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</w:t>
      </w:r>
    </w:p>
    <w:p>
      <w:pPr>
        <w:spacing w:before="0" w:after="40"/>
      </w:pPr>
      <w:r>
        <w:rPr/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 регулирования здесь не удостоверение сделки и не подтверждение юридической силы документа по существу, а самостоятельное нотариальное действие, при котором нотариус свидетельствует соответствие копии представленному документу, соответствие выписки части документа и, в специально предусмотренных законом случаях, верность копии с копии документа. Ключевые узлы подтемы: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Граница нотариального действия принципиальна: при свидетельствовании верности копии нотариус не подтверждает законность содержания документа, достоверность изложенных в нем фактов, личность, дееспособность и полномочия подписавших лиц, а также правоспособность юридического лица, от которого исходит документ. Эта граница отделяет рассматриваемую подтему от удостоверения сделок, свидетельствования подлинности подписи и оценки доказательственной силы документа в суде.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подтему входят и специальные режимы: совершение аналогичного действия должностными лицами местного самоуправления в случаях, прямо предусмотренных законом;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нужно разграничивать апостиль и легализацию. Отдельный электронный сегмент темы связан с копиями электронных документов, использованием усиленной квалифицированной электронной подписи и ведением реестров ЕИС нотариата.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77; статья 79; статья 45; статья 46; статья 48; статья 49; статья 50.</w:t>
      </w:r>
    </w:p>
    <w:p>
      <w:pPr>
        <w:spacing w:before="0" w:after="40"/>
      </w:pPr>
      <w:r>
        <w:rPr/>
        <w:t>Значение для темы: базовый профильный акт; закрепляет само нотариальное действие, пределы проверки нотариуса, правила копии с копии, требования к оформлению, отказ и обжалование.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"Основы законодательства Российской Федерации о нотариате" (утв. ВС РФ 11.02.1993 N 4462-1)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2. Вид документа: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Значение для темы: процессуальная база судебного оспаривания совершенного нотариального действия и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"Гражданский процессуальный кодекс Российской Федерации" от 14.11.2002 N 138-ФЗ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Полное наименование: Налоговый кодекс Российской Федерации (часть вторая) от 05.08.2000 № 117-ФЗ.</w:t>
      </w:r>
    </w:p>
    <w:p>
      <w:pPr>
        <w:spacing w:before="0" w:after="40"/>
      </w:pPr>
      <w:r>
        <w:rPr/>
        <w:t>3. Вид документа: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Значение для темы: фиксирует специальную льготу в отношении свидетельствования верности копий документов, необходимых для предоставления льгот.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https://pravo.gov.ru/proxy/ips/?docbody=&amp;nd=102070551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https://www.consultant.ru/document/cons_doc_LAW_28165/8f97b71d9f49e21d1aa2606a413e4c9068fe7014/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НК РФ Статья 333.38. Льготы при обращении за совершением нотариальных действий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333.38, пункт 1, подпункт 11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Полное наименование: Консульский устав Российской Федерации от 05.07.2010 № 154-ФЗ.</w:t>
      </w:r>
    </w:p>
    <w:p>
      <w:pPr>
        <w:spacing w:before="0" w:after="40"/>
      </w:pPr>
      <w:r>
        <w:rPr/>
        <w:t>4. Вид документа: федеральный закон.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Значение для темы: подтверждает полномочия консульских должностных лиц по совершению нотариальных действий, включая действия по копиям и выпискам.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"Консульский устав Российской Федерации" от 05.07.2010 N 154-ФЗ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40"/>
      </w:pPr>
      <w:r>
        <w:rPr/>
        <w:t>5. Вид документа: международный договор.</w:t>
      </w:r>
    </w:p>
    <w:p>
      <w:pPr>
        <w:spacing w:before="0" w:after="40"/>
      </w:pPr>
      <w:r>
        <w:rPr/>
        <w:t>Орган: государства - участники Конвенции.</w:t>
      </w:r>
    </w:p>
    <w:p>
      <w:pPr>
        <w:spacing w:before="0" w:after="40"/>
      </w:pPr>
      <w:r>
        <w:rPr/>
        <w:t>Дата и номер: 05.10.1961, без номера.</w:t>
      </w:r>
    </w:p>
    <w:p>
      <w:pPr>
        <w:spacing w:before="0" w:after="40"/>
      </w:pPr>
      <w:r>
        <w:rPr/>
        <w:t>Структурный элемент: статьи 2-5.</w:t>
      </w:r>
    </w:p>
    <w:p>
      <w:pPr>
        <w:spacing w:before="0" w:after="40"/>
      </w:pPr>
      <w:r>
        <w:rPr/>
        <w:t>Значение для темы: определяет режим апостиля для иностранных официальных документов и тем самым ограничивает случаи, когда для нотариуса вообще актуальна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заключения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1; статья 4; статья 5.</w:t>
      </w:r>
    </w:p>
    <w:p>
      <w:pPr>
        <w:spacing w:before="0" w:after="40"/>
      </w:pPr>
      <w:r>
        <w:rPr/>
        <w:t>Значение для темы: формирует новый федеральный слой легализации российских и иностранных официальных документов; применяется при международном элементе, если для документа не действует режим апостиля.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Значение для темы: базовый акт по форме удостоверительной надписи на копии документа и по оформлению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77.</w:t>
      </w:r>
    </w:p>
    <w:p>
      <w:pPr>
        <w:spacing w:before="0" w:after="40"/>
      </w:pPr>
      <w:r>
        <w:rPr/>
        <w:t>Подтверждение применимости: основная прямая норма о свидетельствовании верности копий документов и выписок из документов; устанавливает объект действия и границы проверки нотариуса.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https://www.consultant.ru/document/cons_doc_LAW_1581/fd7ef16f822b1d1d24fea3d6a6730043a3d6c86b/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Статья 77. Свидетельствование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77,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77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79.</w:t>
      </w:r>
    </w:p>
    <w:p>
      <w:pPr>
        <w:spacing w:before="0" w:after="40"/>
      </w:pPr>
      <w:r>
        <w:rPr/>
        <w:t>Подтверждение применимости: специальная норма о свидетельствовании верности копии с копии документа; без нее невозможно корректно отграничить допустимую и недопустимую вторичную копию.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https://www.consultant.ru/document/cons_doc_LAW_1581/a56fbe11b6bf503eb78091f609f065b1f978b14b/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Статья 79. Свидетельствование верности копии с копии документа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79,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79 свидетельствование верности копии с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форма № 2.6 прямо предназначена для удостоверительной надписи о свидетельствовании верности копии документа; порядок оформления обязателен для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30.08.2017 N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определяет процессуально-делопроизводственный режим оформления, учета, хранения и движения нотариальных документов по совершенному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Подтверждение применимости: фиксирует порядок подачи заявления, рассмотрения и вынесения решения суда по жалобам на нотариальные действия и отказы.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Гражданский процессуальный кодекс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"Об утверждении Инструкции о порядке совершения нотариальных действий должностными лицами местного самоуправления".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Структурный элемент: раздел V, пункты 56-59.</w:t>
      </w:r>
    </w:p>
    <w:p>
      <w:pPr>
        <w:spacing w:before="0" w:after="40"/>
      </w:pPr>
      <w:r>
        <w:rPr/>
        <w:t>Подтверждение применимости: устанавливает специальный порядок свидетельствования верности копий и выписок должностными лицами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07.02.2020 N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"Об утверждении Инструкции о порядке совершения нотариальных действий консульскими должностными лицами".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раздел VI, пункты 72-76.</w:t>
      </w:r>
    </w:p>
    <w:p>
      <w:pPr>
        <w:spacing w:before="0" w:after="40"/>
      </w:pPr>
      <w:r>
        <w:rPr/>
        <w:t>Подтверждение применимости: специальный подзаконный порядок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N 20795, Минюста России N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образует обязательный цифровой слой темы, поскольку фиксирует содержание реестров ЕИС нотариата, в которых отражаются нотариальные действия и связанные с ними сведения.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"Методические рекомендации по свидетельствованию верности копий документов и выписок из них", утвержденные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номер: 25.04.2016, протокол № 04/16.</w:t>
      </w:r>
    </w:p>
    <w:p>
      <w:pPr>
        <w:spacing w:before="0" w:after="40"/>
      </w:pPr>
      <w:r>
        <w:rPr/>
        <w:t>Структурный элемент: раздел 1; раздел 3; раздел 4.</w:t>
      </w:r>
    </w:p>
    <w:p>
      <w:pPr>
        <w:spacing w:before="0" w:after="40"/>
      </w:pPr>
      <w:r>
        <w:rPr/>
        <w:t>Подтверждение применимости: специальный методический акт нотариального сообщества именно по данной подтеме; детализирует подход к проверке документов, копии с копии и иностранным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https://www.consultant.ru/document/cons_doc_LAW_197909/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"Методические рекомендации по свидетельствованию верности копий документов и выписок из них" (утв. Решением Правления ФНП от 25.04.2016, протокол N 04/16)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утверждения, протокол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 от 05.07.2010 № 154-ФЗ.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закрепляет полномочия консульских должностных лиц по совершению нотариальных действий за пределами Российской Федерации.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"Консульский устав Российской Федерации" от 05.07.2010 N 154-ФЗ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40"/>
      </w:pPr>
      <w:r>
        <w:rPr/>
        <w:t>Орган: государства - участники Конвенции.</w:t>
      </w:r>
    </w:p>
    <w:p>
      <w:pPr>
        <w:spacing w:before="0" w:after="40"/>
      </w:pPr>
      <w:r>
        <w:rPr/>
        <w:t>Дата и номер: 05.10.1961, без номера.</w:t>
      </w:r>
    </w:p>
    <w:p>
      <w:pPr>
        <w:spacing w:before="0" w:after="40"/>
      </w:pPr>
      <w:r>
        <w:rPr/>
        <w:t>Структурный элемент: статьи 2-5.</w:t>
      </w:r>
    </w:p>
    <w:p>
      <w:pPr>
        <w:spacing w:before="0" w:after="40"/>
      </w:pPr>
      <w:r>
        <w:rPr/>
        <w:t>Подтверждение применимости: определяет режим апостиля для иностранных официальных документов и тем самым влияет на допустимость использования иностранного документа для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1; статья 4; статья 5.</w:t>
      </w:r>
    </w:p>
    <w:p>
      <w:pPr>
        <w:spacing w:before="0" w:after="40"/>
      </w:pPr>
      <w:r>
        <w:rPr/>
        <w:t>Подтверждение применимости: новый федеральный закон о легализации документов; важен для международного слоя подтемы с 01.01.2025.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22.06.2024 № 145-ФЗ о легализации российских 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МИД России от 10.10.2024 №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10.10.2024 № 21367.</w:t>
      </w:r>
    </w:p>
    <w:p>
      <w:pPr>
        <w:spacing w:before="0" w:after="40"/>
      </w:pPr>
      <w:r>
        <w:rPr/>
        <w:t>Структурный элемент: Порядок легализации иностранных официальных документов на территориях иностранных государств, пункт 1; приложение № 1.</w:t>
      </w:r>
    </w:p>
    <w:p>
      <w:pPr>
        <w:spacing w:before="0" w:after="40"/>
      </w:pPr>
      <w:r>
        <w:rPr/>
        <w:t>Подтверждение применимости: текущий специальный подзаконный порядок легализации иностранных официальных документов на территориях иностранных государств; заменил порядок консульской легализации 2023 года.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https://www.kdmid.ru/cons/legalization-of-documents/regulatory-framework/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https://bazanpa.ru/mid-rossii-prikaz-n21367-ot10102024-h6593211/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от 10.10.2024 N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от 10.10.2024 № 21367 порядок легализации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"Об электронной подписи".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06.04.2011 № 63-ФЗ.</w:t>
      </w:r>
    </w:p>
    <w:p>
      <w:pPr>
        <w:spacing w:before="0" w:after="40"/>
      </w:pPr>
      <w:r>
        <w:rPr/>
        <w:t>Структурный элемент: статья 6; статья 11; статья 17.2.</w:t>
      </w:r>
    </w:p>
    <w:p>
      <w:pPr>
        <w:spacing w:before="0" w:after="40"/>
      </w:pPr>
      <w:r>
        <w:rPr/>
        <w:t>Подтверждение применимости: применим к электронному сегменту подтемы, поскольку определяет правовой режим электронной подписи и равнозначности электронных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электронной подписи" от 06.04.2011 N 63-ФЗ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06.04.2011 № 63-ФЗ Об электронной подписи статья 6 статья 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149-ФЗ "Об информации, информационных технологиях и о защите информации".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149-ФЗ.</w:t>
      </w:r>
    </w:p>
    <w:p>
      <w:pPr>
        <w:spacing w:before="0" w:after="40"/>
      </w:pPr>
      <w:r>
        <w:rPr/>
        <w:t>Структурный элемент: статья 11; статья 13.</w:t>
      </w:r>
    </w:p>
    <w:p>
      <w:pPr>
        <w:spacing w:before="0" w:after="40"/>
      </w:pPr>
      <w:r>
        <w:rPr/>
        <w:t>Подтверждение применимости: создает общий информационно-правовой режим документирования информации и информационных систем, который используется и в цифровом нотариальном контуре.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https://www.consultant.ru/document/cons_doc_LAW_61798/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информации, информационных технологиях и о защите информации" от 27.07.2006 N 149-ФЗ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149-ФЗ Об информации информационных технологиях и о защите информации статья 11 статья 13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"О персональных данных".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152-ФЗ.</w:t>
      </w:r>
    </w:p>
    <w:p>
      <w:pPr>
        <w:spacing w:before="0" w:after="40"/>
      </w:pPr>
      <w:r>
        <w:rPr/>
        <w:t>Структурный элемент: статья 1; статья 6; статья 19.</w:t>
      </w:r>
    </w:p>
    <w:p>
      <w:pPr>
        <w:spacing w:before="0" w:after="40"/>
      </w:pPr>
      <w:r>
        <w:rPr/>
        <w:t>Подтверждение применимости: применяется к обработке, хранению и защите персональных данных в нотариальной деятельности, в том числе при работе с копиями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 персональных данных" от 27.07.2006 N 152-ФЗ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152-ФЗ О персональных данных статья 6 статья 19 нотариат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"Об архивном деле в Российской Федерации".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22.10.2004 № 125-ФЗ.</w:t>
      </w:r>
    </w:p>
    <w:p>
      <w:pPr>
        <w:spacing w:before="0" w:after="40"/>
      </w:pPr>
      <w:r>
        <w:rPr/>
        <w:t>Структурный элемент: статья 3; статья 13; статья 17.</w:t>
      </w:r>
    </w:p>
    <w:p>
      <w:pPr>
        <w:spacing w:before="0" w:after="40"/>
      </w:pPr>
      <w:r>
        <w:rPr/>
        <w:t>Подтверждение применимости: образует общий архивный слой для хранения, учета и организации архивов, который используется применительно к нотариальным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https://pravo.gov.ru/proxy/ips/?docbody=&amp;nd=102089077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https://www.consultant.ru/document/cons_doc_LAW_1406/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архивном деле в Российской Федерации" от 22.10.2004 N 125-ФЗ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22.10.2004 № 125-ФЗ Об архивном деле в Российской Федерации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225.</w:t>
      </w:r>
    </w:p>
    <w:p>
      <w:pPr>
        <w:spacing w:before="0" w:after="40"/>
      </w:pPr>
      <w:r>
        <w:rPr/>
        <w:t>Структурный элемент: Порядок ведения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задает цифровой процедурный слой ведения реестров ЕИС нотариата и исправления технических ошибок в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https://base.garant.ru/74716468/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225 порядок ведения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постановление Пленума Верховного Суда Российской Федерации.</w:t>
      </w:r>
    </w:p>
    <w:p>
      <w:pPr>
        <w:spacing w:before="0" w:after="40"/>
      </w:pPr>
      <w:r>
        <w:rPr/>
        <w:t>Полное наименование: Специальный отдельный акт Пленума Верховного Суда РФ, посвященный именно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Орган: Верховный Суд Российской Федерации.</w:t>
      </w:r>
    </w:p>
    <w:p>
      <w:pPr>
        <w:spacing w:before="0" w:after="40"/>
      </w:pPr>
      <w:r>
        <w:rPr/>
        <w:t>Дата и номер: не выявлены.</w:t>
      </w:r>
    </w:p>
    <w:p>
      <w:pPr>
        <w:spacing w:before="0" w:after="40"/>
      </w:pPr>
      <w:r>
        <w:rPr/>
        <w:t>Структурный элемент: не установлен.</w:t>
      </w:r>
    </w:p>
    <w:p>
      <w:pPr>
        <w:spacing w:before="0" w:after="40"/>
      </w:pPr>
      <w:r>
        <w:rPr/>
        <w:t>Подтверждение применимости: прямой специальный акт по данной узкой подтеме в официальном доступном цикле не выявлен; процессуальный слой закрывается главой 37 ГПК РФ и статьей 49 Основ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отсутствует (не выявлено в официальных источниках)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отсутствует (КАРАНТИН)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НЕТ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отсутствует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не выполнялась, поскольку специальный акт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Потенциально упущенный фактор: границы проверки содержания документа нотариусом.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pPr>
        <w:spacing w:before="0" w:after="40"/>
      </w:pPr>
      <w:r>
        <w:rPr/>
        <w:t>Опорный документ: статья 77 Основ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свидетельствуется, если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40"/>
      </w:pPr>
      <w:r>
        <w:rPr/>
        <w:t>Опорный документ: статья 79 Основ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Потенциально упущенный фактор: судебный способ защиты при отказе нотариуса или несогласии с совершенным действием.</w:t>
      </w:r>
    </w:p>
    <w:p>
      <w:pPr>
        <w:spacing w:before="0" w:after="40"/>
      </w:pPr>
      <w:r>
        <w:rPr/>
        <w:t>Критичность: средняя, но обязательная для полного охвата темы.</w:t>
      </w:r>
    </w:p>
    <w:p>
      <w:pPr>
        <w:spacing w:before="0" w:after="40"/>
      </w:pPr>
      <w:r>
        <w:rPr/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pPr>
        <w:spacing w:before="0" w:after="40"/>
      </w:pPr>
      <w:r>
        <w:rPr/>
        <w:t>Опорный документ: Гражданский процессуальный кодекс Российской Федерации, статьи 310-312.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Потенциально упущенный фактор: международный элемент по иностранным документам.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необходимо разграничивать режим апостиля и режим легализации; для консульских должностных лиц действует собственный специальный порядок совершения нотариальных действий.</w:t>
      </w:r>
    </w:p>
    <w:p>
      <w:pPr>
        <w:spacing w:before="0" w:after="40"/>
      </w:pPr>
      <w:r>
        <w:rPr/>
        <w:t>Опорные документы: Гаагская конвенция 1961 года; Федеральный закон от 22.06.2024 № 145-ФЗ; Консульский устав Российской Федерации; приказ МИД России от 10.10.2024 № 21367.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Потенциально упущенный фактор: электронный документ и электронная подпись.</w:t>
      </w:r>
    </w:p>
    <w:p>
      <w:pPr>
        <w:spacing w:before="0" w:after="40"/>
      </w:pPr>
      <w:r>
        <w:rPr/>
        <w:t>Критичность: высокая, если представлен электронный документ или требуется электронная форма результата.</w:t>
      </w:r>
    </w:p>
    <w:p>
      <w:pPr>
        <w:spacing w:before="0" w:after="40"/>
      </w:pPr>
      <w:r>
        <w:rPr/>
        <w:t>Подтвержденный минимум: электронный слой темы требует учета правил об электронной подписи, документировании информации и ведении реестров ЕИС нотариата, а также специальных форм удостоверительных надписей.</w:t>
      </w:r>
    </w:p>
    <w:p>
      <w:pPr>
        <w:spacing w:before="0" w:after="40"/>
      </w:pPr>
      <w:r>
        <w:rPr/>
        <w:t>Опорные документы: Федеральный закон от 06.04.2011 № 63-ФЗ; Федеральный закон от 27.07.2006 № 149-ФЗ; приказы Минюста России № 224, № 225 и № 226.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Процессуальное право (ОБЯЗАТЕЛЬНО)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Подтверждение применимости: именно этот блок задает судебный порядок оспаривания нотариального действия по свидетельствованию копии и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"Гражданский процессуальный кодекс Российской Федерации" от 14.11.2002 N 138-ФЗ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Налоговое право (ОБЯЗАТЕЛЬНО)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Налоговый кодекс Российской Федерации (часть вторая) от 05.08.2000 № 117-ФЗ.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Подтверждение применимости: этот налоговый блок применим не как самостоятельный тарифный разбор, а как льготный режим для свидетельствования копий документов, необходимых для предоставления льгот.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https://pravo.gov.ru/proxy/ips/?docbody=&amp;nd=102070551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https://www.consultant.ru/document/cons_doc_LAW_28165/8f97b71d9f49e21d1aa2606a413e4c9068fe7014/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НК РФ Статья 333.38. Льготы при обращении за совершением нотариальных действий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333.38, пункт 1, подпункт 11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НК РФ статья 333.38 пункт 1 подпункт 11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Административное право и контроль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административно-регламентный слой проверки бесспорного факта верности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30.08.2017 N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30.08.2017 № 156 пункт 115 верность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предмет контроля по данной подтеме включает надлежащее оформление, учет и хранение нотариальных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VI. Информационное право и цифровая среда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"Об электронной подписи".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06.04.2011 № 63-ФЗ.</w:t>
      </w:r>
    </w:p>
    <w:p>
      <w:pPr>
        <w:spacing w:before="0" w:after="40"/>
      </w:pPr>
      <w:r>
        <w:rPr/>
        <w:t>Структурный элемент: статья 6; статья 11.</w:t>
      </w:r>
    </w:p>
    <w:p>
      <w:pPr>
        <w:spacing w:before="0" w:after="40"/>
      </w:pPr>
      <w:r>
        <w:rPr/>
        <w:t>Подтверждение применимости: электронный документ и его копия требуют учета правил о равнозначности электронного документа и квалифицированной электронной подписи.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электронной подписи" от 06.04.2011 N 63-ФЗ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06.04.2011 № 63-ФЗ Об электронной подписи статья 6 статья 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"О персональных данных".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152-ФЗ.</w:t>
      </w:r>
    </w:p>
    <w:p>
      <w:pPr>
        <w:spacing w:before="0" w:after="40"/>
      </w:pPr>
      <w:r>
        <w:rPr/>
        <w:t>Структурный элемент: статья 6; статья 19.</w:t>
      </w:r>
    </w:p>
    <w:p>
      <w:pPr>
        <w:spacing w:before="0" w:after="40"/>
      </w:pPr>
      <w:r>
        <w:rPr/>
        <w:t>Подтверждение применимости: при работе с копиями документов нотариус обрабатывает и хранит персональные данные, что делает этот блок применимым.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 персональных данных" от 27.07.2006 N 152-ФЗ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152-ФЗ О персональных данных нотариат копии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описывает цифровой реестровый слой ЕИС нотариата по данной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VII. Архивное право и делопроизводство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"Об архивном деле в Российской Федерации".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22.10.2004 № 125-ФЗ.</w:t>
      </w:r>
    </w:p>
    <w:p>
      <w:pPr>
        <w:spacing w:before="0" w:after="40"/>
      </w:pPr>
      <w:r>
        <w:rPr/>
        <w:t>Структурный элемент: статья 3; статья 13.</w:t>
      </w:r>
    </w:p>
    <w:p>
      <w:pPr>
        <w:spacing w:before="0" w:after="40"/>
      </w:pPr>
      <w:r>
        <w:rPr/>
        <w:t>Подтверждение применимости: задает общий архивный режим, который используется применительно к нотариальным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https://pravo.gov.ru/proxy/ips/?docbody=&amp;nd=102089077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https://www.consultant.ru/document/cons_doc_LAW_1406/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архивном деле в Российской Федерации" от 22.10.2004 N 125-ФЗ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22.10.2004 № 125-ФЗ Об архивном деле в Российской Федерации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непосредственный специальный делопроизводственный акт для нотариуса по данной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IX. Международное частное право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40"/>
      </w:pPr>
      <w:r>
        <w:rPr/>
        <w:t>Орган: государства - участники Конвенции.</w:t>
      </w:r>
    </w:p>
    <w:p>
      <w:pPr>
        <w:spacing w:before="0" w:after="40"/>
      </w:pPr>
      <w:r>
        <w:rPr/>
        <w:t>Дата и номер: 05.10.1961, без номера.</w:t>
      </w:r>
    </w:p>
    <w:p>
      <w:pPr>
        <w:spacing w:before="0" w:after="40"/>
      </w:pPr>
      <w:r>
        <w:rPr/>
        <w:t>Структурный элемент: статьи 2-5.</w:t>
      </w:r>
    </w:p>
    <w:p>
      <w:pPr>
        <w:spacing w:before="0" w:after="40"/>
      </w:pPr>
      <w:r>
        <w:rPr/>
        <w:t>Подтверждение применимости: этот блок отвечает за случаи, когда нотариусу предъявляется иностранный официальный документ с апостилем.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4; статья 5.</w:t>
      </w:r>
    </w:p>
    <w:p>
      <w:pPr>
        <w:spacing w:before="0" w:after="40"/>
      </w:pPr>
      <w:r>
        <w:rPr/>
        <w:t>Подтверждение применимости: регулирует легализацию документов в тех случаях, когда для документа не действует международный договор об отмене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22.06.2024 № 145-ФЗ о легализации российских 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X. Подзаконные акты (ОБЯЗАТЕЛЬНО УЧИТЫВАТЬ)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основной подзаконный акт по форме удостоверительной надписи при свидетельствовании верности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225.</w:t>
      </w:r>
    </w:p>
    <w:p>
      <w:pPr>
        <w:spacing w:before="0" w:after="40"/>
      </w:pPr>
      <w:r>
        <w:rPr/>
        <w:t>Структурный элемент: Порядок ведения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обязательный цифровой подзаконный слой ведения реестров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https://base.garant.ru/74716468/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225 порядок ведения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"Методические рекомендации по свидетельствованию верности копий документов и выписок из них", утвержденные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номер: 25.04.2016, протокол № 04/16.</w:t>
      </w:r>
    </w:p>
    <w:p>
      <w:pPr>
        <w:spacing w:before="0" w:after="40"/>
      </w:pPr>
      <w:r>
        <w:rPr/>
        <w:t>Структурный элемент: раздел 1; раздел 3; раздел 4.</w:t>
      </w:r>
    </w:p>
    <w:p>
      <w:pPr>
        <w:spacing w:before="0" w:after="40"/>
      </w:pPr>
      <w:r>
        <w:rPr/>
        <w:t>Подтверждение применимости: специальный акт нотариального сообщества именно по этой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https://www.consultant.ru/document/cons_doc_LAW_197909/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"Методические рекомендации по свидетельствованию верности копий документов и выписок из них" (утв. Решением Правления ФНП от 25.04.2016, протокол N 04/16)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утверждения, протокол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Судебные разъяснения — НЕ ВЫЯВЛЕНО СПЕЦИАЛЬНОГО АКТА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Специальный отдельный акт Пленума Верховного Суда Российской Федерации, посвященный именно свидетельствованию верности копий документов, копий с копий документов и выписок из них, в официальном доступном цикле не выявлен. Судебный слой по данной подтеме закрывается главой 37 ГПК РФ и общими нормами об отказе и обжаловании в Основах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Нотариальное право и организация нотариата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77; статья 79.</w:t>
      </w:r>
    </w:p>
    <w:p>
      <w:pPr>
        <w:spacing w:before="0" w:after="40"/>
      </w:pPr>
      <w:r>
        <w:rPr/>
        <w:t>Подтверждение применимости: это ядро нотариального права по данной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"Основы законодательства Российской Федерации о нотариате" (утв. ВС РФ 11.02.1993 N 4462-1)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77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раскрывает слой ЕИС нотариата внутри нотариального права и организации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Росфинмониторинг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обязательных актов Росфинмониторинга, устанавливающих самостоятельное правило именно для свидетельствования верности копий документов, копий с копий документов и выписок из них,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Банк России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актов Банка России, прямо регулирующих рассматриваемое нотариальное действие,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Акты ФНП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"Методические рекомендации по свидетельствованию верности копий документов и выписок из них", утвержденные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раздел 1; раздел 3; раздел 4.</w:t>
      </w:r>
    </w:p>
    <w:p>
      <w:pPr>
        <w:spacing w:before="0" w:after="40"/>
      </w:pPr>
      <w:r>
        <w:rPr/>
        <w:t>Подтверждение применимости: специальный акт ФНП по данной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https://www.consultant.ru/document/cons_doc_LAW_197909/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"Методические рекомендации по свидетельствованию верности копий документов и выписок из них" (утв. Решением Правления ФНП от 25.04.2016, протокол N 04/16)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утверждения, протокол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ФНП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Акты нотариальных палат субъектов — НЕ ВЫЯВЛЕНО БЕЗ ИНДИВИДУАЛИЗАЦИИ СУБЪЕКТА РФ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Отдельный акт нотариальной палаты субъекта Российской Федерации по данной подтеме без указания конкретного субъекта РФ не индивидуализируется и потому не выводится как подтвержденный.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Методические материалы/рекомендации (в составе акта ФНП)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информационный материал официального сайта уполномоченной организации.</w:t>
      </w:r>
    </w:p>
    <w:p>
      <w:pPr>
        <w:spacing w:before="0" w:after="40"/>
      </w:pPr>
      <w:r>
        <w:rPr/>
        <w:t>Полное наименование: "Свидетельствование верности копий документов и выписок из них" на официальном сайте Федеральной нотариальной палаты.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официальный тематический материал к нотариальному действию.</w:t>
      </w:r>
    </w:p>
    <w:p>
      <w:pPr>
        <w:spacing w:before="0" w:after="40"/>
      </w:pPr>
      <w:r>
        <w:rPr/>
        <w:t>Подтверждение применимости: официальный тематический материал ФНП подтверждает наличие профильных методических рекомендаций и привязку их к конкретному нотариальному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Свидетельствование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официальный тематический материал соответствует нотариальному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notariat.ru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Росреестр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актов Росреестра, создающих отдельное правило именно для свидетельствования верности копий документов,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ФНС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актов ФНС России, прямо регулирующих рассматриваемое нотариальное действие,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Минюст РФ/терорганы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профильный акт Минюста по форме удостоверительной надписи и порядку ее оформления.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профильный регламент Минюста по объему информации, необходимой нотариусу.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30.08.2017 N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30.08.2017 № 156 пункт 115 верность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профильный делопроизводственный акт Минюста для оформления и хранения нотариальных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цифровой реестровый акт Минюста по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Порядок ведения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акт Минюста о ведении реестров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https://base.garant.ru/74716468/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225 порядок ведения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"Об утверждении Инструкции о порядке совершения нотариальных действий должностными лицами местного самоуправления".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V, пункты 56-59.</w:t>
      </w:r>
    </w:p>
    <w:p>
      <w:pPr>
        <w:spacing w:before="0" w:after="40"/>
      </w:pPr>
      <w:r>
        <w:rPr/>
        <w:t>Подтверждение применимости: специальный акт Минюста по альтернативному субъекту совершения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07.02.2020 N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МВД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актов МВД России, создающих самостоятельное правило именно для свидетельствования верности копий документов,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Минфин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актов Минфина России, прямо регулирующих рассматриваемое нотариальное действие,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11. ФОИВ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"Об утверждении Инструкции о порядке совершения нотариальных действий консульскими должностными лицами".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VI, пункты 72-76.</w:t>
      </w:r>
    </w:p>
    <w:p>
      <w:pPr>
        <w:spacing w:before="0" w:after="40"/>
      </w:pPr>
      <w:r>
        <w:rPr/>
        <w:t>Подтверждение применимости: подзаконный акт федеральных органов исполнительной власти по консульскому совершению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N 20795, Минюста России N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МИД России от 10.10.2024 №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Структурный элемент: Порядок легализации иностранных официальных документов на территориях иностранных государств, пункт 1; приложение № 1.</w:t>
      </w:r>
    </w:p>
    <w:p>
      <w:pPr>
        <w:spacing w:before="0" w:after="40"/>
      </w:pPr>
      <w:r>
        <w:rPr/>
        <w:t>Подтверждение применимости: федеральный исполнительный акт по международному документному слою 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https://www.kdmid.ru/cons/legalization-of-documents/regulatory-framework/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https://bazanpa.ru/mid-rossii-prikaz-n21367-ot10102024-h6593211/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от 10.10.2024 N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от 10.10.2024 № 21367 порядок легализации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Правительство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постановлений Правительства Российской Федерации, прямо регулирующих именно свидетельствование верности копий документов, копий с копий документов и выписок из них,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13. Президент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Специальных указов Президента Российской Федерации, устанавливающих самостоятельные правила именно по рассматриваемому нотариальному действию,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14. ГОСТ/Росстандарт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Обязательных стандартов ГОСТ/Росстандарта, прямо регулирующих нотариальное действие по свидетельствованию копий,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15. Архивные правила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"Об архивном деле в Российской Федерации".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3; статья 13.</w:t>
      </w:r>
    </w:p>
    <w:p>
      <w:pPr>
        <w:spacing w:before="0" w:after="40"/>
      </w:pPr>
      <w:r>
        <w:rPr/>
        <w:t>Подтверждение применимости: общий архивный закон, применимый к хранению и организации архивов.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https://pravo.gov.ru/proxy/ips/?docbody=&amp;nd=102089077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https://www.consultant.ru/document/cons_doc_LAW_1406/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архивном деле в Российской Федерации" от 22.10.2004 N 125-ФЗ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22.10.2004 № 125-ФЗ Об архивном деле в Российской Федерации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специальный архивно-делопроизводственный акт для нотариальных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16. Персональные данные/ИБ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"О персональных данных".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6; статья 19.</w:t>
      </w:r>
    </w:p>
    <w:p>
      <w:pPr>
        <w:spacing w:before="0" w:after="40"/>
      </w:pPr>
      <w:r>
        <w:rPr/>
        <w:t>Подтверждение применимости: распространяется на обработку и защиту персональных данных в нотариальной деятельности.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 персональных данных" от 27.07.2006 N 152-ФЗ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152-ФЗ О персональных данных нотариат копии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информационная безопасность и корректное наполнение реестров ЕИС нотариата прямо затрагивают обработку сведений о нотариальном действии.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17. Электронная подпись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"Об электронной подписи".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6; статья 11.</w:t>
      </w:r>
    </w:p>
    <w:p>
      <w:pPr>
        <w:spacing w:before="0" w:after="40"/>
      </w:pPr>
      <w:r>
        <w:rPr/>
        <w:t>Подтверждение применимости: определяет правовой режим усиленной квалифицированной электронной подписи и электронного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электронной подписи" от 06.04.2011 N 63-ФЗ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06.04.2011 № 63-ФЗ Об электронной подписи статья 6 статья 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Приложение № 1; формы удостоверительных надписей на свидетельствуемых документах.</w:t>
      </w:r>
    </w:p>
    <w:p>
      <w:pPr>
        <w:spacing w:before="0" w:after="40"/>
      </w:pPr>
      <w:r>
        <w:rPr/>
        <w:t>Подтверждение применимости: привязывает электронный документ и электронную подпись к форме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электронный документ удостоверительная надпись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18. Иное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 от 05.07.2010 № 154-ФЗ.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закрывает специальный консульский субъектный слой, который не сводится к подзаконному регулированию одного органа.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"Консульский устав Российской Федерации" от 05.07.2010 N 154-ФЗ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Слой 1: базовые кодексы/законы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Структурный элемент: статья 77; статья 79.</w:t>
      </w:r>
    </w:p>
    <w:p>
      <w:pPr>
        <w:spacing w:before="0" w:after="40"/>
      </w:pPr>
      <w:r>
        <w:rPr/>
        <w:t>Подтверждение применимости: базовый закон прямого действия по нотариальному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"Основы законодательства Российской Федерации о нотариате" (утв. ВС РФ 11.02.1993 N 4462-1)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77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Подтверждение применимости: базовый процессуальный кодекс для судебной защиты по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"Гражданский процессуальный кодекс Российской Федерации" от 14.11.2002 N 138-ФЗ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Слой 2: специальное нотариальное регулирование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специальный нотариальный акт о форме результата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специальный нотариальный регламент по установлению бесспорного факта верности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30.08.2017 N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30.08.2017 № 156 пункт 115 верность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Слой 3: процессуальный/контрольный слой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Подтверждение применимости: прямой процессуальный слой по судебному контролю.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"Гражданский процессуальный кодекс Российской Федерации" от 14.11.2002 N 138-ФЗ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Структурный элемент: статья 48; статья 49; статья 50.</w:t>
      </w:r>
    </w:p>
    <w:p>
      <w:pPr>
        <w:spacing w:before="0" w:after="40"/>
      </w:pPr>
      <w:r>
        <w:rPr/>
        <w:t>Подтверждение применимости: специальный контрольный и процедурный слой по отказу, обжалованию и регистрации нотариальных действий.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"Основы законодательства Российской Федерации о нотариате" (утв. ВС РФ 11.02.1993 N 4462-1)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статьи 48 49 50 отказ обжалование регистрация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Слой 4: подзаконные НПА уполномоченных органов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обязательный подзаконный делопроизводственный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МИД России от 10.10.2024 №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Структурный элемент: Порядок легализации иностранных официальных документов на территориях иностранных государств, пункт 1; приложение № 1.</w:t>
      </w:r>
    </w:p>
    <w:p>
      <w:pPr>
        <w:spacing w:before="0" w:after="40"/>
      </w:pPr>
      <w:r>
        <w:rPr/>
        <w:t>Подтверждение применимости: обязательный подзаконный международный слой при работе с иностранными документами вне режима апостиля.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https://www.kdmid.ru/cons/legalization-of-documents/regulatory-framework/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https://bazanpa.ru/mid-rossii-prikaz-n21367-ot10102024-h6593211/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от 10.10.2024 N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от 10.10.2024 № 21367 порядок легализации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Слой 5: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"Методические рекомендации по свидетельствованию верности копий документов и выписок из них", утвержденные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раздел 1; раздел 3; раздел 4.</w:t>
      </w:r>
    </w:p>
    <w:p>
      <w:pPr>
        <w:spacing w:before="0" w:after="40"/>
      </w:pPr>
      <w:r>
        <w:rPr/>
        <w:t>Подтверждение применимости: специальный акт нотариального сообщества по данной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https://www.consultant.ru/document/cons_doc_LAW_197909/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"Методические рекомендации по свидетельствованию верности копий документов и выписок из них" (утв. Решением Правления ФНП от 25.04.2016, протокол N 04/16)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утверждения, протокол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Слой 6: судебные разъяснения — НЕ ВЫЯВЛЕНО СПЕЦИАЛЬНОГО АКТА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Специальное отдельное судебное разъяснение Верховного Суда Российской Федерации, посвященное именно свидетельствованию верности копий документов, копий с копий документов и выписок из них,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После применения фильтров новых документов, прямо относящихся к теме и не покрытых карточками Частей 2-5,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Из дальнейшего самостоятельного включения исключены материалы общего фонового действия, которые не создают специального правила именно для свидетельствования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Новых документов, не повторяющих уже зафиксированные акты и при этом прямо усиливающих покрытие темы,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Повторы оставлены только там, где один и тот же акт выполняет новую роль в ином разделе: блок поиска сфер права, поиск по органам власти или слойность.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Новых федеральных документов, которые одновременно: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не дублируют уже выданные федеральные акты;</w:t>
      </w:r>
    </w:p>
    <w:p>
      <w:pPr>
        <w:spacing w:before="0" w:after="40"/>
      </w:pPr>
      <w:r>
        <w:rPr/>
        <w:t>2. прямо относятся к теме;</w:t>
      </w:r>
    </w:p>
    <w:p>
      <w:pPr>
        <w:spacing w:before="0" w:after="40"/>
      </w:pPr>
      <w:r>
        <w:rPr/>
        <w:t>3. подтверждены официальным якорем,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повторном фильтре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внешний web-search по ключевым узлам подтемы не выявил новых действующих документов, которые были бы одновременно: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прямо применимы именно к свидетельствованию верности копий документов, копий с копий документов и выписок из них;</w:t>
      </w:r>
    </w:p>
    <w:p>
      <w:pPr>
        <w:spacing w:before="0" w:after="40"/>
      </w:pPr>
      <w:r>
        <w:rPr/>
        <w:t>2. подтверждены официальным якорем;</w:t>
      </w:r>
    </w:p>
    <w:p>
      <w:pPr>
        <w:spacing w:before="0" w:after="40"/>
      </w:pPr>
      <w:r>
        <w:rPr/>
        <w:t>3. не покрыты уже собранным корпусом.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Дельта-аудит подтверждает достаточность текущего корпуса для базовой substantive-подтемы 16.1.1 без самостоятельного тарифного развертывания.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Свидетельствование верности копии документа — это самостоятельное нотариальное действие, при котором нотариус удостоверяет не юридическую силу содержания документа, а соответствие копии представленному документу. Для правильного понимания темы нужно держать четыре опоры.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Первая опора — статья 77 Основ законодательства Российской Федерации о нотариате. Она показывает границы действия нотариуса: нотариус работает с копией и выпиской, но не подтверждает законность содержания, достоверность фактов и полномочия лиц, подписавших документ. Это основной барьер против смешения рассматриваемой темы с удостоверением сделки или свидетельствованием подлинности подписи.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Вторая опора — статья 79 Основ о нотариате. Копия с копии допустима только при наличии надлежащей исходной копии, ранее удостоверенной нотариально либо иным установленным законодательством способом. Именно здесь проходит практическая граница между допустимой вторичной копией и недопустимым дублированием непроверенного документа.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Третья опора — формально-процедурный слой. Приказ Минюста России № 226 задает форму удостоверительной надписи, приказ № 156 определяет объем информации и способ ее фиксации, приказ № 394 — делопроизводственную оболочку нотариального действия. Без этих актов тему нельзя считать раскрытой даже при наличии статьи 77 Основ.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Четвертая опора — специальные ветви темы. Для местного самоуправления действует приказ Минюста России № 16, для консульских должностных лиц — совместный приказ МИД России и Минюста России № 20795/209. При иностранном документе нужно разграничивать режим апостиля и режим легализации; этот слой закрывают Гаагская конвенция 1961 года, Федеральный закон № 145-ФЗ и действующий порядок легализации иностранных официальных документов.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Практически это означает следующее. Нотариус должен установить, какой именно документ представлен, допускает ли он изготовление копии или выписки, не нарушается ли запрет на копию с копии, в какой форме оформляется удостоверительная надпись, как регистрируется и хранится действие и какой путь судебной защиты остается при отказе. Именно такой набор вопросов и образует рабочий каркас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Составьте алгоритм проверки нотариусом бумажного документа, представленного для свидетельствования верности копии: какие вопросы проверяются по статье 77 Основ о нотариате, а какие не проверяются.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Подготовьте проект отказа в совершении нотариального действия в ситуации, когда заявитель просит засвидетельствовать копию с копии документа, но исходная копия не удостоверена нотариально и не подтверждена иным установленным законом способом.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Сравните свидетельствование верности копии документа, свидетельствование подлинности подписи и удостоверение сделки: выделите предмет проверки нотариуса, правовой результат и применимые статьи Основ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Составьте таблицу различий между копией документа и выпиской из документа: когда допускается выписка, какие требования предъявляются к содержанию документа, из которого она делается.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Подготовьте практический кейс по иностранному официальному документу: когда для дальнейшего нотариального действия достаточно апостиля, а когда требуется легализация.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Разберите ситуацию с электронным документом: какие нормы об электронной подписи и какие приказы Минюста образуют цифровой слой темы.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Составьте схему действий должностного лица местного самоуправления при свидетельствовании верности копии документа и сравните ее с действиями нотариуса.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Составьте схему действий консульского должностного лица при свидетельствовании верности копии документа за пределами Российской Федерации.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Подготовьте проект жалобы в суд на отказ в свидетельствовании верности копии документа с указанием применимых статей главы 37 ГПК РФ.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Подготовьте подборку типичных ошибок по теме: смешение проверки копии с проверкой содержания документа, неправильная копия с копии, отсутствие связи между формой удостоверительной надписи и видом документа, игнорирование международного или электронного слоя.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