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6F77B487" w14:textId="77777777" w:rsidR="009303D9" w:rsidRPr="008B6524" w:rsidRDefault="007A4EBA" w:rsidP="008B6524">
      <w:pPr>
        <w:pStyle w:val="papertitle"/>
        <w:spacing w:before="5pt" w:beforeAutospacing="1" w:after="5pt" w:afterAutospacing="1"/>
        <w:rPr>
          <w:kern w:val="48"/>
        </w:rPr>
      </w:pPr>
      <w:r>
        <w:rPr>
          <w:kern w:val="48"/>
        </w:rPr>
        <w:t>Compsys 305 Project</w:t>
      </w:r>
      <w:r w:rsidR="00987CE2">
        <w:rPr>
          <w:kern w:val="48"/>
        </w:rPr>
        <w:t>(Group APA)</w:t>
      </w:r>
    </w:p>
    <w:p w14:paraId="5E558E9C" w14:textId="77777777" w:rsidR="00D7522C" w:rsidRDefault="007A4EBA" w:rsidP="003B4E04">
      <w:pPr>
        <w:pStyle w:val="Author"/>
        <w:spacing w:before="5pt" w:beforeAutospacing="1" w:after="5pt" w:afterAutospacing="1" w:line="6pt" w:lineRule="auto"/>
        <w:rPr>
          <w:sz w:val="16"/>
          <w:szCs w:val="16"/>
        </w:rPr>
      </w:pPr>
      <w:r w:rsidRPr="007A4EBA">
        <w:rPr>
          <w:sz w:val="16"/>
          <w:szCs w:val="16"/>
        </w:rPr>
        <w:drawing>
          <wp:anchor distT="45720" distB="45720" distL="114300" distR="114300" simplePos="0" relativeHeight="251661824" behindDoc="0" locked="0" layoutInCell="1" allowOverlap="1" wp14:anchorId="4F2BF9D1" wp14:editId="651BB13F">
            <wp:simplePos x="0" y="0"/>
            <wp:positionH relativeFrom="column">
              <wp:posOffset>2052320</wp:posOffset>
            </wp:positionH>
            <wp:positionV relativeFrom="paragraph">
              <wp:posOffset>233680</wp:posOffset>
            </wp:positionV>
            <wp:extent cx="2076450" cy="838200"/>
            <wp:effectExtent l="0" t="0" r="19050" b="19050"/>
            <wp:wrapSquare wrapText="bothSides"/>
            <wp:docPr id="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76450" cy="838200"/>
                    </a:xfrm>
                    <a:prstGeom prst="rect">
                      <a:avLst/>
                    </a:prstGeom>
                    <a:solidFill>
                      <a:srgbClr val="FFFFFF"/>
                    </a:solidFill>
                    <a:ln w="9525">
                      <a:solidFill>
                        <a:schemeClr val="bg1"/>
                      </a:solidFill>
                      <a:miter lim="800%"/>
                      <a:headEnd/>
                      <a:tailEnd/>
                    </a:ln>
                  </wp:spPr>
                  <wp:txbx>
                    <wne:txbxContent>
                      <w:p w14:paraId="66D2B25B" w14:textId="77777777" w:rsidR="007A4EBA" w:rsidRDefault="007A4EBA" w:rsidP="007A4EBA">
                        <w:r>
                          <w:t>Name: Andy Kweon</w:t>
                        </w:r>
                      </w:p>
                      <w:p w14:paraId="3C112AA5" w14:textId="77777777" w:rsidR="007A4EBA" w:rsidRDefault="007A4EBA" w:rsidP="007A4EBA">
                        <w:r>
                          <w:t xml:space="preserve">UPI: </w:t>
                        </w:r>
                        <w:hyperlink r:id="rId8" w:history="1">
                          <w:r>
                            <w:rPr>
                              <w:rStyle w:val="Hyperlink"/>
                            </w:rPr>
                            <w:t>skwe902</w:t>
                          </w:r>
                        </w:hyperlink>
                      </w:p>
                      <w:p w14:paraId="799DD0C2" w14:textId="77777777" w:rsidR="007A4EBA" w:rsidRDefault="007A4EBA" w:rsidP="007A4EBA">
                        <w:r>
                          <w:t>Email: Skwe902@aucklanduni.ac.nz</w:t>
                        </w:r>
                      </w:p>
                      <w:p w14:paraId="365E93FE" w14:textId="77777777" w:rsidR="007A4EBA" w:rsidRDefault="007A4EBA" w:rsidP="007A4EBA"/>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Pr="007A4EBA">
        <w:rPr>
          <w:sz w:val="16"/>
          <w:szCs w:val="16"/>
        </w:rPr>
        <w:drawing>
          <wp:anchor distT="45720" distB="45720" distL="114300" distR="114300" simplePos="0" relativeHeight="251663872" behindDoc="0" locked="0" layoutInCell="1" allowOverlap="1" wp14:anchorId="726BB46C" wp14:editId="28F57AB6">
            <wp:simplePos x="0" y="0"/>
            <wp:positionH relativeFrom="column">
              <wp:posOffset>4242435</wp:posOffset>
            </wp:positionH>
            <wp:positionV relativeFrom="paragraph">
              <wp:posOffset>243205</wp:posOffset>
            </wp:positionV>
            <wp:extent cx="2143125" cy="838200"/>
            <wp:effectExtent l="0" t="0" r="28575" b="19050"/>
            <wp:wrapSquare wrapText="bothSides"/>
            <wp:docPr id="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143125" cy="838200"/>
                    </a:xfrm>
                    <a:prstGeom prst="rect">
                      <a:avLst/>
                    </a:prstGeom>
                    <a:solidFill>
                      <a:srgbClr val="FFFFFF"/>
                    </a:solidFill>
                    <a:ln w="9525">
                      <a:solidFill>
                        <a:schemeClr val="bg1"/>
                      </a:solidFill>
                      <a:miter lim="800%"/>
                      <a:headEnd/>
                      <a:tailEnd/>
                    </a:ln>
                  </wp:spPr>
                  <wp:txbx>
                    <wne:txbxContent>
                      <w:p w14:paraId="3C288ACB" w14:textId="77777777" w:rsidR="007A4EBA" w:rsidRDefault="007A4EBA" w:rsidP="007A4EBA">
                        <w:r>
                          <w:t>Name: Phoenix Doolan</w:t>
                        </w:r>
                      </w:p>
                      <w:p w14:paraId="7A615B25" w14:textId="77777777" w:rsidR="007A4EBA" w:rsidRDefault="007A4EBA" w:rsidP="007A4EBA">
                        <w:r>
                          <w:t>UPI: pdoo984</w:t>
                        </w:r>
                      </w:p>
                      <w:p w14:paraId="03F28CA3" w14:textId="77777777" w:rsidR="007A4EBA" w:rsidRDefault="007A4EBA" w:rsidP="007A4EBA">
                        <w:r>
                          <w:t>Email: pdoo984@aucklanduni.ac.nz</w:t>
                        </w:r>
                      </w:p>
                      <w:p w14:paraId="0B09F5CD" w14:textId="77777777" w:rsidR="007A4EBA" w:rsidRDefault="007A4EBA" w:rsidP="007A4EBA"/>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Pr="007A4EBA">
        <w:rPr>
          <w:sz w:val="16"/>
          <w:szCs w:val="16"/>
        </w:rPr>
        <w:drawing>
          <wp:anchor distT="45720" distB="45720" distL="114300" distR="114300" simplePos="0" relativeHeight="251665920" behindDoc="0" locked="0" layoutInCell="1" allowOverlap="1" wp14:anchorId="6C716C1C" wp14:editId="564D5FC3">
            <wp:simplePos x="0" y="0"/>
            <wp:positionH relativeFrom="margin">
              <wp:align>left</wp:align>
            </wp:positionH>
            <wp:positionV relativeFrom="paragraph">
              <wp:posOffset>235585</wp:posOffset>
            </wp:positionV>
            <wp:extent cx="2038350" cy="838200"/>
            <wp:effectExtent l="0" t="0" r="19050" b="19050"/>
            <wp:wrapSquare wrapText="bothSides"/>
            <wp:docPr id="4" name="Text Box 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38350" cy="838200"/>
                    </a:xfrm>
                    <a:prstGeom prst="rect">
                      <a:avLst/>
                    </a:prstGeom>
                    <a:solidFill>
                      <a:srgbClr val="FFFFFF"/>
                    </a:solidFill>
                    <a:ln w="9525">
                      <a:solidFill>
                        <a:schemeClr val="bg1"/>
                      </a:solidFill>
                      <a:miter lim="800%"/>
                      <a:headEnd/>
                      <a:tailEnd/>
                    </a:ln>
                  </wp:spPr>
                  <wp:txbx>
                    <wne:txbxContent>
                      <w:p w14:paraId="3BFB92E8" w14:textId="77777777" w:rsidR="007A4EBA" w:rsidRDefault="007A4EBA" w:rsidP="007A4EBA">
                        <w:r>
                          <w:t>Name: Andrew Sio</w:t>
                        </w:r>
                      </w:p>
                      <w:p w14:paraId="3D3FA067" w14:textId="77777777" w:rsidR="007A4EBA" w:rsidRDefault="007A4EBA" w:rsidP="007A4EBA">
                        <w:r>
                          <w:t xml:space="preserve">UPI: </w:t>
                        </w:r>
                        <w:hyperlink r:id="rId9" w:history="1">
                          <w:r w:rsidRPr="00E0549C">
                            <w:rPr>
                              <w:rStyle w:val="Hyperlink"/>
                            </w:rPr>
                            <w:t>asio896</w:t>
                          </w:r>
                        </w:hyperlink>
                      </w:p>
                      <w:p w14:paraId="4CF96C41" w14:textId="77777777" w:rsidR="007A4EBA" w:rsidRDefault="007A4EBA" w:rsidP="007A4EBA">
                        <w:r>
                          <w:t>Email: asio896@aucklanduni.ac.nz</w:t>
                        </w:r>
                      </w:p>
                      <w:p w14:paraId="17BAD57A" w14:textId="77777777" w:rsidR="007A4EBA" w:rsidRDefault="007A4EBA" w:rsidP="007A4EBA"/>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134CE25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10"/>
          <w:pgSz w:w="595.30pt" w:h="841.90pt" w:code="9"/>
          <w:pgMar w:top="27pt" w:right="44.65pt" w:bottom="72pt" w:left="44.65pt" w:header="36pt" w:footer="36pt" w:gutter="0pt"/>
          <w:cols w:space="36pt"/>
          <w:titlePg/>
          <w:docGrid w:linePitch="360"/>
        </w:sectPr>
      </w:pPr>
    </w:p>
    <w:p w14:paraId="0794247C" w14:textId="77777777" w:rsidR="001A3B3D" w:rsidRPr="00F847A6" w:rsidRDefault="00BD670B" w:rsidP="007B6DDA">
      <w:pPr>
        <w:pStyle w:val="Author"/>
        <w:spacing w:before="5pt" w:beforeAutospacing="1"/>
        <w:rPr>
          <w:sz w:val="18"/>
          <w:szCs w:val="18"/>
        </w:rPr>
      </w:pPr>
      <w:r>
        <w:rPr>
          <w:sz w:val="18"/>
          <w:szCs w:val="18"/>
        </w:rPr>
        <w:br w:type="column"/>
      </w:r>
      <w:r w:rsidR="007A4EBA" w:rsidRPr="00F847A6">
        <w:rPr>
          <w:sz w:val="18"/>
          <w:szCs w:val="18"/>
        </w:rPr>
        <w:t xml:space="preserve"> </w:t>
      </w:r>
      <w:r w:rsidR="001A3B3D" w:rsidRPr="00F847A6">
        <w:rPr>
          <w:sz w:val="18"/>
          <w:szCs w:val="18"/>
        </w:rPr>
        <w:br/>
      </w:r>
    </w:p>
    <w:p w14:paraId="59486CB5" w14:textId="77777777" w:rsidR="001A3B3D" w:rsidRPr="00F847A6" w:rsidRDefault="00BD670B" w:rsidP="00447BB9">
      <w:pPr>
        <w:pStyle w:val="Author"/>
        <w:spacing w:before="5pt" w:beforeAutospacing="1"/>
        <w:rPr>
          <w:sz w:val="18"/>
          <w:szCs w:val="18"/>
        </w:rPr>
      </w:pPr>
      <w:r>
        <w:rPr>
          <w:sz w:val="18"/>
          <w:szCs w:val="18"/>
        </w:rPr>
        <w:br w:type="column"/>
      </w:r>
    </w:p>
    <w:p w14:paraId="4A7F366B"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D57787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378CDEC" w14:textId="77777777" w:rsidR="002D42C7" w:rsidRPr="002D42C7" w:rsidRDefault="009303D9" w:rsidP="002D42C7">
      <w:pPr>
        <w:pStyle w:val="Abstract"/>
        <w:jc w:val="center"/>
        <w:rPr>
          <w:i/>
          <w:iCs/>
          <w:sz w:val="20"/>
          <w:szCs w:val="20"/>
        </w:rPr>
      </w:pPr>
      <w:r w:rsidRPr="002D42C7">
        <w:rPr>
          <w:i/>
          <w:iCs/>
          <w:sz w:val="20"/>
          <w:szCs w:val="20"/>
        </w:rPr>
        <w:t>Abstract</w:t>
      </w:r>
    </w:p>
    <w:p w14:paraId="6FB56603" w14:textId="3C80A5C9" w:rsidR="009303D9" w:rsidRDefault="009303D9" w:rsidP="007A4EBA">
      <w:pPr>
        <w:pStyle w:val="Abstract"/>
      </w:pPr>
      <w:r>
        <w:t>—</w:t>
      </w:r>
      <w:r w:rsidR="007A4EBA">
        <w:t xml:space="preserve">Layout titles, </w:t>
      </w:r>
      <w:proofErr w:type="gramStart"/>
      <w:r w:rsidR="007A4EBA">
        <w:t>Mouse ,</w:t>
      </w:r>
      <w:proofErr w:type="gramEnd"/>
      <w:r w:rsidR="007A4EBA">
        <w:t xml:space="preserve"> VGA Sync, </w:t>
      </w:r>
      <w:proofErr w:type="spellStart"/>
      <w:r w:rsidR="007A4EBA">
        <w:t>FSM,</w:t>
      </w:r>
      <w:r w:rsidR="00334F4C">
        <w:t>Block</w:t>
      </w:r>
      <w:proofErr w:type="spellEnd"/>
      <w:r w:rsidR="00334F4C">
        <w:t xml:space="preserve"> </w:t>
      </w:r>
      <w:proofErr w:type="spellStart"/>
      <w:r w:rsidR="00334F4C">
        <w:t>Diagram.Design,</w:t>
      </w:r>
      <w:r w:rsidR="007A4EBA">
        <w:t>Display</w:t>
      </w:r>
      <w:proofErr w:type="spellEnd"/>
      <w:r w:rsidR="007A4EBA">
        <w:t>, Pipes/LSFR, Ball , Characters/text</w:t>
      </w:r>
      <w:r w:rsidR="006A436B">
        <w:t>,</w:t>
      </w:r>
      <w:r w:rsidR="00DC4E12">
        <w:t xml:space="preserve"> Equations/Appendix. </w:t>
      </w:r>
      <w:proofErr w:type="gramStart"/>
      <w:r w:rsidR="00DC4E12">
        <w:t xml:space="preserve">Acknowledgements </w:t>
      </w:r>
      <w:r w:rsidR="00334F4C">
        <w:t>,Switch</w:t>
      </w:r>
      <w:proofErr w:type="gramEnd"/>
      <w:r w:rsidR="00334F4C">
        <w:t xml:space="preserve"> 0 pause, Button 2 selects game mode, Button 1 training mode, Button 0 back to the main screen, Max level=4 , Counts 7.5 seconds level increase, Lives = 3. Every 10</w:t>
      </w:r>
      <w:r w:rsidR="00334F4C">
        <w:rPr>
          <w:vertAlign w:val="superscript"/>
        </w:rPr>
        <w:t xml:space="preserve">th </w:t>
      </w:r>
      <w:r w:rsidR="00334F4C">
        <w:t xml:space="preserve">pipe extra life. Vertical sync = 699 *524/25Mhz. </w:t>
      </w:r>
    </w:p>
    <w:p w14:paraId="2E64DBB3" w14:textId="1E0D616E" w:rsidR="002D42C7" w:rsidRPr="002D42C7" w:rsidRDefault="002D42C7" w:rsidP="007A4EBA">
      <w:pPr>
        <w:pStyle w:val="Abstract"/>
        <w:rPr>
          <w:b w:val="0"/>
          <w:bCs w:val="0"/>
          <w:sz w:val="20"/>
          <w:szCs w:val="20"/>
        </w:rPr>
      </w:pPr>
      <w:r w:rsidRPr="002D42C7">
        <w:rPr>
          <w:b w:val="0"/>
          <w:bCs w:val="0"/>
          <w:sz w:val="20"/>
          <w:szCs w:val="20"/>
        </w:rPr>
        <w:t xml:space="preserve">In this report it will cover the block diagram and game design of our project. The goal of our project is to design a game which is based off the game flappy bird using a DE0 board displayed on a VGA board. The design of our game is created in key components such as the pipes which generate the obstacles in the game and the mouse allows the user to control the bird. The user is able to choose from two modes, training mode and regular mode. As the player progresses through the game the level will increase, and the bird will move faster. There will be special gifts created which allow the user to pass through objects. The controls are the mouse and the DE0 board allowing the user to operate the game. </w:t>
      </w:r>
    </w:p>
    <w:p w14:paraId="2FCAEEE6" w14:textId="77777777" w:rsidR="002D42C7" w:rsidRPr="004D72B5" w:rsidRDefault="002D42C7" w:rsidP="007A4EBA">
      <w:pPr>
        <w:pStyle w:val="Abstract"/>
      </w:pPr>
    </w:p>
    <w:p w14:paraId="1D1779CD" w14:textId="0D939453" w:rsidR="009303D9" w:rsidRPr="00D632BE" w:rsidRDefault="009303D9" w:rsidP="006B6B66">
      <w:pPr>
        <w:pStyle w:val="Heading1"/>
      </w:pPr>
      <w:r w:rsidRPr="00D632BE">
        <w:t xml:space="preserve">Introduction </w:t>
      </w:r>
    </w:p>
    <w:p w14:paraId="28A878ED" w14:textId="77777777" w:rsidR="007A4EBA" w:rsidRPr="002B2325" w:rsidRDefault="007A4EBA" w:rsidP="007A4EBA">
      <w:pPr>
        <w:tabs>
          <w:tab w:val="start" w:pos="132.50pt"/>
        </w:tabs>
      </w:pPr>
      <w:r w:rsidRPr="002B2325">
        <w:t>The goal of this mini project is to design the game Flappy Bird and implement it on the DE0 board in VHDL. The game will be controlled and played by the user using a PS/2 mouse, DIP switches and push buttons on the DE0 board. This game will be displayed on a VGA board with a resolution of 640 x 480 pixels.</w:t>
      </w:r>
    </w:p>
    <w:p w14:paraId="6233F290" w14:textId="77777777" w:rsidR="007A4EBA" w:rsidRPr="002B2325" w:rsidRDefault="007A4EBA" w:rsidP="007A4EBA">
      <w:pPr>
        <w:tabs>
          <w:tab w:val="start" w:pos="132.50pt"/>
        </w:tabs>
      </w:pPr>
    </w:p>
    <w:p w14:paraId="7DED6FAD" w14:textId="77777777" w:rsidR="007A4EBA" w:rsidRPr="002B2325" w:rsidRDefault="007A4EBA" w:rsidP="007A4EBA">
      <w:pPr>
        <w:tabs>
          <w:tab w:val="start" w:pos="132.50pt"/>
        </w:tabs>
      </w:pPr>
      <w:r w:rsidRPr="002B2325">
        <w:t xml:space="preserve">The objective of the game is to keep the bird alive by avoiding obstacles such as pipes. The player can keep the bird flying by using the left click on the mouse in which they will make the bird fly in between the pipes. If the bird is not flapping it will free-fall towards the ground. </w:t>
      </w:r>
    </w:p>
    <w:p w14:paraId="18E2393C" w14:textId="77777777" w:rsidR="007A4EBA" w:rsidRPr="002B2325" w:rsidRDefault="007A4EBA" w:rsidP="007A4EBA">
      <w:pPr>
        <w:tabs>
          <w:tab w:val="start" w:pos="132.50pt"/>
        </w:tabs>
      </w:pPr>
    </w:p>
    <w:p w14:paraId="39BA702A" w14:textId="36F5AB51" w:rsidR="007A4EBA" w:rsidRPr="002B2325" w:rsidRDefault="007A4EBA" w:rsidP="007A4EBA">
      <w:pPr>
        <w:tabs>
          <w:tab w:val="start" w:pos="132.50pt"/>
        </w:tabs>
      </w:pPr>
      <w:r w:rsidRPr="002B2325">
        <w:t>The plan for this mini project is to have to have two game modes, a training mode and single player mode. Training mode will start at the lowest level and allow the user to keep going until the bird dies. If the player loses, then it will have a menu in which they can restart the training mode or go back to the main menu.</w:t>
      </w:r>
    </w:p>
    <w:p w14:paraId="406DCC08" w14:textId="77777777" w:rsidR="007A4EBA" w:rsidRPr="002B2325" w:rsidRDefault="007A4EBA" w:rsidP="007A4EBA">
      <w:pPr>
        <w:tabs>
          <w:tab w:val="start" w:pos="132.50pt"/>
        </w:tabs>
      </w:pPr>
    </w:p>
    <w:p w14:paraId="4F392167" w14:textId="77777777" w:rsidR="007A4EBA" w:rsidRPr="002B2325" w:rsidRDefault="007A4EBA" w:rsidP="007A4EBA">
      <w:pPr>
        <w:tabs>
          <w:tab w:val="start" w:pos="132.50pt"/>
        </w:tabs>
      </w:pPr>
      <w:r w:rsidRPr="002B2325">
        <w:t xml:space="preserve">In single player mode, the player will be given a specific number of lives at the start of the game. The player will continue with the game until their lives run out in which they can restart the single player mode or go back to the </w:t>
      </w:r>
      <w:r w:rsidRPr="002B2325">
        <w:t xml:space="preserve">main menu. If the user hits an obstacle such as the pipes, the bird will lose a life and respawn where the life was lost. </w:t>
      </w:r>
    </w:p>
    <w:p w14:paraId="5DC345BB" w14:textId="77777777" w:rsidR="007A4EBA" w:rsidRPr="002B2325" w:rsidRDefault="007A4EBA" w:rsidP="007A4EBA">
      <w:pPr>
        <w:tabs>
          <w:tab w:val="start" w:pos="132.50pt"/>
        </w:tabs>
      </w:pPr>
    </w:p>
    <w:p w14:paraId="2757048E" w14:textId="7DA4EBDB" w:rsidR="007A4EBA" w:rsidRPr="002B2325" w:rsidRDefault="007A4EBA" w:rsidP="007A4EBA">
      <w:pPr>
        <w:tabs>
          <w:tab w:val="start" w:pos="132.50pt"/>
        </w:tabs>
      </w:pPr>
      <w:r w:rsidRPr="002B2325">
        <w:t xml:space="preserve">The difference between </w:t>
      </w:r>
      <w:r w:rsidR="001328C1">
        <w:t>regular</w:t>
      </w:r>
      <w:r w:rsidRPr="002B2325">
        <w:t xml:space="preserve"> mode and training mode is that </w:t>
      </w:r>
      <w:r w:rsidR="001328C1">
        <w:t>the training mode will not increase the level as the user progresses after a certain amount of time.</w:t>
      </w:r>
      <w:r w:rsidRPr="002B2325">
        <w:t xml:space="preserve"> As the levels increase the speed will also increase.</w:t>
      </w:r>
    </w:p>
    <w:p w14:paraId="02A02D7A" w14:textId="77777777" w:rsidR="00580BF0" w:rsidRDefault="00580BF0" w:rsidP="007A4EBA">
      <w:pPr>
        <w:tabs>
          <w:tab w:val="start" w:pos="132.50pt"/>
        </w:tabs>
      </w:pPr>
    </w:p>
    <w:p w14:paraId="2330F979" w14:textId="3682313B" w:rsidR="007A4EBA" w:rsidRPr="002B2325" w:rsidRDefault="00580BF0" w:rsidP="007A4EBA">
      <w:pPr>
        <w:tabs>
          <w:tab w:val="start" w:pos="132.50pt"/>
        </w:tabs>
      </w:pPr>
      <w:r>
        <w:t>For our bonus features there will be a</w:t>
      </w:r>
      <w:r w:rsidR="007A4EBA" w:rsidRPr="002B2325">
        <w:t xml:space="preserve"> mystery box in our game that the user can pick up using their bird will allow the bird to </w:t>
      </w:r>
      <w:r w:rsidR="00802A53">
        <w:t>increase their life.</w:t>
      </w:r>
      <w:r w:rsidR="007A4EBA">
        <w:t xml:space="preserve"> </w:t>
      </w:r>
    </w:p>
    <w:p w14:paraId="28DF5500" w14:textId="77777777" w:rsidR="007A4EBA" w:rsidRDefault="007A4EBA" w:rsidP="007A4EBA">
      <w:pPr>
        <w:tabs>
          <w:tab w:val="start" w:pos="132.50pt"/>
        </w:tabs>
        <w:rPr>
          <w:sz w:val="26"/>
          <w:szCs w:val="26"/>
        </w:rPr>
      </w:pPr>
    </w:p>
    <w:p w14:paraId="1ACCA3C4" w14:textId="4C803853" w:rsidR="009303D9" w:rsidRPr="006B6B66" w:rsidRDefault="002D42C7" w:rsidP="006B6B66">
      <w:pPr>
        <w:pStyle w:val="Heading1"/>
      </w:pPr>
      <w:r>
        <w:t>System Block Diagram</w:t>
      </w:r>
    </w:p>
    <w:p w14:paraId="55823B93" w14:textId="0585A5CF" w:rsidR="009303D9" w:rsidRDefault="002D42C7" w:rsidP="00E7596C">
      <w:pPr>
        <w:pStyle w:val="BodyText"/>
        <w:rPr>
          <w:lang w:val="en-US"/>
        </w:rPr>
      </w:pPr>
      <w:r>
        <w:rPr>
          <w:lang w:val="en-US"/>
        </w:rPr>
        <w:t xml:space="preserve">This game is created by key components such as the display, mouse and </w:t>
      </w:r>
      <w:proofErr w:type="spellStart"/>
      <w:r>
        <w:rPr>
          <w:lang w:val="en-US"/>
        </w:rPr>
        <w:t>vga</w:t>
      </w:r>
      <w:proofErr w:type="spellEnd"/>
      <w:r>
        <w:rPr>
          <w:lang w:val="en-US"/>
        </w:rPr>
        <w:t xml:space="preserve"> sync. Our entire system is shown below in figure 1.</w:t>
      </w:r>
    </w:p>
    <w:p w14:paraId="7336BB5B" w14:textId="77777777" w:rsidR="002D42C7" w:rsidRDefault="002D42C7" w:rsidP="00E7596C">
      <w:pPr>
        <w:pStyle w:val="BodyText"/>
        <w:rPr>
          <w:lang w:val="en-US"/>
        </w:rPr>
      </w:pPr>
    </w:p>
    <w:p w14:paraId="475AE305" w14:textId="4703EC82" w:rsidR="002D42C7" w:rsidRDefault="002D42C7" w:rsidP="00E7596C">
      <w:pPr>
        <w:pStyle w:val="BodyText"/>
        <w:rPr>
          <w:lang w:val="en-US"/>
        </w:rPr>
      </w:pPr>
      <w:r>
        <w:rPr>
          <w:noProof/>
          <w:lang w:val="en-US"/>
        </w:rPr>
        <w:drawing>
          <wp:anchor distT="0" distB="0" distL="114300" distR="114300" simplePos="0" relativeHeight="251666944" behindDoc="0" locked="0" layoutInCell="1" allowOverlap="1" wp14:anchorId="7C95146F" wp14:editId="56B8D1AE">
            <wp:simplePos x="0" y="0"/>
            <wp:positionH relativeFrom="column">
              <wp:posOffset>-3773</wp:posOffset>
            </wp:positionH>
            <wp:positionV relativeFrom="paragraph">
              <wp:posOffset>72277</wp:posOffset>
            </wp:positionV>
            <wp:extent cx="3110753" cy="1918447"/>
            <wp:effectExtent l="0" t="0" r="13970" b="12065"/>
            <wp:wrapNone/>
            <wp:docPr id="6" name="Text Box 6"/>
            <wp:cNvGraphicFramePr/>
            <a:graphic xmlns:a="http://purl.oclc.org/ooxml/drawingml/main">
              <a:graphicData uri="http://schemas.microsoft.com/office/word/2010/wordprocessingShape">
                <wp:wsp>
                  <wp:cNvSpPr txBox="1"/>
                  <wp:spPr>
                    <a:xfrm>
                      <a:off x="0" y="0"/>
                      <a:ext cx="3110753" cy="1918447"/>
                    </a:xfrm>
                    <a:prstGeom prst="rect">
                      <a:avLst/>
                    </a:prstGeom>
                    <a:solidFill>
                      <a:schemeClr val="lt1"/>
                    </a:solidFill>
                    <a:ln w="6350">
                      <a:solidFill>
                        <a:prstClr val="black"/>
                      </a:solidFill>
                    </a:ln>
                  </wp:spPr>
                  <wp:txbx>
                    <wne:txbxContent>
                      <w:p w14:paraId="27881D61" w14:textId="77777777" w:rsidR="002D42C7" w:rsidRDefault="002D42C7"/>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p>
    <w:p w14:paraId="72B11854" w14:textId="33530819" w:rsidR="002D42C7" w:rsidRDefault="002D42C7" w:rsidP="00E7596C">
      <w:pPr>
        <w:pStyle w:val="BodyText"/>
        <w:rPr>
          <w:lang w:val="en-US"/>
        </w:rPr>
      </w:pPr>
    </w:p>
    <w:p w14:paraId="136A6E0B" w14:textId="750C4FFE" w:rsidR="002D42C7" w:rsidRDefault="002D42C7" w:rsidP="00E7596C">
      <w:pPr>
        <w:pStyle w:val="BodyText"/>
        <w:rPr>
          <w:lang w:val="en-US"/>
        </w:rPr>
      </w:pPr>
    </w:p>
    <w:p w14:paraId="7465C5B9" w14:textId="7F5F2D2F" w:rsidR="002D42C7" w:rsidRDefault="002D42C7" w:rsidP="00E7596C">
      <w:pPr>
        <w:pStyle w:val="BodyText"/>
        <w:rPr>
          <w:lang w:val="en-US"/>
        </w:rPr>
      </w:pPr>
    </w:p>
    <w:p w14:paraId="01556255" w14:textId="43AA0CE7" w:rsidR="002D42C7" w:rsidRDefault="002D42C7" w:rsidP="00E7596C">
      <w:pPr>
        <w:pStyle w:val="BodyText"/>
        <w:rPr>
          <w:lang w:val="en-US"/>
        </w:rPr>
      </w:pPr>
    </w:p>
    <w:p w14:paraId="6DBDD255" w14:textId="263AF912" w:rsidR="002D42C7" w:rsidRDefault="002D42C7" w:rsidP="00E7596C">
      <w:pPr>
        <w:pStyle w:val="BodyText"/>
        <w:rPr>
          <w:lang w:val="en-US"/>
        </w:rPr>
      </w:pPr>
    </w:p>
    <w:p w14:paraId="3F71FA7C" w14:textId="12A343D0" w:rsidR="002D42C7" w:rsidRDefault="002D42C7" w:rsidP="00E7596C">
      <w:pPr>
        <w:pStyle w:val="BodyText"/>
        <w:rPr>
          <w:lang w:val="en-US"/>
        </w:rPr>
      </w:pPr>
    </w:p>
    <w:p w14:paraId="1C6D3118" w14:textId="240137D8" w:rsidR="002D42C7" w:rsidRDefault="002D42C7" w:rsidP="00E7596C">
      <w:pPr>
        <w:pStyle w:val="BodyText"/>
        <w:rPr>
          <w:lang w:val="en-US"/>
        </w:rPr>
      </w:pPr>
    </w:p>
    <w:p w14:paraId="5DC80FF1" w14:textId="15BE8500" w:rsidR="002D42C7" w:rsidRDefault="002D42C7" w:rsidP="00E7596C">
      <w:pPr>
        <w:pStyle w:val="BodyText"/>
        <w:rPr>
          <w:lang w:val="en-US"/>
        </w:rPr>
      </w:pPr>
    </w:p>
    <w:p w14:paraId="49011D0D" w14:textId="4AC46393" w:rsidR="002D42C7" w:rsidRDefault="002D42C7" w:rsidP="00E7596C">
      <w:pPr>
        <w:pStyle w:val="BodyText"/>
        <w:rPr>
          <w:lang w:val="en-US"/>
        </w:rPr>
      </w:pPr>
    </w:p>
    <w:p w14:paraId="6B2CCECC" w14:textId="3106647E" w:rsidR="002D42C7" w:rsidRDefault="002D42C7" w:rsidP="00E7596C">
      <w:pPr>
        <w:pStyle w:val="BodyText"/>
        <w:rPr>
          <w:lang w:val="en-US"/>
        </w:rPr>
      </w:pPr>
    </w:p>
    <w:p w14:paraId="5D49FD54" w14:textId="7A886B42" w:rsidR="002D42C7" w:rsidRDefault="002D42C7" w:rsidP="00E7596C">
      <w:pPr>
        <w:pStyle w:val="BodyText"/>
        <w:rPr>
          <w:lang w:val="en-US"/>
        </w:rPr>
      </w:pPr>
    </w:p>
    <w:p w14:paraId="5E87CAD2" w14:textId="1A7CC045" w:rsidR="002D42C7" w:rsidRDefault="002D42C7" w:rsidP="00E7596C">
      <w:pPr>
        <w:pStyle w:val="BodyText"/>
        <w:rPr>
          <w:lang w:val="en-US"/>
        </w:rPr>
      </w:pPr>
    </w:p>
    <w:p w14:paraId="3EE8D2B6" w14:textId="04E85A13" w:rsidR="002D42C7" w:rsidRDefault="002D42C7" w:rsidP="00E7596C">
      <w:pPr>
        <w:pStyle w:val="BodyText"/>
        <w:rPr>
          <w:lang w:val="en-US"/>
        </w:rPr>
      </w:pPr>
    </w:p>
    <w:p w14:paraId="60D44917" w14:textId="4B04EE6B" w:rsidR="002D42C7" w:rsidRDefault="002D42C7" w:rsidP="00E7596C">
      <w:pPr>
        <w:pStyle w:val="BodyText"/>
        <w:rPr>
          <w:lang w:val="en-US"/>
        </w:rPr>
      </w:pPr>
    </w:p>
    <w:p w14:paraId="173B4A67" w14:textId="58A2087D" w:rsidR="002D42C7" w:rsidRDefault="002D42C7" w:rsidP="00E7596C">
      <w:pPr>
        <w:pStyle w:val="BodyText"/>
        <w:rPr>
          <w:lang w:val="en-US"/>
        </w:rPr>
      </w:pPr>
    </w:p>
    <w:p w14:paraId="5B2C90A7" w14:textId="57B6506D" w:rsidR="002D42C7" w:rsidRDefault="002D42C7" w:rsidP="00E7596C">
      <w:pPr>
        <w:pStyle w:val="BodyText"/>
        <w:rPr>
          <w:lang w:val="en-US"/>
        </w:rPr>
      </w:pPr>
    </w:p>
    <w:p w14:paraId="083845CF" w14:textId="71DAD25D" w:rsidR="002D42C7" w:rsidRDefault="002D42C7" w:rsidP="00E7596C">
      <w:pPr>
        <w:pStyle w:val="BodyText"/>
        <w:rPr>
          <w:lang w:val="en-US"/>
        </w:rPr>
      </w:pPr>
    </w:p>
    <w:p w14:paraId="72C53484" w14:textId="127C9A2D" w:rsidR="002D42C7" w:rsidRDefault="002D42C7" w:rsidP="00E7596C">
      <w:pPr>
        <w:pStyle w:val="BodyText"/>
        <w:rPr>
          <w:lang w:val="en-US"/>
        </w:rPr>
      </w:pPr>
    </w:p>
    <w:p w14:paraId="51336B51" w14:textId="3CA8DA64" w:rsidR="002D42C7" w:rsidRDefault="002D42C7" w:rsidP="00E7596C">
      <w:pPr>
        <w:pStyle w:val="BodyText"/>
        <w:rPr>
          <w:lang w:val="en-US"/>
        </w:rPr>
      </w:pPr>
    </w:p>
    <w:p w14:paraId="34CF119C" w14:textId="77777777" w:rsidR="002D42C7" w:rsidRPr="002D42C7" w:rsidRDefault="002D42C7" w:rsidP="00E7596C">
      <w:pPr>
        <w:pStyle w:val="BodyText"/>
        <w:rPr>
          <w:lang w:val="en-US"/>
        </w:rPr>
      </w:pPr>
    </w:p>
    <w:p w14:paraId="405199DC" w14:textId="6AE0B802" w:rsidR="00310173" w:rsidRDefault="00310173" w:rsidP="006B6B66">
      <w:pPr>
        <w:pStyle w:val="Heading1"/>
      </w:pPr>
      <w:r>
        <w:t>Game FSM</w:t>
      </w:r>
    </w:p>
    <w:p w14:paraId="4A000229" w14:textId="7D5FCC36" w:rsidR="00310173" w:rsidRDefault="00310173" w:rsidP="00310173"/>
    <w:p w14:paraId="5F2A3458" w14:textId="7126F034" w:rsidR="00310173" w:rsidRDefault="00310173" w:rsidP="00310173"/>
    <w:p w14:paraId="7DD9EBBB" w14:textId="2C35540E" w:rsidR="00310173" w:rsidRDefault="00310173" w:rsidP="00310173"/>
    <w:p w14:paraId="14E65EF3" w14:textId="64D55D27" w:rsidR="00310173" w:rsidRDefault="00310173" w:rsidP="00310173"/>
    <w:p w14:paraId="686388F1" w14:textId="4D897558" w:rsidR="00310173" w:rsidRDefault="00310173" w:rsidP="00310173"/>
    <w:p w14:paraId="2D678B1C" w14:textId="7850785A" w:rsidR="00310173" w:rsidRDefault="00310173" w:rsidP="00310173"/>
    <w:p w14:paraId="422603F7" w14:textId="4772EA87" w:rsidR="00310173" w:rsidRDefault="00310173" w:rsidP="00310173"/>
    <w:p w14:paraId="1E9C280B" w14:textId="67B8F028" w:rsidR="00310173" w:rsidRDefault="00310173" w:rsidP="00310173"/>
    <w:p w14:paraId="3CE21748" w14:textId="48A3FC73" w:rsidR="00310173" w:rsidRDefault="00310173" w:rsidP="00310173"/>
    <w:p w14:paraId="561892B4" w14:textId="07C0F5CF" w:rsidR="00310173" w:rsidRDefault="00310173" w:rsidP="00310173"/>
    <w:p w14:paraId="10A2C7B1" w14:textId="4FD37B56" w:rsidR="00310173" w:rsidRDefault="00310173" w:rsidP="00310173"/>
    <w:p w14:paraId="7F2F6842" w14:textId="58BF99E5" w:rsidR="00310173" w:rsidRDefault="00310173" w:rsidP="00310173"/>
    <w:p w14:paraId="497FD203" w14:textId="47A8A58A" w:rsidR="00310173" w:rsidRDefault="00310173" w:rsidP="00310173"/>
    <w:p w14:paraId="2BE380EA" w14:textId="51D56C6B" w:rsidR="00310173" w:rsidRDefault="00310173" w:rsidP="00310173"/>
    <w:p w14:paraId="03AD35CB" w14:textId="26F555F5" w:rsidR="00310173" w:rsidRDefault="00310173" w:rsidP="00310173"/>
    <w:p w14:paraId="2CEF6E19" w14:textId="785F839B" w:rsidR="00310173" w:rsidRDefault="00310173" w:rsidP="00310173"/>
    <w:p w14:paraId="0348B8F0" w14:textId="77777777" w:rsidR="00310173" w:rsidRPr="00310173" w:rsidRDefault="00310173" w:rsidP="00310173"/>
    <w:p w14:paraId="003452DE" w14:textId="3F768177" w:rsidR="009303D9" w:rsidRDefault="002D42C7" w:rsidP="006B6B66">
      <w:pPr>
        <w:pStyle w:val="Heading1"/>
      </w:pPr>
      <w:r>
        <w:t>Game Design</w:t>
      </w:r>
    </w:p>
    <w:p w14:paraId="346C424C" w14:textId="7956F6D7" w:rsidR="009303D9" w:rsidRDefault="00C465D2" w:rsidP="00ED0149">
      <w:pPr>
        <w:pStyle w:val="Heading2"/>
      </w:pPr>
      <w:r>
        <w:t>Main Menu</w:t>
      </w:r>
    </w:p>
    <w:p w14:paraId="38381C66" w14:textId="2CE7CD1B" w:rsidR="009303D9" w:rsidRDefault="00C465D2" w:rsidP="00E7596C">
      <w:pPr>
        <w:pStyle w:val="BodyText"/>
        <w:rPr>
          <w:lang w:val="en-US"/>
        </w:rPr>
      </w:pPr>
      <w:r>
        <w:rPr>
          <w:lang w:val="en-US"/>
        </w:rPr>
        <w:t xml:space="preserve">The code for the Main menu screen can be found under the </w:t>
      </w:r>
      <w:proofErr w:type="spellStart"/>
      <w:r>
        <w:rPr>
          <w:lang w:val="en-US"/>
        </w:rPr>
        <w:t>menu.vhd</w:t>
      </w:r>
      <w:proofErr w:type="spellEnd"/>
      <w:r w:rsidR="00866E60">
        <w:rPr>
          <w:lang w:val="en-US"/>
        </w:rPr>
        <w:t>. The main menu is shown below in figure 2.</w:t>
      </w:r>
    </w:p>
    <w:p w14:paraId="53B44BB1" w14:textId="7AE33EB1" w:rsidR="00866E60" w:rsidRDefault="00866E60" w:rsidP="00E7596C">
      <w:pPr>
        <w:pStyle w:val="BodyText"/>
        <w:rPr>
          <w:lang w:val="en-US"/>
        </w:rPr>
      </w:pPr>
      <w:r>
        <w:rPr>
          <w:noProof/>
          <w:lang w:val="en-US"/>
        </w:rPr>
        <w:drawing>
          <wp:anchor distT="0" distB="0" distL="114300" distR="114300" simplePos="0" relativeHeight="251667968" behindDoc="0" locked="0" layoutInCell="1" allowOverlap="1" wp14:anchorId="7AE915F1" wp14:editId="3500BE95">
            <wp:simplePos x="0" y="0"/>
            <wp:positionH relativeFrom="column">
              <wp:posOffset>7949</wp:posOffset>
            </wp:positionH>
            <wp:positionV relativeFrom="paragraph">
              <wp:posOffset>203927</wp:posOffset>
            </wp:positionV>
            <wp:extent cx="3101248" cy="1608462"/>
            <wp:effectExtent l="0" t="0" r="10795" b="17145"/>
            <wp:wrapNone/>
            <wp:docPr id="7" name="Text Box 7"/>
            <wp:cNvGraphicFramePr/>
            <a:graphic xmlns:a="http://purl.oclc.org/ooxml/drawingml/main">
              <a:graphicData uri="http://schemas.microsoft.com/office/word/2010/wordprocessingShape">
                <wp:wsp>
                  <wp:cNvSpPr txBox="1"/>
                  <wp:spPr>
                    <a:xfrm>
                      <a:off x="0" y="0"/>
                      <a:ext cx="3101248" cy="1608462"/>
                    </a:xfrm>
                    <a:prstGeom prst="rect">
                      <a:avLst/>
                    </a:prstGeom>
                    <a:solidFill>
                      <a:schemeClr val="lt1"/>
                    </a:solidFill>
                    <a:ln w="6350">
                      <a:solidFill>
                        <a:prstClr val="black"/>
                      </a:solidFill>
                    </a:ln>
                  </wp:spPr>
                  <wp:txbx>
                    <wne:txbxContent>
                      <w:p w14:paraId="36AB056E" w14:textId="77777777" w:rsidR="00866E60" w:rsidRDefault="00866E60"/>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anchor>
        </w:drawing>
      </w:r>
    </w:p>
    <w:p w14:paraId="1896C4E0" w14:textId="6B0B818A" w:rsidR="00866E60" w:rsidRDefault="00866E60" w:rsidP="00E7596C">
      <w:pPr>
        <w:pStyle w:val="BodyText"/>
        <w:rPr>
          <w:lang w:val="en-US"/>
        </w:rPr>
      </w:pPr>
    </w:p>
    <w:p w14:paraId="337585DE" w14:textId="3E9D5D81" w:rsidR="00866E60" w:rsidRDefault="00866E60" w:rsidP="00E7596C">
      <w:pPr>
        <w:pStyle w:val="BodyText"/>
        <w:rPr>
          <w:lang w:val="en-US"/>
        </w:rPr>
      </w:pPr>
    </w:p>
    <w:p w14:paraId="3618FF1F" w14:textId="78001942" w:rsidR="00866E60" w:rsidRDefault="00866E60" w:rsidP="00E7596C">
      <w:pPr>
        <w:pStyle w:val="BodyText"/>
        <w:rPr>
          <w:lang w:val="en-US"/>
        </w:rPr>
      </w:pPr>
    </w:p>
    <w:p w14:paraId="36D5E061" w14:textId="460DB631" w:rsidR="00866E60" w:rsidRDefault="00866E60" w:rsidP="00E7596C">
      <w:pPr>
        <w:pStyle w:val="BodyText"/>
        <w:rPr>
          <w:lang w:val="en-US"/>
        </w:rPr>
      </w:pPr>
    </w:p>
    <w:p w14:paraId="17133E2F" w14:textId="58455662" w:rsidR="00866E60" w:rsidRDefault="00866E60" w:rsidP="00E7596C">
      <w:pPr>
        <w:pStyle w:val="BodyText"/>
        <w:rPr>
          <w:lang w:val="en-US"/>
        </w:rPr>
      </w:pPr>
    </w:p>
    <w:p w14:paraId="770FC81D" w14:textId="337CEA8F" w:rsidR="00866E60" w:rsidRDefault="00866E60" w:rsidP="00E7596C">
      <w:pPr>
        <w:pStyle w:val="BodyText"/>
        <w:rPr>
          <w:lang w:val="en-US"/>
        </w:rPr>
      </w:pPr>
    </w:p>
    <w:p w14:paraId="5A3F4AB0" w14:textId="49211A81" w:rsidR="00866E60" w:rsidRDefault="00866E60" w:rsidP="00E7596C">
      <w:pPr>
        <w:pStyle w:val="BodyText"/>
        <w:rPr>
          <w:lang w:val="en-US"/>
        </w:rPr>
      </w:pPr>
    </w:p>
    <w:p w14:paraId="1602952B" w14:textId="7C213EFA" w:rsidR="00866E60" w:rsidRDefault="00866E60" w:rsidP="00E7596C">
      <w:pPr>
        <w:pStyle w:val="BodyText"/>
        <w:rPr>
          <w:lang w:val="en-US"/>
        </w:rPr>
      </w:pPr>
    </w:p>
    <w:p w14:paraId="2279EB0B" w14:textId="70BBCF42" w:rsidR="00866E60" w:rsidRPr="00C465D2" w:rsidRDefault="00866E60" w:rsidP="00E7596C">
      <w:pPr>
        <w:pStyle w:val="BodyText"/>
        <w:rPr>
          <w:lang w:val="en-US"/>
        </w:rPr>
      </w:pPr>
      <w:r>
        <w:rPr>
          <w:lang w:val="en-US"/>
        </w:rPr>
        <w:t xml:space="preserve">The main menu will print the team name </w:t>
      </w:r>
    </w:p>
    <w:p w14:paraId="5BA65722" w14:textId="1B2CE48C" w:rsidR="009303D9" w:rsidRDefault="002D42C7" w:rsidP="00ED0149">
      <w:pPr>
        <w:pStyle w:val="Heading2"/>
      </w:pPr>
      <w:r>
        <w:t>Mouse</w:t>
      </w:r>
    </w:p>
    <w:p w14:paraId="1769AAA4"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4BC40FA6"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B992461"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7D15653E"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38D9EAB8"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B0E5D9A" w14:textId="03A26874" w:rsidR="009303D9" w:rsidRPr="005B520E" w:rsidRDefault="002D42C7" w:rsidP="00ED0149">
      <w:pPr>
        <w:pStyle w:val="Heading2"/>
      </w:pPr>
      <w:r>
        <w:t>Pipes</w:t>
      </w:r>
    </w:p>
    <w:p w14:paraId="11299EBC"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4BB5835"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233AECA"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3C54470"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A0F2C59" w14:textId="6E56FE2B" w:rsidR="001328C1" w:rsidRDefault="001328C1" w:rsidP="00ED0149">
      <w:pPr>
        <w:pStyle w:val="Heading2"/>
      </w:pPr>
      <w:r>
        <w:t>Ball</w:t>
      </w:r>
    </w:p>
    <w:p w14:paraId="3FFD6C78" w14:textId="26711F38" w:rsidR="001328C1" w:rsidRDefault="001328C1" w:rsidP="00ED0149">
      <w:pPr>
        <w:pStyle w:val="Heading2"/>
      </w:pPr>
      <w:r>
        <w:t>Pause Screen</w:t>
      </w:r>
    </w:p>
    <w:p w14:paraId="31DF5A59" w14:textId="062B237F" w:rsidR="009303D9" w:rsidRDefault="001328C1" w:rsidP="00ED0149">
      <w:pPr>
        <w:pStyle w:val="Heading2"/>
      </w:pPr>
      <w:r>
        <w:t>Display</w:t>
      </w:r>
    </w:p>
    <w:p w14:paraId="6099E41E" w14:textId="77777777" w:rsidR="009303D9" w:rsidRPr="005B520E" w:rsidRDefault="009303D9" w:rsidP="00E7596C">
      <w:pPr>
        <w:pStyle w:val="bulletlist"/>
      </w:pPr>
      <w:r w:rsidRPr="005B520E">
        <w:t>The word “data” is plural, not singular.</w:t>
      </w:r>
    </w:p>
    <w:p w14:paraId="0AD1404C"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89C5E95"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1E52BBB"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FCB8838" w14:textId="77777777" w:rsidR="009303D9" w:rsidRPr="005B520E" w:rsidRDefault="009303D9" w:rsidP="00E7596C">
      <w:pPr>
        <w:pStyle w:val="bulletlist"/>
      </w:pPr>
      <w:r w:rsidRPr="005B520E">
        <w:t>Do not use the word “essentially” to mean “approximately” or “effectively”.</w:t>
      </w:r>
    </w:p>
    <w:p w14:paraId="0E35734F"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395628F"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4F2DF05" w14:textId="77777777" w:rsidR="009303D9" w:rsidRPr="005B520E" w:rsidRDefault="009303D9" w:rsidP="00E7596C">
      <w:pPr>
        <w:pStyle w:val="bulletlist"/>
      </w:pPr>
      <w:r w:rsidRPr="005B520E">
        <w:t>Do not confuse “imply” and “infer”.</w:t>
      </w:r>
    </w:p>
    <w:p w14:paraId="746278D6" w14:textId="77777777" w:rsidR="009303D9" w:rsidRPr="005B520E" w:rsidRDefault="009303D9" w:rsidP="00E7596C">
      <w:pPr>
        <w:pStyle w:val="bulletlist"/>
      </w:pPr>
      <w:r w:rsidRPr="005B520E">
        <w:lastRenderedPageBreak/>
        <w:t>The prefix “non” is not a word; it should be joined to the word it modifies, usually without a hyphen.</w:t>
      </w:r>
    </w:p>
    <w:p w14:paraId="00C2A886" w14:textId="77777777" w:rsidR="009303D9" w:rsidRPr="005B520E" w:rsidRDefault="009303D9" w:rsidP="00E7596C">
      <w:pPr>
        <w:pStyle w:val="bulletlist"/>
      </w:pPr>
      <w:r w:rsidRPr="005B520E">
        <w:t>There is no period after the “et” in the Latin abbreviation “et al.”.</w:t>
      </w:r>
    </w:p>
    <w:p w14:paraId="46C7DD0B" w14:textId="77777777" w:rsidR="009303D9" w:rsidRPr="005B520E" w:rsidRDefault="009303D9" w:rsidP="00E7596C">
      <w:pPr>
        <w:pStyle w:val="bulletlist"/>
      </w:pPr>
      <w:r w:rsidRPr="005B520E">
        <w:t>The abbreviation “i.e.” means “that is”, and the abbreviation “e.g.” means “for example”.</w:t>
      </w:r>
    </w:p>
    <w:p w14:paraId="7C77C9F5" w14:textId="77777777" w:rsidR="009303D9" w:rsidRPr="005B520E" w:rsidRDefault="009303D9" w:rsidP="00E7596C">
      <w:pPr>
        <w:pStyle w:val="BodyText"/>
      </w:pPr>
      <w:r w:rsidRPr="005B520E">
        <w:t>An excellent style manual for science writers is [7].</w:t>
      </w:r>
    </w:p>
    <w:p w14:paraId="1A8BB4F1" w14:textId="78271886" w:rsidR="009303D9" w:rsidRDefault="001328C1" w:rsidP="006B6B66">
      <w:pPr>
        <w:pStyle w:val="Heading1"/>
      </w:pPr>
      <w:r>
        <w:t>Appendix</w:t>
      </w:r>
    </w:p>
    <w:p w14:paraId="7CA93B9E"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36113D7" w14:textId="77777777" w:rsidR="009303D9" w:rsidRDefault="009303D9" w:rsidP="00ED0149">
      <w:pPr>
        <w:pStyle w:val="Heading2"/>
      </w:pPr>
      <w:r w:rsidRPr="005B520E">
        <w:t>Authors</w:t>
      </w:r>
      <w:r>
        <w:t xml:space="preserve"> and Affiliations</w:t>
      </w:r>
    </w:p>
    <w:p w14:paraId="3E42C0E6"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1EF0E53"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6B0546AA"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474D0A8"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075A242"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BDEA70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37BA8458" w14:textId="77777777" w:rsidR="006F6D3D" w:rsidRDefault="006F6D3D" w:rsidP="006F6D3D">
      <w:pPr>
        <w:jc w:val="start"/>
        <w:rPr>
          <w:i/>
          <w:iCs/>
          <w:noProof/>
        </w:rPr>
      </w:pPr>
    </w:p>
    <w:p w14:paraId="097404C8" w14:textId="77777777" w:rsidR="009303D9" w:rsidRDefault="009303D9" w:rsidP="00ED0149">
      <w:pPr>
        <w:pStyle w:val="Heading2"/>
      </w:pPr>
      <w:r w:rsidRPr="005B520E">
        <w:t>Identify</w:t>
      </w:r>
      <w:r>
        <w:t xml:space="preserve"> the Headings</w:t>
      </w:r>
    </w:p>
    <w:p w14:paraId="42E813D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C4E1F3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C110B80"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w:t>
      </w:r>
      <w:r w:rsidRPr="005B520E">
        <w:t>subheads should be introduced. Styles named “Heading 1”, “Heading 2”, “Heading 3”, and “Heading 4” are prescribed.</w:t>
      </w:r>
    </w:p>
    <w:p w14:paraId="74F30B02" w14:textId="77777777" w:rsidR="009303D9" w:rsidRDefault="009303D9" w:rsidP="00ED0149">
      <w:pPr>
        <w:pStyle w:val="Heading2"/>
      </w:pPr>
      <w:r>
        <w:t>Figures and Tables</w:t>
      </w:r>
    </w:p>
    <w:p w14:paraId="2AFA3FF1"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D73CFE6"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0EBEC32B" w14:textId="77777777">
        <w:trPr>
          <w:cantSplit/>
          <w:trHeight w:val="240"/>
          <w:tblHeader/>
          <w:jc w:val="center"/>
        </w:trPr>
        <w:tc>
          <w:tcPr>
            <w:tcW w:w="36pt" w:type="dxa"/>
            <w:vMerge w:val="restart"/>
            <w:vAlign w:val="center"/>
          </w:tcPr>
          <w:p w14:paraId="3EFB921B" w14:textId="77777777" w:rsidR="009303D9" w:rsidRDefault="009303D9">
            <w:pPr>
              <w:pStyle w:val="tablecolhead"/>
            </w:pPr>
            <w:r>
              <w:t>Table Head</w:t>
            </w:r>
          </w:p>
        </w:tc>
        <w:tc>
          <w:tcPr>
            <w:tcW w:w="207pt" w:type="dxa"/>
            <w:gridSpan w:val="3"/>
            <w:vAlign w:val="center"/>
          </w:tcPr>
          <w:p w14:paraId="5420F0B2" w14:textId="77777777" w:rsidR="009303D9" w:rsidRDefault="009303D9">
            <w:pPr>
              <w:pStyle w:val="tablecolhead"/>
            </w:pPr>
            <w:r>
              <w:t>Table Column Head</w:t>
            </w:r>
          </w:p>
        </w:tc>
      </w:tr>
      <w:tr w:rsidR="009303D9" w14:paraId="2A21D19F" w14:textId="77777777">
        <w:trPr>
          <w:cantSplit/>
          <w:trHeight w:val="240"/>
          <w:tblHeader/>
          <w:jc w:val="center"/>
        </w:trPr>
        <w:tc>
          <w:tcPr>
            <w:tcW w:w="36pt" w:type="dxa"/>
            <w:vMerge/>
          </w:tcPr>
          <w:p w14:paraId="47520EAE" w14:textId="77777777" w:rsidR="009303D9" w:rsidRDefault="009303D9">
            <w:pPr>
              <w:rPr>
                <w:sz w:val="16"/>
                <w:szCs w:val="16"/>
              </w:rPr>
            </w:pPr>
          </w:p>
        </w:tc>
        <w:tc>
          <w:tcPr>
            <w:tcW w:w="117pt" w:type="dxa"/>
            <w:vAlign w:val="center"/>
          </w:tcPr>
          <w:p w14:paraId="3209FCAF" w14:textId="77777777" w:rsidR="009303D9" w:rsidRDefault="009303D9">
            <w:pPr>
              <w:pStyle w:val="tablecolsubhead"/>
            </w:pPr>
            <w:r>
              <w:t>Table column subhead</w:t>
            </w:r>
          </w:p>
        </w:tc>
        <w:tc>
          <w:tcPr>
            <w:tcW w:w="45pt" w:type="dxa"/>
            <w:vAlign w:val="center"/>
          </w:tcPr>
          <w:p w14:paraId="442F8663" w14:textId="77777777" w:rsidR="009303D9" w:rsidRDefault="009303D9">
            <w:pPr>
              <w:pStyle w:val="tablecolsubhead"/>
            </w:pPr>
            <w:r>
              <w:t>Subhead</w:t>
            </w:r>
          </w:p>
        </w:tc>
        <w:tc>
          <w:tcPr>
            <w:tcW w:w="45pt" w:type="dxa"/>
            <w:vAlign w:val="center"/>
          </w:tcPr>
          <w:p w14:paraId="6E43625F" w14:textId="77777777" w:rsidR="009303D9" w:rsidRDefault="009303D9">
            <w:pPr>
              <w:pStyle w:val="tablecolsubhead"/>
            </w:pPr>
            <w:r>
              <w:t>Subhead</w:t>
            </w:r>
          </w:p>
        </w:tc>
      </w:tr>
      <w:tr w:rsidR="009303D9" w14:paraId="47C405EF" w14:textId="77777777">
        <w:trPr>
          <w:trHeight w:val="320"/>
          <w:jc w:val="center"/>
        </w:trPr>
        <w:tc>
          <w:tcPr>
            <w:tcW w:w="36pt" w:type="dxa"/>
            <w:vAlign w:val="center"/>
          </w:tcPr>
          <w:p w14:paraId="6E738505" w14:textId="77777777" w:rsidR="009303D9" w:rsidRDefault="009303D9">
            <w:pPr>
              <w:pStyle w:val="tablecopy"/>
              <w:rPr>
                <w:sz w:val="8"/>
                <w:szCs w:val="8"/>
              </w:rPr>
            </w:pPr>
            <w:r>
              <w:t>copy</w:t>
            </w:r>
          </w:p>
        </w:tc>
        <w:tc>
          <w:tcPr>
            <w:tcW w:w="117pt" w:type="dxa"/>
            <w:vAlign w:val="center"/>
          </w:tcPr>
          <w:p w14:paraId="60C2FCDD" w14:textId="77777777" w:rsidR="009303D9" w:rsidRDefault="009303D9">
            <w:pPr>
              <w:pStyle w:val="tablecopy"/>
            </w:pPr>
            <w:r>
              <w:t>More table copy</w:t>
            </w:r>
            <w:r>
              <w:rPr>
                <w:vertAlign w:val="superscript"/>
              </w:rPr>
              <w:t>a</w:t>
            </w:r>
          </w:p>
        </w:tc>
        <w:tc>
          <w:tcPr>
            <w:tcW w:w="45pt" w:type="dxa"/>
            <w:vAlign w:val="center"/>
          </w:tcPr>
          <w:p w14:paraId="336B816E" w14:textId="77777777" w:rsidR="009303D9" w:rsidRDefault="009303D9">
            <w:pPr>
              <w:rPr>
                <w:sz w:val="16"/>
                <w:szCs w:val="16"/>
              </w:rPr>
            </w:pPr>
          </w:p>
        </w:tc>
        <w:tc>
          <w:tcPr>
            <w:tcW w:w="45pt" w:type="dxa"/>
            <w:vAlign w:val="center"/>
          </w:tcPr>
          <w:p w14:paraId="3E5115F4" w14:textId="77777777" w:rsidR="009303D9" w:rsidRDefault="009303D9">
            <w:pPr>
              <w:rPr>
                <w:sz w:val="16"/>
                <w:szCs w:val="16"/>
              </w:rPr>
            </w:pPr>
          </w:p>
        </w:tc>
      </w:tr>
    </w:tbl>
    <w:p w14:paraId="462488ED"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2A5C38B"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C4B5E00"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261E9D0"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6153A9CD"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61A6041F" w14:textId="77777777" w:rsidR="009303D9" w:rsidRDefault="009303D9" w:rsidP="00A059B3">
      <w:pPr>
        <w:pStyle w:val="Heading5"/>
      </w:pPr>
      <w:r w:rsidRPr="005B520E">
        <w:t>References</w:t>
      </w:r>
    </w:p>
    <w:p w14:paraId="38F9139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67285FD"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28B22D6"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EC4431C"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6A4F5B11" w14:textId="77777777" w:rsidR="009303D9" w:rsidRPr="005B520E" w:rsidRDefault="009303D9"/>
    <w:p w14:paraId="01658979"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F57A8D2" w14:textId="77777777" w:rsidR="009303D9" w:rsidRDefault="009303D9" w:rsidP="0004781E">
      <w:pPr>
        <w:pStyle w:val="references"/>
        <w:ind w:start="17.70pt" w:hanging="17.70pt"/>
      </w:pPr>
      <w:r>
        <w:lastRenderedPageBreak/>
        <w:t>J. Clerk Maxwell, A Treatise on Electricity and Magnetism, 3rd ed., vol. 2. Oxford: Clarendon, 1892, pp.68–73.</w:t>
      </w:r>
    </w:p>
    <w:p w14:paraId="50F44D2A"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7413789" w14:textId="77777777" w:rsidR="009303D9" w:rsidRDefault="009303D9" w:rsidP="0004781E">
      <w:pPr>
        <w:pStyle w:val="references"/>
        <w:ind w:start="17.70pt" w:hanging="17.70pt"/>
      </w:pPr>
      <w:r>
        <w:t>K. Elissa, “Title of paper if known,” unpublished.</w:t>
      </w:r>
    </w:p>
    <w:p w14:paraId="2BFC5AE3" w14:textId="77777777" w:rsidR="009303D9" w:rsidRDefault="009303D9" w:rsidP="0004781E">
      <w:pPr>
        <w:pStyle w:val="references"/>
        <w:ind w:start="17.70pt" w:hanging="17.70pt"/>
      </w:pPr>
      <w:r>
        <w:t>R. Nicole, “Title of paper with only first word capitalized,” J. Name Stand. Abbrev., in press.</w:t>
      </w:r>
    </w:p>
    <w:p w14:paraId="0B378152"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B68EBDF" w14:textId="77777777" w:rsidR="009303D9" w:rsidRDefault="009303D9" w:rsidP="0004781E">
      <w:pPr>
        <w:pStyle w:val="references"/>
        <w:ind w:start="17.70pt" w:hanging="17.70pt"/>
      </w:pPr>
      <w:r>
        <w:t>M. Young, The Technical Writer</w:t>
      </w:r>
      <w:r w:rsidR="00E7596C">
        <w:t>’</w:t>
      </w:r>
      <w:r>
        <w:t>s Handbook. Mill Valley, CA: University Science, 1989.</w:t>
      </w:r>
    </w:p>
    <w:p w14:paraId="332DB5FC" w14:textId="77777777" w:rsidR="009303D9" w:rsidRDefault="009303D9" w:rsidP="00836367">
      <w:pPr>
        <w:pStyle w:val="references"/>
        <w:numPr>
          <w:ilvl w:val="0"/>
          <w:numId w:val="0"/>
        </w:numPr>
        <w:ind w:start="18pt" w:hanging="18pt"/>
      </w:pPr>
    </w:p>
    <w:p w14:paraId="7BAB54A4"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6DB1E72" w14:textId="77777777" w:rsidR="009303D9" w:rsidRDefault="003B2B40" w:rsidP="005B520E">
      <w:r>
        <w:rPr>
          <w:noProof/>
        </w:rPr>
        <w:drawing>
          <wp:anchor distT="0" distB="0" distL="114300" distR="114300" simplePos="0" relativeHeight="251657728" behindDoc="1" locked="0" layoutInCell="1" allowOverlap="1" wp14:anchorId="715FA3C3" wp14:editId="7D1A6D9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E9A6201"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3AE7257"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37DFA4EF" w14:textId="77777777" w:rsidR="00C756AB" w:rsidRDefault="00C756AB" w:rsidP="001A3B3D">
      <w:r>
        <w:separator/>
      </w:r>
    </w:p>
  </w:endnote>
  <w:endnote w:type="continuationSeparator" w:id="0">
    <w:p w14:paraId="0CC72568" w14:textId="77777777" w:rsidR="00C756AB" w:rsidRDefault="00C756A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panose1 w:val="02010600030101010101"/>
    <w:charset w:characterSet="GBK"/>
    <w:family w:val="roman"/>
    <w:notTrueType/>
    <w:pitch w:val="default"/>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modern"/>
    <w:pitch w:val="fixed"/>
    <w:sig w:usb0="00000001" w:usb1="080E0000" w:usb2="00000010" w:usb3="00000000" w:csb0="00040000" w:csb1="00000000"/>
  </w:font>
  <w:font w:name="Calibri">
    <w:panose1 w:val="020F0502020204030204"/>
    <w:charset w:characterSet="iso-8859-1"/>
    <w:family w:val="swiss"/>
    <w:pitch w:val="variable"/>
    <w:sig w:usb0="E1002AFF" w:usb1="C000ACFF"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9CF6F09" w14:textId="7777777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27B5BA2F" w14:textId="77777777" w:rsidR="00C756AB" w:rsidRDefault="00C756AB" w:rsidP="001A3B3D">
      <w:r>
        <w:separator/>
      </w:r>
    </w:p>
  </w:footnote>
  <w:footnote w:type="continuationSeparator" w:id="0">
    <w:p w14:paraId="7DED5E1B" w14:textId="77777777" w:rsidR="00C756AB" w:rsidRDefault="00C756A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383"/>
    <w:rsid w:val="0004781E"/>
    <w:rsid w:val="0008758A"/>
    <w:rsid w:val="000C1E68"/>
    <w:rsid w:val="001328C1"/>
    <w:rsid w:val="001A2EFD"/>
    <w:rsid w:val="001A3B3D"/>
    <w:rsid w:val="001B67DC"/>
    <w:rsid w:val="002254A9"/>
    <w:rsid w:val="00233D97"/>
    <w:rsid w:val="002347A2"/>
    <w:rsid w:val="002850E3"/>
    <w:rsid w:val="002D42C7"/>
    <w:rsid w:val="00310173"/>
    <w:rsid w:val="00334F4C"/>
    <w:rsid w:val="00354FCF"/>
    <w:rsid w:val="003A19E2"/>
    <w:rsid w:val="003B2B40"/>
    <w:rsid w:val="003B4E04"/>
    <w:rsid w:val="003F5A08"/>
    <w:rsid w:val="00420716"/>
    <w:rsid w:val="004325FB"/>
    <w:rsid w:val="004432BA"/>
    <w:rsid w:val="0044407E"/>
    <w:rsid w:val="00447BB9"/>
    <w:rsid w:val="0046031D"/>
    <w:rsid w:val="00473AC9"/>
    <w:rsid w:val="0048724E"/>
    <w:rsid w:val="004D72B5"/>
    <w:rsid w:val="00551B7F"/>
    <w:rsid w:val="0056610F"/>
    <w:rsid w:val="00575BCA"/>
    <w:rsid w:val="00580BF0"/>
    <w:rsid w:val="005B0344"/>
    <w:rsid w:val="005B520E"/>
    <w:rsid w:val="005E2800"/>
    <w:rsid w:val="00605825"/>
    <w:rsid w:val="00645D22"/>
    <w:rsid w:val="00651A08"/>
    <w:rsid w:val="00654204"/>
    <w:rsid w:val="00670434"/>
    <w:rsid w:val="006A436B"/>
    <w:rsid w:val="006B6B66"/>
    <w:rsid w:val="006F6D3D"/>
    <w:rsid w:val="00715BEA"/>
    <w:rsid w:val="00740EEA"/>
    <w:rsid w:val="00794804"/>
    <w:rsid w:val="007A4EBA"/>
    <w:rsid w:val="007B33F1"/>
    <w:rsid w:val="007B6DDA"/>
    <w:rsid w:val="007C0308"/>
    <w:rsid w:val="007C2FF2"/>
    <w:rsid w:val="007D6232"/>
    <w:rsid w:val="007F1F99"/>
    <w:rsid w:val="007F768F"/>
    <w:rsid w:val="00802A53"/>
    <w:rsid w:val="0080791D"/>
    <w:rsid w:val="00836367"/>
    <w:rsid w:val="00866E60"/>
    <w:rsid w:val="00873603"/>
    <w:rsid w:val="008A2C7D"/>
    <w:rsid w:val="008B6524"/>
    <w:rsid w:val="008C4B23"/>
    <w:rsid w:val="008F6E2C"/>
    <w:rsid w:val="009303D9"/>
    <w:rsid w:val="00933C64"/>
    <w:rsid w:val="00972203"/>
    <w:rsid w:val="00987CE2"/>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465D2"/>
    <w:rsid w:val="00C756AB"/>
    <w:rsid w:val="00C919A4"/>
    <w:rsid w:val="00CA4392"/>
    <w:rsid w:val="00CC393F"/>
    <w:rsid w:val="00D2176E"/>
    <w:rsid w:val="00D632BE"/>
    <w:rsid w:val="00D72D06"/>
    <w:rsid w:val="00D7522C"/>
    <w:rsid w:val="00D7536F"/>
    <w:rsid w:val="00D76668"/>
    <w:rsid w:val="00DC4E12"/>
    <w:rsid w:val="00E07383"/>
    <w:rsid w:val="00E165BC"/>
    <w:rsid w:val="00E61E12"/>
    <w:rsid w:val="00E7596C"/>
    <w:rsid w:val="00E878F2"/>
    <w:rsid w:val="00E90F51"/>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2B8ED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A4EBA"/>
    <w:rPr>
      <w:color w:val="0563C1" w:themeColor="hyperlink"/>
      <w:u w:val="single"/>
    </w:rPr>
  </w:style>
  <w:style w:type="character" w:styleId="UnresolvedMention">
    <w:name w:val="Unresolved Mention"/>
    <w:basedOn w:val="DefaultParagraphFont"/>
    <w:uiPriority w:val="99"/>
    <w:semiHidden/>
    <w:unhideWhenUsed/>
    <w:rsid w:val="007A4EBA"/>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hyperlink" Target="mailto:asio896@aucklanduni.ac.nz"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footer" Target="footer1.xml"/><Relationship Id="rId4" Type="http://purl.oclc.org/ooxml/officeDocument/relationships/settings" Target="settings.xml"/><Relationship Id="rId9" Type="http://purl.oclc.org/ooxml/officeDocument/relationships/hyperlink" Target="mailto:asio896@aucklanduni.ac.nz"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A000C4D-AFAB-4386-B70B-D9995DF7D0C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50</TotalTime>
  <Pages>4</Pages>
  <Words>1980</Words>
  <Characters>11291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Andrew Sio</cp:lastModifiedBy>
  <cp:revision>15</cp:revision>
  <dcterms:created xsi:type="dcterms:W3CDTF">2019-01-08T18:42:00Z</dcterms:created>
  <dcterms:modified xsi:type="dcterms:W3CDTF">2021-05-27T00:58:00Z</dcterms:modified>
</cp:coreProperties>
</file>