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проведення </w:t>
      </w:r>
      <w:r w:rsidRPr="00122214">
        <w:rPr>
          <w:rFonts w:ascii="Times New Roman" w:hAnsi="Times New Roman" w:cs="Times New Roman"/>
          <w:b/>
          <w:sz w:val="28"/>
          <w:szCs w:val="28"/>
        </w:rPr>
        <w:t xml:space="preserve">творчого конкурсу з іноземних мов 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серед здобувачів фахової передвищої освіти Вінницької області 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«Світ мов та мови світу» 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17 листопада 2021р. 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>База проведення: КЗВО «Вінницький гуманітарно-педагогічний коледж»</w:t>
      </w:r>
    </w:p>
    <w:p w:rsidR="003B6BF2" w:rsidRDefault="003B6BF2" w:rsidP="003B6BF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BF2" w:rsidRDefault="003B6BF2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6BF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рамках роботи обласного методичного об’єднання викладачів іноземних мов закладів ФПО Вінницької області на базі КЗВО «Вінницький гуманітарно-педагогічний коледж» був проведений творчий конкурс з іноземних мов серед здобувачів освіти закладів ФПО Вінницької області «Світ мов та мови світу». </w:t>
      </w:r>
    </w:p>
    <w:p w:rsidR="003B6BF2" w:rsidRDefault="003B6BF2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проведення заходу було </w:t>
      </w:r>
      <w:r w:rsidR="00CF5BD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основних позицій «Загальноєвропейських рекомендацій з мовної освіти» та «Концептуальних засад державної політики з вивчення англійської мови у сфері освіти», а також </w:t>
      </w:r>
      <w:r w:rsidRPr="00BE1FA2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BE1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належн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E1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E1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виявлення та підтримки обдарованої молоді, розвитку її інтересів, схильностей та обдар</w:t>
      </w:r>
      <w:r w:rsidR="00CF5BD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E1FA2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вань, науково-методичного забезпечення системи фахової передвищої освіти.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BF2" w:rsidRDefault="003B6BF2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Творчий конкурс складався з двох етапів: усний публічний виступ конкурсанта, який включав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самоперезентацію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виступ відповідно до теми конкурсу, та фонетико-орфографічний етап, який відповідав правилам проведення міжнародного конкурсу </w:t>
      </w:r>
      <w:r w:rsidRPr="003B6BF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Spelling</w:t>
      </w:r>
      <w:r w:rsidRPr="003B6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Bee</w:t>
      </w:r>
      <w:r w:rsidRPr="003B6B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і налічував банк слів </w:t>
      </w:r>
      <w:r w:rsidR="00CF5BD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400 лексичних одиниць.</w:t>
      </w:r>
    </w:p>
    <w:p w:rsidR="003B6BF2" w:rsidRDefault="003B6BF2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участі у Конкурсу було подано 27 заяв</w:t>
      </w:r>
      <w:r w:rsidR="00CF5BD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 з 18 навчальний закладів ФПО Вінницької області, до участі у Конкурсі було допущено 25 конкурсанта (2 конкурсанта не з’явились).</w:t>
      </w:r>
    </w:p>
    <w:p w:rsidR="00E0752E" w:rsidRDefault="00E0752E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пленарного засідання ОМО, на якому були присутні представники 25 з 26 закладів освіти ФПО (відсутній фаховий коледж університету «Україна»), шляхом публічного жеребкування були обрані члени журі з поміж представників 21 закладу:</w:t>
      </w:r>
    </w:p>
    <w:p w:rsidR="00E0752E" w:rsidRPr="00E0752E" w:rsidRDefault="00E0752E" w:rsidP="00E0752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52E">
        <w:rPr>
          <w:rFonts w:ascii="Times New Roman" w:hAnsi="Times New Roman" w:cs="Times New Roman"/>
          <w:sz w:val="28"/>
          <w:szCs w:val="28"/>
          <w:lang w:eastAsia="uk-UA"/>
        </w:rPr>
        <w:t>Леськова</w:t>
      </w:r>
      <w:proofErr w:type="spellEnd"/>
      <w:r w:rsidRPr="00E0752E">
        <w:rPr>
          <w:rFonts w:ascii="Times New Roman" w:hAnsi="Times New Roman" w:cs="Times New Roman"/>
          <w:sz w:val="28"/>
          <w:szCs w:val="28"/>
          <w:lang w:eastAsia="uk-UA"/>
        </w:rPr>
        <w:t xml:space="preserve"> Наталія Сергіївна, Вінницький транспортний фаховий коледж</w:t>
      </w:r>
    </w:p>
    <w:p w:rsidR="00E0752E" w:rsidRPr="00E0752E" w:rsidRDefault="00E0752E" w:rsidP="00E0752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752E">
        <w:rPr>
          <w:rFonts w:ascii="Times New Roman" w:hAnsi="Times New Roman" w:cs="Times New Roman"/>
          <w:sz w:val="28"/>
          <w:szCs w:val="28"/>
          <w:lang w:eastAsia="uk-UA"/>
        </w:rPr>
        <w:t>Можаровська</w:t>
      </w:r>
      <w:proofErr w:type="spellEnd"/>
      <w:r w:rsidRPr="00E0752E">
        <w:rPr>
          <w:rFonts w:ascii="Times New Roman" w:hAnsi="Times New Roman" w:cs="Times New Roman"/>
          <w:sz w:val="28"/>
          <w:szCs w:val="28"/>
          <w:lang w:eastAsia="uk-UA"/>
        </w:rPr>
        <w:t xml:space="preserve"> Олена Едуардівна, Вінницький технічний коледж</w:t>
      </w:r>
    </w:p>
    <w:p w:rsidR="00E0752E" w:rsidRPr="00E0752E" w:rsidRDefault="00E0752E" w:rsidP="00E0752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52E">
        <w:rPr>
          <w:rFonts w:ascii="Times New Roman" w:hAnsi="Times New Roman" w:cs="Times New Roman"/>
          <w:sz w:val="28"/>
          <w:szCs w:val="28"/>
          <w:lang w:eastAsia="uk-UA"/>
        </w:rPr>
        <w:t>Новицька Оксана Віталіївна, Відокремлений структурний підрозділ «Вінницький фаховий коледж Національного університету харчових технологій»</w:t>
      </w:r>
    </w:p>
    <w:p w:rsidR="00E0752E" w:rsidRPr="00E0752E" w:rsidRDefault="00E0752E" w:rsidP="00E0752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52E">
        <w:rPr>
          <w:rFonts w:ascii="Times New Roman" w:hAnsi="Times New Roman" w:cs="Times New Roman"/>
          <w:sz w:val="28"/>
          <w:szCs w:val="28"/>
          <w:lang w:eastAsia="uk-UA"/>
        </w:rPr>
        <w:t>Кравчук Інна Юріївна, Технологічно-промисловий фаховий коледж Вінницького національного аграрного університету</w:t>
      </w:r>
    </w:p>
    <w:p w:rsidR="00E0752E" w:rsidRDefault="00E0752E" w:rsidP="00E0752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52E">
        <w:rPr>
          <w:rFonts w:ascii="Times New Roman" w:hAnsi="Times New Roman" w:cs="Times New Roman"/>
          <w:sz w:val="28"/>
          <w:szCs w:val="28"/>
          <w:lang w:eastAsia="uk-UA"/>
        </w:rPr>
        <w:t>Чумак Тетяна Валер</w:t>
      </w:r>
      <w:r>
        <w:rPr>
          <w:rFonts w:ascii="Times New Roman" w:hAnsi="Times New Roman" w:cs="Times New Roman"/>
          <w:sz w:val="28"/>
          <w:szCs w:val="28"/>
          <w:lang w:eastAsia="uk-UA"/>
        </w:rPr>
        <w:t>ії</w:t>
      </w:r>
      <w:r w:rsidRPr="00E0752E">
        <w:rPr>
          <w:rFonts w:ascii="Times New Roman" w:hAnsi="Times New Roman" w:cs="Times New Roman"/>
          <w:sz w:val="28"/>
          <w:szCs w:val="28"/>
          <w:lang w:eastAsia="uk-UA"/>
        </w:rPr>
        <w:t xml:space="preserve">вна, Відокремлений структурний підрозділ «Могилів-Подільський </w:t>
      </w:r>
      <w:proofErr w:type="spellStart"/>
      <w:r w:rsidRPr="00E0752E">
        <w:rPr>
          <w:rFonts w:ascii="Times New Roman" w:hAnsi="Times New Roman" w:cs="Times New Roman"/>
          <w:sz w:val="28"/>
          <w:szCs w:val="28"/>
          <w:lang w:eastAsia="uk-UA"/>
        </w:rPr>
        <w:t>технолого-економічний</w:t>
      </w:r>
      <w:proofErr w:type="spellEnd"/>
      <w:r w:rsidRPr="00E0752E">
        <w:rPr>
          <w:rFonts w:ascii="Times New Roman" w:hAnsi="Times New Roman" w:cs="Times New Roman"/>
          <w:sz w:val="28"/>
          <w:szCs w:val="28"/>
          <w:lang w:eastAsia="uk-UA"/>
        </w:rPr>
        <w:t xml:space="preserve"> фаховий коледж Вінницького національного аграрного університету»</w:t>
      </w:r>
    </w:p>
    <w:p w:rsidR="00E0752E" w:rsidRDefault="00E0752E" w:rsidP="00E0752E">
      <w:pPr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Не брали участь у жеребкуванні 4 заклади, які за Положенням про проведення Конкурсу не мали такого права, оскільки є членами оргкомітету або апеляційної комісії.</w:t>
      </w:r>
    </w:p>
    <w:p w:rsidR="00E0752E" w:rsidRDefault="00714D86" w:rsidP="00E0752E">
      <w:pPr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На Конкурс були представлені виступи здобувачів освіти англійською мовою на такі теми:</w:t>
      </w:r>
    </w:p>
    <w:tbl>
      <w:tblPr>
        <w:tblW w:w="8391" w:type="dxa"/>
        <w:tblInd w:w="93" w:type="dxa"/>
        <w:tblLook w:val="04A0" w:firstRow="1" w:lastRow="0" w:firstColumn="1" w:lastColumn="0" w:noHBand="0" w:noVBand="1"/>
      </w:tblPr>
      <w:tblGrid>
        <w:gridCol w:w="8391"/>
      </w:tblGrid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Найпоширеніша мова світу і її вплив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Порівняльна характеристика Британського та Американського варіантів англійської мови.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Confusing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Найпоширеніша мова світу і її вплив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Який варіант Британський чи Американський відповідає стандартній англійській мові.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Translator's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False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Friends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Fuckups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Learning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"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Гіпотези про виникнення мов світу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Creolized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materials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creating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language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learning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process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college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approach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communication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IT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companies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impact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Confusing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Значення англійської мови в кіноіндустрії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Гіпотези про виникнення мов світу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Healthy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way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life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Influence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Anglicisms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Modern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Ukrainian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Youth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Slang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Technology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Importance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Language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Healthcare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influence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language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youth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slang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formation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Порівняльна характеристика Британського та Американського варіантів англійської мови.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Фальшиві друзі перекладача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Ідіоми в англійській мові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Цікаві факти про германські мови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Найпоширеніші мови світу та їхній вплив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Найпоширеніша мова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мова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світу і її вплив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Гіпотези про виникнення мов світу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Значення англійської мови в кіноіндустрії 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Порівняльна характеристика Британського та Американського варіантів англійської мови.</w:t>
            </w:r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Fuckups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Learning</w:t>
            </w:r>
            <w:proofErr w:type="spellEnd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English</w:t>
            </w:r>
            <w:proofErr w:type="spellEnd"/>
          </w:p>
        </w:tc>
      </w:tr>
      <w:tr w:rsidR="00714D86" w:rsidRPr="00714D86" w:rsidTr="00714D86">
        <w:trPr>
          <w:trHeight w:val="315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D86" w:rsidRPr="00714D86" w:rsidRDefault="00714D86" w:rsidP="00714D8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14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Найпоширеніша мова світу і її вплив</w:t>
            </w:r>
          </w:p>
        </w:tc>
      </w:tr>
    </w:tbl>
    <w:p w:rsidR="00714D86" w:rsidRPr="00E0752E" w:rsidRDefault="00714D86" w:rsidP="00E0752E">
      <w:pPr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04ECA" w:rsidRDefault="00714D86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проведення Конкурсу</w:t>
      </w:r>
      <w:r w:rsidR="00104E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від моменту обрання членів журі і до оголошення результатів</w:t>
      </w:r>
      <w:r w:rsidR="00104ECA">
        <w:rPr>
          <w:rFonts w:ascii="Times New Roman" w:hAnsi="Times New Roman" w:cs="Times New Roman"/>
          <w:sz w:val="28"/>
          <w:szCs w:val="28"/>
        </w:rPr>
        <w:t xml:space="preserve">, велась </w:t>
      </w:r>
      <w:proofErr w:type="spellStart"/>
      <w:r w:rsidR="00104ECA">
        <w:rPr>
          <w:rFonts w:ascii="Times New Roman" w:hAnsi="Times New Roman" w:cs="Times New Roman"/>
          <w:sz w:val="28"/>
          <w:szCs w:val="28"/>
        </w:rPr>
        <w:t>відеофіксація</w:t>
      </w:r>
      <w:proofErr w:type="spellEnd"/>
      <w:r w:rsidR="00104ECA">
        <w:rPr>
          <w:rFonts w:ascii="Times New Roman" w:hAnsi="Times New Roman" w:cs="Times New Roman"/>
          <w:sz w:val="28"/>
          <w:szCs w:val="28"/>
        </w:rPr>
        <w:t>.</w:t>
      </w:r>
    </w:p>
    <w:p w:rsidR="00104ECA" w:rsidRDefault="00104ECA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результатами Конкурсу призові місця зайняли таки здобувачі освіти: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"/>
        <w:gridCol w:w="3152"/>
        <w:gridCol w:w="1383"/>
        <w:gridCol w:w="2508"/>
        <w:gridCol w:w="2401"/>
      </w:tblGrid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Андрущенко Гліб Олександрович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Можаровська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Олена Едуардівна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Дода</w:t>
            </w:r>
            <w:proofErr w:type="spellEnd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Сергіївна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Можаровська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Олена Едуардівна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Матвійчук Костянтин Русланович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Новицька Оксана Віталіївна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Фаб’янський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</w:t>
            </w: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ро Олександрович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Крисак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Ларисак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Василівна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Коробейнікова</w:t>
            </w:r>
            <w:proofErr w:type="spellEnd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 xml:space="preserve"> Ольга Андріївна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Осьмірко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Ганна Василівна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Ліщинський Вадим Ігорович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Харченко Оксана Анатоліївна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104ECA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Демчик Назарій Вікторович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фаховий коледж будівництва, архітектури та дизайну КНУБА</w:t>
            </w:r>
          </w:p>
        </w:tc>
        <w:tc>
          <w:tcPr>
            <w:tcW w:w="2401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Ціонтковська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Наталія Олександрівна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CF5BDE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Кала</w:t>
            </w:r>
            <w:r w:rsidR="00CF5BDE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proofErr w:type="spellEnd"/>
            <w:r w:rsidRPr="00104ECA">
              <w:rPr>
                <w:rFonts w:ascii="Times New Roman" w:hAnsi="Times New Roman" w:cs="Times New Roman"/>
                <w:sz w:val="28"/>
                <w:szCs w:val="28"/>
              </w:rPr>
              <w:t xml:space="preserve"> Володимир Євгенович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фаховий транспортний коледж</w:t>
            </w:r>
          </w:p>
        </w:tc>
        <w:tc>
          <w:tcPr>
            <w:tcW w:w="2401" w:type="dxa"/>
          </w:tcPr>
          <w:p w:rsidR="003B2073" w:rsidRDefault="00CF5BDE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Леськова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Наталія Сергіївна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Поліщук Ірина Петрівна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2401" w:type="dxa"/>
          </w:tcPr>
          <w:p w:rsidR="003B2073" w:rsidRDefault="00CF5BDE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Гаргаун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Наталія Миколаївна</w:t>
            </w:r>
          </w:p>
        </w:tc>
      </w:tr>
      <w:tr w:rsidR="003B2073" w:rsidRPr="00104ECA" w:rsidTr="003B2073">
        <w:tc>
          <w:tcPr>
            <w:tcW w:w="411" w:type="dxa"/>
            <w:shd w:val="clear" w:color="auto" w:fill="auto"/>
          </w:tcPr>
          <w:p w:rsidR="003B2073" w:rsidRPr="00104ECA" w:rsidRDefault="003B2073" w:rsidP="00104ECA">
            <w:pPr>
              <w:numPr>
                <w:ilvl w:val="0"/>
                <w:numId w:val="3"/>
              </w:numPr>
              <w:tabs>
                <w:tab w:val="left" w:pos="2460"/>
              </w:tabs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Самойлюк Вікторія Ігорівна</w:t>
            </w:r>
          </w:p>
        </w:tc>
        <w:tc>
          <w:tcPr>
            <w:tcW w:w="1383" w:type="dxa"/>
            <w:shd w:val="clear" w:color="auto" w:fill="auto"/>
          </w:tcPr>
          <w:p w:rsidR="003B2073" w:rsidRPr="00104ECA" w:rsidRDefault="003B2073" w:rsidP="00FE6823">
            <w:pPr>
              <w:tabs>
                <w:tab w:val="left" w:pos="2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4ECA">
              <w:rPr>
                <w:rFonts w:ascii="Times New Roman" w:hAnsi="Times New Roman" w:cs="Times New Roman"/>
                <w:sz w:val="28"/>
                <w:szCs w:val="28"/>
              </w:rPr>
              <w:t>ІІІ місце</w:t>
            </w:r>
          </w:p>
        </w:tc>
        <w:tc>
          <w:tcPr>
            <w:tcW w:w="2508" w:type="dxa"/>
          </w:tcPr>
          <w:p w:rsidR="003B2073" w:rsidRDefault="003B2073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торговельно-економічний фаховий коледж КНТЕУ»</w:t>
            </w:r>
          </w:p>
        </w:tc>
        <w:tc>
          <w:tcPr>
            <w:tcW w:w="2401" w:type="dxa"/>
          </w:tcPr>
          <w:p w:rsidR="003B2073" w:rsidRDefault="00CF5BDE" w:rsidP="00FE6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Фальштинська</w:t>
            </w:r>
            <w:proofErr w:type="spellEnd"/>
            <w:r w:rsidRPr="00D17C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Юлія Василівна</w:t>
            </w:r>
          </w:p>
        </w:tc>
      </w:tr>
    </w:tbl>
    <w:p w:rsidR="00E0752E" w:rsidRPr="00CF5BDE" w:rsidRDefault="00714D86" w:rsidP="003B6BF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B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E0752E" w:rsidRPr="00CF5B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BDE" w:rsidRPr="00CF5BDE">
        <w:rPr>
          <w:rFonts w:ascii="Times New Roman" w:hAnsi="Times New Roman" w:cs="Times New Roman"/>
          <w:b/>
          <w:sz w:val="28"/>
          <w:szCs w:val="28"/>
        </w:rPr>
        <w:t>Висновки та пропозиції:</w:t>
      </w:r>
    </w:p>
    <w:p w:rsidR="00CF5BDE" w:rsidRDefault="00CF5BDE" w:rsidP="00CF5B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Продовжувати організовувати подібні конкурси з іноземних мов щороку в рамках роботи ОМО викладачів іноземних мов, взявши до уваги зауваження та пропозиції щодо покращення Положення про проведення конкурсу.</w:t>
      </w:r>
    </w:p>
    <w:p w:rsidR="00CF5BDE" w:rsidRDefault="00CF5BDE" w:rsidP="00CF5B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Видати електронний Збірник виступів здобувачів освіти закладів ФПО Вінницької області «Світ мов та мови світу».</w:t>
      </w:r>
    </w:p>
    <w:p w:rsidR="00CF5BDE" w:rsidRDefault="00CF5BDE" w:rsidP="00CF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5BDE" w:rsidRDefault="00CF5BDE" w:rsidP="00CF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5BDE" w:rsidRDefault="00CF5BDE" w:rsidP="00CF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5BDE" w:rsidRDefault="00CF5BDE" w:rsidP="00CF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ОМО викладачів іноземних мов</w:t>
      </w:r>
    </w:p>
    <w:p w:rsidR="00CF5BDE" w:rsidRPr="00CF5BDE" w:rsidRDefault="00CF5BDE" w:rsidP="00CF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закладів ФПО                                                               О.Г. Марценюк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F5B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76A" w:rsidRPr="005D5EDA" w:rsidRDefault="00AA676A">
      <w:pPr>
        <w:rPr>
          <w:rFonts w:ascii="Times New Roman" w:hAnsi="Times New Roman" w:cs="Times New Roman"/>
          <w:sz w:val="28"/>
          <w:szCs w:val="28"/>
        </w:rPr>
      </w:pPr>
    </w:p>
    <w:sectPr w:rsidR="00AA676A" w:rsidRPr="005D5E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052"/>
    <w:multiLevelType w:val="hybridMultilevel"/>
    <w:tmpl w:val="8C10D5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C0477"/>
    <w:multiLevelType w:val="hybridMultilevel"/>
    <w:tmpl w:val="2988C0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F2688"/>
    <w:multiLevelType w:val="hybridMultilevel"/>
    <w:tmpl w:val="5E00B1AC"/>
    <w:lvl w:ilvl="0" w:tplc="52C6E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6100882"/>
    <w:multiLevelType w:val="hybridMultilevel"/>
    <w:tmpl w:val="3B64E3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2D"/>
    <w:rsid w:val="00104ECA"/>
    <w:rsid w:val="001B262D"/>
    <w:rsid w:val="003B2073"/>
    <w:rsid w:val="003B6BF2"/>
    <w:rsid w:val="005D5EDA"/>
    <w:rsid w:val="00714D86"/>
    <w:rsid w:val="009E1E71"/>
    <w:rsid w:val="00AA676A"/>
    <w:rsid w:val="00CF5BDE"/>
    <w:rsid w:val="00E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2021-11-20T11:16:00Z</dcterms:created>
  <dcterms:modified xsi:type="dcterms:W3CDTF">2021-11-21T05:15:00Z</dcterms:modified>
</cp:coreProperties>
</file>