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416A" w14:textId="77777777" w:rsidR="00260FB6" w:rsidRPr="008A5A0F" w:rsidRDefault="00260FB6" w:rsidP="0024236F">
      <w:pPr>
        <w:spacing w:after="0" w:line="240" w:lineRule="auto"/>
        <w:jc w:val="both"/>
        <w:rPr>
          <w:rFonts w:cs="Times New Roman"/>
          <w:sz w:val="32"/>
          <w:szCs w:val="32"/>
        </w:rPr>
      </w:pPr>
      <w:r w:rsidRPr="008A5A0F">
        <w:rPr>
          <w:rFonts w:cs="Times New Roman"/>
          <w:sz w:val="32"/>
          <w:szCs w:val="32"/>
        </w:rPr>
        <w:t>ФГБОУ ВО «РОСТОВСКИЙ ГОСУДАРСТВЕННЫЙ ЭКОНОМИЧЕСКИЙ УНИВЕРСИТЕТ (РИНХ)»</w:t>
      </w:r>
    </w:p>
    <w:p w14:paraId="252A57DA" w14:textId="77777777" w:rsidR="00260FB6" w:rsidRPr="008A5A0F" w:rsidRDefault="00260FB6" w:rsidP="0024236F">
      <w:pPr>
        <w:spacing w:line="240" w:lineRule="auto"/>
        <w:jc w:val="both"/>
        <w:rPr>
          <w:rFonts w:cs="Times New Roman"/>
          <w:sz w:val="32"/>
          <w:szCs w:val="32"/>
        </w:rPr>
      </w:pPr>
    </w:p>
    <w:p w14:paraId="6478FF97" w14:textId="77777777" w:rsidR="00260FB6" w:rsidRPr="008A5A0F" w:rsidRDefault="00260FB6" w:rsidP="0024236F">
      <w:pPr>
        <w:spacing w:after="0" w:line="240" w:lineRule="auto"/>
        <w:jc w:val="both"/>
        <w:rPr>
          <w:rFonts w:cs="Times New Roman"/>
          <w:sz w:val="32"/>
          <w:szCs w:val="32"/>
        </w:rPr>
      </w:pPr>
      <w:r w:rsidRPr="008A5A0F">
        <w:rPr>
          <w:rFonts w:cs="Times New Roman"/>
          <w:sz w:val="32"/>
          <w:szCs w:val="32"/>
        </w:rPr>
        <w:t>ФАКУЛЬТЕТ КОМПЬЮТЕРНЫХ ТЕХНОЛОГИЙ И ИНФОРМАЦИОННОЙ БЕЗОПАСНОСТИ</w:t>
      </w:r>
    </w:p>
    <w:p w14:paraId="10F222F1" w14:textId="77777777" w:rsidR="00260FB6" w:rsidRPr="008A5A0F" w:rsidRDefault="00260FB6" w:rsidP="0024236F">
      <w:pPr>
        <w:spacing w:line="240" w:lineRule="auto"/>
        <w:jc w:val="both"/>
        <w:rPr>
          <w:rFonts w:cs="Times New Roman"/>
          <w:sz w:val="32"/>
          <w:szCs w:val="32"/>
        </w:rPr>
      </w:pPr>
    </w:p>
    <w:p w14:paraId="34333E49" w14:textId="77777777" w:rsidR="00260FB6" w:rsidRPr="008A5A0F" w:rsidRDefault="00260FB6" w:rsidP="0024236F">
      <w:pPr>
        <w:spacing w:line="240" w:lineRule="auto"/>
        <w:jc w:val="both"/>
        <w:rPr>
          <w:rFonts w:cs="Times New Roman"/>
          <w:sz w:val="32"/>
          <w:szCs w:val="32"/>
        </w:rPr>
        <w:sectPr w:rsidR="00260FB6" w:rsidRPr="008A5A0F">
          <w:pgSz w:w="11906" w:h="16838"/>
          <w:pgMar w:top="1440" w:right="1440" w:bottom="1440" w:left="1440" w:header="708" w:footer="708" w:gutter="0"/>
          <w:cols w:space="708"/>
          <w:docGrid w:linePitch="360"/>
        </w:sectPr>
      </w:pPr>
    </w:p>
    <w:p w14:paraId="2CE93BFB" w14:textId="77777777" w:rsidR="00260FB6" w:rsidRPr="008A5A0F" w:rsidRDefault="00260FB6" w:rsidP="0024236F">
      <w:pPr>
        <w:spacing w:line="240" w:lineRule="auto"/>
        <w:jc w:val="both"/>
        <w:rPr>
          <w:rFonts w:cs="Times New Roman"/>
          <w:sz w:val="32"/>
          <w:szCs w:val="32"/>
        </w:rPr>
      </w:pPr>
    </w:p>
    <w:p w14:paraId="0AAECE46" w14:textId="77777777" w:rsidR="00260FB6" w:rsidRPr="008A5A0F" w:rsidRDefault="00260FB6" w:rsidP="0024236F">
      <w:pPr>
        <w:spacing w:line="240" w:lineRule="auto"/>
        <w:jc w:val="both"/>
        <w:rPr>
          <w:rFonts w:cs="Times New Roman"/>
          <w:sz w:val="32"/>
          <w:szCs w:val="32"/>
        </w:rPr>
      </w:pPr>
    </w:p>
    <w:p w14:paraId="6F2C0ED8" w14:textId="77777777" w:rsidR="00260FB6" w:rsidRPr="008A5A0F" w:rsidRDefault="00260FB6" w:rsidP="0024236F">
      <w:pPr>
        <w:spacing w:line="240" w:lineRule="auto"/>
        <w:jc w:val="both"/>
        <w:rPr>
          <w:rFonts w:cs="Times New Roman"/>
          <w:sz w:val="32"/>
          <w:szCs w:val="32"/>
        </w:rPr>
      </w:pPr>
      <w:r w:rsidRPr="008A5A0F">
        <w:rPr>
          <w:rFonts w:cs="Times New Roman"/>
          <w:sz w:val="32"/>
          <w:szCs w:val="32"/>
        </w:rPr>
        <w:t>Кафедра Информационных систем и прикладной информатики</w:t>
      </w:r>
    </w:p>
    <w:p w14:paraId="08427640" w14:textId="77777777" w:rsidR="00260FB6" w:rsidRPr="008A5A0F" w:rsidRDefault="00260FB6" w:rsidP="0024236F">
      <w:pPr>
        <w:spacing w:line="240" w:lineRule="auto"/>
        <w:jc w:val="both"/>
        <w:rPr>
          <w:rFonts w:cs="Times New Roman"/>
          <w:sz w:val="32"/>
          <w:szCs w:val="32"/>
        </w:rPr>
        <w:sectPr w:rsidR="00260FB6" w:rsidRPr="008A5A0F" w:rsidSect="0042420C">
          <w:type w:val="continuous"/>
          <w:pgSz w:w="11906" w:h="16838"/>
          <w:pgMar w:top="1440" w:right="1440" w:bottom="1440" w:left="1440" w:header="708" w:footer="708" w:gutter="0"/>
          <w:cols w:num="2" w:space="708"/>
          <w:docGrid w:linePitch="360"/>
        </w:sectPr>
      </w:pPr>
    </w:p>
    <w:p w14:paraId="78BF1970" w14:textId="0DCDAD88" w:rsidR="00260FB6" w:rsidRPr="008A5A0F" w:rsidRDefault="00260FB6" w:rsidP="0024236F">
      <w:pPr>
        <w:spacing w:line="240" w:lineRule="auto"/>
        <w:jc w:val="both"/>
        <w:rPr>
          <w:rFonts w:cs="Times New Roman"/>
          <w:sz w:val="32"/>
          <w:szCs w:val="32"/>
        </w:rPr>
      </w:pPr>
    </w:p>
    <w:p w14:paraId="2686E318" w14:textId="77777777" w:rsidR="00260FB6" w:rsidRPr="008A5A0F" w:rsidRDefault="00260FB6" w:rsidP="0024236F">
      <w:pPr>
        <w:spacing w:line="240" w:lineRule="auto"/>
        <w:jc w:val="both"/>
        <w:rPr>
          <w:rFonts w:cs="Times New Roman"/>
          <w:sz w:val="32"/>
          <w:szCs w:val="32"/>
        </w:rPr>
      </w:pPr>
    </w:p>
    <w:p w14:paraId="69A6775E" w14:textId="4CF6674B" w:rsidR="00260FB6" w:rsidRPr="008A5A0F" w:rsidRDefault="00260FB6" w:rsidP="008A5A0F">
      <w:pPr>
        <w:spacing w:line="240" w:lineRule="auto"/>
        <w:jc w:val="center"/>
        <w:rPr>
          <w:rFonts w:cs="Times New Roman"/>
          <w:sz w:val="32"/>
          <w:szCs w:val="32"/>
        </w:rPr>
      </w:pPr>
      <w:r w:rsidRPr="008A5A0F">
        <w:rPr>
          <w:rFonts w:cs="Times New Roman"/>
          <w:sz w:val="32"/>
          <w:szCs w:val="32"/>
        </w:rPr>
        <w:t xml:space="preserve">Отчет к лабораторной работе № </w:t>
      </w:r>
      <w:r w:rsidR="00D25AB2" w:rsidRPr="008A5A0F">
        <w:rPr>
          <w:rFonts w:cs="Times New Roman"/>
          <w:sz w:val="32"/>
          <w:szCs w:val="32"/>
        </w:rPr>
        <w:t>7</w:t>
      </w:r>
    </w:p>
    <w:p w14:paraId="323E2D9C" w14:textId="77777777" w:rsidR="00260FB6" w:rsidRPr="008A5A0F" w:rsidRDefault="00260FB6" w:rsidP="0024236F">
      <w:pPr>
        <w:spacing w:line="240" w:lineRule="auto"/>
        <w:jc w:val="both"/>
        <w:rPr>
          <w:rFonts w:cs="Times New Roman"/>
          <w:sz w:val="32"/>
          <w:szCs w:val="32"/>
        </w:rPr>
      </w:pPr>
    </w:p>
    <w:p w14:paraId="1668990F" w14:textId="77777777" w:rsidR="00260FB6" w:rsidRPr="008A5A0F" w:rsidRDefault="00260FB6" w:rsidP="0024236F">
      <w:pPr>
        <w:spacing w:line="240" w:lineRule="auto"/>
        <w:jc w:val="both"/>
        <w:rPr>
          <w:rFonts w:cs="Times New Roman"/>
          <w:sz w:val="32"/>
          <w:szCs w:val="32"/>
        </w:rPr>
      </w:pPr>
    </w:p>
    <w:p w14:paraId="45C490B1" w14:textId="77777777" w:rsidR="00260FB6" w:rsidRPr="008A5A0F" w:rsidRDefault="00260FB6" w:rsidP="0024236F">
      <w:pPr>
        <w:spacing w:line="240" w:lineRule="auto"/>
        <w:jc w:val="both"/>
        <w:rPr>
          <w:rFonts w:cs="Times New Roman"/>
          <w:sz w:val="32"/>
          <w:szCs w:val="32"/>
        </w:rPr>
        <w:sectPr w:rsidR="00260FB6" w:rsidRPr="008A5A0F" w:rsidSect="0042420C">
          <w:type w:val="continuous"/>
          <w:pgSz w:w="11906" w:h="16838"/>
          <w:pgMar w:top="1440" w:right="1440" w:bottom="1440" w:left="1440" w:header="708" w:footer="708" w:gutter="0"/>
          <w:cols w:space="708"/>
          <w:docGrid w:linePitch="360"/>
        </w:sectPr>
      </w:pPr>
    </w:p>
    <w:p w14:paraId="20EFB1A4" w14:textId="77777777" w:rsidR="00260FB6" w:rsidRPr="008A5A0F" w:rsidRDefault="00260FB6" w:rsidP="0024236F">
      <w:pPr>
        <w:spacing w:after="0" w:line="240" w:lineRule="auto"/>
        <w:jc w:val="both"/>
        <w:rPr>
          <w:rFonts w:cs="Times New Roman"/>
          <w:sz w:val="32"/>
          <w:szCs w:val="32"/>
        </w:rPr>
      </w:pPr>
      <w:r w:rsidRPr="008A5A0F">
        <w:rPr>
          <w:rFonts w:cs="Times New Roman"/>
          <w:sz w:val="32"/>
          <w:szCs w:val="32"/>
        </w:rPr>
        <w:t>По дисциплине:</w:t>
      </w:r>
    </w:p>
    <w:p w14:paraId="267EA42A" w14:textId="77777777" w:rsidR="00260FB6" w:rsidRPr="008A5A0F" w:rsidRDefault="00260FB6" w:rsidP="0024236F">
      <w:pPr>
        <w:spacing w:after="0" w:line="240" w:lineRule="auto"/>
        <w:jc w:val="both"/>
        <w:rPr>
          <w:rFonts w:cs="Times New Roman"/>
          <w:sz w:val="32"/>
          <w:szCs w:val="32"/>
        </w:rPr>
      </w:pPr>
    </w:p>
    <w:p w14:paraId="636CB2F3" w14:textId="77777777" w:rsidR="00260FB6" w:rsidRPr="008A5A0F" w:rsidRDefault="00260FB6" w:rsidP="0024236F">
      <w:pPr>
        <w:spacing w:after="0" w:line="240" w:lineRule="auto"/>
        <w:jc w:val="both"/>
        <w:rPr>
          <w:rFonts w:cs="Times New Roman"/>
          <w:sz w:val="32"/>
          <w:szCs w:val="32"/>
        </w:rPr>
      </w:pPr>
      <w:r w:rsidRPr="008A5A0F">
        <w:rPr>
          <w:rFonts w:cs="Times New Roman"/>
          <w:sz w:val="32"/>
          <w:szCs w:val="32"/>
        </w:rPr>
        <w:t>Курс:</w:t>
      </w:r>
    </w:p>
    <w:p w14:paraId="5C1A105B" w14:textId="77777777" w:rsidR="00260FB6" w:rsidRPr="008A5A0F" w:rsidRDefault="00260FB6" w:rsidP="0024236F">
      <w:pPr>
        <w:spacing w:after="0" w:line="240" w:lineRule="auto"/>
        <w:jc w:val="both"/>
        <w:rPr>
          <w:rFonts w:cs="Times New Roman"/>
          <w:sz w:val="32"/>
          <w:szCs w:val="32"/>
        </w:rPr>
      </w:pPr>
      <w:r w:rsidRPr="008A5A0F">
        <w:rPr>
          <w:rFonts w:cs="Times New Roman"/>
          <w:sz w:val="32"/>
          <w:szCs w:val="32"/>
        </w:rPr>
        <w:t>Группа:</w:t>
      </w:r>
    </w:p>
    <w:p w14:paraId="6511B076" w14:textId="043B3038" w:rsidR="00260FB6" w:rsidRPr="008A5A0F" w:rsidRDefault="00260FB6" w:rsidP="0024236F">
      <w:pPr>
        <w:spacing w:after="0" w:line="240" w:lineRule="auto"/>
        <w:jc w:val="both"/>
        <w:rPr>
          <w:rFonts w:cs="Times New Roman"/>
          <w:sz w:val="32"/>
          <w:szCs w:val="32"/>
        </w:rPr>
      </w:pPr>
    </w:p>
    <w:p w14:paraId="6DB59109" w14:textId="77777777" w:rsidR="00260FB6" w:rsidRPr="008A5A0F" w:rsidRDefault="00260FB6" w:rsidP="0024236F">
      <w:pPr>
        <w:spacing w:after="0" w:line="240" w:lineRule="auto"/>
        <w:jc w:val="both"/>
        <w:rPr>
          <w:rFonts w:cs="Times New Roman"/>
          <w:sz w:val="32"/>
          <w:szCs w:val="32"/>
        </w:rPr>
      </w:pPr>
    </w:p>
    <w:p w14:paraId="59B5DA12" w14:textId="77777777" w:rsidR="00260FB6" w:rsidRPr="008A5A0F" w:rsidRDefault="00260FB6" w:rsidP="0024236F">
      <w:pPr>
        <w:spacing w:after="0" w:line="240" w:lineRule="auto"/>
        <w:jc w:val="both"/>
        <w:rPr>
          <w:rFonts w:cs="Times New Roman"/>
          <w:sz w:val="32"/>
          <w:szCs w:val="32"/>
        </w:rPr>
      </w:pPr>
    </w:p>
    <w:p w14:paraId="3833FE90" w14:textId="6A04EAF0" w:rsidR="00260FB6" w:rsidRPr="008A5A0F" w:rsidRDefault="00260FB6" w:rsidP="0024236F">
      <w:pPr>
        <w:spacing w:after="0" w:line="240" w:lineRule="auto"/>
        <w:jc w:val="both"/>
        <w:rPr>
          <w:rFonts w:cs="Times New Roman"/>
          <w:sz w:val="32"/>
          <w:szCs w:val="32"/>
        </w:rPr>
      </w:pPr>
      <w:r w:rsidRPr="008A5A0F">
        <w:rPr>
          <w:rFonts w:cs="Times New Roman"/>
          <w:sz w:val="32"/>
          <w:szCs w:val="32"/>
        </w:rPr>
        <w:t>Выполнил студент:</w:t>
      </w:r>
    </w:p>
    <w:p w14:paraId="3DB9B2F4" w14:textId="77777777" w:rsidR="00260FB6" w:rsidRPr="008A5A0F" w:rsidRDefault="00260FB6" w:rsidP="0024236F">
      <w:pPr>
        <w:spacing w:after="0" w:line="240" w:lineRule="auto"/>
        <w:jc w:val="both"/>
        <w:rPr>
          <w:rFonts w:cs="Times New Roman"/>
          <w:sz w:val="32"/>
          <w:szCs w:val="32"/>
        </w:rPr>
      </w:pPr>
      <w:r w:rsidRPr="008A5A0F">
        <w:rPr>
          <w:rFonts w:cs="Times New Roman"/>
          <w:sz w:val="32"/>
          <w:szCs w:val="32"/>
        </w:rPr>
        <w:t>Проверил:</w:t>
      </w:r>
    </w:p>
    <w:p w14:paraId="18130FE9" w14:textId="77777777" w:rsidR="00260FB6" w:rsidRPr="008A5A0F" w:rsidRDefault="00260FB6" w:rsidP="0024236F">
      <w:pPr>
        <w:spacing w:after="0" w:line="240" w:lineRule="auto"/>
        <w:jc w:val="both"/>
        <w:rPr>
          <w:rFonts w:cs="Times New Roman"/>
          <w:sz w:val="32"/>
          <w:szCs w:val="32"/>
        </w:rPr>
      </w:pPr>
      <w:r w:rsidRPr="008A5A0F">
        <w:rPr>
          <w:rFonts w:cs="Times New Roman"/>
          <w:sz w:val="32"/>
          <w:szCs w:val="32"/>
        </w:rPr>
        <w:t>доцент</w:t>
      </w:r>
    </w:p>
    <w:p w14:paraId="2E562C3F" w14:textId="77777777" w:rsidR="00260FB6" w:rsidRPr="008A5A0F" w:rsidRDefault="00260FB6" w:rsidP="0024236F">
      <w:pPr>
        <w:spacing w:after="0" w:line="240" w:lineRule="auto"/>
        <w:jc w:val="both"/>
        <w:rPr>
          <w:rFonts w:cs="Times New Roman"/>
          <w:sz w:val="32"/>
          <w:szCs w:val="32"/>
        </w:rPr>
      </w:pPr>
    </w:p>
    <w:p w14:paraId="12BE9DA3" w14:textId="3E65FF6E" w:rsidR="00260FB6" w:rsidRPr="008A5A0F" w:rsidRDefault="00260FB6" w:rsidP="0024236F">
      <w:pPr>
        <w:spacing w:after="0" w:line="240" w:lineRule="auto"/>
        <w:jc w:val="both"/>
        <w:rPr>
          <w:rFonts w:cs="Times New Roman"/>
          <w:sz w:val="32"/>
          <w:szCs w:val="32"/>
        </w:rPr>
      </w:pPr>
      <w:r w:rsidRPr="008A5A0F">
        <w:rPr>
          <w:rFonts w:cs="Times New Roman"/>
          <w:sz w:val="32"/>
          <w:szCs w:val="32"/>
        </w:rPr>
        <w:t>Информационные системы в образовании</w:t>
      </w:r>
    </w:p>
    <w:p w14:paraId="35B2329C" w14:textId="77777777" w:rsidR="00260FB6" w:rsidRPr="008A5A0F" w:rsidRDefault="00260FB6" w:rsidP="0024236F">
      <w:pPr>
        <w:spacing w:after="0" w:line="240" w:lineRule="auto"/>
        <w:jc w:val="both"/>
        <w:rPr>
          <w:rFonts w:cs="Times New Roman"/>
          <w:sz w:val="32"/>
          <w:szCs w:val="32"/>
        </w:rPr>
      </w:pPr>
      <w:r w:rsidRPr="008A5A0F">
        <w:rPr>
          <w:rFonts w:cs="Times New Roman"/>
          <w:sz w:val="32"/>
          <w:szCs w:val="32"/>
        </w:rPr>
        <w:t>4 курс</w:t>
      </w:r>
    </w:p>
    <w:p w14:paraId="104C4D96" w14:textId="77777777" w:rsidR="00260FB6" w:rsidRPr="008A5A0F" w:rsidRDefault="00260FB6" w:rsidP="0024236F">
      <w:pPr>
        <w:spacing w:after="0" w:line="240" w:lineRule="auto"/>
        <w:jc w:val="both"/>
        <w:rPr>
          <w:rFonts w:cs="Times New Roman"/>
          <w:sz w:val="32"/>
          <w:szCs w:val="32"/>
        </w:rPr>
      </w:pPr>
      <w:r w:rsidRPr="008A5A0F">
        <w:rPr>
          <w:rFonts w:cs="Times New Roman"/>
          <w:sz w:val="32"/>
          <w:szCs w:val="32"/>
        </w:rPr>
        <w:t>ИСТ-341</w:t>
      </w:r>
    </w:p>
    <w:p w14:paraId="15774A18" w14:textId="1C6245CD" w:rsidR="00260FB6" w:rsidRPr="008A5A0F" w:rsidRDefault="00260FB6" w:rsidP="0024236F">
      <w:pPr>
        <w:spacing w:after="0" w:line="240" w:lineRule="auto"/>
        <w:jc w:val="both"/>
        <w:rPr>
          <w:rFonts w:cs="Times New Roman"/>
          <w:sz w:val="32"/>
          <w:szCs w:val="32"/>
        </w:rPr>
      </w:pPr>
    </w:p>
    <w:p w14:paraId="011C7D1A" w14:textId="3CF807B1" w:rsidR="00260FB6" w:rsidRPr="008A5A0F" w:rsidRDefault="00260FB6" w:rsidP="0024236F">
      <w:pPr>
        <w:spacing w:after="0" w:line="240" w:lineRule="auto"/>
        <w:jc w:val="both"/>
        <w:rPr>
          <w:rFonts w:cs="Times New Roman"/>
          <w:sz w:val="32"/>
          <w:szCs w:val="32"/>
        </w:rPr>
      </w:pPr>
    </w:p>
    <w:p w14:paraId="124BE274" w14:textId="77777777" w:rsidR="00260FB6" w:rsidRPr="008A5A0F" w:rsidRDefault="00260FB6" w:rsidP="0024236F">
      <w:pPr>
        <w:spacing w:after="0" w:line="240" w:lineRule="auto"/>
        <w:jc w:val="both"/>
        <w:rPr>
          <w:rFonts w:cs="Times New Roman"/>
          <w:sz w:val="32"/>
          <w:szCs w:val="32"/>
        </w:rPr>
      </w:pPr>
    </w:p>
    <w:p w14:paraId="60F2AC1C" w14:textId="385FF4FE" w:rsidR="00260FB6" w:rsidRPr="008A5A0F" w:rsidRDefault="00397E79" w:rsidP="0024236F">
      <w:pPr>
        <w:spacing w:after="0" w:line="240" w:lineRule="auto"/>
        <w:jc w:val="both"/>
        <w:rPr>
          <w:rFonts w:cs="Times New Roman"/>
          <w:sz w:val="32"/>
          <w:szCs w:val="32"/>
        </w:rPr>
      </w:pPr>
      <w:r w:rsidRPr="008A5A0F">
        <w:rPr>
          <w:rFonts w:cs="Times New Roman"/>
          <w:sz w:val="32"/>
          <w:szCs w:val="32"/>
        </w:rPr>
        <w:t>Волос А.А.</w:t>
      </w:r>
    </w:p>
    <w:p w14:paraId="58C1A3BC" w14:textId="77777777" w:rsidR="00260FB6" w:rsidRPr="008A5A0F" w:rsidRDefault="00260FB6" w:rsidP="0024236F">
      <w:pPr>
        <w:spacing w:after="0" w:line="240" w:lineRule="auto"/>
        <w:jc w:val="both"/>
        <w:rPr>
          <w:rFonts w:cs="Times New Roman"/>
          <w:sz w:val="32"/>
          <w:szCs w:val="32"/>
        </w:rPr>
      </w:pPr>
    </w:p>
    <w:p w14:paraId="17B33CEA" w14:textId="77777777" w:rsidR="00260FB6" w:rsidRPr="008A5A0F" w:rsidRDefault="00260FB6" w:rsidP="0024236F">
      <w:pPr>
        <w:spacing w:after="0" w:line="240" w:lineRule="auto"/>
        <w:jc w:val="both"/>
        <w:rPr>
          <w:rFonts w:cs="Times New Roman"/>
          <w:sz w:val="32"/>
          <w:szCs w:val="32"/>
        </w:rPr>
      </w:pPr>
      <w:r w:rsidRPr="008A5A0F">
        <w:rPr>
          <w:rFonts w:cs="Times New Roman"/>
          <w:sz w:val="32"/>
          <w:szCs w:val="32"/>
        </w:rPr>
        <w:t>И.И. Мирошниченко</w:t>
      </w:r>
    </w:p>
    <w:p w14:paraId="46FC26AF" w14:textId="77777777" w:rsidR="00260FB6" w:rsidRPr="008A5A0F" w:rsidRDefault="00260FB6" w:rsidP="0024236F">
      <w:pPr>
        <w:spacing w:after="0" w:line="240" w:lineRule="auto"/>
        <w:jc w:val="both"/>
        <w:rPr>
          <w:rFonts w:cs="Times New Roman"/>
          <w:sz w:val="32"/>
          <w:szCs w:val="32"/>
        </w:rPr>
        <w:sectPr w:rsidR="00260FB6" w:rsidRPr="008A5A0F" w:rsidSect="0042420C">
          <w:type w:val="continuous"/>
          <w:pgSz w:w="11906" w:h="16838"/>
          <w:pgMar w:top="1440" w:right="1440" w:bottom="1440" w:left="1440" w:header="708" w:footer="708" w:gutter="0"/>
          <w:cols w:num="2" w:space="708"/>
          <w:docGrid w:linePitch="360"/>
        </w:sectPr>
      </w:pPr>
    </w:p>
    <w:p w14:paraId="693A7A8C" w14:textId="77777777" w:rsidR="00260FB6" w:rsidRPr="008A5A0F" w:rsidRDefault="00260FB6" w:rsidP="0024236F">
      <w:pPr>
        <w:spacing w:after="0" w:line="240" w:lineRule="auto"/>
        <w:jc w:val="both"/>
        <w:rPr>
          <w:rFonts w:cs="Times New Roman"/>
          <w:sz w:val="32"/>
          <w:szCs w:val="32"/>
        </w:rPr>
      </w:pPr>
    </w:p>
    <w:p w14:paraId="4FCB1155" w14:textId="53B23069" w:rsidR="00260FB6" w:rsidRDefault="00260FB6" w:rsidP="0024236F">
      <w:pPr>
        <w:spacing w:after="0" w:line="240" w:lineRule="auto"/>
        <w:jc w:val="both"/>
        <w:rPr>
          <w:rFonts w:cs="Times New Roman"/>
          <w:sz w:val="32"/>
          <w:szCs w:val="32"/>
        </w:rPr>
      </w:pPr>
    </w:p>
    <w:p w14:paraId="75F80B00" w14:textId="47CAFD8E" w:rsidR="008A5A0F" w:rsidRDefault="008A5A0F" w:rsidP="0024236F">
      <w:pPr>
        <w:spacing w:after="0" w:line="240" w:lineRule="auto"/>
        <w:jc w:val="both"/>
        <w:rPr>
          <w:rFonts w:cs="Times New Roman"/>
          <w:sz w:val="32"/>
          <w:szCs w:val="32"/>
        </w:rPr>
      </w:pPr>
    </w:p>
    <w:p w14:paraId="516E027B" w14:textId="046216FB" w:rsidR="008A5A0F" w:rsidRDefault="008A5A0F" w:rsidP="0024236F">
      <w:pPr>
        <w:spacing w:after="0" w:line="240" w:lineRule="auto"/>
        <w:jc w:val="both"/>
        <w:rPr>
          <w:rFonts w:cs="Times New Roman"/>
          <w:sz w:val="32"/>
          <w:szCs w:val="32"/>
        </w:rPr>
      </w:pPr>
    </w:p>
    <w:p w14:paraId="42185D0C" w14:textId="3BB6623D" w:rsidR="008A5A0F" w:rsidRDefault="008A5A0F" w:rsidP="0024236F">
      <w:pPr>
        <w:spacing w:after="0" w:line="240" w:lineRule="auto"/>
        <w:jc w:val="both"/>
        <w:rPr>
          <w:rFonts w:cs="Times New Roman"/>
          <w:sz w:val="32"/>
          <w:szCs w:val="32"/>
        </w:rPr>
      </w:pPr>
    </w:p>
    <w:p w14:paraId="5EE37F92" w14:textId="58A1F3D5" w:rsidR="008A5A0F" w:rsidRDefault="008A5A0F" w:rsidP="0024236F">
      <w:pPr>
        <w:spacing w:after="0" w:line="240" w:lineRule="auto"/>
        <w:jc w:val="both"/>
        <w:rPr>
          <w:rFonts w:cs="Times New Roman"/>
          <w:sz w:val="32"/>
          <w:szCs w:val="32"/>
        </w:rPr>
      </w:pPr>
    </w:p>
    <w:p w14:paraId="17202DE5" w14:textId="77777777" w:rsidR="008A5A0F" w:rsidRPr="008A5A0F" w:rsidRDefault="008A5A0F" w:rsidP="0024236F">
      <w:pPr>
        <w:spacing w:after="0" w:line="240" w:lineRule="auto"/>
        <w:jc w:val="both"/>
        <w:rPr>
          <w:rFonts w:cs="Times New Roman"/>
          <w:sz w:val="32"/>
          <w:szCs w:val="32"/>
        </w:rPr>
      </w:pPr>
    </w:p>
    <w:p w14:paraId="52A70073" w14:textId="123AF90A" w:rsidR="00260FB6" w:rsidRPr="008A5A0F" w:rsidRDefault="00260FB6" w:rsidP="008A5A0F">
      <w:pPr>
        <w:spacing w:after="0" w:line="240" w:lineRule="auto"/>
        <w:jc w:val="center"/>
        <w:rPr>
          <w:rFonts w:cs="Times New Roman"/>
          <w:sz w:val="32"/>
          <w:szCs w:val="32"/>
        </w:rPr>
      </w:pPr>
      <w:proofErr w:type="spellStart"/>
      <w:r w:rsidRPr="008A5A0F">
        <w:rPr>
          <w:rFonts w:cs="Times New Roman"/>
          <w:sz w:val="32"/>
          <w:szCs w:val="32"/>
        </w:rPr>
        <w:t>Ростов</w:t>
      </w:r>
      <w:proofErr w:type="spellEnd"/>
      <w:r w:rsidRPr="008A5A0F">
        <w:rPr>
          <w:rFonts w:cs="Times New Roman"/>
          <w:sz w:val="32"/>
          <w:szCs w:val="32"/>
        </w:rPr>
        <w:t>-на-Дону</w:t>
      </w:r>
    </w:p>
    <w:p w14:paraId="6115AF60" w14:textId="71DF9394" w:rsidR="0024236F" w:rsidRPr="008A5A0F" w:rsidRDefault="00260FB6" w:rsidP="008A5A0F">
      <w:pPr>
        <w:spacing w:after="0" w:line="240" w:lineRule="auto"/>
        <w:jc w:val="center"/>
        <w:rPr>
          <w:rFonts w:cs="Times New Roman"/>
          <w:sz w:val="32"/>
          <w:szCs w:val="32"/>
        </w:rPr>
      </w:pPr>
      <w:r w:rsidRPr="008A5A0F">
        <w:rPr>
          <w:rFonts w:cs="Times New Roman"/>
          <w:sz w:val="32"/>
          <w:szCs w:val="32"/>
        </w:rPr>
        <w:t>202</w:t>
      </w:r>
      <w:r w:rsidR="009C665E" w:rsidRPr="008A5A0F">
        <w:rPr>
          <w:rFonts w:cs="Times New Roman"/>
          <w:sz w:val="32"/>
          <w:szCs w:val="32"/>
        </w:rPr>
        <w:t>3</w:t>
      </w:r>
    </w:p>
    <w:p w14:paraId="6BDE81B6" w14:textId="1FE02935" w:rsidR="00D25AB2" w:rsidRPr="008A5A0F" w:rsidRDefault="0024236F" w:rsidP="0024236F">
      <w:pPr>
        <w:spacing w:after="0" w:line="240" w:lineRule="auto"/>
        <w:jc w:val="both"/>
        <w:rPr>
          <w:rFonts w:cs="Times New Roman"/>
          <w:szCs w:val="28"/>
        </w:rPr>
      </w:pPr>
      <w:r w:rsidRPr="008A5A0F">
        <w:rPr>
          <w:rFonts w:cs="Times New Roman"/>
          <w:szCs w:val="28"/>
        </w:rPr>
        <w:lastRenderedPageBreak/>
        <w:t>4 Задание</w:t>
      </w:r>
    </w:p>
    <w:tbl>
      <w:tblPr>
        <w:tblStyle w:val="a6"/>
        <w:tblW w:w="11340" w:type="dxa"/>
        <w:tblInd w:w="-1139" w:type="dxa"/>
        <w:tblLook w:val="04A0" w:firstRow="1" w:lastRow="0" w:firstColumn="1" w:lastColumn="0" w:noHBand="0" w:noVBand="1"/>
      </w:tblPr>
      <w:tblGrid>
        <w:gridCol w:w="1961"/>
        <w:gridCol w:w="3001"/>
        <w:gridCol w:w="3118"/>
        <w:gridCol w:w="3260"/>
      </w:tblGrid>
      <w:tr w:rsidR="00D25AB2" w:rsidRPr="0024236F" w14:paraId="7C0871BD" w14:textId="77777777" w:rsidTr="00D25AB2">
        <w:tc>
          <w:tcPr>
            <w:tcW w:w="1961" w:type="dxa"/>
          </w:tcPr>
          <w:p w14:paraId="7AEE8E33" w14:textId="416E248A" w:rsidR="00D25AB2" w:rsidRPr="0024236F" w:rsidRDefault="00D25AB2" w:rsidP="0024236F">
            <w:pPr>
              <w:spacing w:line="240" w:lineRule="auto"/>
              <w:jc w:val="both"/>
              <w:rPr>
                <w:rFonts w:cs="Times New Roman"/>
                <w:sz w:val="24"/>
                <w:szCs w:val="24"/>
              </w:rPr>
            </w:pPr>
            <w:r w:rsidRPr="0024236F">
              <w:rPr>
                <w:rFonts w:cs="Times New Roman"/>
                <w:sz w:val="24"/>
                <w:szCs w:val="24"/>
              </w:rPr>
              <w:t>Критерии</w:t>
            </w:r>
          </w:p>
        </w:tc>
        <w:tc>
          <w:tcPr>
            <w:tcW w:w="3001" w:type="dxa"/>
          </w:tcPr>
          <w:p w14:paraId="2CD24020" w14:textId="7BCB6EAD" w:rsidR="00D25AB2" w:rsidRPr="0024236F" w:rsidRDefault="00D25AB2" w:rsidP="0024236F">
            <w:pPr>
              <w:spacing w:line="240" w:lineRule="auto"/>
              <w:jc w:val="both"/>
              <w:rPr>
                <w:rFonts w:cs="Times New Roman"/>
                <w:sz w:val="24"/>
                <w:szCs w:val="24"/>
                <w:lang w:val="en-US"/>
              </w:rPr>
            </w:pPr>
            <w:r w:rsidRPr="0024236F">
              <w:rPr>
                <w:rFonts w:cs="Times New Roman"/>
                <w:sz w:val="24"/>
                <w:szCs w:val="24"/>
                <w:lang w:val="en-US"/>
              </w:rPr>
              <w:t>LearningApps.org</w:t>
            </w:r>
          </w:p>
        </w:tc>
        <w:tc>
          <w:tcPr>
            <w:tcW w:w="3118" w:type="dxa"/>
          </w:tcPr>
          <w:p w14:paraId="18F2E05F" w14:textId="196971DD" w:rsidR="00D25AB2" w:rsidRPr="0024236F" w:rsidRDefault="00D25AB2" w:rsidP="0024236F">
            <w:pPr>
              <w:spacing w:line="240" w:lineRule="auto"/>
              <w:jc w:val="both"/>
              <w:rPr>
                <w:rFonts w:cs="Times New Roman"/>
                <w:sz w:val="24"/>
                <w:szCs w:val="24"/>
                <w:lang w:val="en-US"/>
              </w:rPr>
            </w:pPr>
            <w:r w:rsidRPr="0024236F">
              <w:rPr>
                <w:rFonts w:cs="Times New Roman"/>
                <w:sz w:val="24"/>
                <w:szCs w:val="24"/>
                <w:lang w:val="en-US"/>
              </w:rPr>
              <w:t>Wizer.me</w:t>
            </w:r>
          </w:p>
        </w:tc>
        <w:tc>
          <w:tcPr>
            <w:tcW w:w="3260" w:type="dxa"/>
          </w:tcPr>
          <w:p w14:paraId="389660B2" w14:textId="048DF100" w:rsidR="00D25AB2" w:rsidRPr="0024236F" w:rsidRDefault="00FD0209" w:rsidP="0024236F">
            <w:pPr>
              <w:spacing w:line="240" w:lineRule="auto"/>
              <w:jc w:val="both"/>
              <w:rPr>
                <w:rFonts w:cs="Times New Roman"/>
                <w:sz w:val="24"/>
                <w:szCs w:val="24"/>
              </w:rPr>
            </w:pPr>
            <w:proofErr w:type="spellStart"/>
            <w:r w:rsidRPr="0024236F">
              <w:rPr>
                <w:rFonts w:cs="Times New Roman"/>
                <w:sz w:val="24"/>
                <w:szCs w:val="24"/>
              </w:rPr>
              <w:t>Kahoot</w:t>
            </w:r>
            <w:proofErr w:type="spellEnd"/>
          </w:p>
        </w:tc>
      </w:tr>
      <w:tr w:rsidR="00D25AB2" w:rsidRPr="0024236F" w14:paraId="2349344A" w14:textId="77777777" w:rsidTr="00D25AB2">
        <w:tc>
          <w:tcPr>
            <w:tcW w:w="1961" w:type="dxa"/>
          </w:tcPr>
          <w:p w14:paraId="6B006122" w14:textId="13CE84F6" w:rsidR="00D25AB2" w:rsidRPr="0024236F" w:rsidRDefault="00D25AB2" w:rsidP="0024236F">
            <w:pPr>
              <w:spacing w:line="240" w:lineRule="auto"/>
              <w:jc w:val="both"/>
              <w:rPr>
                <w:rFonts w:cs="Times New Roman"/>
                <w:sz w:val="24"/>
                <w:szCs w:val="24"/>
              </w:rPr>
            </w:pPr>
            <w:r w:rsidRPr="0024236F">
              <w:rPr>
                <w:rFonts w:cs="Times New Roman"/>
                <w:sz w:val="24"/>
                <w:szCs w:val="24"/>
              </w:rPr>
              <w:t>Возможность обмена материалами с другими пользователями</w:t>
            </w:r>
          </w:p>
        </w:tc>
        <w:tc>
          <w:tcPr>
            <w:tcW w:w="3001" w:type="dxa"/>
          </w:tcPr>
          <w:p w14:paraId="089B50C3" w14:textId="5CC81FCE" w:rsidR="00D25AB2" w:rsidRPr="0024236F" w:rsidRDefault="00D25AB2" w:rsidP="0024236F">
            <w:pPr>
              <w:spacing w:line="240" w:lineRule="auto"/>
              <w:jc w:val="both"/>
              <w:rPr>
                <w:rFonts w:cs="Times New Roman"/>
                <w:sz w:val="24"/>
                <w:szCs w:val="24"/>
                <w:lang w:val="en-US"/>
              </w:rPr>
            </w:pPr>
            <w:r w:rsidRPr="0024236F">
              <w:rPr>
                <w:rFonts w:cs="Times New Roman"/>
                <w:sz w:val="24"/>
                <w:szCs w:val="24"/>
              </w:rPr>
              <w:t xml:space="preserve">LearningApps.org предлагает возможность делиться материалами с другими пользователями. При создании упражнения на LearningApps.org Пользователи могут сделать его общедоступным, что означает, что он будет виден другим пользователям платформы. Пользователи также могут делиться своими упражнениями по ссылке или встроенному коду, что упрощает обмен ими с другими. Кроме того, LearningApps.org имеет раздел сообщества, где пользователи могут искать упражнения, созданные другими пользователями, и получать к ним доступ, что еще больше способствует обмену информацией и сотрудничеству. </w:t>
            </w:r>
          </w:p>
        </w:tc>
        <w:tc>
          <w:tcPr>
            <w:tcW w:w="3118" w:type="dxa"/>
          </w:tcPr>
          <w:p w14:paraId="4976029C" w14:textId="1D02FCFA" w:rsidR="00D25AB2" w:rsidRPr="0024236F" w:rsidRDefault="00D25AB2" w:rsidP="0024236F">
            <w:pPr>
              <w:spacing w:line="240" w:lineRule="auto"/>
              <w:jc w:val="both"/>
              <w:rPr>
                <w:rFonts w:cs="Times New Roman"/>
                <w:sz w:val="24"/>
                <w:szCs w:val="24"/>
              </w:rPr>
            </w:pPr>
            <w:r w:rsidRPr="0024236F">
              <w:rPr>
                <w:rFonts w:cs="Times New Roman"/>
                <w:sz w:val="24"/>
                <w:szCs w:val="24"/>
              </w:rPr>
              <w:t>Wizer.me также предлагает возможность делиться материалами с другими пользователями. При создании рабочего листа или урока по Wizer.me Пользователи могут сделать его общедоступным, что означает, что он будет виден другим пользователям платформы. Пользователи также могут делиться своими материалами с помощью ссылки или встроенного кода, что упрощает обмен с другими. Wizer.me также имеется библиотека готовых шаблонов и материалов, которыми могут делиться и использовать другие пользователи, что еще больше способствует обмену информацией и сотрудничеству. Кроме того, Wizer.me имеет раздел сообщества, где пользователи могут получать доступ к материалам и делиться ими, обращаться за помощью и оставлять отзывы о работе других пользователей.</w:t>
            </w:r>
          </w:p>
        </w:tc>
        <w:tc>
          <w:tcPr>
            <w:tcW w:w="3260" w:type="dxa"/>
          </w:tcPr>
          <w:p w14:paraId="66941A5B" w14:textId="74BF41AC" w:rsidR="00FD0209" w:rsidRPr="0024236F" w:rsidRDefault="00FD0209" w:rsidP="0024236F">
            <w:pPr>
              <w:tabs>
                <w:tab w:val="left" w:pos="1005"/>
              </w:tabs>
              <w:spacing w:after="0" w:line="240" w:lineRule="auto"/>
              <w:jc w:val="both"/>
              <w:rPr>
                <w:rFonts w:cs="Times New Roman"/>
                <w:sz w:val="24"/>
                <w:szCs w:val="24"/>
              </w:rPr>
            </w:pPr>
            <w:r w:rsidRPr="0024236F">
              <w:rPr>
                <w:rFonts w:cs="Times New Roman"/>
                <w:sz w:val="24"/>
                <w:szCs w:val="24"/>
              </w:rPr>
              <w:t xml:space="preserve">Одной из особенностей </w:t>
            </w:r>
            <w:proofErr w:type="spellStart"/>
            <w:r w:rsidRPr="0024236F">
              <w:rPr>
                <w:rFonts w:cs="Times New Roman"/>
                <w:sz w:val="24"/>
                <w:szCs w:val="24"/>
              </w:rPr>
              <w:t>Kahoot</w:t>
            </w:r>
            <w:proofErr w:type="spellEnd"/>
            <w:r w:rsidRPr="0024236F">
              <w:rPr>
                <w:rFonts w:cs="Times New Roman"/>
                <w:sz w:val="24"/>
                <w:szCs w:val="24"/>
              </w:rPr>
              <w:t xml:space="preserve"> является возможность делиться материалами с другими пользователями </w:t>
            </w:r>
            <w:proofErr w:type="spellStart"/>
            <w:r w:rsidRPr="0024236F">
              <w:rPr>
                <w:rFonts w:cs="Times New Roman"/>
                <w:sz w:val="24"/>
                <w:szCs w:val="24"/>
              </w:rPr>
              <w:t>Kahoot</w:t>
            </w:r>
            <w:proofErr w:type="spellEnd"/>
            <w:r w:rsidRPr="0024236F">
              <w:rPr>
                <w:rFonts w:cs="Times New Roman"/>
                <w:sz w:val="24"/>
                <w:szCs w:val="24"/>
              </w:rPr>
              <w:t>.</w:t>
            </w:r>
          </w:p>
          <w:p w14:paraId="2EAFE5AE" w14:textId="6847554C" w:rsidR="00FD0209" w:rsidRPr="0024236F" w:rsidRDefault="00FD0209" w:rsidP="0024236F">
            <w:pPr>
              <w:tabs>
                <w:tab w:val="left" w:pos="1005"/>
              </w:tabs>
              <w:spacing w:after="0" w:line="240" w:lineRule="auto"/>
              <w:jc w:val="both"/>
              <w:rPr>
                <w:rFonts w:cs="Times New Roman"/>
                <w:sz w:val="24"/>
                <w:szCs w:val="24"/>
              </w:rPr>
            </w:pPr>
            <w:r w:rsidRPr="0024236F">
              <w:rPr>
                <w:rFonts w:cs="Times New Roman"/>
                <w:sz w:val="24"/>
                <w:szCs w:val="24"/>
              </w:rPr>
              <w:t xml:space="preserve">Существует несколько способов поделиться материалами </w:t>
            </w:r>
            <w:proofErr w:type="spellStart"/>
            <w:r w:rsidRPr="0024236F">
              <w:rPr>
                <w:rFonts w:cs="Times New Roman"/>
                <w:sz w:val="24"/>
                <w:szCs w:val="24"/>
              </w:rPr>
              <w:t>Kahoot</w:t>
            </w:r>
            <w:proofErr w:type="spellEnd"/>
            <w:r w:rsidRPr="0024236F">
              <w:rPr>
                <w:rFonts w:cs="Times New Roman"/>
                <w:sz w:val="24"/>
                <w:szCs w:val="24"/>
              </w:rPr>
              <w:t xml:space="preserve"> с другими. Один из способов - поделиться игровым ПИН-кодом </w:t>
            </w:r>
            <w:proofErr w:type="spellStart"/>
            <w:r w:rsidRPr="0024236F">
              <w:rPr>
                <w:rFonts w:cs="Times New Roman"/>
                <w:sz w:val="24"/>
                <w:szCs w:val="24"/>
              </w:rPr>
              <w:t>Kahoot</w:t>
            </w:r>
            <w:proofErr w:type="spellEnd"/>
            <w:r w:rsidRPr="0024236F">
              <w:rPr>
                <w:rFonts w:cs="Times New Roman"/>
                <w:sz w:val="24"/>
                <w:szCs w:val="24"/>
              </w:rPr>
              <w:t xml:space="preserve"> с другими, чтобы они могли присоединиться к игре и подыгрывать. Другой способ - поделиться ссылкой на </w:t>
            </w:r>
            <w:proofErr w:type="spellStart"/>
            <w:r w:rsidRPr="0024236F">
              <w:rPr>
                <w:rFonts w:cs="Times New Roman"/>
                <w:sz w:val="24"/>
                <w:szCs w:val="24"/>
              </w:rPr>
              <w:t>Kahoot</w:t>
            </w:r>
            <w:proofErr w:type="spellEnd"/>
            <w:r w:rsidRPr="0024236F">
              <w:rPr>
                <w:rFonts w:cs="Times New Roman"/>
                <w:sz w:val="24"/>
                <w:szCs w:val="24"/>
              </w:rPr>
              <w:t>, которая позволяет другим просматривать игру и играть в нее.</w:t>
            </w:r>
          </w:p>
          <w:p w14:paraId="4F4EF63C" w14:textId="2D0AFECE" w:rsidR="00FD0209" w:rsidRPr="0024236F" w:rsidRDefault="00FD0209" w:rsidP="0024236F">
            <w:pPr>
              <w:tabs>
                <w:tab w:val="left" w:pos="1005"/>
              </w:tabs>
              <w:spacing w:line="240" w:lineRule="auto"/>
              <w:jc w:val="both"/>
              <w:rPr>
                <w:rFonts w:cs="Times New Roman"/>
                <w:sz w:val="24"/>
                <w:szCs w:val="24"/>
              </w:rPr>
            </w:pPr>
            <w:r w:rsidRPr="0024236F">
              <w:rPr>
                <w:rFonts w:cs="Times New Roman"/>
                <w:sz w:val="24"/>
                <w:szCs w:val="24"/>
              </w:rPr>
              <w:t xml:space="preserve">В дополнение к обмену играми пользователи также могут делиться тестами </w:t>
            </w:r>
            <w:proofErr w:type="spellStart"/>
            <w:r w:rsidRPr="0024236F">
              <w:rPr>
                <w:rFonts w:cs="Times New Roman"/>
                <w:sz w:val="24"/>
                <w:szCs w:val="24"/>
              </w:rPr>
              <w:t>Kahoot</w:t>
            </w:r>
            <w:proofErr w:type="spellEnd"/>
            <w:r w:rsidRPr="0024236F">
              <w:rPr>
                <w:rFonts w:cs="Times New Roman"/>
                <w:sz w:val="24"/>
                <w:szCs w:val="24"/>
              </w:rPr>
              <w:t xml:space="preserve">, опросами и обсуждениями. Для этого пользователи могут создать тест </w:t>
            </w:r>
            <w:proofErr w:type="spellStart"/>
            <w:r w:rsidRPr="0024236F">
              <w:rPr>
                <w:rFonts w:cs="Times New Roman"/>
                <w:sz w:val="24"/>
                <w:szCs w:val="24"/>
              </w:rPr>
              <w:t>Kahoot</w:t>
            </w:r>
            <w:proofErr w:type="spellEnd"/>
            <w:r w:rsidRPr="0024236F">
              <w:rPr>
                <w:rFonts w:cs="Times New Roman"/>
                <w:sz w:val="24"/>
                <w:szCs w:val="24"/>
              </w:rPr>
              <w:t xml:space="preserve">, опрос или обсуждение, а затем поделиться ссылкой или PIN-кодом с другими. Они также могут сделать свой </w:t>
            </w:r>
            <w:proofErr w:type="spellStart"/>
            <w:r w:rsidRPr="0024236F">
              <w:rPr>
                <w:rFonts w:cs="Times New Roman"/>
                <w:sz w:val="24"/>
                <w:szCs w:val="24"/>
              </w:rPr>
              <w:t>Kahoot</w:t>
            </w:r>
            <w:proofErr w:type="spellEnd"/>
            <w:r w:rsidRPr="0024236F">
              <w:rPr>
                <w:rFonts w:cs="Times New Roman"/>
                <w:sz w:val="24"/>
                <w:szCs w:val="24"/>
              </w:rPr>
              <w:t xml:space="preserve"> общедоступным, что позволяет любому пользователю искать их игру </w:t>
            </w:r>
            <w:proofErr w:type="spellStart"/>
            <w:r w:rsidRPr="0024236F">
              <w:rPr>
                <w:rFonts w:cs="Times New Roman"/>
                <w:sz w:val="24"/>
                <w:szCs w:val="24"/>
              </w:rPr>
              <w:t>Kahoot</w:t>
            </w:r>
            <w:proofErr w:type="spellEnd"/>
            <w:r w:rsidRPr="0024236F">
              <w:rPr>
                <w:rFonts w:cs="Times New Roman"/>
                <w:sz w:val="24"/>
                <w:szCs w:val="24"/>
              </w:rPr>
              <w:t xml:space="preserve"> и играть в нее.</w:t>
            </w:r>
          </w:p>
        </w:tc>
      </w:tr>
      <w:tr w:rsidR="00D25AB2" w:rsidRPr="0024236F" w14:paraId="0C1F9C98" w14:textId="77777777" w:rsidTr="00D25AB2">
        <w:tc>
          <w:tcPr>
            <w:tcW w:w="1961" w:type="dxa"/>
          </w:tcPr>
          <w:p w14:paraId="4A67C237" w14:textId="231AFDB7" w:rsidR="00D25AB2" w:rsidRPr="0024236F" w:rsidRDefault="00D25AB2" w:rsidP="0024236F">
            <w:pPr>
              <w:spacing w:line="240" w:lineRule="auto"/>
              <w:jc w:val="both"/>
              <w:rPr>
                <w:rFonts w:cs="Times New Roman"/>
                <w:sz w:val="24"/>
                <w:szCs w:val="24"/>
              </w:rPr>
            </w:pPr>
            <w:r w:rsidRPr="0024236F">
              <w:rPr>
                <w:rFonts w:cs="Times New Roman"/>
                <w:sz w:val="24"/>
                <w:szCs w:val="24"/>
              </w:rPr>
              <w:t>Сферы применения в образовательном процессе</w:t>
            </w:r>
          </w:p>
        </w:tc>
        <w:tc>
          <w:tcPr>
            <w:tcW w:w="3001" w:type="dxa"/>
          </w:tcPr>
          <w:p w14:paraId="170EA202" w14:textId="77777777" w:rsidR="00D25AB2" w:rsidRPr="0024236F" w:rsidRDefault="00F1026D" w:rsidP="0024236F">
            <w:pPr>
              <w:spacing w:line="240" w:lineRule="auto"/>
              <w:jc w:val="both"/>
              <w:rPr>
                <w:rFonts w:cs="Times New Roman"/>
                <w:sz w:val="24"/>
                <w:szCs w:val="24"/>
              </w:rPr>
            </w:pPr>
            <w:r w:rsidRPr="0024236F">
              <w:rPr>
                <w:rFonts w:cs="Times New Roman"/>
                <w:sz w:val="24"/>
                <w:szCs w:val="24"/>
              </w:rPr>
              <w:t>Интерактивное обучение: LearningApps.org позволяет учителям создавать интерактивные учебные мероприятия, такие как викторины, головоломки и игры.</w:t>
            </w:r>
          </w:p>
          <w:p w14:paraId="5CB5DE83" w14:textId="77777777" w:rsidR="00F1026D" w:rsidRPr="0024236F" w:rsidRDefault="00F1026D" w:rsidP="0024236F">
            <w:pPr>
              <w:spacing w:line="240" w:lineRule="auto"/>
              <w:jc w:val="both"/>
              <w:rPr>
                <w:rFonts w:cs="Times New Roman"/>
                <w:sz w:val="24"/>
                <w:szCs w:val="24"/>
              </w:rPr>
            </w:pPr>
            <w:r w:rsidRPr="0024236F">
              <w:rPr>
                <w:rFonts w:cs="Times New Roman"/>
                <w:sz w:val="24"/>
                <w:szCs w:val="24"/>
              </w:rPr>
              <w:t xml:space="preserve">Формирующая оценка: LearningApps.org это мощный инструмент для формирующей оценки. Учителя могут создавать викторины и другие мероприятия, которые обеспечивают </w:t>
            </w:r>
            <w:r w:rsidRPr="0024236F">
              <w:rPr>
                <w:rFonts w:cs="Times New Roman"/>
                <w:sz w:val="24"/>
                <w:szCs w:val="24"/>
              </w:rPr>
              <w:lastRenderedPageBreak/>
              <w:t>немедленную обратную связь с учащимися.</w:t>
            </w:r>
          </w:p>
          <w:p w14:paraId="09928ED3" w14:textId="039C0DD1" w:rsidR="00F1026D" w:rsidRPr="0024236F" w:rsidRDefault="00F1026D" w:rsidP="0024236F">
            <w:pPr>
              <w:spacing w:line="240" w:lineRule="auto"/>
              <w:jc w:val="both"/>
              <w:rPr>
                <w:rFonts w:cs="Times New Roman"/>
                <w:sz w:val="24"/>
                <w:szCs w:val="24"/>
                <w:lang w:val="en-US"/>
              </w:rPr>
            </w:pPr>
            <w:r w:rsidRPr="0024236F">
              <w:rPr>
                <w:rFonts w:cs="Times New Roman"/>
                <w:sz w:val="24"/>
                <w:szCs w:val="24"/>
              </w:rPr>
              <w:t>Совместное обучение: LearningApps.org поддерживает совместное обучение, позволяя учителям создавать групповые занятия, над которыми учащиеся могут работать вместе.</w:t>
            </w:r>
            <w:r w:rsidRPr="0024236F">
              <w:rPr>
                <w:rFonts w:cs="Times New Roman"/>
                <w:sz w:val="24"/>
                <w:szCs w:val="24"/>
              </w:rPr>
              <w:t xml:space="preserve"> </w:t>
            </w:r>
            <w:r w:rsidRPr="0024236F">
              <w:rPr>
                <w:rFonts w:cs="Times New Roman"/>
                <w:sz w:val="24"/>
                <w:szCs w:val="24"/>
              </w:rPr>
              <w:t>Мультимедийная интеграция: LearningApps.org поддерживает интеграцию мультимедийного контента, такого как изображения, видео и аудиофайлы, в учебные мероприятия.</w:t>
            </w:r>
          </w:p>
        </w:tc>
        <w:tc>
          <w:tcPr>
            <w:tcW w:w="3118" w:type="dxa"/>
          </w:tcPr>
          <w:p w14:paraId="567DFC22" w14:textId="2645C85F" w:rsidR="00D25AB2" w:rsidRPr="0024236F" w:rsidRDefault="00F1026D" w:rsidP="0024236F">
            <w:pPr>
              <w:spacing w:line="240" w:lineRule="auto"/>
              <w:jc w:val="both"/>
              <w:rPr>
                <w:rFonts w:cs="Times New Roman"/>
                <w:sz w:val="24"/>
                <w:szCs w:val="24"/>
              </w:rPr>
            </w:pPr>
            <w:r w:rsidRPr="0024236F">
              <w:rPr>
                <w:rFonts w:cs="Times New Roman"/>
                <w:sz w:val="24"/>
                <w:szCs w:val="24"/>
              </w:rPr>
              <w:lastRenderedPageBreak/>
              <w:t>Wizer.me это универсальный инструмент, который может быть использован многими различными способами для поддержки преподавания в классе. Его интерактивные функции,</w:t>
            </w:r>
            <w:r w:rsidRPr="0024236F">
              <w:rPr>
                <w:rFonts w:cs="Times New Roman"/>
                <w:sz w:val="24"/>
                <w:szCs w:val="24"/>
              </w:rPr>
              <w:t xml:space="preserve"> </w:t>
            </w:r>
            <w:r w:rsidRPr="0024236F">
              <w:rPr>
                <w:rFonts w:cs="Times New Roman"/>
                <w:sz w:val="24"/>
                <w:szCs w:val="24"/>
              </w:rPr>
              <w:t>Совместное обучение</w:t>
            </w:r>
            <w:r w:rsidRPr="0024236F">
              <w:rPr>
                <w:rFonts w:cs="Times New Roman"/>
                <w:sz w:val="24"/>
                <w:szCs w:val="24"/>
              </w:rPr>
              <w:t>, д</w:t>
            </w:r>
            <w:r w:rsidRPr="0024236F">
              <w:rPr>
                <w:rFonts w:cs="Times New Roman"/>
                <w:sz w:val="24"/>
                <w:szCs w:val="24"/>
              </w:rPr>
              <w:t>ифференцированное обучение</w:t>
            </w:r>
            <w:r w:rsidRPr="0024236F">
              <w:rPr>
                <w:rFonts w:cs="Times New Roman"/>
                <w:sz w:val="24"/>
                <w:szCs w:val="24"/>
              </w:rPr>
              <w:t>,</w:t>
            </w:r>
            <w:r w:rsidRPr="0024236F">
              <w:rPr>
                <w:rFonts w:cs="Times New Roman"/>
                <w:sz w:val="24"/>
                <w:szCs w:val="24"/>
              </w:rPr>
              <w:t xml:space="preserve"> поддержка мультимедийного контента делают его ценным дополнением к любому </w:t>
            </w:r>
            <w:r w:rsidRPr="0024236F">
              <w:rPr>
                <w:rFonts w:cs="Times New Roman"/>
                <w:sz w:val="24"/>
                <w:szCs w:val="24"/>
              </w:rPr>
              <w:lastRenderedPageBreak/>
              <w:t>образовательному учреждению.</w:t>
            </w:r>
          </w:p>
        </w:tc>
        <w:tc>
          <w:tcPr>
            <w:tcW w:w="3260" w:type="dxa"/>
          </w:tcPr>
          <w:p w14:paraId="3A3E8921" w14:textId="7DE0E73C" w:rsidR="00D25AB2" w:rsidRPr="0024236F" w:rsidRDefault="00FD0209" w:rsidP="0024236F">
            <w:pPr>
              <w:spacing w:line="240" w:lineRule="auto"/>
              <w:jc w:val="both"/>
              <w:rPr>
                <w:rFonts w:cs="Times New Roman"/>
                <w:sz w:val="24"/>
                <w:szCs w:val="24"/>
              </w:rPr>
            </w:pPr>
            <w:proofErr w:type="spellStart"/>
            <w:r w:rsidRPr="0024236F">
              <w:rPr>
                <w:rFonts w:cs="Times New Roman"/>
                <w:sz w:val="24"/>
                <w:szCs w:val="24"/>
              </w:rPr>
              <w:lastRenderedPageBreak/>
              <w:t>Kahoot</w:t>
            </w:r>
            <w:proofErr w:type="spellEnd"/>
            <w:r w:rsidRPr="0024236F">
              <w:rPr>
                <w:rFonts w:cs="Times New Roman"/>
                <w:sz w:val="24"/>
                <w:szCs w:val="24"/>
              </w:rPr>
              <w:t xml:space="preserve"> </w:t>
            </w:r>
            <w:proofErr w:type="gramStart"/>
            <w:r w:rsidRPr="0024236F">
              <w:rPr>
                <w:rFonts w:cs="Times New Roman"/>
                <w:sz w:val="24"/>
                <w:szCs w:val="24"/>
              </w:rPr>
              <w:t>- это</w:t>
            </w:r>
            <w:proofErr w:type="gramEnd"/>
            <w:r w:rsidRPr="0024236F">
              <w:rPr>
                <w:rFonts w:cs="Times New Roman"/>
                <w:sz w:val="24"/>
                <w:szCs w:val="24"/>
              </w:rPr>
              <w:t xml:space="preserve"> универсальный инструмент, который можно использовать самыми разными способами</w:t>
            </w:r>
            <w:r w:rsidRPr="0024236F">
              <w:rPr>
                <w:rFonts w:cs="Times New Roman"/>
                <w:sz w:val="24"/>
                <w:szCs w:val="24"/>
              </w:rPr>
              <w:t xml:space="preserve"> такими как:</w:t>
            </w:r>
            <w:r w:rsidRPr="0024236F">
              <w:rPr>
                <w:rFonts w:cs="Times New Roman"/>
                <w:sz w:val="24"/>
                <w:szCs w:val="24"/>
              </w:rPr>
              <w:t xml:space="preserve"> </w:t>
            </w:r>
            <w:r w:rsidRPr="0024236F">
              <w:rPr>
                <w:rFonts w:cs="Times New Roman"/>
                <w:sz w:val="24"/>
                <w:szCs w:val="24"/>
              </w:rPr>
              <w:t>1)оценка обучения, 2)поощрение участия, 3)стимулирование конкуренции</w:t>
            </w:r>
            <w:r w:rsidR="00F1026D" w:rsidRPr="0024236F">
              <w:rPr>
                <w:rFonts w:cs="Times New Roman"/>
                <w:sz w:val="24"/>
                <w:szCs w:val="24"/>
              </w:rPr>
              <w:t xml:space="preserve"> </w:t>
            </w:r>
            <w:r w:rsidRPr="0024236F">
              <w:rPr>
                <w:rFonts w:cs="Times New Roman"/>
                <w:sz w:val="24"/>
                <w:szCs w:val="24"/>
              </w:rPr>
              <w:t xml:space="preserve">помогут </w:t>
            </w:r>
            <w:r w:rsidRPr="0024236F">
              <w:rPr>
                <w:rFonts w:cs="Times New Roman"/>
                <w:sz w:val="24"/>
                <w:szCs w:val="24"/>
              </w:rPr>
              <w:t xml:space="preserve">для поддержки преподавания и усвоения знаний в классе. Его привлекательный формат, немедленная обратная связь и соревновательный характер делают его отличным дополнением к любому </w:t>
            </w:r>
            <w:r w:rsidRPr="0024236F">
              <w:rPr>
                <w:rFonts w:cs="Times New Roman"/>
                <w:sz w:val="24"/>
                <w:szCs w:val="24"/>
              </w:rPr>
              <w:lastRenderedPageBreak/>
              <w:t>образовательному учреждению.</w:t>
            </w:r>
          </w:p>
        </w:tc>
      </w:tr>
      <w:tr w:rsidR="00D25AB2" w:rsidRPr="0024236F" w14:paraId="6FC2A173" w14:textId="77777777" w:rsidTr="00D25AB2">
        <w:tc>
          <w:tcPr>
            <w:tcW w:w="1961" w:type="dxa"/>
          </w:tcPr>
          <w:p w14:paraId="33C73262" w14:textId="1247E7F4" w:rsidR="00D25AB2" w:rsidRPr="0024236F" w:rsidRDefault="00EE789A" w:rsidP="0024236F">
            <w:pPr>
              <w:spacing w:line="240" w:lineRule="auto"/>
              <w:jc w:val="both"/>
              <w:rPr>
                <w:rFonts w:cs="Times New Roman"/>
                <w:sz w:val="24"/>
                <w:szCs w:val="24"/>
              </w:rPr>
            </w:pPr>
            <w:r w:rsidRPr="0024236F">
              <w:rPr>
                <w:rFonts w:cs="Times New Roman"/>
                <w:sz w:val="24"/>
                <w:szCs w:val="24"/>
              </w:rPr>
              <w:t>Типы упражнений</w:t>
            </w:r>
          </w:p>
        </w:tc>
        <w:tc>
          <w:tcPr>
            <w:tcW w:w="3001" w:type="dxa"/>
          </w:tcPr>
          <w:p w14:paraId="7BE4B828" w14:textId="44886A85" w:rsidR="00D25AB2" w:rsidRPr="0024236F" w:rsidRDefault="00EE789A" w:rsidP="0024236F">
            <w:pPr>
              <w:spacing w:line="240" w:lineRule="auto"/>
              <w:jc w:val="both"/>
              <w:rPr>
                <w:rFonts w:cs="Times New Roman"/>
                <w:sz w:val="24"/>
                <w:szCs w:val="24"/>
              </w:rPr>
            </w:pPr>
            <w:r w:rsidRPr="0024236F">
              <w:rPr>
                <w:rFonts w:cs="Times New Roman"/>
                <w:sz w:val="24"/>
                <w:szCs w:val="24"/>
              </w:rPr>
              <w:t>LearningApps.org предлагает широкий спектр видов упражнений, включая игры на память, викторины, головоломки и интерактивные диаграммы.</w:t>
            </w:r>
          </w:p>
        </w:tc>
        <w:tc>
          <w:tcPr>
            <w:tcW w:w="3118" w:type="dxa"/>
          </w:tcPr>
          <w:p w14:paraId="1079DF94" w14:textId="58FE72FD" w:rsidR="00D25AB2" w:rsidRPr="0024236F" w:rsidRDefault="00EE789A" w:rsidP="0024236F">
            <w:pPr>
              <w:spacing w:line="240" w:lineRule="auto"/>
              <w:jc w:val="both"/>
              <w:rPr>
                <w:rFonts w:cs="Times New Roman"/>
                <w:sz w:val="24"/>
                <w:szCs w:val="24"/>
              </w:rPr>
            </w:pPr>
            <w:r w:rsidRPr="0024236F">
              <w:rPr>
                <w:rFonts w:cs="Times New Roman"/>
                <w:sz w:val="24"/>
                <w:szCs w:val="24"/>
              </w:rPr>
              <w:t>Wizer.me предлагает меньше типов упражнений,</w:t>
            </w:r>
            <w:r w:rsidRPr="0024236F">
              <w:rPr>
                <w:rFonts w:cs="Times New Roman"/>
                <w:sz w:val="24"/>
                <w:szCs w:val="24"/>
              </w:rPr>
              <w:t xml:space="preserve"> чем </w:t>
            </w:r>
            <w:proofErr w:type="spellStart"/>
            <w:proofErr w:type="gramStart"/>
            <w:r w:rsidRPr="0024236F">
              <w:rPr>
                <w:rFonts w:cs="Times New Roman"/>
                <w:sz w:val="24"/>
                <w:szCs w:val="24"/>
                <w:lang w:val="en-US"/>
              </w:rPr>
              <w:t>LearningApps</w:t>
            </w:r>
            <w:proofErr w:type="spellEnd"/>
            <w:r w:rsidRPr="0024236F">
              <w:rPr>
                <w:rFonts w:cs="Times New Roman"/>
                <w:sz w:val="24"/>
                <w:szCs w:val="24"/>
              </w:rPr>
              <w:t>.</w:t>
            </w:r>
            <w:r w:rsidRPr="0024236F">
              <w:rPr>
                <w:rFonts w:cs="Times New Roman"/>
                <w:sz w:val="24"/>
                <w:szCs w:val="24"/>
                <w:lang w:val="en-US"/>
              </w:rPr>
              <w:t>org</w:t>
            </w:r>
            <w:proofErr w:type="gramEnd"/>
            <w:r w:rsidRPr="0024236F">
              <w:rPr>
                <w:rFonts w:cs="Times New Roman"/>
                <w:sz w:val="24"/>
                <w:szCs w:val="24"/>
              </w:rPr>
              <w:t xml:space="preserve"> но включает такие функции, как аудиозапись, интеграция с видео и инструменты рисования.</w:t>
            </w:r>
          </w:p>
        </w:tc>
        <w:tc>
          <w:tcPr>
            <w:tcW w:w="3260" w:type="dxa"/>
          </w:tcPr>
          <w:p w14:paraId="2E82ECC9" w14:textId="4A172600" w:rsidR="00D25AB2" w:rsidRPr="0024236F" w:rsidRDefault="00EE789A" w:rsidP="0024236F">
            <w:pPr>
              <w:spacing w:line="240" w:lineRule="auto"/>
              <w:jc w:val="both"/>
              <w:rPr>
                <w:rFonts w:cs="Times New Roman"/>
                <w:sz w:val="24"/>
                <w:szCs w:val="24"/>
              </w:rPr>
            </w:pPr>
            <w:proofErr w:type="spellStart"/>
            <w:r w:rsidRPr="0024236F">
              <w:rPr>
                <w:rFonts w:cs="Times New Roman"/>
                <w:sz w:val="24"/>
                <w:szCs w:val="24"/>
              </w:rPr>
              <w:t>Kahoot</w:t>
            </w:r>
            <w:proofErr w:type="spellEnd"/>
            <w:r w:rsidRPr="0024236F">
              <w:rPr>
                <w:rFonts w:cs="Times New Roman"/>
                <w:sz w:val="24"/>
                <w:szCs w:val="24"/>
              </w:rPr>
              <w:t xml:space="preserve"> специализируется на создании интерактивных викторин и игр с акцентом на вопросы с множественным выбором.</w:t>
            </w:r>
          </w:p>
        </w:tc>
      </w:tr>
      <w:tr w:rsidR="00EE789A" w:rsidRPr="0024236F" w14:paraId="5ECDA27F" w14:textId="77777777" w:rsidTr="0017307C">
        <w:tc>
          <w:tcPr>
            <w:tcW w:w="1961" w:type="dxa"/>
          </w:tcPr>
          <w:p w14:paraId="18B8AF18" w14:textId="10AB9596" w:rsidR="00EE789A" w:rsidRPr="0024236F" w:rsidRDefault="00EE789A" w:rsidP="0024236F">
            <w:pPr>
              <w:spacing w:line="240" w:lineRule="auto"/>
              <w:jc w:val="both"/>
              <w:rPr>
                <w:rFonts w:cs="Times New Roman"/>
                <w:sz w:val="24"/>
                <w:szCs w:val="24"/>
              </w:rPr>
            </w:pPr>
            <w:r w:rsidRPr="0024236F">
              <w:rPr>
                <w:rFonts w:cs="Times New Roman"/>
                <w:sz w:val="24"/>
                <w:szCs w:val="24"/>
              </w:rPr>
              <w:t>Настройка</w:t>
            </w:r>
          </w:p>
        </w:tc>
        <w:tc>
          <w:tcPr>
            <w:tcW w:w="9379" w:type="dxa"/>
            <w:gridSpan w:val="3"/>
          </w:tcPr>
          <w:p w14:paraId="181AFFA2" w14:textId="530696FB" w:rsidR="00EE789A" w:rsidRPr="0024236F" w:rsidRDefault="00EE789A" w:rsidP="0024236F">
            <w:pPr>
              <w:spacing w:line="240" w:lineRule="auto"/>
              <w:jc w:val="both"/>
              <w:rPr>
                <w:rFonts w:cs="Times New Roman"/>
                <w:sz w:val="24"/>
                <w:szCs w:val="24"/>
              </w:rPr>
            </w:pPr>
            <w:r w:rsidRPr="0024236F">
              <w:rPr>
                <w:rFonts w:cs="Times New Roman"/>
                <w:sz w:val="24"/>
                <w:szCs w:val="24"/>
              </w:rPr>
              <w:t xml:space="preserve">Все три платформы позволяют пользователям в некоторой степени настраивать свои упражнения. LearningApps.org и Wizer.me предлагайте множество вариантов настройки, таких как различные цвета, шрифты и изображения. </w:t>
            </w:r>
            <w:proofErr w:type="spellStart"/>
            <w:r w:rsidRPr="0024236F">
              <w:rPr>
                <w:rFonts w:cs="Times New Roman"/>
                <w:sz w:val="24"/>
                <w:szCs w:val="24"/>
              </w:rPr>
              <w:t>Kahoot</w:t>
            </w:r>
            <w:proofErr w:type="spellEnd"/>
            <w:r w:rsidRPr="0024236F">
              <w:rPr>
                <w:rFonts w:cs="Times New Roman"/>
                <w:sz w:val="24"/>
                <w:szCs w:val="24"/>
              </w:rPr>
              <w:t xml:space="preserve"> также позволяет пользователям настраивать внешний вид своих тестов, включая возможность добавления изображений и видео.</w:t>
            </w:r>
          </w:p>
        </w:tc>
      </w:tr>
      <w:tr w:rsidR="00EE789A" w:rsidRPr="0024236F" w14:paraId="67E85450" w14:textId="77777777" w:rsidTr="003058D4">
        <w:tc>
          <w:tcPr>
            <w:tcW w:w="1961" w:type="dxa"/>
          </w:tcPr>
          <w:p w14:paraId="11DFC844" w14:textId="4D6296B1" w:rsidR="00EE789A" w:rsidRPr="0024236F" w:rsidRDefault="00EE789A" w:rsidP="0024236F">
            <w:pPr>
              <w:spacing w:line="240" w:lineRule="auto"/>
              <w:jc w:val="both"/>
              <w:rPr>
                <w:rFonts w:cs="Times New Roman"/>
                <w:sz w:val="24"/>
                <w:szCs w:val="24"/>
              </w:rPr>
            </w:pPr>
            <w:r w:rsidRPr="0024236F">
              <w:rPr>
                <w:rFonts w:cs="Times New Roman"/>
                <w:sz w:val="24"/>
                <w:szCs w:val="24"/>
              </w:rPr>
              <w:t>Оценка</w:t>
            </w:r>
          </w:p>
        </w:tc>
        <w:tc>
          <w:tcPr>
            <w:tcW w:w="9379" w:type="dxa"/>
            <w:gridSpan w:val="3"/>
          </w:tcPr>
          <w:p w14:paraId="3E5898BD" w14:textId="03D9B0DF" w:rsidR="00EE789A" w:rsidRPr="0024236F" w:rsidRDefault="00EE789A" w:rsidP="0024236F">
            <w:pPr>
              <w:spacing w:line="240" w:lineRule="auto"/>
              <w:jc w:val="both"/>
              <w:rPr>
                <w:rFonts w:cs="Times New Roman"/>
                <w:sz w:val="24"/>
                <w:szCs w:val="24"/>
              </w:rPr>
            </w:pPr>
            <w:r w:rsidRPr="0024236F">
              <w:rPr>
                <w:rFonts w:cs="Times New Roman"/>
                <w:sz w:val="24"/>
                <w:szCs w:val="24"/>
              </w:rPr>
              <w:t xml:space="preserve">Все три платформы предоставляют инструменты оценки для отслеживания прогресса учащихся. LearningApps.org включает в себя возможность для учителей просматривать результаты упражнений своих учеников, в то время как Wizer.me включает в себя функцию зачетной книжки для отслеживания результатов учащихся. </w:t>
            </w:r>
            <w:proofErr w:type="spellStart"/>
            <w:r w:rsidRPr="0024236F">
              <w:rPr>
                <w:rFonts w:cs="Times New Roman"/>
                <w:sz w:val="24"/>
                <w:szCs w:val="24"/>
              </w:rPr>
              <w:t>Kahoot</w:t>
            </w:r>
            <w:proofErr w:type="spellEnd"/>
            <w:r w:rsidRPr="0024236F">
              <w:rPr>
                <w:rFonts w:cs="Times New Roman"/>
                <w:sz w:val="24"/>
                <w:szCs w:val="24"/>
              </w:rPr>
              <w:t xml:space="preserve"> обеспечивает мгновенную обратную связь с учащимися и позволяет преподавателям просматривать результаты по каждому вопросу в режиме реального времени.</w:t>
            </w:r>
          </w:p>
        </w:tc>
      </w:tr>
      <w:tr w:rsidR="00EE789A" w:rsidRPr="0024236F" w14:paraId="1751AE38" w14:textId="77777777" w:rsidTr="003058D4">
        <w:tc>
          <w:tcPr>
            <w:tcW w:w="1961" w:type="dxa"/>
          </w:tcPr>
          <w:p w14:paraId="719A957A" w14:textId="31BB54C1" w:rsidR="00EE789A" w:rsidRPr="0024236F" w:rsidRDefault="00EE789A" w:rsidP="0024236F">
            <w:pPr>
              <w:spacing w:line="240" w:lineRule="auto"/>
              <w:jc w:val="both"/>
              <w:rPr>
                <w:rFonts w:cs="Times New Roman"/>
                <w:sz w:val="24"/>
                <w:szCs w:val="24"/>
              </w:rPr>
            </w:pPr>
            <w:r w:rsidRPr="0024236F">
              <w:rPr>
                <w:rFonts w:cs="Times New Roman"/>
                <w:sz w:val="24"/>
                <w:szCs w:val="24"/>
              </w:rPr>
              <w:t>Цена</w:t>
            </w:r>
          </w:p>
        </w:tc>
        <w:tc>
          <w:tcPr>
            <w:tcW w:w="9379" w:type="dxa"/>
            <w:gridSpan w:val="3"/>
          </w:tcPr>
          <w:p w14:paraId="526567F3" w14:textId="50F77188" w:rsidR="00EE789A" w:rsidRPr="0024236F" w:rsidRDefault="00EE789A" w:rsidP="0024236F">
            <w:pPr>
              <w:spacing w:line="240" w:lineRule="auto"/>
              <w:jc w:val="both"/>
              <w:rPr>
                <w:rFonts w:cs="Times New Roman"/>
                <w:sz w:val="24"/>
                <w:szCs w:val="24"/>
              </w:rPr>
            </w:pPr>
            <w:r w:rsidRPr="0024236F">
              <w:rPr>
                <w:rFonts w:cs="Times New Roman"/>
                <w:sz w:val="24"/>
                <w:szCs w:val="24"/>
              </w:rPr>
              <w:t xml:space="preserve">LearningApps.org и </w:t>
            </w:r>
            <w:proofErr w:type="spellStart"/>
            <w:r w:rsidRPr="0024236F">
              <w:rPr>
                <w:rFonts w:cs="Times New Roman"/>
                <w:sz w:val="24"/>
                <w:szCs w:val="24"/>
              </w:rPr>
              <w:t>Kahoot</w:t>
            </w:r>
            <w:proofErr w:type="spellEnd"/>
            <w:r w:rsidRPr="0024236F">
              <w:rPr>
                <w:rFonts w:cs="Times New Roman"/>
                <w:sz w:val="24"/>
                <w:szCs w:val="24"/>
              </w:rPr>
              <w:t xml:space="preserve"> бесплатны в использовании, а некоторые премиум-функции доступны для покупки. Wizer.me имеет модель, с некоторыми функциями, доступными бесплатно, а для других требуется платная подписка.</w:t>
            </w:r>
          </w:p>
        </w:tc>
      </w:tr>
      <w:tr w:rsidR="00EE789A" w:rsidRPr="0024236F" w14:paraId="5096215D" w14:textId="77777777" w:rsidTr="003058D4">
        <w:tc>
          <w:tcPr>
            <w:tcW w:w="1961" w:type="dxa"/>
          </w:tcPr>
          <w:p w14:paraId="7593EE95" w14:textId="7E6546D5" w:rsidR="00EE789A" w:rsidRPr="0024236F" w:rsidRDefault="00EE789A" w:rsidP="0024236F">
            <w:pPr>
              <w:spacing w:line="240" w:lineRule="auto"/>
              <w:jc w:val="both"/>
              <w:rPr>
                <w:rFonts w:cs="Times New Roman"/>
                <w:sz w:val="24"/>
                <w:szCs w:val="24"/>
              </w:rPr>
            </w:pPr>
            <w:r w:rsidRPr="0024236F">
              <w:rPr>
                <w:rFonts w:cs="Times New Roman"/>
                <w:sz w:val="24"/>
                <w:szCs w:val="24"/>
              </w:rPr>
              <w:t>Доступность</w:t>
            </w:r>
          </w:p>
        </w:tc>
        <w:tc>
          <w:tcPr>
            <w:tcW w:w="9379" w:type="dxa"/>
            <w:gridSpan w:val="3"/>
          </w:tcPr>
          <w:p w14:paraId="4734D32C" w14:textId="57865654" w:rsidR="00EE789A" w:rsidRPr="0024236F" w:rsidRDefault="00EE789A" w:rsidP="0024236F">
            <w:pPr>
              <w:spacing w:line="240" w:lineRule="auto"/>
              <w:jc w:val="both"/>
              <w:rPr>
                <w:rFonts w:cs="Times New Roman"/>
                <w:sz w:val="24"/>
                <w:szCs w:val="24"/>
              </w:rPr>
            </w:pPr>
            <w:r w:rsidRPr="0024236F">
              <w:rPr>
                <w:rFonts w:cs="Times New Roman"/>
                <w:sz w:val="24"/>
                <w:szCs w:val="24"/>
              </w:rPr>
              <w:t>Все три платформы предлагают специальные функции, такие как возможность регулировать размер шрифта, цвет и цвет фона для учащихся с нарушениями зрения. Wizer.me имеет более обширный набор специальных функций, включая преобразование текста в речь и перевод.</w:t>
            </w:r>
          </w:p>
        </w:tc>
      </w:tr>
    </w:tbl>
    <w:p w14:paraId="5FFFB489" w14:textId="77777777" w:rsidR="0024236F" w:rsidRPr="0024236F" w:rsidRDefault="0024236F" w:rsidP="0024236F">
      <w:pPr>
        <w:spacing w:after="0" w:line="240" w:lineRule="auto"/>
        <w:jc w:val="both"/>
        <w:rPr>
          <w:rFonts w:cs="Times New Roman"/>
          <w:sz w:val="24"/>
          <w:szCs w:val="24"/>
        </w:rPr>
      </w:pPr>
    </w:p>
    <w:p w14:paraId="34F6D833" w14:textId="2592FEF7" w:rsidR="0024236F" w:rsidRPr="0024236F" w:rsidRDefault="008A5A0F" w:rsidP="008A5A0F">
      <w:pPr>
        <w:spacing w:line="259" w:lineRule="auto"/>
        <w:rPr>
          <w:rFonts w:cs="Times New Roman"/>
          <w:sz w:val="24"/>
          <w:szCs w:val="24"/>
        </w:rPr>
      </w:pPr>
      <w:r>
        <w:rPr>
          <w:rFonts w:cs="Times New Roman"/>
          <w:sz w:val="24"/>
          <w:szCs w:val="24"/>
        </w:rPr>
        <w:br w:type="page"/>
      </w:r>
    </w:p>
    <w:p w14:paraId="3D5086D9" w14:textId="77777777" w:rsidR="0024236F" w:rsidRPr="008A5A0F" w:rsidRDefault="0024236F" w:rsidP="008A5A0F">
      <w:pPr>
        <w:spacing w:after="0" w:line="240" w:lineRule="auto"/>
        <w:jc w:val="center"/>
        <w:rPr>
          <w:rFonts w:cs="Times New Roman"/>
          <w:szCs w:val="28"/>
        </w:rPr>
      </w:pPr>
      <w:r w:rsidRPr="008A5A0F">
        <w:rPr>
          <w:rFonts w:cs="Times New Roman"/>
          <w:szCs w:val="28"/>
        </w:rPr>
        <w:lastRenderedPageBreak/>
        <w:t>5 задание</w:t>
      </w:r>
    </w:p>
    <w:tbl>
      <w:tblPr>
        <w:tblStyle w:val="a6"/>
        <w:tblW w:w="0" w:type="auto"/>
        <w:tblLook w:val="04A0" w:firstRow="1" w:lastRow="0" w:firstColumn="1" w:lastColumn="0" w:noHBand="0" w:noVBand="1"/>
      </w:tblPr>
      <w:tblGrid>
        <w:gridCol w:w="3005"/>
        <w:gridCol w:w="3005"/>
        <w:gridCol w:w="3006"/>
      </w:tblGrid>
      <w:tr w:rsidR="0024236F" w:rsidRPr="0024236F" w14:paraId="010C4B47" w14:textId="77777777" w:rsidTr="0024236F">
        <w:tc>
          <w:tcPr>
            <w:tcW w:w="3005" w:type="dxa"/>
          </w:tcPr>
          <w:p w14:paraId="78F5D94C" w14:textId="485AE550" w:rsidR="0024236F" w:rsidRPr="0024236F" w:rsidRDefault="0024236F" w:rsidP="0024236F">
            <w:pPr>
              <w:spacing w:line="240" w:lineRule="auto"/>
              <w:jc w:val="both"/>
              <w:rPr>
                <w:rFonts w:cs="Times New Roman"/>
                <w:sz w:val="24"/>
                <w:szCs w:val="24"/>
              </w:rPr>
            </w:pPr>
            <w:r>
              <w:rPr>
                <w:rFonts w:cs="Times New Roman"/>
                <w:sz w:val="24"/>
                <w:szCs w:val="24"/>
              </w:rPr>
              <w:t>Жанр</w:t>
            </w:r>
          </w:p>
        </w:tc>
        <w:tc>
          <w:tcPr>
            <w:tcW w:w="3005" w:type="dxa"/>
          </w:tcPr>
          <w:p w14:paraId="0A9E33DF" w14:textId="01216B51" w:rsidR="0024236F" w:rsidRPr="0024236F" w:rsidRDefault="0024236F" w:rsidP="0024236F">
            <w:pPr>
              <w:spacing w:line="240" w:lineRule="auto"/>
              <w:jc w:val="both"/>
              <w:rPr>
                <w:rFonts w:cs="Times New Roman"/>
                <w:sz w:val="24"/>
                <w:szCs w:val="24"/>
              </w:rPr>
            </w:pPr>
            <w:r>
              <w:rPr>
                <w:rFonts w:cs="Times New Roman"/>
                <w:sz w:val="24"/>
                <w:szCs w:val="24"/>
              </w:rPr>
              <w:t>Основные характеристики</w:t>
            </w:r>
          </w:p>
        </w:tc>
        <w:tc>
          <w:tcPr>
            <w:tcW w:w="3006" w:type="dxa"/>
          </w:tcPr>
          <w:p w14:paraId="72389DD8" w14:textId="45C9F24A" w:rsidR="0024236F" w:rsidRPr="0024236F" w:rsidRDefault="0024236F" w:rsidP="0024236F">
            <w:pPr>
              <w:spacing w:line="240" w:lineRule="auto"/>
              <w:jc w:val="both"/>
              <w:rPr>
                <w:rFonts w:cs="Times New Roman"/>
                <w:sz w:val="24"/>
                <w:szCs w:val="24"/>
              </w:rPr>
            </w:pPr>
            <w:r>
              <w:rPr>
                <w:rFonts w:cs="Times New Roman"/>
                <w:sz w:val="24"/>
                <w:szCs w:val="24"/>
              </w:rPr>
              <w:t xml:space="preserve">Направления использования </w:t>
            </w:r>
            <w:proofErr w:type="spellStart"/>
            <w:r>
              <w:rPr>
                <w:rFonts w:cs="Times New Roman"/>
                <w:sz w:val="24"/>
                <w:szCs w:val="24"/>
              </w:rPr>
              <w:t>скринкаста</w:t>
            </w:r>
            <w:proofErr w:type="spellEnd"/>
            <w:r>
              <w:rPr>
                <w:rFonts w:cs="Times New Roman"/>
                <w:sz w:val="24"/>
                <w:szCs w:val="24"/>
              </w:rPr>
              <w:t xml:space="preserve"> в процессе обучения</w:t>
            </w:r>
          </w:p>
        </w:tc>
      </w:tr>
      <w:tr w:rsidR="0024236F" w:rsidRPr="0024236F" w14:paraId="1644197D" w14:textId="77777777" w:rsidTr="0024236F">
        <w:tc>
          <w:tcPr>
            <w:tcW w:w="3005" w:type="dxa"/>
          </w:tcPr>
          <w:p w14:paraId="4FB0942C" w14:textId="785AC011" w:rsidR="0024236F" w:rsidRPr="0024236F" w:rsidRDefault="0024236F" w:rsidP="0024236F">
            <w:pPr>
              <w:spacing w:line="240" w:lineRule="auto"/>
              <w:jc w:val="both"/>
              <w:rPr>
                <w:rFonts w:cs="Times New Roman"/>
                <w:sz w:val="24"/>
                <w:szCs w:val="24"/>
              </w:rPr>
            </w:pPr>
            <w:r w:rsidRPr="0024236F">
              <w:rPr>
                <w:rFonts w:cs="Times New Roman"/>
                <w:sz w:val="24"/>
                <w:szCs w:val="24"/>
              </w:rPr>
              <w:t>Учебное пособие</w:t>
            </w:r>
          </w:p>
        </w:tc>
        <w:tc>
          <w:tcPr>
            <w:tcW w:w="3005" w:type="dxa"/>
          </w:tcPr>
          <w:p w14:paraId="44312A5C" w14:textId="78899A16" w:rsidR="0024236F" w:rsidRPr="0024236F" w:rsidRDefault="0024236F" w:rsidP="0024236F">
            <w:pPr>
              <w:spacing w:line="240" w:lineRule="auto"/>
              <w:jc w:val="both"/>
              <w:rPr>
                <w:rFonts w:cs="Times New Roman"/>
                <w:sz w:val="24"/>
                <w:szCs w:val="24"/>
              </w:rPr>
            </w:pPr>
            <w:r w:rsidRPr="0024236F">
              <w:rPr>
                <w:rFonts w:cs="Times New Roman"/>
                <w:sz w:val="24"/>
                <w:szCs w:val="24"/>
              </w:rPr>
              <w:t xml:space="preserve">Учебные пособия </w:t>
            </w:r>
            <w:proofErr w:type="gramStart"/>
            <w:r w:rsidRPr="0024236F">
              <w:rPr>
                <w:rFonts w:cs="Times New Roman"/>
                <w:sz w:val="24"/>
                <w:szCs w:val="24"/>
              </w:rPr>
              <w:t>- это</w:t>
            </w:r>
            <w:proofErr w:type="gramEnd"/>
            <w:r w:rsidRPr="0024236F">
              <w:rPr>
                <w:rFonts w:cs="Times New Roman"/>
                <w:sz w:val="24"/>
                <w:szCs w:val="24"/>
              </w:rPr>
              <w:t xml:space="preserve"> </w:t>
            </w:r>
            <w:proofErr w:type="spellStart"/>
            <w:r w:rsidRPr="0024236F">
              <w:rPr>
                <w:rFonts w:cs="Times New Roman"/>
                <w:sz w:val="24"/>
                <w:szCs w:val="24"/>
              </w:rPr>
              <w:t>скринкасты</w:t>
            </w:r>
            <w:proofErr w:type="spellEnd"/>
            <w:r w:rsidRPr="0024236F">
              <w:rPr>
                <w:rFonts w:cs="Times New Roman"/>
                <w:sz w:val="24"/>
                <w:szCs w:val="24"/>
              </w:rPr>
              <w:t>, предназначенные для обучения определенному навыку или задаче. Как правило, они содержат четкое и сжатое изложение, пошаговые инструкции и примеры или демонстрации. Продолжительность учебных занятий может варьироваться от нескольких минут до часа, в зависимости от сложности изучаемой задачи.</w:t>
            </w:r>
          </w:p>
        </w:tc>
        <w:tc>
          <w:tcPr>
            <w:tcW w:w="3006" w:type="dxa"/>
          </w:tcPr>
          <w:p w14:paraId="2D32F094" w14:textId="1838AB77" w:rsidR="0024236F" w:rsidRPr="0024236F" w:rsidRDefault="008A5A0F" w:rsidP="0024236F">
            <w:pPr>
              <w:spacing w:line="240" w:lineRule="auto"/>
              <w:jc w:val="both"/>
              <w:rPr>
                <w:rFonts w:cs="Times New Roman"/>
                <w:sz w:val="24"/>
                <w:szCs w:val="24"/>
              </w:rPr>
            </w:pPr>
            <w:proofErr w:type="spellStart"/>
            <w:r w:rsidRPr="008A5A0F">
              <w:rPr>
                <w:rFonts w:cs="Times New Roman"/>
                <w:sz w:val="24"/>
                <w:szCs w:val="24"/>
              </w:rPr>
              <w:t>Скринкасты</w:t>
            </w:r>
            <w:proofErr w:type="spellEnd"/>
            <w:r w:rsidRPr="008A5A0F">
              <w:rPr>
                <w:rFonts w:cs="Times New Roman"/>
                <w:sz w:val="24"/>
                <w:szCs w:val="24"/>
              </w:rPr>
              <w:t xml:space="preserve"> можно использовать для предоставления пошаговых инструкций по определенному навыку или задаче. Они могут быть использованы для обучения студентов использованию программных средств, выполнению конкретной задачи или решению конкретной проблемы. Учебные пособия могут быть особенно полезны для студентов, которые предпочитают визуальное и слуховое обучение.</w:t>
            </w:r>
          </w:p>
        </w:tc>
      </w:tr>
      <w:tr w:rsidR="0024236F" w:rsidRPr="0024236F" w14:paraId="20B2DEE8" w14:textId="77777777" w:rsidTr="0024236F">
        <w:tc>
          <w:tcPr>
            <w:tcW w:w="3005" w:type="dxa"/>
          </w:tcPr>
          <w:p w14:paraId="4D927AF8" w14:textId="3CB326CE" w:rsidR="0024236F" w:rsidRPr="0024236F" w:rsidRDefault="0024236F" w:rsidP="0024236F">
            <w:pPr>
              <w:spacing w:line="240" w:lineRule="auto"/>
              <w:jc w:val="both"/>
              <w:rPr>
                <w:rFonts w:cs="Times New Roman"/>
                <w:sz w:val="24"/>
                <w:szCs w:val="24"/>
              </w:rPr>
            </w:pPr>
            <w:r w:rsidRPr="0024236F">
              <w:rPr>
                <w:rFonts w:cs="Times New Roman"/>
                <w:sz w:val="24"/>
                <w:szCs w:val="24"/>
              </w:rPr>
              <w:t>Демонстрация</w:t>
            </w:r>
          </w:p>
        </w:tc>
        <w:tc>
          <w:tcPr>
            <w:tcW w:w="3005" w:type="dxa"/>
          </w:tcPr>
          <w:p w14:paraId="07845C88" w14:textId="240307BA" w:rsidR="0024236F" w:rsidRPr="0024236F" w:rsidRDefault="0024236F" w:rsidP="0024236F">
            <w:pPr>
              <w:spacing w:line="240" w:lineRule="auto"/>
              <w:jc w:val="both"/>
              <w:rPr>
                <w:rFonts w:cs="Times New Roman"/>
                <w:sz w:val="24"/>
                <w:szCs w:val="24"/>
              </w:rPr>
            </w:pPr>
            <w:r w:rsidRPr="0024236F">
              <w:rPr>
                <w:rFonts w:cs="Times New Roman"/>
                <w:sz w:val="24"/>
                <w:szCs w:val="24"/>
              </w:rPr>
              <w:t xml:space="preserve">Демонстрационные </w:t>
            </w:r>
            <w:proofErr w:type="spellStart"/>
            <w:r w:rsidRPr="0024236F">
              <w:rPr>
                <w:rFonts w:cs="Times New Roman"/>
                <w:sz w:val="24"/>
                <w:szCs w:val="24"/>
              </w:rPr>
              <w:t>скринкасты</w:t>
            </w:r>
            <w:proofErr w:type="spellEnd"/>
            <w:r w:rsidRPr="0024236F">
              <w:rPr>
                <w:rFonts w:cs="Times New Roman"/>
                <w:sz w:val="24"/>
                <w:szCs w:val="24"/>
              </w:rPr>
              <w:t xml:space="preserve"> демонстрируют продукт или процесс и демонстрируют, как это работает. Их можно использовать для демонстрации программного обеспечения, обзоров продуктов или даже кулинарных руководств. Эти </w:t>
            </w:r>
            <w:proofErr w:type="spellStart"/>
            <w:r w:rsidRPr="0024236F">
              <w:rPr>
                <w:rFonts w:cs="Times New Roman"/>
                <w:sz w:val="24"/>
                <w:szCs w:val="24"/>
              </w:rPr>
              <w:t>скринкасты</w:t>
            </w:r>
            <w:proofErr w:type="spellEnd"/>
            <w:r w:rsidRPr="0024236F">
              <w:rPr>
                <w:rFonts w:cs="Times New Roman"/>
                <w:sz w:val="24"/>
                <w:szCs w:val="24"/>
              </w:rPr>
              <w:t xml:space="preserve"> обычно короткие и по существу, часто продолжительностью менее пяти минут.</w:t>
            </w:r>
          </w:p>
        </w:tc>
        <w:tc>
          <w:tcPr>
            <w:tcW w:w="3006" w:type="dxa"/>
          </w:tcPr>
          <w:p w14:paraId="7BDE781D" w14:textId="4F29FADF" w:rsidR="0024236F" w:rsidRPr="0024236F" w:rsidRDefault="008A5A0F" w:rsidP="0024236F">
            <w:pPr>
              <w:spacing w:line="240" w:lineRule="auto"/>
              <w:jc w:val="both"/>
              <w:rPr>
                <w:rFonts w:cs="Times New Roman"/>
                <w:sz w:val="24"/>
                <w:szCs w:val="24"/>
              </w:rPr>
            </w:pPr>
            <w:proofErr w:type="spellStart"/>
            <w:r w:rsidRPr="008A5A0F">
              <w:rPr>
                <w:rFonts w:cs="Times New Roman"/>
                <w:sz w:val="24"/>
                <w:szCs w:val="24"/>
              </w:rPr>
              <w:t>Скринкасты</w:t>
            </w:r>
            <w:proofErr w:type="spellEnd"/>
            <w:r w:rsidRPr="008A5A0F">
              <w:rPr>
                <w:rFonts w:cs="Times New Roman"/>
                <w:sz w:val="24"/>
                <w:szCs w:val="24"/>
              </w:rPr>
              <w:t xml:space="preserve"> можно использовать для демонстрации продукта или процесса и демонстрации того, как это работает. Они могут быть использованы для демонстрации определенной техники или стратегии, демонстрации продукта или проведения виртуального тура. Демонстрационные </w:t>
            </w:r>
            <w:proofErr w:type="spellStart"/>
            <w:r w:rsidRPr="008A5A0F">
              <w:rPr>
                <w:rFonts w:cs="Times New Roman"/>
                <w:sz w:val="24"/>
                <w:szCs w:val="24"/>
              </w:rPr>
              <w:t>скринкасты</w:t>
            </w:r>
            <w:proofErr w:type="spellEnd"/>
            <w:r w:rsidRPr="008A5A0F">
              <w:rPr>
                <w:rFonts w:cs="Times New Roman"/>
                <w:sz w:val="24"/>
                <w:szCs w:val="24"/>
              </w:rPr>
              <w:t xml:space="preserve"> могут быть особенно полезны для таких предметов, как наука, где может быть трудно или небезопасно проводить живую демонстрацию.</w:t>
            </w:r>
          </w:p>
        </w:tc>
      </w:tr>
      <w:tr w:rsidR="0024236F" w:rsidRPr="0024236F" w14:paraId="592AFA61" w14:textId="77777777" w:rsidTr="0024236F">
        <w:tc>
          <w:tcPr>
            <w:tcW w:w="3005" w:type="dxa"/>
          </w:tcPr>
          <w:p w14:paraId="091E3331" w14:textId="5DE732EB" w:rsidR="0024236F" w:rsidRPr="0024236F" w:rsidRDefault="0024236F" w:rsidP="0024236F">
            <w:pPr>
              <w:spacing w:line="240" w:lineRule="auto"/>
              <w:jc w:val="both"/>
              <w:rPr>
                <w:rFonts w:cs="Times New Roman"/>
                <w:sz w:val="24"/>
                <w:szCs w:val="24"/>
              </w:rPr>
            </w:pPr>
            <w:r w:rsidRPr="0024236F">
              <w:rPr>
                <w:rFonts w:cs="Times New Roman"/>
                <w:sz w:val="24"/>
                <w:szCs w:val="24"/>
              </w:rPr>
              <w:t>Практическое руководство</w:t>
            </w:r>
          </w:p>
        </w:tc>
        <w:tc>
          <w:tcPr>
            <w:tcW w:w="3005" w:type="dxa"/>
          </w:tcPr>
          <w:p w14:paraId="669E8829" w14:textId="12AA8122" w:rsidR="0024236F" w:rsidRPr="0024236F" w:rsidRDefault="0024236F" w:rsidP="0024236F">
            <w:pPr>
              <w:spacing w:line="240" w:lineRule="auto"/>
              <w:jc w:val="both"/>
              <w:rPr>
                <w:rFonts w:cs="Times New Roman"/>
                <w:sz w:val="24"/>
                <w:szCs w:val="24"/>
              </w:rPr>
            </w:pPr>
            <w:r w:rsidRPr="0024236F">
              <w:rPr>
                <w:rFonts w:cs="Times New Roman"/>
                <w:sz w:val="24"/>
                <w:szCs w:val="24"/>
              </w:rPr>
              <w:t xml:space="preserve">Обучающие видеоролики содержат пошаговое руководство о том, как выполнить конкретную задачу или проект. Они часто включают повествование, текстовые наложения и изображения, </w:t>
            </w:r>
            <w:r w:rsidRPr="0024236F">
              <w:rPr>
                <w:rFonts w:cs="Times New Roman"/>
                <w:sz w:val="24"/>
                <w:szCs w:val="24"/>
              </w:rPr>
              <w:lastRenderedPageBreak/>
              <w:t xml:space="preserve">чтобы за процессом было легко следить. Обучающие </w:t>
            </w:r>
            <w:proofErr w:type="spellStart"/>
            <w:r w:rsidRPr="0024236F">
              <w:rPr>
                <w:rFonts w:cs="Times New Roman"/>
                <w:sz w:val="24"/>
                <w:szCs w:val="24"/>
              </w:rPr>
              <w:t>скринкасты</w:t>
            </w:r>
            <w:proofErr w:type="spellEnd"/>
            <w:r w:rsidRPr="0024236F">
              <w:rPr>
                <w:rFonts w:cs="Times New Roman"/>
                <w:sz w:val="24"/>
                <w:szCs w:val="24"/>
              </w:rPr>
              <w:t>, как правило, короче учебных пособий и составляют от трех до десяти минут.</w:t>
            </w:r>
          </w:p>
        </w:tc>
        <w:tc>
          <w:tcPr>
            <w:tcW w:w="3006" w:type="dxa"/>
          </w:tcPr>
          <w:p w14:paraId="6ADA70EC" w14:textId="2650160C" w:rsidR="0024236F" w:rsidRPr="0024236F" w:rsidRDefault="008A5A0F" w:rsidP="0024236F">
            <w:pPr>
              <w:spacing w:line="240" w:lineRule="auto"/>
              <w:jc w:val="both"/>
              <w:rPr>
                <w:rFonts w:cs="Times New Roman"/>
                <w:sz w:val="24"/>
                <w:szCs w:val="24"/>
              </w:rPr>
            </w:pPr>
            <w:proofErr w:type="spellStart"/>
            <w:r w:rsidRPr="008A5A0F">
              <w:rPr>
                <w:rFonts w:cs="Times New Roman"/>
                <w:sz w:val="24"/>
                <w:szCs w:val="24"/>
              </w:rPr>
              <w:lastRenderedPageBreak/>
              <w:t>Скринкасты</w:t>
            </w:r>
            <w:proofErr w:type="spellEnd"/>
            <w:r w:rsidRPr="008A5A0F">
              <w:rPr>
                <w:rFonts w:cs="Times New Roman"/>
                <w:sz w:val="24"/>
                <w:szCs w:val="24"/>
              </w:rPr>
              <w:t xml:space="preserve"> можно использовать для предоставления пошаговых инструкций о том, как выполнить конкретную задачу или проект. Они могут быть использованы для </w:t>
            </w:r>
            <w:r w:rsidRPr="008A5A0F">
              <w:rPr>
                <w:rFonts w:cs="Times New Roman"/>
                <w:sz w:val="24"/>
                <w:szCs w:val="24"/>
              </w:rPr>
              <w:lastRenderedPageBreak/>
              <w:t xml:space="preserve">обучения студентов написанию эссе, созданию презентации или проведению исследования. Обучающие </w:t>
            </w:r>
            <w:proofErr w:type="spellStart"/>
            <w:r w:rsidRPr="008A5A0F">
              <w:rPr>
                <w:rFonts w:cs="Times New Roman"/>
                <w:sz w:val="24"/>
                <w:szCs w:val="24"/>
              </w:rPr>
              <w:t>скринкасты</w:t>
            </w:r>
            <w:proofErr w:type="spellEnd"/>
            <w:r w:rsidRPr="008A5A0F">
              <w:rPr>
                <w:rFonts w:cs="Times New Roman"/>
                <w:sz w:val="24"/>
                <w:szCs w:val="24"/>
              </w:rPr>
              <w:t xml:space="preserve"> могут быть особенно полезны для студентов, изучающих визуальные эффекты.</w:t>
            </w:r>
          </w:p>
        </w:tc>
      </w:tr>
      <w:tr w:rsidR="0024236F" w:rsidRPr="0024236F" w14:paraId="39B34CBC" w14:textId="77777777" w:rsidTr="0024236F">
        <w:tc>
          <w:tcPr>
            <w:tcW w:w="3005" w:type="dxa"/>
          </w:tcPr>
          <w:p w14:paraId="60D443C3" w14:textId="63139B9A" w:rsidR="0024236F" w:rsidRPr="0024236F" w:rsidRDefault="0024236F" w:rsidP="0024236F">
            <w:pPr>
              <w:spacing w:line="240" w:lineRule="auto"/>
              <w:jc w:val="both"/>
              <w:rPr>
                <w:rFonts w:cs="Times New Roman"/>
                <w:sz w:val="24"/>
                <w:szCs w:val="24"/>
              </w:rPr>
            </w:pPr>
            <w:r w:rsidRPr="0024236F">
              <w:rPr>
                <w:rFonts w:cs="Times New Roman"/>
                <w:sz w:val="24"/>
                <w:szCs w:val="24"/>
              </w:rPr>
              <w:t>Игра</w:t>
            </w:r>
          </w:p>
        </w:tc>
        <w:tc>
          <w:tcPr>
            <w:tcW w:w="3005" w:type="dxa"/>
          </w:tcPr>
          <w:p w14:paraId="4A387897" w14:textId="26A7F755" w:rsidR="0024236F" w:rsidRPr="0024236F" w:rsidRDefault="0024236F" w:rsidP="0024236F">
            <w:pPr>
              <w:spacing w:line="240" w:lineRule="auto"/>
              <w:jc w:val="both"/>
              <w:rPr>
                <w:rFonts w:cs="Times New Roman"/>
                <w:sz w:val="24"/>
                <w:szCs w:val="24"/>
              </w:rPr>
            </w:pPr>
            <w:r w:rsidRPr="0024236F">
              <w:rPr>
                <w:rFonts w:cs="Times New Roman"/>
                <w:sz w:val="24"/>
                <w:szCs w:val="24"/>
              </w:rPr>
              <w:t xml:space="preserve">Игровые </w:t>
            </w:r>
            <w:proofErr w:type="spellStart"/>
            <w:r w:rsidRPr="0024236F">
              <w:rPr>
                <w:rFonts w:cs="Times New Roman"/>
                <w:sz w:val="24"/>
                <w:szCs w:val="24"/>
              </w:rPr>
              <w:t>скринкасты</w:t>
            </w:r>
            <w:proofErr w:type="spellEnd"/>
            <w:r w:rsidRPr="0024236F">
              <w:rPr>
                <w:rFonts w:cs="Times New Roman"/>
                <w:sz w:val="24"/>
                <w:szCs w:val="24"/>
              </w:rPr>
              <w:t xml:space="preserve"> демонстрируют игровой процесс и стратегию в видеоиграх. Эти </w:t>
            </w:r>
            <w:proofErr w:type="spellStart"/>
            <w:r w:rsidRPr="0024236F">
              <w:rPr>
                <w:rFonts w:cs="Times New Roman"/>
                <w:sz w:val="24"/>
                <w:szCs w:val="24"/>
              </w:rPr>
              <w:t>скринкасты</w:t>
            </w:r>
            <w:proofErr w:type="spellEnd"/>
            <w:r w:rsidRPr="0024236F">
              <w:rPr>
                <w:rFonts w:cs="Times New Roman"/>
                <w:sz w:val="24"/>
                <w:szCs w:val="24"/>
              </w:rPr>
              <w:t xml:space="preserve"> часто включают повествование, комментарии в прямом эфире и реакции на игру. Продолжительность игровых </w:t>
            </w:r>
            <w:proofErr w:type="spellStart"/>
            <w:r w:rsidRPr="0024236F">
              <w:rPr>
                <w:rFonts w:cs="Times New Roman"/>
                <w:sz w:val="24"/>
                <w:szCs w:val="24"/>
              </w:rPr>
              <w:t>скринкастов</w:t>
            </w:r>
            <w:proofErr w:type="spellEnd"/>
            <w:r w:rsidRPr="0024236F">
              <w:rPr>
                <w:rFonts w:cs="Times New Roman"/>
                <w:sz w:val="24"/>
                <w:szCs w:val="24"/>
              </w:rPr>
              <w:t xml:space="preserve"> может составлять от пяти до двадцати минут.</w:t>
            </w:r>
          </w:p>
        </w:tc>
        <w:tc>
          <w:tcPr>
            <w:tcW w:w="3006" w:type="dxa"/>
          </w:tcPr>
          <w:p w14:paraId="73771025" w14:textId="08E09312" w:rsidR="0024236F" w:rsidRPr="0024236F" w:rsidRDefault="008A5A0F" w:rsidP="0024236F">
            <w:pPr>
              <w:spacing w:line="240" w:lineRule="auto"/>
              <w:jc w:val="both"/>
              <w:rPr>
                <w:rFonts w:cs="Times New Roman"/>
                <w:sz w:val="24"/>
                <w:szCs w:val="24"/>
              </w:rPr>
            </w:pPr>
            <w:proofErr w:type="spellStart"/>
            <w:r w:rsidRPr="008A5A0F">
              <w:rPr>
                <w:rFonts w:cs="Times New Roman"/>
                <w:sz w:val="24"/>
                <w:szCs w:val="24"/>
              </w:rPr>
              <w:t>Скринкасты</w:t>
            </w:r>
            <w:proofErr w:type="spellEnd"/>
            <w:r w:rsidRPr="008A5A0F">
              <w:rPr>
                <w:rFonts w:cs="Times New Roman"/>
                <w:sz w:val="24"/>
                <w:szCs w:val="24"/>
              </w:rPr>
              <w:t xml:space="preserve"> можно использовать для демонстрации игрового процесса и стратегии в видеоиграх. Они могут быть использованы для обучения студентов тому, как играть в ту или иную игру, демонстрации различных стратегий или предоставления обзоров. Игровые </w:t>
            </w:r>
            <w:proofErr w:type="spellStart"/>
            <w:r w:rsidRPr="008A5A0F">
              <w:rPr>
                <w:rFonts w:cs="Times New Roman"/>
                <w:sz w:val="24"/>
                <w:szCs w:val="24"/>
              </w:rPr>
              <w:t>скринкасты</w:t>
            </w:r>
            <w:proofErr w:type="spellEnd"/>
            <w:r w:rsidRPr="008A5A0F">
              <w:rPr>
                <w:rFonts w:cs="Times New Roman"/>
                <w:sz w:val="24"/>
                <w:szCs w:val="24"/>
              </w:rPr>
              <w:t xml:space="preserve"> могут быть особенно полезны студентам, интересующимся играми или </w:t>
            </w:r>
            <w:proofErr w:type="spellStart"/>
            <w:r w:rsidRPr="008A5A0F">
              <w:rPr>
                <w:rFonts w:cs="Times New Roman"/>
                <w:sz w:val="24"/>
                <w:szCs w:val="24"/>
              </w:rPr>
              <w:t>геймдизайном</w:t>
            </w:r>
            <w:proofErr w:type="spellEnd"/>
            <w:r w:rsidRPr="008A5A0F">
              <w:rPr>
                <w:rFonts w:cs="Times New Roman"/>
                <w:sz w:val="24"/>
                <w:szCs w:val="24"/>
              </w:rPr>
              <w:t>.</w:t>
            </w:r>
          </w:p>
        </w:tc>
      </w:tr>
      <w:tr w:rsidR="0024236F" w:rsidRPr="0024236F" w14:paraId="7DBA190C" w14:textId="77777777" w:rsidTr="0024236F">
        <w:tc>
          <w:tcPr>
            <w:tcW w:w="3005" w:type="dxa"/>
          </w:tcPr>
          <w:p w14:paraId="2E93945A" w14:textId="0D0B8E96" w:rsidR="0024236F" w:rsidRPr="0024236F" w:rsidRDefault="0024236F" w:rsidP="0024236F">
            <w:pPr>
              <w:spacing w:line="240" w:lineRule="auto"/>
              <w:jc w:val="both"/>
              <w:rPr>
                <w:rFonts w:cs="Times New Roman"/>
                <w:sz w:val="24"/>
                <w:szCs w:val="24"/>
              </w:rPr>
            </w:pPr>
            <w:r w:rsidRPr="0024236F">
              <w:rPr>
                <w:rFonts w:cs="Times New Roman"/>
                <w:sz w:val="24"/>
                <w:szCs w:val="24"/>
              </w:rPr>
              <w:t>Образование</w:t>
            </w:r>
          </w:p>
        </w:tc>
        <w:tc>
          <w:tcPr>
            <w:tcW w:w="3005" w:type="dxa"/>
          </w:tcPr>
          <w:p w14:paraId="6EAF022E" w14:textId="3756FD39" w:rsidR="0024236F" w:rsidRPr="0024236F" w:rsidRDefault="0024236F" w:rsidP="0024236F">
            <w:pPr>
              <w:spacing w:line="240" w:lineRule="auto"/>
              <w:jc w:val="both"/>
              <w:rPr>
                <w:rFonts w:cs="Times New Roman"/>
                <w:sz w:val="24"/>
                <w:szCs w:val="24"/>
              </w:rPr>
            </w:pPr>
            <w:r w:rsidRPr="0024236F">
              <w:rPr>
                <w:rFonts w:cs="Times New Roman"/>
                <w:sz w:val="24"/>
                <w:szCs w:val="24"/>
              </w:rPr>
              <w:t xml:space="preserve">Образовательные </w:t>
            </w:r>
            <w:proofErr w:type="spellStart"/>
            <w:r w:rsidRPr="0024236F">
              <w:rPr>
                <w:rFonts w:cs="Times New Roman"/>
                <w:sz w:val="24"/>
                <w:szCs w:val="24"/>
              </w:rPr>
              <w:t>скринкасты</w:t>
            </w:r>
            <w:proofErr w:type="spellEnd"/>
            <w:r w:rsidRPr="0024236F">
              <w:rPr>
                <w:rFonts w:cs="Times New Roman"/>
                <w:sz w:val="24"/>
                <w:szCs w:val="24"/>
              </w:rPr>
              <w:t xml:space="preserve"> используются в дополнение к обучению в классе или для обеспечения доступного образования. Их можно использовать для лекций, презентаций или поясняющих видеороликов. Образовательные </w:t>
            </w:r>
            <w:proofErr w:type="spellStart"/>
            <w:r w:rsidRPr="0024236F">
              <w:rPr>
                <w:rFonts w:cs="Times New Roman"/>
                <w:sz w:val="24"/>
                <w:szCs w:val="24"/>
              </w:rPr>
              <w:t>скринкасты</w:t>
            </w:r>
            <w:proofErr w:type="spellEnd"/>
            <w:r w:rsidRPr="0024236F">
              <w:rPr>
                <w:rFonts w:cs="Times New Roman"/>
                <w:sz w:val="24"/>
                <w:szCs w:val="24"/>
              </w:rPr>
              <w:t xml:space="preserve"> часто включают в себя четкое повествование, наглядные пособия и примеры. Они могут длиться от десяти до тридцати минут.</w:t>
            </w:r>
          </w:p>
        </w:tc>
        <w:tc>
          <w:tcPr>
            <w:tcW w:w="3006" w:type="dxa"/>
          </w:tcPr>
          <w:p w14:paraId="4AF39579" w14:textId="44B10EE4" w:rsidR="0024236F" w:rsidRPr="0024236F" w:rsidRDefault="008A5A0F" w:rsidP="0024236F">
            <w:pPr>
              <w:spacing w:line="240" w:lineRule="auto"/>
              <w:jc w:val="both"/>
              <w:rPr>
                <w:rFonts w:cs="Times New Roman"/>
                <w:sz w:val="24"/>
                <w:szCs w:val="24"/>
              </w:rPr>
            </w:pPr>
            <w:proofErr w:type="spellStart"/>
            <w:r w:rsidRPr="008A5A0F">
              <w:rPr>
                <w:rFonts w:cs="Times New Roman"/>
                <w:sz w:val="24"/>
                <w:szCs w:val="24"/>
              </w:rPr>
              <w:t>Скринкасты</w:t>
            </w:r>
            <w:proofErr w:type="spellEnd"/>
            <w:r w:rsidRPr="008A5A0F">
              <w:rPr>
                <w:rFonts w:cs="Times New Roman"/>
                <w:sz w:val="24"/>
                <w:szCs w:val="24"/>
              </w:rPr>
              <w:t xml:space="preserve"> могут использоваться в дополнение к обучению в классе или для обеспечения доступного образования. Их можно использовать для лекций, презентаций или поясняющих видеороликов. Образовательные </w:t>
            </w:r>
            <w:proofErr w:type="spellStart"/>
            <w:r w:rsidRPr="008A5A0F">
              <w:rPr>
                <w:rFonts w:cs="Times New Roman"/>
                <w:sz w:val="24"/>
                <w:szCs w:val="24"/>
              </w:rPr>
              <w:t>скринкасты</w:t>
            </w:r>
            <w:proofErr w:type="spellEnd"/>
            <w:r w:rsidRPr="008A5A0F">
              <w:rPr>
                <w:rFonts w:cs="Times New Roman"/>
                <w:sz w:val="24"/>
                <w:szCs w:val="24"/>
              </w:rPr>
              <w:t xml:space="preserve"> могут быть особенно полезны для таких предметов, как математика, естественные науки или история, где наглядные пособия и примеры могут улучшить усвоение учащимися.</w:t>
            </w:r>
          </w:p>
        </w:tc>
      </w:tr>
      <w:tr w:rsidR="0024236F" w:rsidRPr="0024236F" w14:paraId="4FBF99D1" w14:textId="77777777" w:rsidTr="0024236F">
        <w:tc>
          <w:tcPr>
            <w:tcW w:w="3005" w:type="dxa"/>
          </w:tcPr>
          <w:p w14:paraId="7E6FFE10" w14:textId="407440DD" w:rsidR="0024236F" w:rsidRPr="0024236F" w:rsidRDefault="0024236F" w:rsidP="0024236F">
            <w:pPr>
              <w:spacing w:line="240" w:lineRule="auto"/>
              <w:jc w:val="both"/>
              <w:rPr>
                <w:rFonts w:cs="Times New Roman"/>
                <w:sz w:val="24"/>
                <w:szCs w:val="24"/>
              </w:rPr>
            </w:pPr>
            <w:r w:rsidRPr="0024236F">
              <w:rPr>
                <w:rFonts w:cs="Times New Roman"/>
                <w:sz w:val="24"/>
                <w:szCs w:val="24"/>
              </w:rPr>
              <w:t>Обучение</w:t>
            </w:r>
          </w:p>
        </w:tc>
        <w:tc>
          <w:tcPr>
            <w:tcW w:w="3005" w:type="dxa"/>
          </w:tcPr>
          <w:p w14:paraId="29729FBA" w14:textId="7A6EA890" w:rsidR="0024236F" w:rsidRPr="0024236F" w:rsidRDefault="0024236F" w:rsidP="0024236F">
            <w:pPr>
              <w:spacing w:line="240" w:lineRule="auto"/>
              <w:jc w:val="both"/>
              <w:rPr>
                <w:rFonts w:cs="Times New Roman"/>
                <w:sz w:val="24"/>
                <w:szCs w:val="24"/>
              </w:rPr>
            </w:pPr>
            <w:r w:rsidRPr="0024236F">
              <w:rPr>
                <w:rFonts w:cs="Times New Roman"/>
                <w:sz w:val="24"/>
                <w:szCs w:val="24"/>
              </w:rPr>
              <w:t xml:space="preserve">Обучающие </w:t>
            </w:r>
            <w:proofErr w:type="spellStart"/>
            <w:r w:rsidRPr="0024236F">
              <w:rPr>
                <w:rFonts w:cs="Times New Roman"/>
                <w:sz w:val="24"/>
                <w:szCs w:val="24"/>
              </w:rPr>
              <w:t>скринкасты</w:t>
            </w:r>
            <w:proofErr w:type="spellEnd"/>
            <w:r w:rsidRPr="0024236F">
              <w:rPr>
                <w:rFonts w:cs="Times New Roman"/>
                <w:sz w:val="24"/>
                <w:szCs w:val="24"/>
              </w:rPr>
              <w:t xml:space="preserve"> предназначены для обеспечения профессионального развития сотрудников, такого как обучение </w:t>
            </w:r>
            <w:r w:rsidRPr="0024236F">
              <w:rPr>
                <w:rFonts w:cs="Times New Roman"/>
                <w:sz w:val="24"/>
                <w:szCs w:val="24"/>
              </w:rPr>
              <w:lastRenderedPageBreak/>
              <w:t xml:space="preserve">программному обеспечению, соблюдению нормативных требований или технике безопасности. Они, как правило, длиннее, чем другие жанры </w:t>
            </w:r>
            <w:proofErr w:type="spellStart"/>
            <w:r w:rsidRPr="0024236F">
              <w:rPr>
                <w:rFonts w:cs="Times New Roman"/>
                <w:sz w:val="24"/>
                <w:szCs w:val="24"/>
              </w:rPr>
              <w:t>скринкастов</w:t>
            </w:r>
            <w:proofErr w:type="spellEnd"/>
            <w:r w:rsidRPr="0024236F">
              <w:rPr>
                <w:rFonts w:cs="Times New Roman"/>
                <w:sz w:val="24"/>
                <w:szCs w:val="24"/>
              </w:rPr>
              <w:t>, от пятнадцати до шестидесяти минут, и включают интерактивные элементы, такие как викторины или оценки.</w:t>
            </w:r>
          </w:p>
        </w:tc>
        <w:tc>
          <w:tcPr>
            <w:tcW w:w="3006" w:type="dxa"/>
          </w:tcPr>
          <w:p w14:paraId="2D667C69" w14:textId="34C94BF7" w:rsidR="0024236F" w:rsidRPr="0024236F" w:rsidRDefault="008A5A0F" w:rsidP="0024236F">
            <w:pPr>
              <w:spacing w:line="240" w:lineRule="auto"/>
              <w:jc w:val="both"/>
              <w:rPr>
                <w:rFonts w:cs="Times New Roman"/>
                <w:sz w:val="24"/>
                <w:szCs w:val="24"/>
              </w:rPr>
            </w:pPr>
            <w:proofErr w:type="spellStart"/>
            <w:r w:rsidRPr="008A5A0F">
              <w:rPr>
                <w:rFonts w:cs="Times New Roman"/>
                <w:sz w:val="24"/>
                <w:szCs w:val="24"/>
              </w:rPr>
              <w:lastRenderedPageBreak/>
              <w:t>Скринкасты</w:t>
            </w:r>
            <w:proofErr w:type="spellEnd"/>
            <w:r w:rsidRPr="008A5A0F">
              <w:rPr>
                <w:rFonts w:cs="Times New Roman"/>
                <w:sz w:val="24"/>
                <w:szCs w:val="24"/>
              </w:rPr>
              <w:t xml:space="preserve"> могут использоваться для обеспечения профессионального развития сотрудников, такого как обучение </w:t>
            </w:r>
            <w:r w:rsidRPr="008A5A0F">
              <w:rPr>
                <w:rFonts w:cs="Times New Roman"/>
                <w:sz w:val="24"/>
                <w:szCs w:val="24"/>
              </w:rPr>
              <w:lastRenderedPageBreak/>
              <w:t xml:space="preserve">программному обеспечению, обучение соблюдению нормативных требований или обучение технике безопасности. Они могут быть использованы для обучения сотрудников использованию нового программного обеспечения, соблюдению нормативных актов или поддержанию стандартов безопасности. Обучающие </w:t>
            </w:r>
            <w:proofErr w:type="spellStart"/>
            <w:r w:rsidRPr="008A5A0F">
              <w:rPr>
                <w:rFonts w:cs="Times New Roman"/>
                <w:sz w:val="24"/>
                <w:szCs w:val="24"/>
              </w:rPr>
              <w:t>скринкасты</w:t>
            </w:r>
            <w:proofErr w:type="spellEnd"/>
            <w:r w:rsidRPr="008A5A0F">
              <w:rPr>
                <w:rFonts w:cs="Times New Roman"/>
                <w:sz w:val="24"/>
                <w:szCs w:val="24"/>
              </w:rPr>
              <w:t xml:space="preserve"> могут быть особенно полезны для компаний с удаленными или рассредоточенными сотрудниками.</w:t>
            </w:r>
          </w:p>
        </w:tc>
      </w:tr>
    </w:tbl>
    <w:p w14:paraId="2A7A2C21" w14:textId="77777777" w:rsidR="00CA5FE2" w:rsidRDefault="00CA5FE2" w:rsidP="00885EF0">
      <w:pPr>
        <w:spacing w:after="0" w:line="240" w:lineRule="auto"/>
        <w:jc w:val="both"/>
        <w:rPr>
          <w:rFonts w:cs="Times New Roman"/>
          <w:szCs w:val="28"/>
        </w:rPr>
      </w:pPr>
    </w:p>
    <w:p w14:paraId="0382863A" w14:textId="2BFBB1CD" w:rsidR="008A5A0F" w:rsidRDefault="00CA5FE2" w:rsidP="00CA5FE2">
      <w:pPr>
        <w:spacing w:after="0" w:line="240" w:lineRule="auto"/>
        <w:jc w:val="center"/>
        <w:rPr>
          <w:rFonts w:cs="Times New Roman"/>
          <w:szCs w:val="28"/>
        </w:rPr>
      </w:pPr>
      <w:r>
        <w:rPr>
          <w:rFonts w:cs="Times New Roman"/>
          <w:szCs w:val="28"/>
        </w:rPr>
        <w:t>7  задание</w:t>
      </w:r>
    </w:p>
    <w:p w14:paraId="71E0C7B5" w14:textId="2FDC0827" w:rsidR="00CA5FE2" w:rsidRDefault="00CA5FE2" w:rsidP="00CA5FE2">
      <w:pPr>
        <w:spacing w:after="0" w:line="240" w:lineRule="auto"/>
        <w:jc w:val="center"/>
      </w:pPr>
      <w:hyperlink r:id="rId8" w:history="1">
        <w:r>
          <w:rPr>
            <w:rStyle w:val="a3"/>
          </w:rPr>
          <w:t>LearningApps.org - создание мультимедийных инт</w:t>
        </w:r>
        <w:r>
          <w:rPr>
            <w:rStyle w:val="a3"/>
          </w:rPr>
          <w:t>ерактивных упражнений</w:t>
        </w:r>
      </w:hyperlink>
    </w:p>
    <w:p w14:paraId="2731833B" w14:textId="3BE48BD1" w:rsidR="00CA5FE2" w:rsidRDefault="00CA5FE2" w:rsidP="00CA5FE2">
      <w:pPr>
        <w:spacing w:after="0" w:line="240" w:lineRule="auto"/>
        <w:jc w:val="center"/>
        <w:rPr>
          <w:rFonts w:ascii="Arial" w:hAnsi="Arial" w:cs="Arial"/>
          <w:color w:val="555555"/>
          <w:shd w:val="clear" w:color="auto" w:fill="FFFFFF"/>
        </w:rPr>
      </w:pPr>
      <w:r>
        <w:rPr>
          <w:rFonts w:ascii="Arial" w:hAnsi="Arial" w:cs="Arial"/>
          <w:color w:val="555555"/>
          <w:shd w:val="clear" w:color="auto" w:fill="FFFFFF"/>
        </w:rPr>
        <w:t>PIN-код папки: </w:t>
      </w:r>
      <w:r>
        <w:rPr>
          <w:rFonts w:ascii="Arial" w:hAnsi="Arial" w:cs="Arial"/>
          <w:b/>
          <w:bCs/>
          <w:color w:val="555555"/>
          <w:shd w:val="clear" w:color="auto" w:fill="FFFFFF"/>
        </w:rPr>
        <w:t>8352</w:t>
      </w:r>
      <w:r>
        <w:rPr>
          <w:rFonts w:ascii="Arial" w:hAnsi="Arial" w:cs="Arial"/>
          <w:color w:val="555555"/>
          <w:shd w:val="clear" w:color="auto" w:fill="FFFFFF"/>
        </w:rPr>
        <w:t> </w:t>
      </w:r>
    </w:p>
    <w:p w14:paraId="49D4A106" w14:textId="7D3243AF" w:rsidR="00CA5FE2" w:rsidRDefault="00CA5FE2" w:rsidP="00CA5FE2">
      <w:pPr>
        <w:spacing w:after="0" w:line="240" w:lineRule="auto"/>
        <w:jc w:val="center"/>
        <w:rPr>
          <w:rFonts w:ascii="Arial" w:hAnsi="Arial" w:cs="Arial"/>
          <w:color w:val="555555"/>
          <w:shd w:val="clear" w:color="auto" w:fill="FFFFFF"/>
        </w:rPr>
      </w:pPr>
    </w:p>
    <w:p w14:paraId="0C5B8EFB" w14:textId="1E2FBC99" w:rsidR="00CA5FE2" w:rsidRDefault="003D44B1" w:rsidP="00CA5FE2">
      <w:pPr>
        <w:spacing w:after="0" w:line="240" w:lineRule="auto"/>
        <w:jc w:val="center"/>
        <w:rPr>
          <w:rFonts w:cs="Times New Roman"/>
          <w:szCs w:val="28"/>
        </w:rPr>
      </w:pPr>
      <w:r>
        <w:rPr>
          <w:rFonts w:cs="Times New Roman"/>
          <w:szCs w:val="28"/>
        </w:rPr>
        <w:t>8 задание</w:t>
      </w:r>
    </w:p>
    <w:p w14:paraId="2862F54D" w14:textId="540D0DC4" w:rsidR="003D44B1" w:rsidRPr="003D44B1" w:rsidRDefault="003D44B1" w:rsidP="003D44B1">
      <w:pPr>
        <w:jc w:val="center"/>
      </w:pPr>
      <w:hyperlink r:id="rId9" w:tgtFrame="_blank" w:history="1">
        <w:r w:rsidRPr="003D44B1">
          <w:rPr>
            <w:rStyle w:val="a3"/>
          </w:rPr>
          <w:t>https://app.wizer.me/learn/ILFK1N</w:t>
        </w:r>
      </w:hyperlink>
    </w:p>
    <w:sectPr w:rsidR="003D44B1" w:rsidRPr="003D44B1" w:rsidSect="00205C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C70BA" w14:textId="77777777" w:rsidR="00857805" w:rsidRDefault="00857805" w:rsidP="00D25AB2">
      <w:pPr>
        <w:spacing w:after="0" w:line="240" w:lineRule="auto"/>
      </w:pPr>
      <w:r>
        <w:separator/>
      </w:r>
    </w:p>
  </w:endnote>
  <w:endnote w:type="continuationSeparator" w:id="0">
    <w:p w14:paraId="1DC121A2" w14:textId="77777777" w:rsidR="00857805" w:rsidRDefault="00857805" w:rsidP="00D25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E14C6" w14:textId="77777777" w:rsidR="00857805" w:rsidRDefault="00857805" w:rsidP="00D25AB2">
      <w:pPr>
        <w:spacing w:after="0" w:line="240" w:lineRule="auto"/>
      </w:pPr>
      <w:r>
        <w:separator/>
      </w:r>
    </w:p>
  </w:footnote>
  <w:footnote w:type="continuationSeparator" w:id="0">
    <w:p w14:paraId="211C476F" w14:textId="77777777" w:rsidR="00857805" w:rsidRDefault="00857805" w:rsidP="00D25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5BD5"/>
    <w:multiLevelType w:val="hybridMultilevel"/>
    <w:tmpl w:val="C85040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280091"/>
    <w:multiLevelType w:val="hybridMultilevel"/>
    <w:tmpl w:val="BE568188"/>
    <w:lvl w:ilvl="0" w:tplc="92BE24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FB65F80"/>
    <w:multiLevelType w:val="hybridMultilevel"/>
    <w:tmpl w:val="3E781116"/>
    <w:lvl w:ilvl="0" w:tplc="177C62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694234727">
    <w:abstractNumId w:val="0"/>
  </w:num>
  <w:num w:numId="2" w16cid:durableId="1180899787">
    <w:abstractNumId w:val="1"/>
  </w:num>
  <w:num w:numId="3" w16cid:durableId="839736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58"/>
    <w:rsid w:val="000929A8"/>
    <w:rsid w:val="000E08DC"/>
    <w:rsid w:val="0017595B"/>
    <w:rsid w:val="001A7201"/>
    <w:rsid w:val="00205CAC"/>
    <w:rsid w:val="0024236F"/>
    <w:rsid w:val="00260FB6"/>
    <w:rsid w:val="00397E79"/>
    <w:rsid w:val="003D44B1"/>
    <w:rsid w:val="003F4D54"/>
    <w:rsid w:val="00684D02"/>
    <w:rsid w:val="007D7595"/>
    <w:rsid w:val="00857805"/>
    <w:rsid w:val="00885EF0"/>
    <w:rsid w:val="008A5A0F"/>
    <w:rsid w:val="009C4858"/>
    <w:rsid w:val="009C665E"/>
    <w:rsid w:val="00CA5FE2"/>
    <w:rsid w:val="00CD50B3"/>
    <w:rsid w:val="00D25AB2"/>
    <w:rsid w:val="00EE789A"/>
    <w:rsid w:val="00F1026D"/>
    <w:rsid w:val="00FD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4A3A"/>
  <w15:chartTrackingRefBased/>
  <w15:docId w15:val="{ED36D237-8357-42FF-A094-D73E4280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FB6"/>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50B3"/>
    <w:rPr>
      <w:color w:val="0000FF"/>
      <w:u w:val="single"/>
    </w:rPr>
  </w:style>
  <w:style w:type="paragraph" w:styleId="a4">
    <w:name w:val="List Paragraph"/>
    <w:basedOn w:val="a"/>
    <w:uiPriority w:val="34"/>
    <w:qFormat/>
    <w:rsid w:val="00CD50B3"/>
    <w:pPr>
      <w:ind w:left="720"/>
      <w:contextualSpacing/>
    </w:pPr>
  </w:style>
  <w:style w:type="character" w:styleId="a5">
    <w:name w:val="Unresolved Mention"/>
    <w:basedOn w:val="a0"/>
    <w:uiPriority w:val="99"/>
    <w:semiHidden/>
    <w:unhideWhenUsed/>
    <w:rsid w:val="00CD50B3"/>
    <w:rPr>
      <w:color w:val="605E5C"/>
      <w:shd w:val="clear" w:color="auto" w:fill="E1DFDD"/>
    </w:rPr>
  </w:style>
  <w:style w:type="table" w:styleId="a6">
    <w:name w:val="Table Grid"/>
    <w:basedOn w:val="a1"/>
    <w:uiPriority w:val="39"/>
    <w:rsid w:val="00205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205CAC"/>
    <w:pPr>
      <w:spacing w:before="100" w:beforeAutospacing="1" w:after="100" w:afterAutospacing="1" w:line="240" w:lineRule="auto"/>
    </w:pPr>
    <w:rPr>
      <w:rFonts w:eastAsia="Times New Roman" w:cs="Times New Roman"/>
      <w:sz w:val="24"/>
      <w:szCs w:val="24"/>
      <w:lang w:eastAsia="ru-RU"/>
    </w:rPr>
  </w:style>
  <w:style w:type="paragraph" w:styleId="a8">
    <w:name w:val="header"/>
    <w:basedOn w:val="a"/>
    <w:link w:val="a9"/>
    <w:uiPriority w:val="99"/>
    <w:unhideWhenUsed/>
    <w:rsid w:val="00D25AB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25AB2"/>
  </w:style>
  <w:style w:type="paragraph" w:styleId="aa">
    <w:name w:val="footer"/>
    <w:basedOn w:val="a"/>
    <w:link w:val="ab"/>
    <w:uiPriority w:val="99"/>
    <w:unhideWhenUsed/>
    <w:rsid w:val="00D25AB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25AB2"/>
  </w:style>
  <w:style w:type="character" w:styleId="ac">
    <w:name w:val="FollowedHyperlink"/>
    <w:basedOn w:val="a0"/>
    <w:uiPriority w:val="99"/>
    <w:semiHidden/>
    <w:unhideWhenUsed/>
    <w:rsid w:val="00CA5F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00314">
      <w:bodyDiv w:val="1"/>
      <w:marLeft w:val="0"/>
      <w:marRight w:val="0"/>
      <w:marTop w:val="0"/>
      <w:marBottom w:val="0"/>
      <w:divBdr>
        <w:top w:val="none" w:sz="0" w:space="0" w:color="auto"/>
        <w:left w:val="none" w:sz="0" w:space="0" w:color="auto"/>
        <w:bottom w:val="none" w:sz="0" w:space="0" w:color="auto"/>
        <w:right w:val="none" w:sz="0" w:space="0" w:color="auto"/>
      </w:divBdr>
    </w:div>
    <w:div w:id="1453329761">
      <w:bodyDiv w:val="1"/>
      <w:marLeft w:val="0"/>
      <w:marRight w:val="0"/>
      <w:marTop w:val="0"/>
      <w:marBottom w:val="0"/>
      <w:divBdr>
        <w:top w:val="none" w:sz="0" w:space="0" w:color="auto"/>
        <w:left w:val="none" w:sz="0" w:space="0" w:color="auto"/>
        <w:bottom w:val="none" w:sz="0" w:space="0" w:color="auto"/>
        <w:right w:val="none" w:sz="0" w:space="0" w:color="auto"/>
      </w:divBdr>
    </w:div>
    <w:div w:id="15131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apps.org/user/%D0%90%D0%BD%D0%B4%D1%80%D0%B5%D0%B9162612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k.com/away.php?utf=1&amp;to=https%3A%2F%2Fapp.wizer.me%2Flearn%2FILFK1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6EDBB-F67A-4A6A-893F-0A29EADD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1560</Words>
  <Characters>8896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Эдгар Влашин</dc:creator>
  <cp:keywords/>
  <dc:description/>
  <cp:lastModifiedBy>Андрей Волос</cp:lastModifiedBy>
  <cp:revision>6</cp:revision>
  <dcterms:created xsi:type="dcterms:W3CDTF">2023-02-02T15:44:00Z</dcterms:created>
  <dcterms:modified xsi:type="dcterms:W3CDTF">2023-02-28T18:28:00Z</dcterms:modified>
</cp:coreProperties>
</file>