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1" w:rightFromText="181" w:horzAnchor="page" w:tblpX="149" w:tblpY="-747"/>
        <w:tblW w:w="11473" w:type="dxa"/>
        <w:tblLayout w:type="fixed"/>
        <w:tblLook w:val="04A0" w:firstRow="1" w:lastRow="0" w:firstColumn="1" w:lastColumn="0" w:noHBand="0" w:noVBand="1"/>
      </w:tblPr>
      <w:tblGrid>
        <w:gridCol w:w="692"/>
        <w:gridCol w:w="558"/>
        <w:gridCol w:w="2097"/>
        <w:gridCol w:w="1957"/>
        <w:gridCol w:w="1258"/>
        <w:gridCol w:w="1258"/>
        <w:gridCol w:w="1261"/>
        <w:gridCol w:w="1263"/>
        <w:gridCol w:w="1129"/>
      </w:tblGrid>
      <w:tr w:rsidR="009825C0" w:rsidRPr="00FB5576" w14:paraId="5C7AE543" w14:textId="77777777" w:rsidTr="00FB5576">
        <w:trPr>
          <w:trHeight w:val="128"/>
        </w:trPr>
        <w:tc>
          <w:tcPr>
            <w:tcW w:w="692" w:type="dxa"/>
            <w:vMerge w:val="restart"/>
          </w:tcPr>
          <w:p w14:paraId="395066F6" w14:textId="032F4971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Вид профессиональной деятельности</w:t>
            </w:r>
          </w:p>
        </w:tc>
        <w:tc>
          <w:tcPr>
            <w:tcW w:w="558" w:type="dxa"/>
            <w:vMerge w:val="restart"/>
          </w:tcPr>
          <w:p w14:paraId="5C8AB060" w14:textId="35E5C105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Но</w:t>
            </w: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мер компетенций</w:t>
            </w:r>
          </w:p>
        </w:tc>
        <w:tc>
          <w:tcPr>
            <w:tcW w:w="2097" w:type="dxa"/>
            <w:vMerge w:val="restart"/>
          </w:tcPr>
          <w:p w14:paraId="4F9D37E1" w14:textId="17D12C5C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Содержание компетенций</w:t>
            </w:r>
          </w:p>
        </w:tc>
        <w:tc>
          <w:tcPr>
            <w:tcW w:w="1957" w:type="dxa"/>
            <w:vMerge w:val="restart"/>
          </w:tcPr>
          <w:p w14:paraId="5D7586E2" w14:textId="353B4C76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Место и значимость компетенций</w:t>
            </w:r>
          </w:p>
        </w:tc>
        <w:tc>
          <w:tcPr>
            <w:tcW w:w="3777" w:type="dxa"/>
            <w:gridSpan w:val="3"/>
          </w:tcPr>
          <w:p w14:paraId="00C46545" w14:textId="22ADF045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В </w:t>
            </w: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результате изучения дисциплины обучающийся должен</w:t>
            </w:r>
          </w:p>
        </w:tc>
        <w:tc>
          <w:tcPr>
            <w:tcW w:w="1263" w:type="dxa"/>
            <w:vMerge w:val="restart"/>
          </w:tcPr>
          <w:p w14:paraId="096DC164" w14:textId="6C1BE2F1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Название учебных дисциплин</w:t>
            </w:r>
          </w:p>
        </w:tc>
        <w:tc>
          <w:tcPr>
            <w:tcW w:w="1129" w:type="dxa"/>
            <w:vMerge w:val="restart"/>
          </w:tcPr>
          <w:p w14:paraId="52A0CB15" w14:textId="641483F8" w:rsidR="00937126" w:rsidRPr="00FB5576" w:rsidRDefault="00554E3B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Методы и технологии формирования компетенций</w:t>
            </w:r>
          </w:p>
        </w:tc>
      </w:tr>
      <w:tr w:rsidR="00FB5576" w:rsidRPr="00FB5576" w14:paraId="7EE4D8DD" w14:textId="77777777" w:rsidTr="00FB5576">
        <w:trPr>
          <w:trHeight w:val="128"/>
        </w:trPr>
        <w:tc>
          <w:tcPr>
            <w:tcW w:w="692" w:type="dxa"/>
            <w:vMerge/>
          </w:tcPr>
          <w:p w14:paraId="6145ACFB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58" w:type="dxa"/>
            <w:vMerge/>
          </w:tcPr>
          <w:p w14:paraId="4909F7BE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097" w:type="dxa"/>
            <w:vMerge/>
          </w:tcPr>
          <w:p w14:paraId="1E7216B5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957" w:type="dxa"/>
            <w:vMerge/>
          </w:tcPr>
          <w:p w14:paraId="19DDD9B3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58" w:type="dxa"/>
          </w:tcPr>
          <w:p w14:paraId="77DADDB7" w14:textId="45097B6B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 xml:space="preserve">Знать </w:t>
            </w:r>
          </w:p>
        </w:tc>
        <w:tc>
          <w:tcPr>
            <w:tcW w:w="1258" w:type="dxa"/>
          </w:tcPr>
          <w:p w14:paraId="2278B71C" w14:textId="6E672D83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Уметь</w:t>
            </w:r>
          </w:p>
        </w:tc>
        <w:tc>
          <w:tcPr>
            <w:tcW w:w="1261" w:type="dxa"/>
          </w:tcPr>
          <w:p w14:paraId="6EF5677D" w14:textId="5E2FF576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Владеть</w:t>
            </w:r>
          </w:p>
        </w:tc>
        <w:tc>
          <w:tcPr>
            <w:tcW w:w="1263" w:type="dxa"/>
            <w:vMerge/>
          </w:tcPr>
          <w:p w14:paraId="579020D8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129" w:type="dxa"/>
            <w:vMerge/>
          </w:tcPr>
          <w:p w14:paraId="4F48D0D0" w14:textId="77777777" w:rsidR="00937126" w:rsidRPr="00FB5576" w:rsidRDefault="00937126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  <w:tr w:rsidR="009825C0" w:rsidRPr="00FB5576" w14:paraId="696998F7" w14:textId="77777777" w:rsidTr="00FB5576">
        <w:trPr>
          <w:trHeight w:val="51"/>
        </w:trPr>
        <w:tc>
          <w:tcPr>
            <w:tcW w:w="11473" w:type="dxa"/>
            <w:gridSpan w:val="9"/>
          </w:tcPr>
          <w:p w14:paraId="78582AA9" w14:textId="2A093FD6" w:rsidR="00554E3B" w:rsidRPr="00FB5576" w:rsidRDefault="00554E3B" w:rsidP="00554E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Профессиональные компетенции</w:t>
            </w:r>
          </w:p>
        </w:tc>
      </w:tr>
      <w:tr w:rsidR="00FB5576" w:rsidRPr="00FB5576" w14:paraId="4F4639E5" w14:textId="77777777" w:rsidTr="00FB5576">
        <w:trPr>
          <w:trHeight w:val="314"/>
        </w:trPr>
        <w:tc>
          <w:tcPr>
            <w:tcW w:w="692" w:type="dxa"/>
          </w:tcPr>
          <w:p w14:paraId="71BA1733" w14:textId="77777777" w:rsidR="00554E3B" w:rsidRPr="00FB5576" w:rsidRDefault="00554E3B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58" w:type="dxa"/>
          </w:tcPr>
          <w:p w14:paraId="0B18F3E5" w14:textId="30218001" w:rsidR="00554E3B" w:rsidRPr="00FB5576" w:rsidRDefault="00554E3B" w:rsidP="00554E3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ПК-12</w:t>
            </w:r>
          </w:p>
        </w:tc>
        <w:tc>
          <w:tcPr>
            <w:tcW w:w="2097" w:type="dxa"/>
          </w:tcPr>
          <w:p w14:paraId="57514F1D" w14:textId="1683707C" w:rsidR="00554E3B" w:rsidRPr="00FB5576" w:rsidRDefault="009825C0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Способностью разрабатывать средства реализации информационных технологий (методические, информационные, математические, алгоритмические, технические и программные)</w:t>
            </w:r>
          </w:p>
        </w:tc>
        <w:tc>
          <w:tcPr>
            <w:tcW w:w="1957" w:type="dxa"/>
          </w:tcPr>
          <w:p w14:paraId="6554EAD8" w14:textId="35A11EF3" w:rsidR="00554E3B" w:rsidRPr="00F67918" w:rsidRDefault="00F67918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компетенция установлена ФГОС ВО, обязательна для освоения ОПОП и способствует формированию общекультурных компетенций</w:t>
            </w:r>
          </w:p>
        </w:tc>
        <w:tc>
          <w:tcPr>
            <w:tcW w:w="1258" w:type="dxa"/>
          </w:tcPr>
          <w:p w14:paraId="4B0EAB44" w14:textId="367674B0" w:rsidR="00554E3B" w:rsidRPr="00FB5576" w:rsidRDefault="009825C0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основные понятия информационных сетей</w:t>
            </w:r>
          </w:p>
        </w:tc>
        <w:tc>
          <w:tcPr>
            <w:tcW w:w="1258" w:type="dxa"/>
          </w:tcPr>
          <w:p w14:paraId="0CCD3755" w14:textId="37F961DA" w:rsidR="00554E3B" w:rsidRPr="00FB5576" w:rsidRDefault="009825C0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планировать и настраивать структуру локальных сетей</w:t>
            </w:r>
          </w:p>
        </w:tc>
        <w:tc>
          <w:tcPr>
            <w:tcW w:w="1261" w:type="dxa"/>
          </w:tcPr>
          <w:p w14:paraId="255FF660" w14:textId="77777777" w:rsidR="009825C0" w:rsidRPr="00FB5576" w:rsidRDefault="009825C0" w:rsidP="009825C0">
            <w:pPr>
              <w:pStyle w:val="1"/>
              <w:tabs>
                <w:tab w:val="left" w:pos="360"/>
              </w:tabs>
              <w:ind w:left="0"/>
              <w:contextualSpacing w:val="0"/>
              <w:rPr>
                <w:rFonts w:ascii="Times New Roman" w:eastAsiaTheme="minorHAnsi" w:hAnsi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FB5576"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  <w:t>базовыми компонентами и технологиями глобальных и локальных сетей</w:t>
            </w:r>
          </w:p>
          <w:p w14:paraId="05C23C1C" w14:textId="2A5647D6" w:rsidR="00554E3B" w:rsidRPr="00FB5576" w:rsidRDefault="00554E3B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63" w:type="dxa"/>
          </w:tcPr>
          <w:p w14:paraId="0788B745" w14:textId="780DE8F5" w:rsidR="00554E3B" w:rsidRPr="00FB5576" w:rsidRDefault="009825C0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Информационные сети</w:t>
            </w:r>
          </w:p>
        </w:tc>
        <w:tc>
          <w:tcPr>
            <w:tcW w:w="1129" w:type="dxa"/>
          </w:tcPr>
          <w:p w14:paraId="22EB9547" w14:textId="6316FE9F" w:rsidR="00554E3B" w:rsidRPr="00F67918" w:rsidRDefault="00F67918" w:rsidP="00937126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м</w:t>
            </w: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етод практических ситуаций, метод проектов, методы активного обучения, работа в группах</w:t>
            </w:r>
          </w:p>
        </w:tc>
      </w:tr>
      <w:tr w:rsidR="00F67918" w:rsidRPr="00FB5576" w14:paraId="26EE700F" w14:textId="77777777" w:rsidTr="00FB5576">
        <w:trPr>
          <w:trHeight w:val="333"/>
        </w:trPr>
        <w:tc>
          <w:tcPr>
            <w:tcW w:w="692" w:type="dxa"/>
          </w:tcPr>
          <w:p w14:paraId="5427EDD1" w14:textId="777777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58" w:type="dxa"/>
          </w:tcPr>
          <w:p w14:paraId="1ADB4CC9" w14:textId="398C9130" w:rsidR="00F67918" w:rsidRPr="00FB5576" w:rsidRDefault="00F67918" w:rsidP="00F6791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ПК-18</w:t>
            </w:r>
          </w:p>
        </w:tc>
        <w:tc>
          <w:tcPr>
            <w:tcW w:w="2097" w:type="dxa"/>
          </w:tcPr>
          <w:p w14:paraId="6A1D7709" w14:textId="695E7D3A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</w:t>
            </w: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пособностью осуществлять организацию рабочих мест, их техническое оснащение, размещение компьютерного оборудования</w:t>
            </w:r>
          </w:p>
        </w:tc>
        <w:tc>
          <w:tcPr>
            <w:tcW w:w="1957" w:type="dxa"/>
          </w:tcPr>
          <w:p w14:paraId="076C8112" w14:textId="3399FEEC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компетенция установлена ФГОС ВО, обязательна для освоения ОПОП и способствует формированию общекультурных компетенций</w:t>
            </w:r>
          </w:p>
        </w:tc>
        <w:tc>
          <w:tcPr>
            <w:tcW w:w="1258" w:type="dxa"/>
          </w:tcPr>
          <w:p w14:paraId="7AC86462" w14:textId="357C9142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основные понятия информационных сетей</w:t>
            </w:r>
          </w:p>
        </w:tc>
        <w:tc>
          <w:tcPr>
            <w:tcW w:w="1258" w:type="dxa"/>
          </w:tcPr>
          <w:p w14:paraId="74BFF903" w14:textId="46CAA8E2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проектировать и разрабатывать Internet-приложения с использованием современных программных средств и с учетом предъявляемых требований</w:t>
            </w:r>
          </w:p>
        </w:tc>
        <w:tc>
          <w:tcPr>
            <w:tcW w:w="1261" w:type="dxa"/>
          </w:tcPr>
          <w:p w14:paraId="1FBAA085" w14:textId="77777777" w:rsidR="00F67918" w:rsidRPr="00FB5576" w:rsidRDefault="00F67918" w:rsidP="00F67918">
            <w:pPr>
              <w:pStyle w:val="1"/>
              <w:tabs>
                <w:tab w:val="left" w:pos="360"/>
              </w:tabs>
              <w:ind w:left="0"/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FB5576"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  <w:t>базовыми технологиями проектирования и разработки Internet-приложений</w:t>
            </w:r>
          </w:p>
          <w:p w14:paraId="68A0391F" w14:textId="5F66834F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63" w:type="dxa"/>
          </w:tcPr>
          <w:p w14:paraId="65BC5332" w14:textId="32F05722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Информационные сети</w:t>
            </w:r>
          </w:p>
        </w:tc>
        <w:tc>
          <w:tcPr>
            <w:tcW w:w="1129" w:type="dxa"/>
          </w:tcPr>
          <w:p w14:paraId="04D08573" w14:textId="1B1AE6B0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метод практических ситуаций, метод проектов, методы активного обучения, работа в группах</w:t>
            </w:r>
          </w:p>
        </w:tc>
      </w:tr>
      <w:tr w:rsidR="00F67918" w:rsidRPr="00FB5576" w14:paraId="70DF5D9F" w14:textId="77777777" w:rsidTr="00FB5576">
        <w:trPr>
          <w:trHeight w:val="314"/>
        </w:trPr>
        <w:tc>
          <w:tcPr>
            <w:tcW w:w="692" w:type="dxa"/>
          </w:tcPr>
          <w:p w14:paraId="244DBF40" w14:textId="777777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58" w:type="dxa"/>
          </w:tcPr>
          <w:p w14:paraId="55AEBEE2" w14:textId="2BA806AE" w:rsidR="00F67918" w:rsidRPr="00FB5576" w:rsidRDefault="00F67918" w:rsidP="00F6791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ПК-34</w:t>
            </w:r>
          </w:p>
        </w:tc>
        <w:tc>
          <w:tcPr>
            <w:tcW w:w="2097" w:type="dxa"/>
          </w:tcPr>
          <w:p w14:paraId="2BDDCCA1" w14:textId="6128084D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С</w:t>
            </w: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пособностью к инсталляции, отладке программных и настройке технических средств для ввода информационных систем в опытную и промышленную эксплуатацию</w:t>
            </w:r>
          </w:p>
        </w:tc>
        <w:tc>
          <w:tcPr>
            <w:tcW w:w="1957" w:type="dxa"/>
          </w:tcPr>
          <w:p w14:paraId="76FFFEDF" w14:textId="35D584D8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компетенция установлена ФГОС ВО, обязательна для освоения ОПОП и способствует формированию общекультурных компетенций</w:t>
            </w:r>
          </w:p>
        </w:tc>
        <w:tc>
          <w:tcPr>
            <w:tcW w:w="1258" w:type="dxa"/>
          </w:tcPr>
          <w:p w14:paraId="5F210264" w14:textId="06DD618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основные понятия информационных сетей</w:t>
            </w:r>
          </w:p>
        </w:tc>
        <w:tc>
          <w:tcPr>
            <w:tcW w:w="1258" w:type="dxa"/>
          </w:tcPr>
          <w:p w14:paraId="10659BC9" w14:textId="71ADD9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проектировать и разрабатывать Internet-приложения с использованием современных программных средств и с учетом предъявляемых требований</w:t>
            </w:r>
          </w:p>
        </w:tc>
        <w:tc>
          <w:tcPr>
            <w:tcW w:w="1261" w:type="dxa"/>
          </w:tcPr>
          <w:p w14:paraId="379BDEF1" w14:textId="77777777" w:rsidR="00F67918" w:rsidRPr="00FB5576" w:rsidRDefault="00F67918" w:rsidP="00F67918">
            <w:pPr>
              <w:pStyle w:val="1"/>
              <w:tabs>
                <w:tab w:val="left" w:pos="360"/>
              </w:tabs>
              <w:ind w:left="0"/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FB5576"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  <w:t>базовыми технологиями проектирования и разработки Internet-приложений</w:t>
            </w:r>
          </w:p>
          <w:p w14:paraId="55E1AEAA" w14:textId="2C79FE64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63" w:type="dxa"/>
          </w:tcPr>
          <w:p w14:paraId="4DF6A120" w14:textId="494B8300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Информационные сети</w:t>
            </w:r>
          </w:p>
        </w:tc>
        <w:tc>
          <w:tcPr>
            <w:tcW w:w="1129" w:type="dxa"/>
          </w:tcPr>
          <w:p w14:paraId="09901BA6" w14:textId="770AF602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t>метод практических ситуаций, метод проектов, методы активного обучения, работа в группах</w:t>
            </w:r>
          </w:p>
        </w:tc>
      </w:tr>
      <w:tr w:rsidR="00F67918" w:rsidRPr="00FB5576" w14:paraId="727C5A69" w14:textId="77777777" w:rsidTr="00FB5576">
        <w:trPr>
          <w:trHeight w:val="180"/>
        </w:trPr>
        <w:tc>
          <w:tcPr>
            <w:tcW w:w="11473" w:type="dxa"/>
            <w:gridSpan w:val="9"/>
          </w:tcPr>
          <w:p w14:paraId="103C4053" w14:textId="3B2BE00E" w:rsidR="00F67918" w:rsidRPr="00FB5576" w:rsidRDefault="00F67918" w:rsidP="00F67918">
            <w:pPr>
              <w:jc w:val="center"/>
              <w:rPr>
                <w:rFonts w:ascii="Times New Roman" w:hAnsi="Times New Roman" w:cs="Times New Roman"/>
                <w:iCs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iCs/>
                <w:sz w:val="20"/>
                <w:szCs w:val="20"/>
              </w:rPr>
              <w:t>Общепрофессиональные компетенции</w:t>
            </w:r>
          </w:p>
        </w:tc>
      </w:tr>
      <w:tr w:rsidR="00F67918" w:rsidRPr="00FB5576" w14:paraId="2900A829" w14:textId="77777777" w:rsidTr="00FB5576">
        <w:trPr>
          <w:trHeight w:val="1688"/>
        </w:trPr>
        <w:tc>
          <w:tcPr>
            <w:tcW w:w="692" w:type="dxa"/>
          </w:tcPr>
          <w:p w14:paraId="77861B05" w14:textId="777777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58" w:type="dxa"/>
          </w:tcPr>
          <w:p w14:paraId="6EC78114" w14:textId="3E77271C" w:rsidR="00F67918" w:rsidRPr="00FB5576" w:rsidRDefault="00F67918" w:rsidP="00F67918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ОПК-6</w:t>
            </w:r>
          </w:p>
        </w:tc>
        <w:tc>
          <w:tcPr>
            <w:tcW w:w="2097" w:type="dxa"/>
          </w:tcPr>
          <w:p w14:paraId="76AFDC9D" w14:textId="000FC874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/>
                <w:sz w:val="20"/>
                <w:szCs w:val="20"/>
              </w:rPr>
              <w:t xml:space="preserve">способностью выбирать и оценивать способ реализации информационных систем и устройств (программно-, аппаратно- или </w:t>
            </w:r>
            <w:r w:rsidRPr="00FB5576">
              <w:rPr>
                <w:rFonts w:ascii="Times New Roman" w:hAnsi="Times New Roman"/>
                <w:sz w:val="20"/>
                <w:szCs w:val="20"/>
              </w:rPr>
              <w:lastRenderedPageBreak/>
              <w:t>программно-аппаратно-) для решения поставленной задачи</w:t>
            </w:r>
          </w:p>
        </w:tc>
        <w:tc>
          <w:tcPr>
            <w:tcW w:w="1957" w:type="dxa"/>
          </w:tcPr>
          <w:p w14:paraId="53AF7915" w14:textId="5B561587" w:rsidR="00F67918" w:rsidRPr="00F67918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  <w:lang w:val="en-US"/>
              </w:rPr>
            </w:pPr>
            <w:r w:rsidRPr="00F679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компетенция установлена ФГОС ВО, обязательна для освоения ОПОП и способствует формированию </w:t>
            </w:r>
            <w:r w:rsidRPr="00F67918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общекультурных компетенций</w:t>
            </w:r>
          </w:p>
        </w:tc>
        <w:tc>
          <w:tcPr>
            <w:tcW w:w="1258" w:type="dxa"/>
          </w:tcPr>
          <w:p w14:paraId="0DC4F2D3" w14:textId="04208709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/>
                <w:sz w:val="20"/>
                <w:szCs w:val="20"/>
              </w:rPr>
              <w:lastRenderedPageBreak/>
              <w:t>основные понятия информационных сетей</w:t>
            </w:r>
          </w:p>
        </w:tc>
        <w:tc>
          <w:tcPr>
            <w:tcW w:w="1258" w:type="dxa"/>
          </w:tcPr>
          <w:p w14:paraId="53B070E0" w14:textId="77777777" w:rsidR="00F67918" w:rsidRPr="00FB5576" w:rsidRDefault="00F67918" w:rsidP="00F67918">
            <w:pPr>
              <w:pStyle w:val="1"/>
              <w:tabs>
                <w:tab w:val="left" w:pos="360"/>
              </w:tabs>
              <w:ind w:left="0"/>
              <w:contextualSpacing w:val="0"/>
              <w:rPr>
                <w:rFonts w:ascii="Times New Roman" w:eastAsiaTheme="minorHAnsi" w:hAnsi="Times New Roman" w:cstheme="minorBidi"/>
                <w:sz w:val="20"/>
                <w:szCs w:val="20"/>
                <w:lang w:eastAsia="ru-RU"/>
              </w:rPr>
            </w:pPr>
            <w:r w:rsidRPr="00FB5576">
              <w:rPr>
                <w:rFonts w:ascii="Times New Roman" w:hAnsi="Times New Roman"/>
                <w:sz w:val="20"/>
                <w:szCs w:val="20"/>
                <w:lang w:eastAsia="ru-RU"/>
              </w:rPr>
              <w:t>планировать и настраивать структуру локальных сетей</w:t>
            </w:r>
          </w:p>
          <w:p w14:paraId="57A4341C" w14:textId="777777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261" w:type="dxa"/>
          </w:tcPr>
          <w:p w14:paraId="516FFD7F" w14:textId="2873155C" w:rsidR="00F67918" w:rsidRPr="00FB5576" w:rsidRDefault="00F67918" w:rsidP="00F67918">
            <w:pPr>
              <w:pStyle w:val="1"/>
              <w:tabs>
                <w:tab w:val="left" w:pos="360"/>
              </w:tabs>
              <w:ind w:left="0"/>
              <w:rPr>
                <w:rFonts w:ascii="Times New Roman" w:hAnsi="Times New Roman"/>
                <w:color w:val="0D0D0D" w:themeColor="text1" w:themeTint="F2"/>
                <w:sz w:val="20"/>
                <w:szCs w:val="20"/>
                <w:lang w:eastAsia="ru-RU"/>
              </w:rPr>
            </w:pPr>
            <w:r w:rsidRPr="00FB5576">
              <w:rPr>
                <w:rFonts w:ascii="Times New Roman" w:hAnsi="Times New Roman"/>
                <w:sz w:val="20"/>
                <w:szCs w:val="20"/>
              </w:rPr>
              <w:t xml:space="preserve">базовыми компонентами и технологиями глобальных и </w:t>
            </w:r>
            <w:r w:rsidRPr="00FB5576">
              <w:rPr>
                <w:rFonts w:ascii="Times New Roman" w:hAnsi="Times New Roman"/>
                <w:sz w:val="20"/>
                <w:szCs w:val="20"/>
              </w:rPr>
              <w:lastRenderedPageBreak/>
              <w:t>локальных сетей</w:t>
            </w:r>
          </w:p>
        </w:tc>
        <w:tc>
          <w:tcPr>
            <w:tcW w:w="1263" w:type="dxa"/>
          </w:tcPr>
          <w:p w14:paraId="505CDD7B" w14:textId="76DC7FE3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 w:rsidRPr="00FB5576"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lastRenderedPageBreak/>
              <w:t>Информационные сети</w:t>
            </w:r>
          </w:p>
        </w:tc>
        <w:tc>
          <w:tcPr>
            <w:tcW w:w="1129" w:type="dxa"/>
          </w:tcPr>
          <w:p w14:paraId="15A9AA8D" w14:textId="77777777" w:rsidR="00F67918" w:rsidRPr="00FB5576" w:rsidRDefault="00F67918" w:rsidP="00F67918">
            <w:pP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BE2E614" w14:textId="77777777" w:rsidR="00A058BB" w:rsidRPr="00FB5576" w:rsidRDefault="00A058BB">
      <w:pPr>
        <w:rPr>
          <w:sz w:val="20"/>
          <w:szCs w:val="20"/>
        </w:rPr>
      </w:pPr>
    </w:p>
    <w:sectPr w:rsidR="00A058BB" w:rsidRPr="00FB5576">
      <w:head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F0C600" w14:textId="77777777" w:rsidR="00196156" w:rsidRDefault="00196156" w:rsidP="00F67918">
      <w:pPr>
        <w:spacing w:after="0" w:line="240" w:lineRule="auto"/>
      </w:pPr>
      <w:r>
        <w:separator/>
      </w:r>
    </w:p>
  </w:endnote>
  <w:endnote w:type="continuationSeparator" w:id="0">
    <w:p w14:paraId="7052264B" w14:textId="77777777" w:rsidR="00196156" w:rsidRDefault="00196156" w:rsidP="00F67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C8A9E1" w14:textId="77777777" w:rsidR="00196156" w:rsidRDefault="00196156" w:rsidP="00F67918">
      <w:pPr>
        <w:spacing w:after="0" w:line="240" w:lineRule="auto"/>
      </w:pPr>
      <w:r>
        <w:separator/>
      </w:r>
    </w:p>
  </w:footnote>
  <w:footnote w:type="continuationSeparator" w:id="0">
    <w:p w14:paraId="0DBEFA10" w14:textId="77777777" w:rsidR="00196156" w:rsidRDefault="00196156" w:rsidP="00F67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8262C" w14:textId="77777777" w:rsidR="00F67918" w:rsidRDefault="00F67918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BB"/>
    <w:rsid w:val="00196156"/>
    <w:rsid w:val="00554E3B"/>
    <w:rsid w:val="00937126"/>
    <w:rsid w:val="009825C0"/>
    <w:rsid w:val="00A058BB"/>
    <w:rsid w:val="00F67918"/>
    <w:rsid w:val="00FB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C52F0"/>
  <w15:chartTrackingRefBased/>
  <w15:docId w15:val="{016967EE-014C-4254-8B19-FC782D5BF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71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9825C0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a4">
    <w:name w:val="header"/>
    <w:basedOn w:val="a"/>
    <w:link w:val="a5"/>
    <w:uiPriority w:val="99"/>
    <w:unhideWhenUsed/>
    <w:rsid w:val="00F6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67918"/>
  </w:style>
  <w:style w:type="paragraph" w:styleId="a6">
    <w:name w:val="footer"/>
    <w:basedOn w:val="a"/>
    <w:link w:val="a7"/>
    <w:uiPriority w:val="99"/>
    <w:unhideWhenUsed/>
    <w:rsid w:val="00F6791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67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5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Волос</dc:creator>
  <cp:keywords/>
  <dc:description/>
  <cp:lastModifiedBy>Андрей Волос</cp:lastModifiedBy>
  <cp:revision>2</cp:revision>
  <dcterms:created xsi:type="dcterms:W3CDTF">2023-02-08T17:48:00Z</dcterms:created>
  <dcterms:modified xsi:type="dcterms:W3CDTF">2023-02-08T18:53:00Z</dcterms:modified>
</cp:coreProperties>
</file>