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DF4" w:rsidRDefault="00487DF4" w:rsidP="00487DF4">
      <w:pPr>
        <w:ind w:left="7200"/>
        <w:rPr>
          <w:rtl/>
        </w:rPr>
      </w:pPr>
      <w:r>
        <w:rPr>
          <w:rFonts w:hint="cs"/>
          <w:rtl/>
        </w:rPr>
        <w:t xml:space="preserve">       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בס"ד</w:t>
      </w:r>
    </w:p>
    <w:p w:rsidR="00487DF4" w:rsidRPr="00487DF4" w:rsidRDefault="00487DF4" w:rsidP="00487DF4">
      <w:pPr>
        <w:rPr>
          <w:b/>
          <w:bCs/>
          <w:sz w:val="32"/>
          <w:szCs w:val="32"/>
          <w:u w:val="single"/>
          <w:rtl/>
        </w:rPr>
      </w:pPr>
      <w:r w:rsidRPr="00487DF4">
        <w:rPr>
          <w:rFonts w:hint="cs"/>
          <w:b/>
          <w:bCs/>
          <w:sz w:val="32"/>
          <w:szCs w:val="32"/>
          <w:u w:val="single"/>
          <w:rtl/>
        </w:rPr>
        <w:t xml:space="preserve">מבחן קבלה </w:t>
      </w:r>
      <w:r w:rsidRPr="00487DF4">
        <w:rPr>
          <w:b/>
          <w:bCs/>
          <w:sz w:val="32"/>
          <w:szCs w:val="32"/>
          <w:u w:val="single"/>
          <w:rtl/>
        </w:rPr>
        <w:t>–</w:t>
      </w:r>
      <w:r w:rsidRPr="00487DF4">
        <w:rPr>
          <w:rFonts w:hint="cs"/>
          <w:b/>
          <w:bCs/>
          <w:sz w:val="32"/>
          <w:szCs w:val="32"/>
          <w:u w:val="single"/>
          <w:rtl/>
        </w:rPr>
        <w:t xml:space="preserve"> כלל ביטוח</w:t>
      </w:r>
    </w:p>
    <w:p w:rsidR="00487DF4" w:rsidRDefault="00487DF4" w:rsidP="00487DF4">
      <w:pPr>
        <w:rPr>
          <w:rtl/>
        </w:rPr>
      </w:pPr>
      <w:r>
        <w:rPr>
          <w:rFonts w:hint="cs"/>
          <w:rtl/>
        </w:rPr>
        <w:t>שם:</w:t>
      </w:r>
      <w:r>
        <w:rPr>
          <w:rFonts w:hint="cs"/>
          <w:rtl/>
        </w:rPr>
        <w:tab/>
        <w:t>____________________</w:t>
      </w:r>
    </w:p>
    <w:p w:rsidR="00487DF4" w:rsidRDefault="00487DF4" w:rsidP="00487DF4">
      <w:pPr>
        <w:rPr>
          <w:rtl/>
        </w:rPr>
      </w:pPr>
      <w:r>
        <w:rPr>
          <w:rFonts w:hint="cs"/>
          <w:rtl/>
        </w:rPr>
        <w:t>תאריך:</w:t>
      </w:r>
      <w:r>
        <w:rPr>
          <w:rFonts w:hint="cs"/>
          <w:rtl/>
        </w:rPr>
        <w:tab/>
        <w:t>____________________</w:t>
      </w:r>
      <w:r>
        <w:rPr>
          <w:rFonts w:hint="cs"/>
          <w:rtl/>
        </w:rPr>
        <w:tab/>
      </w:r>
    </w:p>
    <w:p w:rsidR="00487DF4" w:rsidRPr="00487DF4" w:rsidRDefault="00487DF4" w:rsidP="00487DF4">
      <w:pPr>
        <w:rPr>
          <w:rFonts w:cs="Arial"/>
          <w:sz w:val="28"/>
          <w:szCs w:val="28"/>
          <w:rtl/>
        </w:rPr>
      </w:pPr>
    </w:p>
    <w:p w:rsidR="0070272D" w:rsidRPr="00487DF4" w:rsidRDefault="00487DF4" w:rsidP="000971C5">
      <w:pPr>
        <w:spacing w:after="0"/>
        <w:rPr>
          <w:rFonts w:cs="Arial"/>
          <w:sz w:val="28"/>
          <w:szCs w:val="28"/>
          <w:rtl/>
        </w:rPr>
      </w:pPr>
      <w:r w:rsidRPr="00487DF4">
        <w:rPr>
          <w:rFonts w:cs="Arial" w:hint="cs"/>
          <w:sz w:val="28"/>
          <w:szCs w:val="28"/>
          <w:rtl/>
        </w:rPr>
        <w:t xml:space="preserve">משך המבחן: </w:t>
      </w:r>
      <w:r w:rsidR="00D06A28">
        <w:rPr>
          <w:rFonts w:cs="Arial" w:hint="cs"/>
          <w:sz w:val="28"/>
          <w:szCs w:val="28"/>
          <w:u w:val="single"/>
          <w:rtl/>
        </w:rPr>
        <w:t>שלוש שעות</w:t>
      </w:r>
    </w:p>
    <w:p w:rsidR="00487DF4" w:rsidRDefault="00487DF4" w:rsidP="000971C5">
      <w:pPr>
        <w:spacing w:after="0"/>
        <w:rPr>
          <w:sz w:val="28"/>
          <w:szCs w:val="28"/>
          <w:rtl/>
        </w:rPr>
      </w:pPr>
      <w:r w:rsidRPr="00A55D4C">
        <w:rPr>
          <w:rFonts w:cs="Arial" w:hint="cs"/>
          <w:sz w:val="28"/>
          <w:szCs w:val="28"/>
          <w:rtl/>
        </w:rPr>
        <w:t>המבחן</w:t>
      </w:r>
      <w:r w:rsidRPr="00A55D4C">
        <w:rPr>
          <w:rFonts w:cs="Arial"/>
          <w:sz w:val="28"/>
          <w:szCs w:val="28"/>
          <w:rtl/>
        </w:rPr>
        <w:t xml:space="preserve"> </w:t>
      </w:r>
      <w:r w:rsidRPr="00A55D4C">
        <w:rPr>
          <w:rFonts w:cs="Arial" w:hint="cs"/>
          <w:sz w:val="28"/>
          <w:szCs w:val="28"/>
          <w:rtl/>
        </w:rPr>
        <w:t>מנוסח</w:t>
      </w:r>
      <w:r w:rsidRPr="00A55D4C">
        <w:rPr>
          <w:rFonts w:cs="Arial"/>
          <w:sz w:val="28"/>
          <w:szCs w:val="28"/>
          <w:rtl/>
        </w:rPr>
        <w:t xml:space="preserve"> </w:t>
      </w:r>
      <w:r w:rsidRPr="00A55D4C">
        <w:rPr>
          <w:rFonts w:cs="Arial" w:hint="cs"/>
          <w:sz w:val="28"/>
          <w:szCs w:val="28"/>
          <w:rtl/>
        </w:rPr>
        <w:t>בלשון</w:t>
      </w:r>
      <w:r w:rsidRPr="00A55D4C">
        <w:rPr>
          <w:rFonts w:cs="Arial"/>
          <w:sz w:val="28"/>
          <w:szCs w:val="28"/>
          <w:rtl/>
        </w:rPr>
        <w:t xml:space="preserve"> </w:t>
      </w:r>
      <w:r w:rsidRPr="00A55D4C">
        <w:rPr>
          <w:rFonts w:cs="Arial" w:hint="cs"/>
          <w:sz w:val="28"/>
          <w:szCs w:val="28"/>
          <w:rtl/>
        </w:rPr>
        <w:t>זכר</w:t>
      </w:r>
      <w:r w:rsidRPr="00A55D4C">
        <w:rPr>
          <w:rFonts w:cs="Arial"/>
          <w:sz w:val="28"/>
          <w:szCs w:val="28"/>
          <w:rtl/>
        </w:rPr>
        <w:t xml:space="preserve">, </w:t>
      </w:r>
      <w:r w:rsidRPr="00A55D4C">
        <w:rPr>
          <w:rFonts w:cs="Arial" w:hint="cs"/>
          <w:sz w:val="28"/>
          <w:szCs w:val="28"/>
          <w:rtl/>
        </w:rPr>
        <w:t>אך</w:t>
      </w:r>
      <w:r w:rsidRPr="00A55D4C">
        <w:rPr>
          <w:rFonts w:cs="Arial"/>
          <w:sz w:val="28"/>
          <w:szCs w:val="28"/>
          <w:rtl/>
        </w:rPr>
        <w:t xml:space="preserve"> </w:t>
      </w:r>
      <w:r w:rsidRPr="00A55D4C">
        <w:rPr>
          <w:rFonts w:cs="Arial" w:hint="cs"/>
          <w:sz w:val="28"/>
          <w:szCs w:val="28"/>
          <w:rtl/>
        </w:rPr>
        <w:t>פונה</w:t>
      </w:r>
      <w:r w:rsidRPr="00A55D4C">
        <w:rPr>
          <w:rFonts w:cs="Arial"/>
          <w:sz w:val="28"/>
          <w:szCs w:val="28"/>
          <w:rtl/>
        </w:rPr>
        <w:t xml:space="preserve"> </w:t>
      </w:r>
      <w:r w:rsidRPr="00A55D4C">
        <w:rPr>
          <w:rFonts w:cs="Arial" w:hint="cs"/>
          <w:sz w:val="28"/>
          <w:szCs w:val="28"/>
          <w:rtl/>
        </w:rPr>
        <w:t>לנשים</w:t>
      </w:r>
      <w:r w:rsidRPr="00A55D4C">
        <w:rPr>
          <w:rFonts w:cs="Arial"/>
          <w:sz w:val="28"/>
          <w:szCs w:val="28"/>
          <w:rtl/>
        </w:rPr>
        <w:t xml:space="preserve"> </w:t>
      </w:r>
      <w:r w:rsidRPr="00A55D4C">
        <w:rPr>
          <w:rFonts w:cs="Arial" w:hint="cs"/>
          <w:sz w:val="28"/>
          <w:szCs w:val="28"/>
          <w:rtl/>
        </w:rPr>
        <w:t>ולגברים</w:t>
      </w:r>
      <w:r w:rsidRPr="00A55D4C">
        <w:rPr>
          <w:rFonts w:cs="Arial"/>
          <w:sz w:val="28"/>
          <w:szCs w:val="28"/>
          <w:rtl/>
        </w:rPr>
        <w:t xml:space="preserve"> </w:t>
      </w:r>
      <w:r w:rsidRPr="00A55D4C">
        <w:rPr>
          <w:rFonts w:cs="Arial" w:hint="cs"/>
          <w:sz w:val="28"/>
          <w:szCs w:val="28"/>
          <w:rtl/>
        </w:rPr>
        <w:t>כאחד.</w:t>
      </w:r>
      <w:r>
        <w:rPr>
          <w:rFonts w:hint="cs"/>
          <w:sz w:val="28"/>
          <w:szCs w:val="28"/>
          <w:rtl/>
        </w:rPr>
        <w:t xml:space="preserve"> </w:t>
      </w:r>
    </w:p>
    <w:p w:rsidR="007A2903" w:rsidRDefault="007A2903" w:rsidP="000971C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יש להעביר את המבחן בסיום הזמן שהוקצה גם אם </w:t>
      </w:r>
      <w:r w:rsidR="00237831">
        <w:rPr>
          <w:rFonts w:hint="cs"/>
          <w:sz w:val="28"/>
          <w:szCs w:val="28"/>
          <w:rtl/>
        </w:rPr>
        <w:t xml:space="preserve">לא </w:t>
      </w:r>
      <w:r>
        <w:rPr>
          <w:rFonts w:hint="cs"/>
          <w:sz w:val="28"/>
          <w:szCs w:val="28"/>
          <w:rtl/>
        </w:rPr>
        <w:t>סיימתם את כל המשימות.</w:t>
      </w:r>
    </w:p>
    <w:p w:rsidR="000971C5" w:rsidRDefault="000971C5" w:rsidP="000971C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בכל שאלה אפשר להתקשר </w:t>
      </w:r>
      <w:r w:rsidR="000F33D5">
        <w:rPr>
          <w:rFonts w:hint="cs"/>
          <w:sz w:val="28"/>
          <w:szCs w:val="28"/>
          <w:rtl/>
        </w:rPr>
        <w:t>לנייד : 052-6582615(תהילה) או 054-5706821 (דוד)</w:t>
      </w:r>
    </w:p>
    <w:p w:rsidR="00487DF4" w:rsidRPr="00A55D4C" w:rsidRDefault="00487DF4" w:rsidP="000971C5">
      <w:pPr>
        <w:spacing w:after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בהצלחה!</w:t>
      </w:r>
    </w:p>
    <w:p w:rsidR="00487DF4" w:rsidRDefault="00487DF4" w:rsidP="000971C5">
      <w:pPr>
        <w:spacing w:after="0"/>
        <w:rPr>
          <w:rtl/>
        </w:rPr>
      </w:pPr>
    </w:p>
    <w:p w:rsidR="00487DF4" w:rsidRPr="00487DF4" w:rsidRDefault="00487DF4" w:rsidP="00487DF4">
      <w:pPr>
        <w:pStyle w:val="Heading1"/>
        <w:rPr>
          <w:b/>
          <w:bCs/>
          <w:u w:val="single"/>
          <w:rtl/>
        </w:rPr>
      </w:pPr>
      <w:r w:rsidRPr="00487DF4">
        <w:rPr>
          <w:rFonts w:hint="cs"/>
          <w:b/>
          <w:bCs/>
          <w:u w:val="single"/>
          <w:rtl/>
        </w:rPr>
        <w:t>חלק א'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שאלות תאורטיות</w:t>
      </w:r>
    </w:p>
    <w:p w:rsidR="00487DF4" w:rsidRDefault="00487DF4" w:rsidP="00487DF4">
      <w:pPr>
        <w:rPr>
          <w:rFonts w:asciiTheme="minorBidi" w:hAnsiTheme="minorBidi"/>
          <w:u w:val="single"/>
          <w:rtl/>
        </w:rPr>
      </w:pPr>
      <w:r w:rsidRPr="00487DF4">
        <w:rPr>
          <w:rFonts w:hint="cs"/>
          <w:sz w:val="24"/>
          <w:szCs w:val="24"/>
          <w:rtl/>
        </w:rPr>
        <w:t xml:space="preserve">1. נתונות הטבלאות הבאות </w:t>
      </w:r>
    </w:p>
    <w:p w:rsidR="00487DF4" w:rsidRPr="00230B03" w:rsidRDefault="00487DF4" w:rsidP="00487DF4">
      <w:pPr>
        <w:rPr>
          <w:rFonts w:asciiTheme="minorBidi" w:hAnsiTheme="minorBidi"/>
          <w:u w:val="single"/>
          <w:rtl/>
        </w:rPr>
      </w:pPr>
      <w:r w:rsidRPr="00230B03">
        <w:rPr>
          <w:rFonts w:asciiTheme="minorBidi" w:hAnsiTheme="minorBidi"/>
          <w:u w:val="single"/>
          <w:rtl/>
        </w:rPr>
        <w:t>טבלת</w:t>
      </w:r>
      <w:r>
        <w:rPr>
          <w:rFonts w:asciiTheme="minorBidi" w:hAnsiTheme="minorBidi"/>
          <w:u w:val="single"/>
        </w:rPr>
        <w:t xml:space="preserve"> </w:t>
      </w:r>
      <w:r>
        <w:rPr>
          <w:rFonts w:asciiTheme="minorBidi" w:hAnsiTheme="minorBidi" w:hint="cs"/>
          <w:u w:val="single"/>
          <w:rtl/>
        </w:rPr>
        <w:t xml:space="preserve"> לקוחות</w:t>
      </w:r>
      <w:r w:rsidRPr="00230B03">
        <w:rPr>
          <w:rFonts w:asciiTheme="minorBidi" w:hAnsiTheme="minorBidi"/>
          <w:u w:val="single"/>
          <w:rtl/>
        </w:rPr>
        <w:t xml:space="preserve"> -</w:t>
      </w:r>
      <w:r w:rsidRPr="00230B03">
        <w:rPr>
          <w:rFonts w:asciiTheme="minorBidi" w:hAnsiTheme="minorBidi"/>
          <w:u w:val="single"/>
          <w:rtl/>
        </w:rPr>
        <w:tab/>
      </w:r>
      <w:r w:rsidRPr="00230B03">
        <w:rPr>
          <w:rFonts w:asciiTheme="minorBidi" w:hAnsiTheme="minorBidi"/>
          <w:u w:val="single"/>
          <w:rtl/>
        </w:rPr>
        <w:tab/>
      </w:r>
      <w:proofErr w:type="spellStart"/>
      <w:r w:rsidRPr="00230B03">
        <w:rPr>
          <w:rFonts w:asciiTheme="minorBidi" w:hAnsiTheme="minorBidi"/>
          <w:u w:val="single"/>
        </w:rPr>
        <w:t>CRM.</w:t>
      </w:r>
      <w:r>
        <w:rPr>
          <w:rFonts w:asciiTheme="minorBidi" w:hAnsiTheme="minorBidi"/>
          <w:u w:val="single"/>
        </w:rPr>
        <w:t>Customer</w:t>
      </w:r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52"/>
        <w:gridCol w:w="2785"/>
        <w:gridCol w:w="2793"/>
      </w:tblGrid>
      <w:tr w:rsidR="00487DF4" w:rsidRPr="00230B03" w:rsidTr="005F048D">
        <w:trPr>
          <w:jc w:val="center"/>
        </w:trPr>
        <w:tc>
          <w:tcPr>
            <w:tcW w:w="3127" w:type="dxa"/>
          </w:tcPr>
          <w:p w:rsidR="00487DF4" w:rsidRPr="00230B03" w:rsidRDefault="00487DF4" w:rsidP="005F048D">
            <w:pPr>
              <w:rPr>
                <w:rFonts w:asciiTheme="minorBidi" w:hAnsiTheme="minorBidi"/>
              </w:rPr>
            </w:pPr>
            <w:r w:rsidRPr="00230B03">
              <w:rPr>
                <w:rFonts w:asciiTheme="minorBidi" w:hAnsiTheme="minorBidi"/>
                <w:rtl/>
              </w:rPr>
              <w:t>מספר רץ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bidi w:val="0"/>
              <w:rPr>
                <w:rFonts w:asciiTheme="minorBidi" w:hAnsiTheme="minorBidi"/>
              </w:rPr>
            </w:pPr>
            <w:r w:rsidRPr="00230B03">
              <w:rPr>
                <w:rFonts w:asciiTheme="minorBidi" w:hAnsiTheme="minorBidi"/>
              </w:rPr>
              <w:t>ID</w:t>
            </w:r>
          </w:p>
        </w:tc>
      </w:tr>
      <w:tr w:rsidR="00487DF4" w:rsidRPr="00230B03" w:rsidTr="005F048D">
        <w:trPr>
          <w:jc w:val="center"/>
        </w:trPr>
        <w:tc>
          <w:tcPr>
            <w:tcW w:w="3127" w:type="dxa"/>
          </w:tcPr>
          <w:p w:rsidR="00487DF4" w:rsidRPr="00230B03" w:rsidRDefault="00487DF4" w:rsidP="005F048D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מספר ת.ז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String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bidi w:val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IdentityNo</w:t>
            </w:r>
            <w:proofErr w:type="spellEnd"/>
          </w:p>
        </w:tc>
      </w:tr>
      <w:tr w:rsidR="00487DF4" w:rsidRPr="00230B03" w:rsidTr="005F048D">
        <w:trPr>
          <w:jc w:val="center"/>
        </w:trPr>
        <w:tc>
          <w:tcPr>
            <w:tcW w:w="3127" w:type="dxa"/>
          </w:tcPr>
          <w:p w:rsidR="00487DF4" w:rsidRPr="00230B03" w:rsidRDefault="00487DF4" w:rsidP="005F048D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שם מלא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String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bidi w:val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FullName</w:t>
            </w:r>
            <w:proofErr w:type="spellEnd"/>
          </w:p>
        </w:tc>
      </w:tr>
      <w:tr w:rsidR="00487DF4" w:rsidRPr="00230B03" w:rsidTr="005F048D">
        <w:trPr>
          <w:jc w:val="center"/>
        </w:trPr>
        <w:tc>
          <w:tcPr>
            <w:tcW w:w="3127" w:type="dxa"/>
          </w:tcPr>
          <w:p w:rsidR="00487DF4" w:rsidRPr="00230B03" w:rsidRDefault="00487DF4" w:rsidP="005F048D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תאריך יצירה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Datetime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bidi w:val="0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CreateDate</w:t>
            </w:r>
            <w:proofErr w:type="spellEnd"/>
          </w:p>
        </w:tc>
      </w:tr>
    </w:tbl>
    <w:p w:rsidR="00487DF4" w:rsidRDefault="00487DF4" w:rsidP="00487DF4">
      <w:pPr>
        <w:rPr>
          <w:b/>
          <w:bCs/>
          <w:sz w:val="24"/>
          <w:szCs w:val="24"/>
          <w:highlight w:val="yellow"/>
          <w:rtl/>
        </w:rPr>
      </w:pPr>
    </w:p>
    <w:p w:rsidR="00487DF4" w:rsidRPr="00487DF4" w:rsidRDefault="00487DF4" w:rsidP="00487DF4">
      <w:pPr>
        <w:rPr>
          <w:rFonts w:asciiTheme="minorBidi" w:hAnsiTheme="minorBidi"/>
          <w:u w:val="single"/>
          <w:rtl/>
        </w:rPr>
      </w:pPr>
      <w:r w:rsidRPr="00487DF4">
        <w:rPr>
          <w:rFonts w:asciiTheme="minorBidi" w:hAnsiTheme="minorBidi"/>
          <w:u w:val="single"/>
          <w:rtl/>
        </w:rPr>
        <w:t>טבלת כיסויים -</w:t>
      </w:r>
      <w:r w:rsidRPr="00487DF4">
        <w:rPr>
          <w:rFonts w:asciiTheme="minorBidi" w:hAnsiTheme="minorBidi"/>
          <w:u w:val="single"/>
          <w:rtl/>
        </w:rPr>
        <w:tab/>
      </w:r>
      <w:r w:rsidRPr="00487DF4">
        <w:rPr>
          <w:rFonts w:asciiTheme="minorBidi" w:hAnsiTheme="minorBidi"/>
          <w:u w:val="single"/>
          <w:rtl/>
        </w:rPr>
        <w:tab/>
      </w:r>
      <w:proofErr w:type="spellStart"/>
      <w:r w:rsidRPr="00487DF4">
        <w:rPr>
          <w:rFonts w:asciiTheme="minorBidi" w:hAnsiTheme="minorBidi"/>
          <w:u w:val="single"/>
        </w:rPr>
        <w:t>CRM.PolicyDetails</w:t>
      </w:r>
      <w:proofErr w:type="spellEnd"/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3050"/>
        <w:gridCol w:w="2780"/>
        <w:gridCol w:w="2800"/>
      </w:tblGrid>
      <w:tr w:rsidR="00487DF4" w:rsidRPr="00230B03" w:rsidTr="005F048D">
        <w:trPr>
          <w:jc w:val="center"/>
        </w:trPr>
        <w:tc>
          <w:tcPr>
            <w:tcW w:w="3127" w:type="dxa"/>
          </w:tcPr>
          <w:p w:rsidR="00487DF4" w:rsidRPr="00230B03" w:rsidRDefault="00487DF4" w:rsidP="005F048D">
            <w:pPr>
              <w:rPr>
                <w:rFonts w:asciiTheme="minorBidi" w:hAnsiTheme="minorBidi"/>
              </w:rPr>
            </w:pPr>
            <w:r w:rsidRPr="00230B03">
              <w:rPr>
                <w:rFonts w:asciiTheme="minorBidi" w:hAnsiTheme="minorBidi"/>
                <w:rtl/>
              </w:rPr>
              <w:t>מספר רץ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bidi w:val="0"/>
              <w:rPr>
                <w:rFonts w:asciiTheme="minorBidi" w:hAnsiTheme="minorBidi"/>
              </w:rPr>
            </w:pPr>
            <w:r w:rsidRPr="00230B03">
              <w:rPr>
                <w:rFonts w:asciiTheme="minorBidi" w:hAnsiTheme="minorBidi"/>
              </w:rPr>
              <w:t>ID</w:t>
            </w:r>
          </w:p>
        </w:tc>
      </w:tr>
      <w:tr w:rsidR="00487DF4" w:rsidRPr="00230B03" w:rsidTr="005F048D">
        <w:trPr>
          <w:jc w:val="center"/>
        </w:trPr>
        <w:tc>
          <w:tcPr>
            <w:tcW w:w="3127" w:type="dxa"/>
          </w:tcPr>
          <w:p w:rsidR="00487DF4" w:rsidRPr="00230B03" w:rsidRDefault="00487DF4" w:rsidP="005F048D">
            <w:pPr>
              <w:rPr>
                <w:rFonts w:asciiTheme="minorBidi" w:hAnsiTheme="minorBidi"/>
                <w:rtl/>
              </w:rPr>
            </w:pPr>
            <w:r w:rsidRPr="00230B03">
              <w:rPr>
                <w:rFonts w:asciiTheme="minorBidi" w:hAnsiTheme="minorBidi"/>
                <w:rtl/>
              </w:rPr>
              <w:t>לקוח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Int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/>
                <w:rtl/>
              </w:rPr>
              <w:t>–</w:t>
            </w:r>
            <w:r>
              <w:rPr>
                <w:rFonts w:asciiTheme="minorBidi" w:hAnsiTheme="minorBidi" w:hint="cs"/>
                <w:rtl/>
              </w:rPr>
              <w:t xml:space="preserve"> מפתח לטבלת הלקוחות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bidi w:val="0"/>
              <w:rPr>
                <w:rFonts w:asciiTheme="minorBidi" w:hAnsiTheme="minorBidi"/>
              </w:rPr>
            </w:pPr>
            <w:proofErr w:type="spellStart"/>
            <w:r w:rsidRPr="00230B03">
              <w:rPr>
                <w:rFonts w:asciiTheme="minorBidi" w:hAnsiTheme="minorBidi"/>
              </w:rPr>
              <w:t>CustomerId</w:t>
            </w:r>
            <w:proofErr w:type="spellEnd"/>
          </w:p>
        </w:tc>
      </w:tr>
      <w:tr w:rsidR="00487DF4" w:rsidRPr="00230B03" w:rsidTr="005F048D">
        <w:trPr>
          <w:jc w:val="center"/>
        </w:trPr>
        <w:tc>
          <w:tcPr>
            <w:tcW w:w="3127" w:type="dxa"/>
          </w:tcPr>
          <w:p w:rsidR="00487DF4" w:rsidRPr="00230B03" w:rsidRDefault="00487DF4" w:rsidP="005F048D">
            <w:pPr>
              <w:rPr>
                <w:rFonts w:asciiTheme="minorBidi" w:hAnsiTheme="minorBidi"/>
                <w:rtl/>
              </w:rPr>
            </w:pPr>
            <w:r w:rsidRPr="00230B03">
              <w:rPr>
                <w:rFonts w:asciiTheme="minorBidi" w:hAnsiTheme="minorBidi"/>
                <w:rtl/>
              </w:rPr>
              <w:t>סטטוס</w:t>
            </w:r>
            <w:r>
              <w:rPr>
                <w:rFonts w:asciiTheme="minorBidi" w:hAnsiTheme="minorBidi" w:hint="cs"/>
                <w:rtl/>
              </w:rPr>
              <w:t xml:space="preserve"> </w:t>
            </w:r>
            <w:r w:rsidRPr="00230B03">
              <w:rPr>
                <w:rFonts w:asciiTheme="minorBidi" w:hAnsiTheme="minorBidi"/>
                <w:rtl/>
              </w:rPr>
              <w:t>4= פעיל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Int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bidi w:val="0"/>
              <w:rPr>
                <w:rFonts w:asciiTheme="minorBidi" w:hAnsiTheme="minorBidi"/>
              </w:rPr>
            </w:pPr>
            <w:proofErr w:type="spellStart"/>
            <w:r w:rsidRPr="00230B03">
              <w:rPr>
                <w:rFonts w:asciiTheme="minorBidi" w:hAnsiTheme="minorBidi"/>
              </w:rPr>
              <w:t>StateCode</w:t>
            </w:r>
            <w:proofErr w:type="spellEnd"/>
          </w:p>
        </w:tc>
      </w:tr>
      <w:tr w:rsidR="00487DF4" w:rsidRPr="00230B03" w:rsidTr="005F048D">
        <w:trPr>
          <w:jc w:val="center"/>
        </w:trPr>
        <w:tc>
          <w:tcPr>
            <w:tcW w:w="3127" w:type="dxa"/>
          </w:tcPr>
          <w:p w:rsidR="00487DF4" w:rsidRPr="00230B03" w:rsidRDefault="00487DF4" w:rsidP="005F048D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סכום ביטוח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decimal</w:t>
            </w:r>
          </w:p>
        </w:tc>
        <w:tc>
          <w:tcPr>
            <w:tcW w:w="2841" w:type="dxa"/>
          </w:tcPr>
          <w:p w:rsidR="00487DF4" w:rsidRPr="00230B03" w:rsidRDefault="00487DF4" w:rsidP="005F048D">
            <w:pPr>
              <w:bidi w:val="0"/>
              <w:rPr>
                <w:rFonts w:asciiTheme="minorBidi" w:hAnsiTheme="minorBidi"/>
              </w:rPr>
            </w:pPr>
            <w:proofErr w:type="spellStart"/>
            <w:r w:rsidRPr="009753BE">
              <w:rPr>
                <w:rFonts w:asciiTheme="minorBidi" w:hAnsiTheme="minorBidi"/>
              </w:rPr>
              <w:t>InsuranceAmt</w:t>
            </w:r>
            <w:proofErr w:type="spellEnd"/>
          </w:p>
        </w:tc>
      </w:tr>
    </w:tbl>
    <w:p w:rsidR="00487DF4" w:rsidRDefault="00487DF4" w:rsidP="00487DF4">
      <w:pPr>
        <w:rPr>
          <w:b/>
          <w:bCs/>
          <w:sz w:val="24"/>
          <w:szCs w:val="24"/>
          <w:highlight w:val="yellow"/>
          <w:rtl/>
        </w:rPr>
      </w:pPr>
    </w:p>
    <w:p w:rsidR="00487DF4" w:rsidRPr="00487DF4" w:rsidRDefault="00487DF4" w:rsidP="00487DF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(לא נדרש להקים טבלאות או נתונים אלא לרשום את השאילתה בלבד, בהינתן שהטבלאות מלאות במיליוני רשומות )</w:t>
      </w:r>
    </w:p>
    <w:p w:rsidR="00487DF4" w:rsidRPr="000971C5" w:rsidRDefault="00487DF4" w:rsidP="000971C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971C5">
        <w:rPr>
          <w:rFonts w:hint="cs"/>
          <w:sz w:val="24"/>
          <w:szCs w:val="24"/>
          <w:rtl/>
        </w:rPr>
        <w:t>יש להציג במסך את 30 הלקוחות</w:t>
      </w:r>
      <w:r w:rsidRPr="000971C5">
        <w:rPr>
          <w:sz w:val="24"/>
          <w:szCs w:val="24"/>
        </w:rPr>
        <w:t xml:space="preserve"> </w:t>
      </w:r>
      <w:r w:rsidRPr="000971C5">
        <w:rPr>
          <w:rFonts w:hint="cs"/>
          <w:sz w:val="24"/>
          <w:szCs w:val="24"/>
          <w:rtl/>
        </w:rPr>
        <w:t xml:space="preserve">שיש להם מעל 4 כיסויים ושהסך הכולל של סכום הביטוח שלהם הוא מעל 2000 ₪ </w:t>
      </w:r>
    </w:p>
    <w:p w:rsidR="00487DF4" w:rsidRDefault="00487DF4" w:rsidP="000971C5">
      <w:pPr>
        <w:pStyle w:val="ListParagraph"/>
        <w:numPr>
          <w:ilvl w:val="0"/>
          <w:numId w:val="10"/>
        </w:numPr>
        <w:rPr>
          <w:rtl/>
        </w:rPr>
      </w:pPr>
      <w:r w:rsidRPr="000971C5">
        <w:rPr>
          <w:rFonts w:hint="cs"/>
          <w:sz w:val="24"/>
          <w:szCs w:val="24"/>
          <w:rtl/>
        </w:rPr>
        <w:lastRenderedPageBreak/>
        <w:t>יש להציג בעמוד את השדות הבאים:</w:t>
      </w:r>
      <w:r w:rsidRPr="000971C5">
        <w:rPr>
          <w:sz w:val="24"/>
          <w:szCs w:val="24"/>
        </w:rPr>
        <w:t xml:space="preserve"> </w:t>
      </w:r>
      <w:r w:rsidRPr="000971C5">
        <w:rPr>
          <w:rFonts w:hint="cs"/>
          <w:sz w:val="24"/>
          <w:szCs w:val="24"/>
        </w:rPr>
        <w:t>ID</w:t>
      </w:r>
      <w:r w:rsidRPr="000971C5">
        <w:rPr>
          <w:rFonts w:hint="cs"/>
          <w:sz w:val="24"/>
          <w:szCs w:val="24"/>
          <w:rtl/>
        </w:rPr>
        <w:t>,</w:t>
      </w:r>
      <w:r w:rsidRPr="000971C5">
        <w:rPr>
          <w:rFonts w:asciiTheme="minorBidi" w:hAnsiTheme="minorBidi"/>
        </w:rPr>
        <w:t xml:space="preserve"> </w:t>
      </w:r>
      <w:proofErr w:type="spellStart"/>
      <w:r w:rsidRPr="000971C5">
        <w:rPr>
          <w:rFonts w:asciiTheme="minorBidi" w:hAnsiTheme="minorBidi"/>
        </w:rPr>
        <w:t>IdentityNo</w:t>
      </w:r>
      <w:proofErr w:type="spellEnd"/>
      <w:r w:rsidRPr="000971C5">
        <w:rPr>
          <w:rFonts w:hint="cs"/>
          <w:sz w:val="24"/>
          <w:szCs w:val="24"/>
          <w:rtl/>
        </w:rPr>
        <w:t xml:space="preserve"> ,</w:t>
      </w:r>
      <w:r w:rsidRPr="000971C5">
        <w:rPr>
          <w:rFonts w:asciiTheme="minorBidi" w:hAnsiTheme="minorBidi"/>
        </w:rPr>
        <w:t xml:space="preserve"> </w:t>
      </w:r>
      <w:proofErr w:type="spellStart"/>
      <w:r w:rsidRPr="000971C5">
        <w:rPr>
          <w:rFonts w:asciiTheme="minorBidi" w:hAnsiTheme="minorBidi"/>
        </w:rPr>
        <w:t>FullName</w:t>
      </w:r>
      <w:proofErr w:type="spellEnd"/>
      <w:r w:rsidRPr="000971C5">
        <w:rPr>
          <w:rFonts w:hint="cs"/>
          <w:sz w:val="24"/>
          <w:szCs w:val="24"/>
          <w:rtl/>
        </w:rPr>
        <w:t xml:space="preserve"> ,מספר הכיסויים הפעילים ללקוח והסך הכולל של סכום הביטוח.</w:t>
      </w:r>
    </w:p>
    <w:p w:rsidR="00487DF4" w:rsidRDefault="00487DF4" w:rsidP="000F33D5">
      <w:pPr>
        <w:spacing w:after="0"/>
        <w:rPr>
          <w:rFonts w:asciiTheme="minorBidi" w:hAnsiTheme="minorBidi"/>
          <w:rtl/>
        </w:rPr>
      </w:pPr>
      <w:r w:rsidRPr="000546CA">
        <w:rPr>
          <w:rFonts w:asciiTheme="minorBidi" w:hAnsiTheme="minorBidi"/>
          <w:rtl/>
        </w:rPr>
        <w:t xml:space="preserve"> </w:t>
      </w:r>
    </w:p>
    <w:p w:rsidR="00487DF4" w:rsidRDefault="00487DF4" w:rsidP="00487DF4">
      <w:pPr>
        <w:spacing w:after="0"/>
        <w:ind w:left="720"/>
        <w:rPr>
          <w:rFonts w:asciiTheme="minorBidi" w:hAnsiTheme="minorBidi"/>
          <w:rtl/>
        </w:rPr>
      </w:pPr>
    </w:p>
    <w:p w:rsidR="00487DF4" w:rsidRPr="00487DF4" w:rsidRDefault="00487DF4" w:rsidP="000F33D5">
      <w:pPr>
        <w:spacing w:after="0"/>
        <w:rPr>
          <w:sz w:val="24"/>
          <w:szCs w:val="24"/>
          <w:rtl/>
        </w:rPr>
      </w:pPr>
    </w:p>
    <w:p w:rsidR="00487DF4" w:rsidRDefault="00487DF4" w:rsidP="00487DF4">
      <w:pPr>
        <w:rPr>
          <w:rtl/>
        </w:rPr>
      </w:pPr>
    </w:p>
    <w:p w:rsidR="00487DF4" w:rsidRPr="00487DF4" w:rsidRDefault="00487DF4" w:rsidP="00487DF4">
      <w:pPr>
        <w:spacing w:after="0" w:line="240" w:lineRule="auto"/>
        <w:rPr>
          <w:rFonts w:ascii="Arial" w:hAnsi="Arial" w:cs="Arial"/>
        </w:rPr>
      </w:pPr>
      <w:r>
        <w:rPr>
          <w:rFonts w:hint="cs"/>
          <w:rtl/>
        </w:rPr>
        <w:t xml:space="preserve">4. </w:t>
      </w:r>
      <w:r w:rsidRPr="00487DF4">
        <w:rPr>
          <w:rFonts w:ascii="Arial" w:hAnsi="Arial" w:cs="Arial"/>
          <w:rtl/>
        </w:rPr>
        <w:t>בהינתן קטע קוד הבא, מה המשמעות של השימוש בבלוק</w:t>
      </w:r>
      <w:r w:rsidRPr="00487DF4">
        <w:rPr>
          <w:rFonts w:ascii="Arial" w:hAnsi="Arial" w:cs="Arial"/>
        </w:rPr>
        <w:t xml:space="preserve"> using </w:t>
      </w:r>
      <w:r w:rsidRPr="00487DF4">
        <w:rPr>
          <w:rFonts w:ascii="Arial" w:hAnsi="Arial" w:cs="Arial"/>
          <w:rtl/>
        </w:rPr>
        <w:t>? איזה אובייקטים ראוי להגדיר תחת הבלוק, ומה קורה כאשר הבלוק מסתיים?</w:t>
      </w:r>
    </w:p>
    <w:p w:rsidR="00487DF4" w:rsidRPr="001725F0" w:rsidRDefault="00487DF4" w:rsidP="0048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Arial monospaced for SAP" w:hAnsi="Arial monospaced for SAP" w:cs="Courier New"/>
          <w:color w:val="000000"/>
          <w:sz w:val="20"/>
          <w:szCs w:val="20"/>
          <w:lang w:val="en"/>
        </w:rPr>
      </w:pPr>
      <w:r w:rsidRPr="001725F0">
        <w:rPr>
          <w:rFonts w:ascii="Arial monospaced for SAP" w:hAnsi="Arial monospaced for SAP" w:cs="Courier New"/>
          <w:color w:val="0000FF"/>
          <w:sz w:val="20"/>
          <w:szCs w:val="20"/>
          <w:lang w:val="en"/>
        </w:rPr>
        <w:t>using</w:t>
      </w:r>
      <w:r w:rsidRPr="001725F0">
        <w:rPr>
          <w:rFonts w:ascii="Arial monospaced for SAP" w:hAnsi="Arial monospaced for SAP" w:cs="Courier New"/>
          <w:color w:val="000000"/>
          <w:sz w:val="20"/>
          <w:szCs w:val="20"/>
          <w:lang w:val="en"/>
        </w:rPr>
        <w:t xml:space="preserve"> (Font font1 = </w:t>
      </w:r>
      <w:r w:rsidRPr="001725F0">
        <w:rPr>
          <w:rFonts w:ascii="Arial monospaced for SAP" w:hAnsi="Arial monospaced for SAP" w:cs="Courier New"/>
          <w:color w:val="0000FF"/>
          <w:sz w:val="20"/>
          <w:szCs w:val="20"/>
          <w:lang w:val="en"/>
        </w:rPr>
        <w:t>new</w:t>
      </w:r>
      <w:r w:rsidRPr="001725F0">
        <w:rPr>
          <w:rFonts w:ascii="Arial monospaced for SAP" w:hAnsi="Arial monospaced for SAP" w:cs="Courier New"/>
          <w:color w:val="000000"/>
          <w:sz w:val="20"/>
          <w:szCs w:val="20"/>
          <w:lang w:val="en"/>
        </w:rPr>
        <w:t xml:space="preserve"> Font(</w:t>
      </w:r>
      <w:r w:rsidRPr="001725F0">
        <w:rPr>
          <w:rFonts w:ascii="Arial monospaced for SAP" w:hAnsi="Arial monospaced for SAP" w:cs="Courier New"/>
          <w:color w:val="A31515"/>
          <w:sz w:val="20"/>
          <w:szCs w:val="20"/>
          <w:lang w:val="en"/>
        </w:rPr>
        <w:t>"Arial"</w:t>
      </w:r>
      <w:r w:rsidRPr="001725F0">
        <w:rPr>
          <w:rFonts w:ascii="Arial monospaced for SAP" w:hAnsi="Arial monospaced for SAP" w:cs="Courier New"/>
          <w:color w:val="000000"/>
          <w:sz w:val="20"/>
          <w:szCs w:val="20"/>
          <w:lang w:val="en"/>
        </w:rPr>
        <w:t xml:space="preserve">, 10.0f)) </w:t>
      </w:r>
    </w:p>
    <w:p w:rsidR="00487DF4" w:rsidRPr="001725F0" w:rsidRDefault="00487DF4" w:rsidP="0048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Arial monospaced for SAP" w:hAnsi="Arial monospaced for SAP" w:cs="Courier New"/>
          <w:color w:val="000000"/>
          <w:sz w:val="20"/>
          <w:szCs w:val="20"/>
          <w:lang w:val="en"/>
        </w:rPr>
      </w:pPr>
      <w:r w:rsidRPr="001725F0">
        <w:rPr>
          <w:rFonts w:ascii="Arial monospaced for SAP" w:hAnsi="Arial monospaced for SAP" w:cs="Courier New"/>
          <w:color w:val="000000"/>
          <w:sz w:val="20"/>
          <w:szCs w:val="20"/>
          <w:lang w:val="en"/>
        </w:rPr>
        <w:t>{</w:t>
      </w:r>
    </w:p>
    <w:p w:rsidR="00487DF4" w:rsidRPr="001725F0" w:rsidRDefault="00487DF4" w:rsidP="0048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Arial monospaced for SAP" w:hAnsi="Arial monospaced for SAP" w:cs="Courier New"/>
          <w:color w:val="000000"/>
          <w:sz w:val="20"/>
          <w:szCs w:val="20"/>
          <w:lang w:val="en"/>
        </w:rPr>
      </w:pPr>
      <w:r w:rsidRPr="001725F0">
        <w:rPr>
          <w:rFonts w:ascii="Arial monospaced for SAP" w:hAnsi="Arial monospaced for SAP" w:cs="Courier New"/>
          <w:color w:val="000000"/>
          <w:sz w:val="20"/>
          <w:szCs w:val="20"/>
          <w:lang w:val="en"/>
        </w:rPr>
        <w:t xml:space="preserve">    </w:t>
      </w:r>
      <w:r w:rsidRPr="001725F0">
        <w:rPr>
          <w:rFonts w:ascii="Arial monospaced for SAP" w:hAnsi="Arial monospaced for SAP" w:cs="Courier New"/>
          <w:color w:val="0000FF"/>
          <w:sz w:val="20"/>
          <w:szCs w:val="20"/>
          <w:lang w:val="en"/>
        </w:rPr>
        <w:t>byte</w:t>
      </w:r>
      <w:r w:rsidRPr="001725F0">
        <w:rPr>
          <w:rFonts w:ascii="Arial monospaced for SAP" w:hAnsi="Arial monospaced for SAP" w:cs="Courier New"/>
          <w:color w:val="000000"/>
          <w:sz w:val="20"/>
          <w:szCs w:val="20"/>
          <w:lang w:val="en"/>
        </w:rPr>
        <w:t xml:space="preserve"> charset = font1.GdiCharSet;</w:t>
      </w:r>
    </w:p>
    <w:p w:rsidR="00487DF4" w:rsidRPr="001725F0" w:rsidRDefault="00487DF4" w:rsidP="00487D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line="240" w:lineRule="auto"/>
        <w:rPr>
          <w:rFonts w:ascii="Arial monospaced for SAP" w:hAnsi="Arial monospaced for SAP" w:cs="Courier New"/>
          <w:color w:val="000000"/>
          <w:sz w:val="20"/>
          <w:szCs w:val="20"/>
          <w:lang w:val="en"/>
        </w:rPr>
      </w:pPr>
      <w:r w:rsidRPr="001725F0">
        <w:rPr>
          <w:rFonts w:ascii="Arial monospaced for SAP" w:hAnsi="Arial monospaced for SAP" w:cs="Courier New"/>
          <w:color w:val="000000"/>
          <w:sz w:val="20"/>
          <w:szCs w:val="20"/>
          <w:lang w:val="en"/>
        </w:rPr>
        <w:t>}</w:t>
      </w:r>
    </w:p>
    <w:p w:rsidR="00487DF4" w:rsidRPr="00487DF4" w:rsidRDefault="00487DF4" w:rsidP="00487DF4">
      <w:pPr>
        <w:spacing w:after="0" w:line="240" w:lineRule="auto"/>
        <w:rPr>
          <w:rFonts w:ascii="Arial" w:hAnsi="Arial" w:cs="Arial"/>
          <w:rtl/>
        </w:rPr>
      </w:pPr>
      <w:r>
        <w:rPr>
          <w:rFonts w:hint="cs"/>
          <w:rtl/>
        </w:rPr>
        <w:t xml:space="preserve">5. </w:t>
      </w:r>
      <w:r w:rsidRPr="00487DF4">
        <w:rPr>
          <w:sz w:val="24"/>
          <w:szCs w:val="24"/>
          <w:rtl/>
        </w:rPr>
        <w:t xml:space="preserve">שימוש בטבלאות זמניות ב </w:t>
      </w:r>
      <w:r w:rsidRPr="00487DF4">
        <w:rPr>
          <w:sz w:val="24"/>
          <w:szCs w:val="24"/>
        </w:rPr>
        <w:t xml:space="preserve">SQL </w:t>
      </w:r>
      <w:r w:rsidRPr="00487DF4">
        <w:rPr>
          <w:sz w:val="24"/>
          <w:szCs w:val="24"/>
          <w:rtl/>
        </w:rPr>
        <w:t>.</w:t>
      </w:r>
    </w:p>
    <w:p w:rsidR="00487DF4" w:rsidRPr="00EE3E2A" w:rsidRDefault="00487DF4" w:rsidP="000971C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rtl/>
        </w:rPr>
      </w:pPr>
      <w:r w:rsidRPr="00EE3E2A">
        <w:rPr>
          <w:rFonts w:ascii="Arial" w:hAnsi="Arial" w:cs="Arial"/>
          <w:rtl/>
        </w:rPr>
        <w:t>אילו סוגים אתה מכיר?</w:t>
      </w:r>
    </w:p>
    <w:p w:rsidR="00487DF4" w:rsidRPr="00EE3E2A" w:rsidRDefault="00487DF4" w:rsidP="000971C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rtl/>
        </w:rPr>
      </w:pPr>
      <w:r w:rsidRPr="00EE3E2A">
        <w:rPr>
          <w:rFonts w:ascii="Arial" w:hAnsi="Arial" w:cs="Arial"/>
          <w:rtl/>
        </w:rPr>
        <w:t>מתי כדאי להשתמש בכל סוג?</w:t>
      </w:r>
    </w:p>
    <w:p w:rsidR="00487DF4" w:rsidRDefault="00487DF4" w:rsidP="000971C5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rtl/>
        </w:rPr>
      </w:pPr>
      <w:r w:rsidRPr="00EE3E2A">
        <w:rPr>
          <w:rFonts w:ascii="Arial" w:hAnsi="Arial" w:cs="Arial"/>
          <w:rtl/>
        </w:rPr>
        <w:t>באילו מצבים אפליקטיביים תעדיף להשתמש בכל סוג, אם בכלל?</w:t>
      </w:r>
    </w:p>
    <w:p w:rsidR="00487DF4" w:rsidRDefault="00487DF4" w:rsidP="00487DF4">
      <w:pPr>
        <w:pStyle w:val="ListParagraph"/>
        <w:spacing w:after="0" w:line="240" w:lineRule="auto"/>
        <w:rPr>
          <w:rFonts w:ascii="Arial" w:hAnsi="Arial" w:cs="Arial"/>
          <w:rtl/>
        </w:rPr>
      </w:pPr>
    </w:p>
    <w:p w:rsidR="00487DF4" w:rsidRDefault="00487DF4" w:rsidP="00487DF4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6 </w:t>
      </w:r>
      <w:r w:rsidRPr="00487DF4">
        <w:rPr>
          <w:rFonts w:ascii="Arial" w:hAnsi="Arial" w:cs="Arial" w:hint="cs"/>
          <w:rtl/>
        </w:rPr>
        <w:t xml:space="preserve">. </w:t>
      </w:r>
      <w:r w:rsidRPr="00487DF4">
        <w:rPr>
          <w:rFonts w:hint="cs"/>
          <w:sz w:val="24"/>
          <w:szCs w:val="24"/>
          <w:rtl/>
        </w:rPr>
        <w:t xml:space="preserve">מה ההבדל בין </w:t>
      </w:r>
      <w:r w:rsidRPr="00487DF4">
        <w:rPr>
          <w:sz w:val="24"/>
          <w:szCs w:val="24"/>
        </w:rPr>
        <w:t>Observable</w:t>
      </w:r>
      <w:r w:rsidRPr="00487DF4">
        <w:rPr>
          <w:rFonts w:hint="cs"/>
          <w:sz w:val="24"/>
          <w:szCs w:val="24"/>
          <w:rtl/>
        </w:rPr>
        <w:t xml:space="preserve"> לבין </w:t>
      </w:r>
      <w:r w:rsidRPr="00487DF4">
        <w:rPr>
          <w:sz w:val="24"/>
          <w:szCs w:val="24"/>
        </w:rPr>
        <w:t>Promise</w:t>
      </w:r>
    </w:p>
    <w:p w:rsidR="000971C5" w:rsidRPr="000971C5" w:rsidRDefault="000971C5" w:rsidP="000971C5">
      <w:pPr>
        <w:rPr>
          <w:sz w:val="24"/>
          <w:szCs w:val="24"/>
        </w:rPr>
      </w:pPr>
      <w:r w:rsidRPr="000971C5">
        <w:rPr>
          <w:rFonts w:hint="cs"/>
          <w:sz w:val="24"/>
          <w:szCs w:val="24"/>
          <w:rtl/>
        </w:rPr>
        <w:t xml:space="preserve">7. </w:t>
      </w:r>
      <w:r w:rsidRPr="000971C5">
        <w:rPr>
          <w:sz w:val="24"/>
          <w:szCs w:val="24"/>
        </w:rPr>
        <w:t>Dependency Injection</w:t>
      </w:r>
    </w:p>
    <w:p w:rsidR="000971C5" w:rsidRDefault="000971C5" w:rsidP="000971C5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תאר בקצרה מהו </w:t>
      </w:r>
      <w:r>
        <w:rPr>
          <w:rFonts w:ascii="Arial" w:hAnsi="Arial" w:cs="Arial"/>
        </w:rPr>
        <w:t xml:space="preserve">Dependency Injection  </w:t>
      </w:r>
      <w:r>
        <w:rPr>
          <w:rFonts w:ascii="Arial" w:hAnsi="Arial" w:cs="Arial" w:hint="cs"/>
          <w:rtl/>
        </w:rPr>
        <w:t xml:space="preserve"> ומה חדש ב .</w:t>
      </w:r>
      <w:r>
        <w:rPr>
          <w:rFonts w:ascii="Arial" w:hAnsi="Arial" w:cs="Arial" w:hint="cs"/>
        </w:rPr>
        <w:t>CORE</w:t>
      </w:r>
    </w:p>
    <w:p w:rsidR="000971C5" w:rsidRPr="00EE3E2A" w:rsidRDefault="000971C5" w:rsidP="000971C5">
      <w:pPr>
        <w:pStyle w:val="ListParagraph"/>
        <w:numPr>
          <w:ilvl w:val="0"/>
          <w:numId w:val="12"/>
        </w:numPr>
        <w:rPr>
          <w:rFonts w:ascii="Arial" w:hAnsi="Arial" w:cs="Arial"/>
          <w:rtl/>
        </w:rPr>
      </w:pPr>
      <w:r w:rsidRPr="00EE3E2A">
        <w:rPr>
          <w:rFonts w:ascii="Arial" w:hAnsi="Arial" w:cs="Arial" w:hint="cs"/>
          <w:rtl/>
        </w:rPr>
        <w:t xml:space="preserve">תאר </w:t>
      </w:r>
      <w:r>
        <w:rPr>
          <w:rFonts w:ascii="Arial" w:hAnsi="Arial" w:cs="Arial" w:hint="cs"/>
          <w:rtl/>
        </w:rPr>
        <w:t xml:space="preserve">איך ניתן להזריק </w:t>
      </w:r>
      <w:r>
        <w:rPr>
          <w:rFonts w:ascii="Arial" w:hAnsi="Arial" w:cs="Arial"/>
        </w:rPr>
        <w:t xml:space="preserve">Dependency </w:t>
      </w:r>
      <w:r>
        <w:rPr>
          <w:rFonts w:ascii="Arial" w:hAnsi="Arial" w:cs="Arial" w:hint="cs"/>
          <w:rtl/>
        </w:rPr>
        <w:t xml:space="preserve"> ל </w:t>
      </w:r>
      <w:r>
        <w:rPr>
          <w:rFonts w:ascii="Arial" w:hAnsi="Arial" w:cs="Arial" w:hint="cs"/>
        </w:rPr>
        <w:t>C</w:t>
      </w:r>
      <w:r>
        <w:rPr>
          <w:rFonts w:ascii="Arial" w:hAnsi="Arial" w:cs="Arial"/>
        </w:rPr>
        <w:t>ontroller</w:t>
      </w:r>
    </w:p>
    <w:p w:rsidR="000971C5" w:rsidRPr="00487DF4" w:rsidRDefault="000971C5" w:rsidP="00487DF4">
      <w:pPr>
        <w:rPr>
          <w:rFonts w:ascii="Arial" w:hAnsi="Arial" w:cs="Arial"/>
        </w:rPr>
      </w:pPr>
    </w:p>
    <w:p w:rsidR="00487DF4" w:rsidRDefault="00487DF4" w:rsidP="00487DF4">
      <w:pPr>
        <w:rPr>
          <w:rtl/>
        </w:rPr>
      </w:pPr>
    </w:p>
    <w:p w:rsidR="00487DF4" w:rsidRDefault="00487DF4" w:rsidP="00487DF4">
      <w:pPr>
        <w:rPr>
          <w:rtl/>
        </w:rPr>
      </w:pPr>
    </w:p>
    <w:p w:rsidR="00F26C95" w:rsidRDefault="00F26C95" w:rsidP="00487DF4">
      <w:pPr>
        <w:pStyle w:val="Heading1"/>
        <w:rPr>
          <w:b/>
          <w:bCs/>
          <w:u w:val="single"/>
          <w:rtl/>
        </w:rPr>
      </w:pPr>
    </w:p>
    <w:p w:rsidR="00F26C95" w:rsidRDefault="00F26C95" w:rsidP="00487DF4">
      <w:pPr>
        <w:pStyle w:val="Heading1"/>
        <w:rPr>
          <w:b/>
          <w:bCs/>
          <w:u w:val="single"/>
          <w:rtl/>
        </w:rPr>
      </w:pPr>
    </w:p>
    <w:p w:rsidR="006F65B3" w:rsidRPr="00F8083F" w:rsidRDefault="00932EE7" w:rsidP="00F8083F">
      <w:pPr>
        <w:spacing w:after="160" w:line="259" w:lineRule="auto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br w:type="page"/>
      </w:r>
      <w:r w:rsidR="00487DF4" w:rsidRPr="00487DF4">
        <w:rPr>
          <w:rFonts w:hint="cs"/>
          <w:b/>
          <w:bCs/>
          <w:u w:val="single"/>
          <w:rtl/>
        </w:rPr>
        <w:lastRenderedPageBreak/>
        <w:t xml:space="preserve">חלק </w:t>
      </w:r>
      <w:r w:rsidR="00487DF4">
        <w:rPr>
          <w:rFonts w:hint="cs"/>
          <w:b/>
          <w:bCs/>
          <w:u w:val="single"/>
          <w:rtl/>
        </w:rPr>
        <w:t>ב</w:t>
      </w:r>
      <w:r w:rsidR="00487DF4" w:rsidRPr="00487DF4">
        <w:rPr>
          <w:rFonts w:hint="cs"/>
          <w:b/>
          <w:bCs/>
          <w:u w:val="single"/>
          <w:rtl/>
        </w:rPr>
        <w:t>'</w:t>
      </w:r>
      <w:r w:rsidR="00487DF4">
        <w:rPr>
          <w:rFonts w:hint="cs"/>
          <w:b/>
          <w:bCs/>
          <w:u w:val="single"/>
          <w:rtl/>
        </w:rPr>
        <w:t xml:space="preserve"> </w:t>
      </w:r>
      <w:r w:rsidR="00487DF4">
        <w:rPr>
          <w:b/>
          <w:bCs/>
          <w:u w:val="single"/>
          <w:rtl/>
        </w:rPr>
        <w:t>–</w:t>
      </w:r>
      <w:r w:rsidR="00487DF4">
        <w:rPr>
          <w:rFonts w:hint="cs"/>
          <w:b/>
          <w:bCs/>
          <w:u w:val="single"/>
          <w:rtl/>
        </w:rPr>
        <w:t xml:space="preserve"> מעשי</w:t>
      </w:r>
    </w:p>
    <w:p w:rsidR="006F65B3" w:rsidRDefault="006F65B3" w:rsidP="006F65B3">
      <w:pPr>
        <w:rPr>
          <w:rtl/>
        </w:rPr>
      </w:pPr>
    </w:p>
    <w:p w:rsidR="006F65B3" w:rsidRPr="006F65B3" w:rsidRDefault="006F65B3" w:rsidP="006F65B3">
      <w:pPr>
        <w:jc w:val="right"/>
        <w:rPr>
          <w:rFonts w:ascii="Arial" w:hAnsi="Arial" w:cs="Arial"/>
        </w:rPr>
      </w:pPr>
      <w:r w:rsidRPr="006F65B3">
        <w:rPr>
          <w:rFonts w:ascii="Arial" w:hAnsi="Arial" w:cs="Arial"/>
        </w:rPr>
        <w:t>You should open a new project in .net Core and define a Rest API that</w:t>
      </w:r>
    </w:p>
    <w:p w:rsidR="006F65B3" w:rsidRPr="006F65B3" w:rsidRDefault="006F65B3" w:rsidP="006F65B3">
      <w:pPr>
        <w:jc w:val="right"/>
        <w:rPr>
          <w:rFonts w:ascii="Arial" w:hAnsi="Arial" w:cs="Arial"/>
          <w:rtl/>
        </w:rPr>
      </w:pPr>
      <w:r w:rsidRPr="006F65B3">
        <w:rPr>
          <w:rFonts w:ascii="Arial" w:hAnsi="Arial" w:cs="Arial"/>
        </w:rPr>
        <w:t xml:space="preserve"> uses </w:t>
      </w:r>
      <w:r w:rsidRPr="006F65B3">
        <w:rPr>
          <w:rFonts w:ascii="Arial" w:hAnsi="Arial" w:cs="Arial"/>
        </w:rPr>
        <w:t>Google Books API</w:t>
      </w:r>
    </w:p>
    <w:p w:rsidR="006F65B3" w:rsidRPr="006F65B3" w:rsidRDefault="006F65B3" w:rsidP="006F65B3">
      <w:pPr>
        <w:jc w:val="right"/>
        <w:rPr>
          <w:rFonts w:ascii="Arial" w:hAnsi="Arial" w:cs="Arial"/>
          <w:rtl/>
        </w:rPr>
      </w:pPr>
      <w:proofErr w:type="spellStart"/>
      <w:r w:rsidRPr="006F65B3">
        <w:rPr>
          <w:rFonts w:ascii="Arial" w:hAnsi="Arial" w:cs="Arial"/>
          <w:rtl/>
        </w:rPr>
        <w:t>one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method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should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get</w:t>
      </w:r>
      <w:proofErr w:type="spellEnd"/>
      <w:r w:rsidRPr="006F65B3">
        <w:rPr>
          <w:rFonts w:ascii="Arial" w:hAnsi="Arial" w:cs="Arial"/>
          <w:rtl/>
        </w:rPr>
        <w:t xml:space="preserve"> a </w:t>
      </w:r>
      <w:proofErr w:type="spellStart"/>
      <w:r w:rsidRPr="006F65B3">
        <w:rPr>
          <w:rFonts w:ascii="Arial" w:hAnsi="Arial" w:cs="Arial"/>
          <w:rtl/>
        </w:rPr>
        <w:t>name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of</w:t>
      </w:r>
      <w:proofErr w:type="spellEnd"/>
      <w:r w:rsidRPr="006F65B3">
        <w:rPr>
          <w:rFonts w:ascii="Arial" w:hAnsi="Arial" w:cs="Arial"/>
          <w:rtl/>
        </w:rPr>
        <w:t xml:space="preserve"> a </w:t>
      </w:r>
      <w:proofErr w:type="spellStart"/>
      <w:r w:rsidRPr="006F65B3">
        <w:rPr>
          <w:rFonts w:ascii="Arial" w:hAnsi="Arial" w:cs="Arial"/>
          <w:rtl/>
        </w:rPr>
        <w:t>book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and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return</w:t>
      </w:r>
      <w:proofErr w:type="spellEnd"/>
      <w:r w:rsidRPr="006F65B3">
        <w:rPr>
          <w:rFonts w:ascii="Arial" w:hAnsi="Arial" w:cs="Arial"/>
          <w:rtl/>
        </w:rPr>
        <w:t xml:space="preserve"> a </w:t>
      </w:r>
      <w:proofErr w:type="spellStart"/>
      <w:r w:rsidRPr="006F65B3">
        <w:rPr>
          <w:rFonts w:ascii="Arial" w:hAnsi="Arial" w:cs="Arial"/>
          <w:rtl/>
        </w:rPr>
        <w:t>list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of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top</w:t>
      </w:r>
      <w:proofErr w:type="spellEnd"/>
      <w:r w:rsidRPr="006F65B3">
        <w:rPr>
          <w:rFonts w:ascii="Arial" w:hAnsi="Arial" w:cs="Arial"/>
          <w:rtl/>
        </w:rPr>
        <w:t xml:space="preserve"> 5 </w:t>
      </w:r>
      <w:proofErr w:type="spellStart"/>
      <w:r w:rsidRPr="006F65B3">
        <w:rPr>
          <w:rFonts w:ascii="Arial" w:hAnsi="Arial" w:cs="Arial"/>
          <w:rtl/>
        </w:rPr>
        <w:t>results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found</w:t>
      </w:r>
      <w:proofErr w:type="spellEnd"/>
    </w:p>
    <w:p w:rsidR="006F65B3" w:rsidRDefault="006F65B3" w:rsidP="006F65B3">
      <w:pPr>
        <w:jc w:val="right"/>
        <w:rPr>
          <w:rFonts w:ascii="Arial" w:hAnsi="Arial" w:cs="Arial"/>
          <w:rtl/>
        </w:rPr>
      </w:pPr>
      <w:proofErr w:type="spellStart"/>
      <w:r w:rsidRPr="006F65B3">
        <w:rPr>
          <w:rFonts w:ascii="Arial" w:hAnsi="Arial" w:cs="Arial"/>
          <w:rtl/>
        </w:rPr>
        <w:t>another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method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should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return</w:t>
      </w:r>
      <w:proofErr w:type="spellEnd"/>
      <w:r w:rsidRPr="006F65B3">
        <w:rPr>
          <w:rFonts w:ascii="Arial" w:hAnsi="Arial" w:cs="Arial"/>
          <w:rtl/>
        </w:rPr>
        <w:t xml:space="preserve"> 10 </w:t>
      </w:r>
      <w:proofErr w:type="spellStart"/>
      <w:r w:rsidRPr="006F65B3">
        <w:rPr>
          <w:rFonts w:ascii="Arial" w:hAnsi="Arial" w:cs="Arial"/>
          <w:rtl/>
        </w:rPr>
        <w:t>top</w:t>
      </w:r>
      <w:proofErr w:type="spellEnd"/>
      <w:r w:rsidRPr="006F65B3">
        <w:rPr>
          <w:rFonts w:ascii="Arial" w:hAnsi="Arial" w:cs="Arial"/>
          <w:rtl/>
        </w:rPr>
        <w:t xml:space="preserve"> </w:t>
      </w:r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rated</w:t>
      </w:r>
      <w:proofErr w:type="spellEnd"/>
      <w:r w:rsidRPr="006F65B3">
        <w:rPr>
          <w:rFonts w:ascii="Arial" w:hAnsi="Arial" w:cs="Arial"/>
          <w:rtl/>
        </w:rPr>
        <w:t xml:space="preserve"> </w:t>
      </w:r>
      <w:proofErr w:type="spellStart"/>
      <w:r w:rsidRPr="006F65B3">
        <w:rPr>
          <w:rFonts w:ascii="Arial" w:hAnsi="Arial" w:cs="Arial"/>
          <w:rtl/>
        </w:rPr>
        <w:t>books</w:t>
      </w:r>
      <w:proofErr w:type="spellEnd"/>
    </w:p>
    <w:p w:rsidR="00CF1FF9" w:rsidRDefault="0038258E" w:rsidP="006F65B3">
      <w:pPr>
        <w:jc w:val="right"/>
        <w:rPr>
          <w:rFonts w:ascii="Arial" w:hAnsi="Arial" w:cs="Arial"/>
          <w:rtl/>
        </w:rPr>
      </w:pPr>
      <w:proofErr w:type="spellStart"/>
      <w:r>
        <w:rPr>
          <w:rFonts w:ascii="Arial" w:hAnsi="Arial" w:cs="Arial" w:hint="cs"/>
          <w:rtl/>
        </w:rPr>
        <w:t>bonus</w:t>
      </w:r>
      <w:proofErr w:type="spellEnd"/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add</w:t>
      </w:r>
      <w:proofErr w:type="spellEnd"/>
      <w:r>
        <w:rPr>
          <w:rFonts w:ascii="Arial" w:hAnsi="Arial" w:cs="Arial" w:hint="cs"/>
          <w:rtl/>
        </w:rPr>
        <w:t xml:space="preserve"> a </w:t>
      </w:r>
      <w:proofErr w:type="spellStart"/>
      <w:r>
        <w:rPr>
          <w:rFonts w:ascii="Arial" w:hAnsi="Arial" w:cs="Arial" w:hint="cs"/>
          <w:rtl/>
        </w:rPr>
        <w:t>unit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test</w:t>
      </w:r>
      <w:proofErr w:type="spellEnd"/>
    </w:p>
    <w:p w:rsidR="00CF1FF9" w:rsidRDefault="00CF1FF9" w:rsidP="006F65B3">
      <w:pPr>
        <w:jc w:val="right"/>
        <w:rPr>
          <w:rFonts w:ascii="Arial" w:hAnsi="Arial" w:cs="Arial"/>
          <w:rtl/>
        </w:rPr>
      </w:pPr>
    </w:p>
    <w:p w:rsidR="0038258E" w:rsidRPr="006F65B3" w:rsidRDefault="00CF1FF9" w:rsidP="006F65B3">
      <w:pPr>
        <w:jc w:val="right"/>
        <w:rPr>
          <w:rFonts w:ascii="Arial" w:hAnsi="Arial" w:cs="Arial"/>
        </w:rPr>
      </w:pPr>
      <w:proofErr w:type="spellStart"/>
      <w:r>
        <w:rPr>
          <w:rFonts w:ascii="Arial" w:hAnsi="Arial" w:cs="Arial" w:hint="cs"/>
          <w:rtl/>
        </w:rPr>
        <w:t>use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desing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patterns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and</w:t>
      </w:r>
      <w:proofErr w:type="spellEnd"/>
      <w:r>
        <w:rPr>
          <w:rFonts w:ascii="Arial" w:hAnsi="Arial" w:cs="Arial" w:hint="cs"/>
          <w:rtl/>
        </w:rPr>
        <w:t xml:space="preserve"> </w:t>
      </w:r>
      <w:proofErr w:type="spellStart"/>
      <w:r>
        <w:rPr>
          <w:rFonts w:ascii="Arial" w:hAnsi="Arial" w:cs="Arial" w:hint="cs"/>
          <w:rtl/>
        </w:rPr>
        <w:t>solid</w:t>
      </w:r>
      <w:proofErr w:type="spellEnd"/>
      <w:r>
        <w:rPr>
          <w:rFonts w:ascii="Arial" w:hAnsi="Arial" w:cs="Arial" w:hint="cs"/>
          <w:rtl/>
        </w:rPr>
        <w:t xml:space="preserve"> principles</w:t>
      </w:r>
      <w:bookmarkStart w:id="0" w:name="_GoBack"/>
      <w:bookmarkEnd w:id="0"/>
      <w:r w:rsidR="0038258E">
        <w:rPr>
          <w:rFonts w:ascii="Arial" w:hAnsi="Arial" w:cs="Arial" w:hint="cs"/>
          <w:rtl/>
        </w:rPr>
        <w:t xml:space="preserve">  </w:t>
      </w:r>
    </w:p>
    <w:p w:rsidR="00487DF4" w:rsidRPr="00487DF4" w:rsidRDefault="00487DF4" w:rsidP="009A7CDD">
      <w:pPr>
        <w:rPr>
          <w:rFonts w:hint="cs"/>
          <w:rtl/>
        </w:rPr>
      </w:pPr>
    </w:p>
    <w:sectPr w:rsidR="00487DF4" w:rsidRPr="00487D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onospaced for SAP">
    <w:altName w:val="Consolas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7C63"/>
    <w:multiLevelType w:val="hybridMultilevel"/>
    <w:tmpl w:val="56ECF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55EFE"/>
    <w:multiLevelType w:val="hybridMultilevel"/>
    <w:tmpl w:val="E00C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C0E74"/>
    <w:multiLevelType w:val="hybridMultilevel"/>
    <w:tmpl w:val="6E68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C503B"/>
    <w:multiLevelType w:val="hybridMultilevel"/>
    <w:tmpl w:val="4230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F7EDD"/>
    <w:multiLevelType w:val="hybridMultilevel"/>
    <w:tmpl w:val="67DA888C"/>
    <w:lvl w:ilvl="0" w:tplc="8A7890E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AB509D"/>
    <w:multiLevelType w:val="hybridMultilevel"/>
    <w:tmpl w:val="BB14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81D96"/>
    <w:multiLevelType w:val="hybridMultilevel"/>
    <w:tmpl w:val="8F785D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BE1DDB"/>
    <w:multiLevelType w:val="hybridMultilevel"/>
    <w:tmpl w:val="76DAFC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2F5743"/>
    <w:multiLevelType w:val="hybridMultilevel"/>
    <w:tmpl w:val="CA1C2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276D10"/>
    <w:multiLevelType w:val="hybridMultilevel"/>
    <w:tmpl w:val="86084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D7B24"/>
    <w:multiLevelType w:val="hybridMultilevel"/>
    <w:tmpl w:val="A96873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602893"/>
    <w:multiLevelType w:val="hybridMultilevel"/>
    <w:tmpl w:val="9F089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987BDE"/>
    <w:multiLevelType w:val="hybridMultilevel"/>
    <w:tmpl w:val="E056FB72"/>
    <w:lvl w:ilvl="0" w:tplc="8984167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12"/>
  </w:num>
  <w:num w:numId="7">
    <w:abstractNumId w:val="6"/>
  </w:num>
  <w:num w:numId="8">
    <w:abstractNumId w:val="10"/>
  </w:num>
  <w:num w:numId="9">
    <w:abstractNumId w:val="3"/>
  </w:num>
  <w:num w:numId="10">
    <w:abstractNumId w:val="11"/>
  </w:num>
  <w:num w:numId="11">
    <w:abstractNumId w:val="9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F4"/>
    <w:rsid w:val="000971C5"/>
    <w:rsid w:val="000F33D5"/>
    <w:rsid w:val="00175C85"/>
    <w:rsid w:val="001D3F1E"/>
    <w:rsid w:val="00237831"/>
    <w:rsid w:val="002E2519"/>
    <w:rsid w:val="0038258E"/>
    <w:rsid w:val="00454653"/>
    <w:rsid w:val="00487DF4"/>
    <w:rsid w:val="00517F70"/>
    <w:rsid w:val="00542C73"/>
    <w:rsid w:val="00570285"/>
    <w:rsid w:val="00613725"/>
    <w:rsid w:val="006F65B3"/>
    <w:rsid w:val="0070272D"/>
    <w:rsid w:val="007A2903"/>
    <w:rsid w:val="00821B15"/>
    <w:rsid w:val="00894894"/>
    <w:rsid w:val="00932EE7"/>
    <w:rsid w:val="009A7CDD"/>
    <w:rsid w:val="00B80177"/>
    <w:rsid w:val="00C063EF"/>
    <w:rsid w:val="00CF1FF9"/>
    <w:rsid w:val="00D06A28"/>
    <w:rsid w:val="00DE4E51"/>
    <w:rsid w:val="00F26C95"/>
    <w:rsid w:val="00F8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9C1A"/>
  <w15:chartTrackingRefBased/>
  <w15:docId w15:val="{9A55893D-D070-4F97-BC0E-710B5FE7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7DF4"/>
    <w:pPr>
      <w:bidi/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7D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7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D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87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87D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298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</cp:lastModifiedBy>
  <cp:revision>6</cp:revision>
  <dcterms:created xsi:type="dcterms:W3CDTF">2021-08-05T11:48:00Z</dcterms:created>
  <dcterms:modified xsi:type="dcterms:W3CDTF">2021-12-14T11:11:00Z</dcterms:modified>
</cp:coreProperties>
</file>