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18"/>
        <w:tblW w:w="11640" w:type="dxa"/>
        <w:tblCellSpacing w:w="15" w:type="dxa"/>
        <w:tblBorders>
          <w:top w:val="single" w:sz="6" w:space="0" w:color="E5E5E3"/>
          <w:left w:val="single" w:sz="6" w:space="0" w:color="E5E5E3"/>
          <w:bottom w:val="single" w:sz="6" w:space="0" w:color="E5E5E3"/>
          <w:right w:val="single" w:sz="6" w:space="0" w:color="E5E5E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4289"/>
        <w:gridCol w:w="2257"/>
        <w:gridCol w:w="2473"/>
        <w:gridCol w:w="486"/>
        <w:gridCol w:w="121"/>
      </w:tblGrid>
      <w:tr w:rsidR="00B96A1C" w:rsidRPr="00B96A1C" w14:paraId="109DB443" w14:textId="77777777" w:rsidTr="00B96A1C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2" w:space="0" w:color="C8C8C3"/>
              <w:left w:val="single" w:sz="2" w:space="0" w:color="C8C8C3"/>
              <w:bottom w:val="single" w:sz="2" w:space="0" w:color="C8C8C3"/>
              <w:right w:val="single" w:sz="2" w:space="0" w:color="C8C8C3"/>
            </w:tcBorders>
            <w:shd w:val="clear" w:color="auto" w:fill="E5E5E3"/>
            <w:noWrap/>
            <w:tcMar>
              <w:top w:w="168" w:type="dxa"/>
              <w:left w:w="144" w:type="dxa"/>
              <w:bottom w:w="168" w:type="dxa"/>
              <w:right w:w="144" w:type="dxa"/>
            </w:tcMar>
            <w:vAlign w:val="bottom"/>
            <w:hideMark/>
          </w:tcPr>
          <w:p w14:paraId="0635A8ED" w14:textId="77777777" w:rsidR="00B96A1C" w:rsidRPr="00B96A1C" w:rsidRDefault="00B96A1C" w:rsidP="00B96A1C">
            <w:pPr>
              <w:spacing w:after="0" w:line="240" w:lineRule="auto"/>
              <w:jc w:val="right"/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  <w:fldChar w:fldCharType="begin"/>
            </w:r>
            <w:r w:rsidRPr="00B96A1C"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  <w:instrText xml:space="preserve"> HYPERLINK "https://mto.mizrahi-tefahot.co.il/ngOnline/index.html" </w:instrText>
            </w:r>
            <w:r w:rsidRPr="00B96A1C"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  <w:fldChar w:fldCharType="separate"/>
            </w:r>
            <w:r w:rsidRPr="00B96A1C">
              <w:rPr>
                <w:rFonts w:ascii="OpenSans" w:eastAsia="Times New Roman" w:hAnsi="OpenSans" w:cs="Times New Roman"/>
                <w:color w:val="333333"/>
                <w:sz w:val="28"/>
                <w:szCs w:val="32"/>
                <w:u w:val="single"/>
                <w:rtl/>
                <w:lang w:bidi="he-IL"/>
              </w:rPr>
              <w:t>תאריך</w:t>
            </w:r>
            <w:r w:rsidRPr="00B96A1C"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C8C8C3"/>
              <w:left w:val="single" w:sz="2" w:space="0" w:color="C8C8C3"/>
              <w:bottom w:val="single" w:sz="2" w:space="0" w:color="C8C8C3"/>
              <w:right w:val="single" w:sz="2" w:space="0" w:color="C8C8C3"/>
            </w:tcBorders>
            <w:shd w:val="clear" w:color="auto" w:fill="E5E5E3"/>
            <w:noWrap/>
            <w:tcMar>
              <w:top w:w="168" w:type="dxa"/>
              <w:left w:w="144" w:type="dxa"/>
              <w:bottom w:w="168" w:type="dxa"/>
              <w:right w:w="144" w:type="dxa"/>
            </w:tcMar>
            <w:vAlign w:val="bottom"/>
            <w:hideMark/>
          </w:tcPr>
          <w:p w14:paraId="539E33F5" w14:textId="77777777" w:rsidR="00B96A1C" w:rsidRPr="00B96A1C" w:rsidRDefault="00B96A1C" w:rsidP="00B96A1C">
            <w:pPr>
              <w:spacing w:after="0" w:line="240" w:lineRule="auto"/>
              <w:jc w:val="right"/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</w:pPr>
            <w:hyperlink r:id="rId4" w:history="1">
              <w:r w:rsidRPr="00B96A1C">
                <w:rPr>
                  <w:rFonts w:ascii="OpenSans" w:eastAsia="Times New Roman" w:hAnsi="OpenSans" w:cs="Times New Roman"/>
                  <w:color w:val="333333"/>
                  <w:sz w:val="28"/>
                  <w:szCs w:val="32"/>
                  <w:u w:val="single"/>
                  <w:rtl/>
                  <w:lang w:bidi="he-IL"/>
                </w:rPr>
                <w:t>סוג תנועה</w:t>
              </w:r>
            </w:hyperlink>
          </w:p>
        </w:tc>
        <w:tc>
          <w:tcPr>
            <w:tcW w:w="0" w:type="auto"/>
            <w:tcBorders>
              <w:top w:val="single" w:sz="2" w:space="0" w:color="C8C8C3"/>
              <w:left w:val="single" w:sz="2" w:space="0" w:color="C8C8C3"/>
              <w:bottom w:val="single" w:sz="2" w:space="0" w:color="C8C8C3"/>
              <w:right w:val="single" w:sz="2" w:space="0" w:color="C8C8C3"/>
            </w:tcBorders>
            <w:shd w:val="clear" w:color="auto" w:fill="E5E5E3"/>
            <w:noWrap/>
            <w:tcMar>
              <w:top w:w="168" w:type="dxa"/>
              <w:left w:w="144" w:type="dxa"/>
              <w:bottom w:w="168" w:type="dxa"/>
              <w:right w:w="144" w:type="dxa"/>
            </w:tcMar>
            <w:vAlign w:val="bottom"/>
            <w:hideMark/>
          </w:tcPr>
          <w:p w14:paraId="773C301E" w14:textId="77777777" w:rsidR="00B96A1C" w:rsidRPr="00B96A1C" w:rsidRDefault="00B96A1C" w:rsidP="00B96A1C">
            <w:pPr>
              <w:spacing w:after="0" w:line="240" w:lineRule="auto"/>
              <w:jc w:val="right"/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</w:pPr>
            <w:hyperlink r:id="rId5" w:history="1">
              <w:r w:rsidRPr="00B96A1C">
                <w:rPr>
                  <w:rFonts w:ascii="OpenSans" w:eastAsia="Times New Roman" w:hAnsi="OpenSans" w:cs="Times New Roman"/>
                  <w:color w:val="333333"/>
                  <w:sz w:val="28"/>
                  <w:szCs w:val="32"/>
                  <w:rtl/>
                  <w:lang w:bidi="he-IL"/>
                </w:rPr>
                <w:t>זכות/חובה </w:t>
              </w:r>
            </w:hyperlink>
          </w:p>
        </w:tc>
        <w:tc>
          <w:tcPr>
            <w:tcW w:w="0" w:type="auto"/>
            <w:tcBorders>
              <w:top w:val="single" w:sz="2" w:space="0" w:color="C8C8C3"/>
              <w:left w:val="single" w:sz="2" w:space="0" w:color="C8C8C3"/>
              <w:bottom w:val="single" w:sz="2" w:space="0" w:color="C8C8C3"/>
              <w:right w:val="single" w:sz="2" w:space="0" w:color="C8C8C3"/>
            </w:tcBorders>
            <w:shd w:val="clear" w:color="auto" w:fill="E5E5E3"/>
            <w:noWrap/>
            <w:tcMar>
              <w:top w:w="168" w:type="dxa"/>
              <w:left w:w="144" w:type="dxa"/>
              <w:bottom w:w="168" w:type="dxa"/>
              <w:right w:w="144" w:type="dxa"/>
            </w:tcMar>
            <w:vAlign w:val="bottom"/>
            <w:hideMark/>
          </w:tcPr>
          <w:p w14:paraId="5B0EE13D" w14:textId="77777777" w:rsidR="00B96A1C" w:rsidRPr="00B96A1C" w:rsidRDefault="00B96A1C" w:rsidP="00B96A1C">
            <w:pPr>
              <w:spacing w:after="0" w:line="240" w:lineRule="auto"/>
              <w:jc w:val="right"/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</w:pPr>
            <w:hyperlink r:id="rId6" w:history="1">
              <w:r w:rsidRPr="00B96A1C">
                <w:rPr>
                  <w:rFonts w:ascii="OpenSans" w:eastAsia="Times New Roman" w:hAnsi="OpenSans" w:cs="Times New Roman"/>
                  <w:color w:val="333333"/>
                  <w:sz w:val="28"/>
                  <w:szCs w:val="32"/>
                  <w:rtl/>
                  <w:lang w:bidi="he-IL"/>
                </w:rPr>
                <w:t>יתרה בש"ח </w:t>
              </w:r>
            </w:hyperlink>
          </w:p>
        </w:tc>
        <w:tc>
          <w:tcPr>
            <w:tcW w:w="0" w:type="auto"/>
            <w:tcBorders>
              <w:top w:val="single" w:sz="2" w:space="0" w:color="C8C8C3"/>
              <w:left w:val="single" w:sz="2" w:space="0" w:color="C8C8C3"/>
              <w:bottom w:val="single" w:sz="2" w:space="0" w:color="C8C8C3"/>
              <w:right w:val="single" w:sz="2" w:space="0" w:color="C8C8C3"/>
            </w:tcBorders>
            <w:shd w:val="clear" w:color="auto" w:fill="E5E5E3"/>
            <w:noWrap/>
            <w:tcMar>
              <w:top w:w="168" w:type="dxa"/>
              <w:left w:w="144" w:type="dxa"/>
              <w:bottom w:w="168" w:type="dxa"/>
              <w:right w:w="144" w:type="dxa"/>
            </w:tcMar>
            <w:vAlign w:val="bottom"/>
            <w:hideMark/>
          </w:tcPr>
          <w:p w14:paraId="64E3C231" w14:textId="77777777" w:rsidR="00B96A1C" w:rsidRPr="00B96A1C" w:rsidRDefault="00B96A1C" w:rsidP="00B96A1C">
            <w:pPr>
              <w:spacing w:after="0" w:line="240" w:lineRule="auto"/>
              <w:jc w:val="right"/>
              <w:rPr>
                <w:rFonts w:ascii="OpenSans" w:eastAsia="Times New Roman" w:hAnsi="OpenSans" w:cs="Times New Roman"/>
                <w:color w:val="333333"/>
                <w:sz w:val="28"/>
                <w:szCs w:val="32"/>
                <w:lang w:bidi="he-IL"/>
              </w:rPr>
            </w:pPr>
          </w:p>
        </w:tc>
      </w:tr>
      <w:tr w:rsidR="00B96A1C" w:rsidRPr="00B96A1C" w14:paraId="7ACDBD1E" w14:textId="77777777" w:rsidTr="00B96A1C">
        <w:trPr>
          <w:tblCellSpacing w:w="15" w:type="dxa"/>
        </w:trPr>
        <w:tc>
          <w:tcPr>
            <w:tcW w:w="0" w:type="auto"/>
            <w:gridSpan w:val="6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8F8F5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D191562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6"/>
                <w:szCs w:val="26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6"/>
                <w:szCs w:val="26"/>
                <w:rtl/>
                <w:lang w:bidi="he-IL"/>
              </w:rPr>
              <w:t>יתרה נוכחית נכון ל</w:t>
            </w:r>
            <w:r w:rsidRPr="00B96A1C">
              <w:rPr>
                <w:rFonts w:ascii="OpenSans" w:eastAsia="Times New Roman" w:hAnsi="OpenSans" w:cs="Times New Roman"/>
                <w:color w:val="000000"/>
                <w:sz w:val="26"/>
                <w:szCs w:val="26"/>
                <w:lang w:bidi="he-IL"/>
              </w:rPr>
              <w:t>- 06/07/21 : </w:t>
            </w:r>
          </w:p>
          <w:p w14:paraId="1655F612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6"/>
                <w:szCs w:val="26"/>
                <w:lang w:bidi="he-IL"/>
              </w:rPr>
            </w:pPr>
            <w:dir w:val="ltr">
              <w:r w:rsidRPr="00B96A1C">
                <w:rPr>
                  <w:rFonts w:ascii="Cambria" w:eastAsia="Times New Roman" w:hAnsi="Cambria" w:cs="Times New Roman"/>
                  <w:color w:val="34C37E"/>
                  <w:sz w:val="26"/>
                  <w:szCs w:val="26"/>
                  <w:rtl/>
                  <w:lang w:bidi="he-IL"/>
                </w:rPr>
                <w:t>₪</w:t>
              </w:r>
              <w:r w:rsidRPr="00B96A1C">
                <w:rPr>
                  <w:rFonts w:ascii="OpenSans" w:eastAsia="Times New Roman" w:hAnsi="OpenSans" w:cs="Times New Roman"/>
                  <w:color w:val="34C37E"/>
                  <w:sz w:val="26"/>
                  <w:szCs w:val="26"/>
                  <w:lang w:bidi="he-IL"/>
                </w:rPr>
                <w:t>265,543.69</w:t>
              </w:r>
            </w:dir>
          </w:p>
        </w:tc>
      </w:tr>
      <w:tr w:rsidR="00B96A1C" w:rsidRPr="00B96A1C" w14:paraId="5CC85A39" w14:textId="77777777" w:rsidTr="00B96A1C">
        <w:trPr>
          <w:tblCellSpacing w:w="15" w:type="dxa"/>
          <w:hidden/>
        </w:trPr>
        <w:tc>
          <w:tcPr>
            <w:tcW w:w="0" w:type="auto"/>
            <w:gridSpan w:val="6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8F8F5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41DD2B06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vanish/>
                <w:color w:val="000000"/>
                <w:sz w:val="26"/>
                <w:szCs w:val="26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vanish/>
                <w:color w:val="000000"/>
                <w:sz w:val="26"/>
                <w:szCs w:val="26"/>
                <w:rtl/>
                <w:lang w:bidi="he-IL"/>
              </w:rPr>
              <w:t>תנועות אחרונות</w:t>
            </w:r>
          </w:p>
        </w:tc>
      </w:tr>
      <w:tr w:rsidR="00B96A1C" w:rsidRPr="00B96A1C" w14:paraId="574748BC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D3A1CC5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05/07/21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96E5FCD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‏החזרי מס הכנסה (י)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A5DF1B8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34C37E"/>
                  <w:sz w:val="24"/>
                  <w:szCs w:val="24"/>
                  <w:lang w:bidi="he-IL"/>
                </w:rPr>
                <w:t>4,089.00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310F0D2A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2978DE9F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155DA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5F238669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4BE4B82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05/07/21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736393B0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‏קרן מכבי (י) 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4E25C27E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DF4D68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DF4D68"/>
                  <w:sz w:val="24"/>
                  <w:szCs w:val="24"/>
                  <w:lang w:bidi="he-IL"/>
                </w:rPr>
                <w:t>-303.22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19A349D9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34C37E"/>
                  <w:sz w:val="24"/>
                  <w:szCs w:val="24"/>
                  <w:lang w:bidi="he-IL"/>
                </w:rPr>
                <w:t>265,543.69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2854B6CA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53C9F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34DB0EC3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70E86480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04/07/21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1E647418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‏ביטוח לאומי חד פעמי(י)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EC67E49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34C37E"/>
                  <w:sz w:val="24"/>
                  <w:szCs w:val="24"/>
                  <w:lang w:bidi="he-IL"/>
                </w:rPr>
                <w:t>698.00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FE76785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34C37E"/>
                  <w:sz w:val="24"/>
                  <w:szCs w:val="24"/>
                  <w:lang w:bidi="he-IL"/>
                </w:rPr>
                <w:t>261,757.91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1B7B5194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562C5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2F513E06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2D21798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02/07/21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0E00A5E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‏הרשאה כאל (י) 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DFAA46C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DF4D68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DF4D68"/>
                  <w:sz w:val="24"/>
                  <w:szCs w:val="24"/>
                  <w:lang w:bidi="he-IL"/>
                </w:rPr>
                <w:t>-101.35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38288C4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DF4D68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21C5B6A0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FBCF6C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6F84D1B9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0F0EB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AC53336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02/07/21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0F0EB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A4A7FF3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 xml:space="preserve">‏מסטרקרד </w:t>
            </w:r>
            <w:proofErr w:type="spellStart"/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קורפורט</w:t>
            </w:r>
            <w:proofErr w:type="spellEnd"/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 xml:space="preserve"> (י) - 8137 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0F0EB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771B653D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DF4D68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DF4D68"/>
                  <w:sz w:val="24"/>
                  <w:szCs w:val="24"/>
                  <w:lang w:bidi="he-IL"/>
                </w:rPr>
                <w:t>-2,350.05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0F0EB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7107DECD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34C37E"/>
                  <w:sz w:val="24"/>
                  <w:szCs w:val="24"/>
                  <w:lang w:bidi="he-IL"/>
                </w:rPr>
                <w:t>261,059.91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0F0EB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5FB523C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shd w:val="clear" w:color="auto" w:fill="F0F0EB"/>
            <w:vAlign w:val="center"/>
            <w:hideMark/>
          </w:tcPr>
          <w:p w14:paraId="258EBA11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10C442D4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56EA536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01/07/21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10C4DDF7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‏משכורת מסיטי בנק ד(י)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B83FBEF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34C37E"/>
                  <w:sz w:val="24"/>
                  <w:szCs w:val="24"/>
                  <w:lang w:bidi="he-IL"/>
                </w:rPr>
                <w:t>8,529.05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4164EA4C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77D43CB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EA8F2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4A078B6D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4447CAE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01/07/21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2700BDB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‏עמלת פעולה ע"י פקיד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7F83B8EE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DF4D68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DF4D68"/>
                  <w:sz w:val="24"/>
                  <w:szCs w:val="24"/>
                  <w:lang w:bidi="he-IL"/>
                </w:rPr>
                <w:t>-0.88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7B5A83A2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DF4D68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A78E3BF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60700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05DC2BC1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1E7CBB54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01/07/21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322B3A1E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‏עמלת פעולה בערוץ ישיר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3F615801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DF4D68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DF4D68"/>
                  <w:sz w:val="24"/>
                  <w:szCs w:val="24"/>
                  <w:lang w:bidi="he-IL"/>
                </w:rPr>
                <w:t>-8.80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147A06AB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34C37E"/>
                  <w:sz w:val="24"/>
                  <w:szCs w:val="24"/>
                  <w:lang w:bidi="he-IL"/>
                </w:rPr>
                <w:t>263,511.31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285E7B9B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8A699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101FF83E" w14:textId="77777777" w:rsidTr="00B96A1C">
        <w:trPr>
          <w:tblCellSpacing w:w="15" w:type="dxa"/>
        </w:trPr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A873B5D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  <w:t>30/06/21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0FD5E16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color w:val="000000"/>
                <w:sz w:val="24"/>
                <w:szCs w:val="24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color w:val="000000"/>
                <w:sz w:val="24"/>
                <w:szCs w:val="24"/>
                <w:rtl/>
                <w:lang w:bidi="he-IL"/>
              </w:rPr>
              <w:t>‏עירית פתח תקוה (י) </w:t>
            </w: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730F6322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DF4D68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DF4D68"/>
                  <w:sz w:val="24"/>
                  <w:szCs w:val="24"/>
                  <w:lang w:bidi="he-IL"/>
                </w:rPr>
                <w:t>-446.40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305AF3D5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  <w:dir w:val="ltr">
              <w:r w:rsidRPr="00B96A1C">
                <w:rPr>
                  <w:rFonts w:ascii="OpenSans" w:eastAsia="Times New Roman" w:hAnsi="OpenSans" w:cs="Times New Roman"/>
                  <w:color w:val="34C37E"/>
                  <w:sz w:val="24"/>
                  <w:szCs w:val="24"/>
                  <w:lang w:bidi="he-IL"/>
                </w:rPr>
                <w:t>254,991.94</w:t>
              </w:r>
            </w:dir>
          </w:p>
        </w:tc>
        <w:tc>
          <w:tcPr>
            <w:tcW w:w="0" w:type="auto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2C48FC2F" w14:textId="77777777" w:rsidR="00B96A1C" w:rsidRPr="00B96A1C" w:rsidRDefault="00B96A1C" w:rsidP="00B96A1C">
            <w:pPr>
              <w:spacing w:after="0" w:line="384" w:lineRule="atLeast"/>
              <w:jc w:val="right"/>
              <w:rPr>
                <w:rFonts w:ascii="OpenSans" w:eastAsia="Times New Roman" w:hAnsi="OpenSans" w:cs="Times New Roman"/>
                <w:color w:val="34C37E"/>
                <w:sz w:val="24"/>
                <w:szCs w:val="24"/>
                <w:lang w:bidi="he-I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F6DB2" w14:textId="77777777" w:rsidR="00B96A1C" w:rsidRPr="00B96A1C" w:rsidRDefault="00B96A1C" w:rsidP="00B9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B96A1C" w:rsidRPr="00B96A1C" w14:paraId="028976E0" w14:textId="77777777" w:rsidTr="00B96A1C">
        <w:trPr>
          <w:tblCellSpacing w:w="15" w:type="dxa"/>
          <w:hidden/>
        </w:trPr>
        <w:tc>
          <w:tcPr>
            <w:tcW w:w="0" w:type="auto"/>
            <w:gridSpan w:val="6"/>
            <w:tcBorders>
              <w:top w:val="single" w:sz="2" w:space="0" w:color="E5E5E3"/>
              <w:left w:val="single" w:sz="2" w:space="0" w:color="E5E5E3"/>
              <w:bottom w:val="single" w:sz="6" w:space="0" w:color="E5E5E3"/>
              <w:right w:val="single" w:sz="2" w:space="0" w:color="E5E5E3"/>
            </w:tcBorders>
            <w:shd w:val="clear" w:color="auto" w:fill="F8F8F5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35832D4E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vanish/>
                <w:color w:val="000000"/>
                <w:sz w:val="26"/>
                <w:szCs w:val="26"/>
                <w:lang w:bidi="he-IL"/>
              </w:rPr>
            </w:pPr>
            <w:r w:rsidRPr="00B96A1C">
              <w:rPr>
                <w:rFonts w:ascii="OpenSans" w:eastAsia="Times New Roman" w:hAnsi="OpenSans" w:cs="Times New Roman"/>
                <w:vanish/>
                <w:color w:val="000000"/>
                <w:sz w:val="26"/>
                <w:szCs w:val="26"/>
                <w:rtl/>
                <w:lang w:bidi="he-IL"/>
              </w:rPr>
              <w:t>יתרה קודמת נכון ל</w:t>
            </w:r>
            <w:r w:rsidRPr="00B96A1C">
              <w:rPr>
                <w:rFonts w:ascii="OpenSans" w:eastAsia="Times New Roman" w:hAnsi="OpenSans" w:cs="Times New Roman"/>
                <w:vanish/>
                <w:color w:val="000000"/>
                <w:sz w:val="26"/>
                <w:szCs w:val="26"/>
                <w:lang w:bidi="he-IL"/>
              </w:rPr>
              <w:t>- 29/06/2021 : </w:t>
            </w:r>
          </w:p>
          <w:p w14:paraId="046DC775" w14:textId="77777777" w:rsidR="00B96A1C" w:rsidRPr="00B96A1C" w:rsidRDefault="00B96A1C" w:rsidP="00B96A1C">
            <w:pPr>
              <w:spacing w:after="0" w:line="384" w:lineRule="atLeast"/>
              <w:rPr>
                <w:rFonts w:ascii="OpenSans" w:eastAsia="Times New Roman" w:hAnsi="OpenSans" w:cs="Times New Roman"/>
                <w:vanish/>
                <w:color w:val="000000"/>
                <w:sz w:val="26"/>
                <w:szCs w:val="26"/>
                <w:lang w:bidi="he-IL"/>
              </w:rPr>
            </w:pPr>
            <w:dir w:val="ltr">
              <w:r w:rsidRPr="00B96A1C">
                <w:rPr>
                  <w:rFonts w:ascii="Cambria" w:eastAsia="Times New Roman" w:hAnsi="Cambria" w:cs="Times New Roman"/>
                  <w:vanish/>
                  <w:color w:val="34C37E"/>
                  <w:sz w:val="26"/>
                  <w:szCs w:val="26"/>
                  <w:rtl/>
                  <w:lang w:bidi="he-IL"/>
                </w:rPr>
                <w:t>₪</w:t>
              </w:r>
              <w:r w:rsidRPr="00B96A1C">
                <w:rPr>
                  <w:rFonts w:ascii="OpenSans" w:eastAsia="Times New Roman" w:hAnsi="OpenSans" w:cs="Times New Roman"/>
                  <w:vanish/>
                  <w:color w:val="34C37E"/>
                  <w:sz w:val="26"/>
                  <w:szCs w:val="26"/>
                  <w:lang w:bidi="he-IL"/>
                </w:rPr>
                <w:t>255,438.34</w:t>
              </w:r>
            </w:dir>
          </w:p>
        </w:tc>
      </w:tr>
    </w:tbl>
    <w:p w14:paraId="7940CDB2" w14:textId="77777777" w:rsidR="00B96A1C" w:rsidRPr="00B96A1C" w:rsidRDefault="00B96A1C" w:rsidP="00B96A1C">
      <w:pPr>
        <w:shd w:val="clear" w:color="auto" w:fill="F0F0EB"/>
        <w:spacing w:after="0" w:line="360" w:lineRule="atLeast"/>
        <w:textAlignment w:val="top"/>
        <w:rPr>
          <w:rFonts w:ascii="OpenSans" w:eastAsia="Times New Roman" w:hAnsi="OpenSans" w:cs="Times New Roman"/>
          <w:color w:val="A3A39C"/>
          <w:sz w:val="24"/>
          <w:szCs w:val="24"/>
          <w:lang w:bidi="he-IL"/>
        </w:rPr>
      </w:pPr>
      <w:hyperlink r:id="rId7" w:tooltip="עמוד הבא" w:history="1">
        <w:r w:rsidRPr="00B96A1C">
          <w:rPr>
            <w:rFonts w:ascii="OpenSans" w:eastAsia="Times New Roman" w:hAnsi="OpenSans" w:cs="Times New Roman"/>
            <w:color w:val="2E2E2E"/>
            <w:sz w:val="24"/>
            <w:szCs w:val="24"/>
            <w:bdr w:val="none" w:sz="0" w:space="0" w:color="auto" w:frame="1"/>
            <w:lang w:bidi="he-IL"/>
          </w:rPr>
          <w:br/>
        </w:r>
      </w:hyperlink>
      <w:r w:rsidRPr="00B96A1C">
        <w:rPr>
          <w:rFonts w:ascii="OpenSans" w:eastAsia="Times New Roman" w:hAnsi="OpenSans" w:cs="Times New Roman"/>
          <w:color w:val="393B3E"/>
          <w:sz w:val="24"/>
          <w:szCs w:val="24"/>
          <w:lang w:bidi="he-IL"/>
        </w:rPr>
        <w:t>12-1</w:t>
      </w:r>
    </w:p>
    <w:p w14:paraId="5390AEF1" w14:textId="77777777" w:rsidR="001879E7" w:rsidRDefault="001879E7" w:rsidP="00B96A1C">
      <w:pPr>
        <w:jc w:val="both"/>
      </w:pPr>
    </w:p>
    <w:sectPr w:rsidR="0018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1C"/>
    <w:rsid w:val="001879E7"/>
    <w:rsid w:val="00B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B4F7"/>
  <w15:chartTrackingRefBased/>
  <w15:docId w15:val="{2A5CAE29-56E8-4F5C-9001-D626183D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A1C"/>
    <w:rPr>
      <w:color w:val="0000FF"/>
      <w:u w:val="single"/>
    </w:rPr>
  </w:style>
  <w:style w:type="character" w:customStyle="1" w:styleId="k-pager-info">
    <w:name w:val="k-pager-info"/>
    <w:basedOn w:val="DefaultParagraphFont"/>
    <w:rsid w:val="00B96A1C"/>
  </w:style>
  <w:style w:type="character" w:customStyle="1" w:styleId="ng-binding">
    <w:name w:val="ng-binding"/>
    <w:basedOn w:val="DefaultParagraphFont"/>
    <w:rsid w:val="00B9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to.mizrahi-tefahot.co.il/ngOnlin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to.mizrahi-tefahot.co.il/ngOnline/index.html" TargetMode="External"/><Relationship Id="rId5" Type="http://schemas.openxmlformats.org/officeDocument/2006/relationships/hyperlink" Target="https://mto.mizrahi-tefahot.co.il/ngOnline/index.html" TargetMode="External"/><Relationship Id="rId4" Type="http://schemas.openxmlformats.org/officeDocument/2006/relationships/hyperlink" Target="https://mto.mizrahi-tefahot.co.il/ngOnline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Dergachev</dc:creator>
  <cp:keywords/>
  <dc:description/>
  <cp:lastModifiedBy>Andrey Dergachev</cp:lastModifiedBy>
  <cp:revision>1</cp:revision>
  <dcterms:created xsi:type="dcterms:W3CDTF">2021-07-06T06:38:00Z</dcterms:created>
  <dcterms:modified xsi:type="dcterms:W3CDTF">2021-07-06T06:39:00Z</dcterms:modified>
</cp:coreProperties>
</file>