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ANÁLISIS Y REQUISITOS DEL SISTEMA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GPS GUARDIAN ESCOLAR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Aprendices: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Kevin Andrey Culma Gomez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Nicolas Estid Ruiz Sastoque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Jhon Camilo Suaza Sánchez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Instructor: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Carlos Julio Cadena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SENA- Análisis Y Desarrollo de Software</w:t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ADSO-3145555</w:t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794885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9im4obm94n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u89g3oc2o6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1.Casos de Usos que requieren interacción con el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wlkszklfoj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Listado de pantallas necesarias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92cidb8c5c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3.Componentes de interfaz identificados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a24nwa9knz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Funcionalidades críticas a priorizar en el mockup inicial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j9frf7xiuc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Colores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psb8gtxin7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Paleta propuesta: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pnu1y31fqq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pcn8dbutjo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6w7k89cwos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Resultado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x9im4obm94na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 esta fase se analizan los requisitos funcionales y no funcionales del sistema GPS Guardian Escolar, con el fin de identificar las pantallas, módulos e interacciones necesarias para el diseño del mockup.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heading=h.wu89g3oc2o6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1.Casos de Usos que requieren interacción con el Usuario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410"/>
        <w:gridCol w:w="3365"/>
        <w:gridCol w:w="3297"/>
        <w:tblGridChange w:id="0">
          <w:tblGrid>
            <w:gridCol w:w="846"/>
            <w:gridCol w:w="2410"/>
            <w:gridCol w:w="3365"/>
            <w:gridCol w:w="3297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Requerimientos Asociados (El SRS)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e inicio de sesión de usuarios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Permite que los padres, administradores creen cuentas y accedan al sistema mediante autenticación segura.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RF1, RF1.1, RF1.2, RF1.3, RF1.4, RF1.5, RF1.6, RF1.7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194.0" w:type="dxa"/>
              <w:jc w:val="left"/>
              <w:tblLayout w:type="fixed"/>
              <w:tblLook w:val="0400"/>
            </w:tblPr>
            <w:tblGrid>
              <w:gridCol w:w="2194"/>
              <w:tblGridChange w:id="0">
                <w:tblGrid>
                  <w:gridCol w:w="21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Gestión de información de estudiantes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padres registran, actualizan y consultan la información de sus hijos, garantizando la seguridad de los datos.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RF2, RF2.1, RF2.2, RF2.3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Rastreo en tiempo real de los estudiantes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Permite a los padres visualizar en mapa la ubicación actual  del estudiante, con actualización automática.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RF3, RF3.1, RF3.2, RF3.3, RF3.4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 y alertas en tiempo real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Envía alertas a los padres ante retrasos, cambios de ruta o emergencias, y permite configurar preferencias.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RF4, RF4.1, RF4.2, RF4.3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 del historial de trayectos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Muestra al usuario los trayectos anteriores mediante filtros de búsqueda (fecha o estudiante).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RF5, RF5.1, RF5.2, RF5.3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Configuración de preferencias y perfil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usuarios ajustan sus datos personales, contraseñas y preferencias de notificación.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RF1.6, RF1.7, RF4.2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Administración del sistema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149.0" w:type="dxa"/>
              <w:jc w:val="left"/>
              <w:tblLayout w:type="fixed"/>
              <w:tblLook w:val="0400"/>
            </w:tblPr>
            <w:tblGrid>
              <w:gridCol w:w="3149"/>
              <w:tblGridChange w:id="0">
                <w:tblGrid>
                  <w:gridCol w:w="31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administrador gestiona usuarios, aplica actualizaciones y supervisa el funcionamiento del sistema.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RF7, RF7.1, RF7.2, RF7.</w:t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nwlkszklfojs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Listado de pantallas necesarias</w:t>
      </w:r>
    </w:p>
    <w:p w:rsidR="00000000" w:rsidDel="00000000" w:rsidP="00000000" w:rsidRDefault="00000000" w:rsidRPr="00000000" w14:paraId="0000008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4111"/>
        <w:gridCol w:w="3871"/>
        <w:tblGridChange w:id="0">
          <w:tblGrid>
            <w:gridCol w:w="846"/>
            <w:gridCol w:w="4111"/>
            <w:gridCol w:w="3871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Nombre de la Pantalla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Inicio /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al sistema mediante credenciales seguras (correo y contraseña).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Registro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crear una cuenta con validación de datos y verificación de correo.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principal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control general con accesos rápidos según el rol (padre, administrador).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Registro, consulta y actualización de la información del estudiante.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Mapa de Rastreo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en mapa de la ubicación del estudiante escolar.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Notificaciones y Alertas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alertas por retrasos, cambios de ruta o emergencias.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de Trayectos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de rutas anteriores mediante filtros (fecha, estudiante).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Configuración / Preferencias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Ajustes de perfil, preferencias de notificaciones y 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Administración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del sistema, usuarios, actualizaciones y reportes técnicos.</w:t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b92cidb8c5ct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3.Componentes de interfaz identificados</w:t>
      </w:r>
    </w:p>
    <w:p w:rsidR="00000000" w:rsidDel="00000000" w:rsidP="00000000" w:rsidRDefault="00000000" w:rsidRPr="00000000" w14:paraId="000000B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Iniciar sesión, Registrar, Guardar, Actualizar, Buscar, Filtrar, Cerrar sesión.</w:t>
      </w:r>
    </w:p>
    <w:p w:rsidR="00000000" w:rsidDel="00000000" w:rsidP="00000000" w:rsidRDefault="00000000" w:rsidRPr="00000000" w14:paraId="000000B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 de texto: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Usuario, contraseña, correo electrónico, nombre, edad, ruta, contacto de emergencia.</w:t>
      </w:r>
    </w:p>
    <w:p w:rsidR="00000000" w:rsidDel="00000000" w:rsidP="00000000" w:rsidRDefault="00000000" w:rsidRPr="00000000" w14:paraId="000000B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Menús: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Principal, lateral (roles, módulos, configuración).</w:t>
      </w:r>
    </w:p>
    <w:p w:rsidR="00000000" w:rsidDel="00000000" w:rsidP="00000000" w:rsidRDefault="00000000" w:rsidRPr="00000000" w14:paraId="000000B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Historial de trayectos, lista de estudiantes, registro de notificaciones.</w:t>
      </w:r>
    </w:p>
    <w:p w:rsidR="00000000" w:rsidDel="00000000" w:rsidP="00000000" w:rsidRDefault="00000000" w:rsidRPr="00000000" w14:paraId="000000B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Mapas interactivos: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Rastreo en tiempo real.</w:t>
      </w:r>
    </w:p>
    <w:p w:rsidR="00000000" w:rsidDel="00000000" w:rsidP="00000000" w:rsidRDefault="00000000" w:rsidRPr="00000000" w14:paraId="000000B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emergentes (pop-ups):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Confirmaciones, errores, mensajes de seguridad.</w:t>
      </w:r>
    </w:p>
    <w:p w:rsidR="00000000" w:rsidDel="00000000" w:rsidP="00000000" w:rsidRDefault="00000000" w:rsidRPr="00000000" w14:paraId="000000B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GPS, usuario, notificación, configuración, logout.</w:t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7a24nwa9knz3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Funcionalidades críticas a priorizar en el mockup inicial</w:t>
      </w:r>
    </w:p>
    <w:p w:rsidR="00000000" w:rsidDel="00000000" w:rsidP="00000000" w:rsidRDefault="00000000" w:rsidRPr="00000000" w14:paraId="000000C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usuarios: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registro, inicio de sesión y recuperación de contraseña.</w:t>
      </w:r>
    </w:p>
    <w:p w:rsidR="00000000" w:rsidDel="00000000" w:rsidP="00000000" w:rsidRDefault="00000000" w:rsidRPr="00000000" w14:paraId="000000D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estudiantes: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registro y asociación con rutas.</w:t>
      </w:r>
    </w:p>
    <w:p w:rsidR="00000000" w:rsidDel="00000000" w:rsidP="00000000" w:rsidRDefault="00000000" w:rsidRPr="00000000" w14:paraId="000000D2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Rastreo en tiempo real: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visualización en mapa actualizada cada </w:t>
      </w:r>
      <w:r w:rsidDel="00000000" w:rsidR="00000000" w:rsidRPr="00000000">
        <w:rPr>
          <w:rFonts w:ascii="Arial" w:cs="Arial" w:eastAsia="Arial" w:hAnsi="Arial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segundos.</w:t>
      </w:r>
    </w:p>
    <w:p w:rsidR="00000000" w:rsidDel="00000000" w:rsidP="00000000" w:rsidRDefault="00000000" w:rsidRPr="00000000" w14:paraId="000000D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envío y recepción en tiempo real ante eventos del sistema.</w:t>
      </w:r>
    </w:p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de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validación de acceso, cifrado HTTPS y roles diferenciados.</w:t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xj9frf7xiucg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Colores</w:t>
      </w:r>
    </w:p>
    <w:p w:rsidR="00000000" w:rsidDel="00000000" w:rsidP="00000000" w:rsidRDefault="00000000" w:rsidRPr="00000000" w14:paraId="000000E9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fpsb8gtxin7t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Paleta propuesta:</w:t>
      </w:r>
    </w:p>
    <w:p w:rsidR="00000000" w:rsidDel="00000000" w:rsidP="00000000" w:rsidRDefault="00000000" w:rsidRPr="00000000" w14:paraId="000000E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2039"/>
        <w:gridCol w:w="1760"/>
        <w:gridCol w:w="3344"/>
        <w:tblGridChange w:id="0">
          <w:tblGrid>
            <w:gridCol w:w="1685"/>
            <w:gridCol w:w="2039"/>
            <w:gridCol w:w="1760"/>
            <w:gridCol w:w="3344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Rol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Color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Código HEX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Significado Y Motivo de Elección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Primario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Azul medianoche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#1A4F8A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azul transmite confianza, seguridad y tecnología. En el contexto de un sistema de rastreo escolar, inspira estabilidad, profesionalismo y seriedad. Sirve para encabezados, barras de navegación o elementos importantes.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Secundario (Acento)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Verde lima suave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#7BC74D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verde evoca crecimiento, salud y bienestar. Como color acento, puede usarse en botones de acción, alertas positivas, indicadores de estado (“todo está bien”) o realces. Contrasta bien con el azul sin generar agresividad visual.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Fondo/Neutro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Gris claro neutro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#F4F5F7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F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958.0" w:type="dxa"/>
              <w:jc w:val="left"/>
              <w:tblLayout w:type="fixed"/>
              <w:tblLook w:val="0400"/>
            </w:tblPr>
            <w:tblGrid>
              <w:gridCol w:w="2958"/>
              <w:tblGridChange w:id="0">
                <w:tblGrid>
                  <w:gridCol w:w="29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1">
                  <w:pPr>
                    <w:spacing w:after="0" w:line="240" w:lineRule="auto"/>
                    <w:jc w:val="left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Un fondo claro, neutro y suave permite que los demás colores “primario” y “acento” destaquen sin fatigarse la vista. Ideal para áreas grandes de contenido (pantallas, formularios, listas). Ayuda con la legibilidad del texto y evita distracción.</w:t>
                  </w:r>
                </w:p>
              </w:tc>
            </w:tr>
          </w:tbl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>
          <w:color w:val="000000"/>
        </w:rPr>
      </w:pPr>
      <w:bookmarkStart w:colFirst="0" w:colLast="0" w:name="_heading=h.hpnu1y31fqq5" w:id="7"/>
      <w:bookmarkEnd w:id="7"/>
      <w:r w:rsidDel="00000000" w:rsidR="00000000" w:rsidRPr="00000000">
        <w:rPr>
          <w:color w:val="000000"/>
          <w:rtl w:val="0"/>
        </w:rPr>
        <w:t xml:space="preserve">Distribución</w:t>
      </w:r>
    </w:p>
    <w:p w:rsidR="00000000" w:rsidDel="00000000" w:rsidP="00000000" w:rsidRDefault="00000000" w:rsidRPr="00000000" w14:paraId="0000012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Usaremos la regla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60-30-10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que la interfaz sea armoniosa y visualmente efectiva:</w:t>
      </w:r>
    </w:p>
    <w:p w:rsidR="00000000" w:rsidDel="00000000" w:rsidP="00000000" w:rsidRDefault="00000000" w:rsidRPr="00000000" w14:paraId="0000012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color de fondo (gris claro)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color primario (azul)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color secundario/acento (verde lima suave)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>
          <w:color w:val="000000"/>
        </w:rPr>
      </w:pPr>
      <w:bookmarkStart w:colFirst="0" w:colLast="0" w:name="_heading=h.opcn8dbutjo8" w:id="8"/>
      <w:bookmarkEnd w:id="8"/>
      <w:r w:rsidDel="00000000" w:rsidR="00000000" w:rsidRPr="00000000">
        <w:rPr>
          <w:color w:val="000000"/>
          <w:rtl w:val="0"/>
        </w:rPr>
        <w:t xml:space="preserve">Justificación</w:t>
      </w:r>
    </w:p>
    <w:p w:rsidR="00000000" w:rsidDel="00000000" w:rsidP="00000000" w:rsidRDefault="00000000" w:rsidRPr="00000000" w14:paraId="0000013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Azul medianoche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(#1A4F8A)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Representa confianza, profesionalismo y tecnología, valores esenciales cuando los padres confían un sistema con el rastreo de sus hijos.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un color común en sistemas de seguridad, transportes y apps confiables.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Buen contraste con texto blanco o claro para encabezados.</w:t>
      </w:r>
    </w:p>
    <w:p w:rsidR="00000000" w:rsidDel="00000000" w:rsidP="00000000" w:rsidRDefault="00000000" w:rsidRPr="00000000" w14:paraId="00000136">
      <w:pPr>
        <w:spacing w:after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Verde lima suave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(#7BC74D)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asocia con tranquilidad, salud, crecimiento y naturaleza, lo cual armoniza con el ambiente educativo.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Ideal para estados positivos, botones de confirmación, señales de “correcto” o iconos de éxito.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ser un acento, ayuda a destacar elementos interactivos sin saturar.</w:t>
      </w:r>
    </w:p>
    <w:p w:rsidR="00000000" w:rsidDel="00000000" w:rsidP="00000000" w:rsidRDefault="00000000" w:rsidRPr="00000000" w14:paraId="0000013C">
      <w:pPr>
        <w:spacing w:after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Gris claro neutro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(#F4F5F7)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Sirve como base limpia, moderna y poco intrusiva.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que los textos, íconos y colores primarios destacan.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 la jerarquía visual y no distrae al usuario durante la lectura extensa.</w:t>
      </w:r>
    </w:p>
    <w:p w:rsidR="00000000" w:rsidDel="00000000" w:rsidP="00000000" w:rsidRDefault="00000000" w:rsidRPr="00000000" w14:paraId="0000014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>
          <w:color w:val="000000"/>
        </w:rPr>
      </w:pPr>
      <w:bookmarkStart w:colFirst="0" w:colLast="0" w:name="_heading=h.96w7k89cwosq" w:id="9"/>
      <w:bookmarkEnd w:id="9"/>
      <w:r w:rsidDel="00000000" w:rsidR="00000000" w:rsidRPr="00000000">
        <w:rPr>
          <w:color w:val="000000"/>
          <w:rtl w:val="0"/>
        </w:rPr>
        <w:t xml:space="preserve">6. Resultado</w:t>
      </w:r>
    </w:p>
    <w:p w:rsidR="00000000" w:rsidDel="00000000" w:rsidP="00000000" w:rsidRDefault="00000000" w:rsidRPr="00000000" w14:paraId="0000014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esquema preliminar de interfaces incluye las pantallas básicas del sistema GPS Guardian Escolar (inicio, registro, dashboard, rastreo, notificaciones, historial y administración).</w:t>
      </w:r>
    </w:p>
    <w:p w:rsidR="00000000" w:rsidDel="00000000" w:rsidP="00000000" w:rsidRDefault="00000000" w:rsidRPr="00000000" w14:paraId="0000014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Este esquema servirá como base para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mockup inicial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visualizar la estructura de navegación y las funciones más importantes del proyecto.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0380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0380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0380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0380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20380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0380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20380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0380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0380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0380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0380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0380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038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0380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0380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0380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0380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0380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0380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0380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03801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486B7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2C41F0"/>
    <w:pPr>
      <w:spacing w:after="0" w:before="240" w:line="259" w:lineRule="auto"/>
      <w:outlineLvl w:val="9"/>
    </w:pPr>
    <w:rPr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C41F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C41F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2C41F0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4h+AYn47rbFyv58owhitJA/8eQ==">CgMxLjAyDmgueDlpbTRvYm05NG5hMg5oLnd1ODlnM29jMm82bDIOaC5ud2xrc3prbGZvanMyDmguYjkyY2lkYjhjNWN0Mg5oLjdhMjRud2E5a256MzIOaC54ajlmcmY3eGl1Y2cyDmguZnBzYjhndHhpbjd0Mg5oLmhwbnUxeTMxZnFxNTIOaC5vcGNuOGRidXRqbzgyDmguOTZ3N2s4OWN3b3NxOAByITFkTkgxOVVNWWNkc3pGV19LTjJLT2wyVzhuZDVkMV9iXw==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2025-10-15T04:06:00Z</dcterms:created>
  <dc:creator>Kevin Culma Gomez</dc:creator>
</cp:coreProperties>
</file>