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left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МУНИЦИПАЛЬНОЕ  БЮДЖЕТНОЕ ОБЩЕОБРАЗОВАТЕЛЬНОЕ УЧРЕЖДЕНИЕ «КОТЕЛЬНИКОВСКАЯ СРЕДНЯЯ ОБЩЕОБРАЗОВАТЕЛЬНАЯ ШКОЛА №2»</w:t>
      </w:r>
    </w:p>
    <w:p>
      <w:pPr>
        <w:pStyle w:val="Normal"/>
        <w:pBdr>
          <w:bottom w:val="single" w:sz="12" w:space="1" w:color="000000"/>
        </w:pBdr>
        <w:ind w:left="-900" w:right="0" w:hanging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140054 Московская обл., г.о. Котельники, ул.Новая, дом 39, тел: (495) 559-93-18,  (495) 559-93-22</w:t>
      </w:r>
    </w:p>
    <w:p>
      <w:pPr>
        <w:pStyle w:val="Normal"/>
        <w:pBdr>
          <w:bottom w:val="single" w:sz="12" w:space="1" w:color="000000"/>
        </w:pBdr>
        <w:ind w:left="-900" w:right="0" w:hanging="0"/>
        <w:jc w:val="center"/>
        <w:rPr/>
      </w:pPr>
      <w:r>
        <w:rPr>
          <w:rFonts w:ascii="Times New Roman" w:hAnsi="Times New Roman"/>
          <w:b/>
          <w:sz w:val="20"/>
          <w:szCs w:val="20"/>
        </w:rPr>
        <w:t xml:space="preserve">E-mail: </w:t>
      </w:r>
      <w:r>
        <w:rPr>
          <w:rFonts w:ascii="Times New Roman" w:hAnsi="Times New Roman"/>
          <w:b/>
          <w:color w:val="0070C0"/>
        </w:rPr>
        <w:t>ksosh2info@yandex.ru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2194560" cy="1725295"/>
            <wp:effectExtent l="0" t="0" r="0" b="0"/>
            <wp:docPr id="1" name="Рисунок 1" descr="C:\Users\Teacher\Downloads\PHOTO-2021-09-29-12-13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Teacher\Downloads\PHOTO-2021-09-29-12-13-07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48"/>
          <w:szCs w:val="48"/>
        </w:rPr>
      </w:pPr>
      <w:bookmarkStart w:id="0" w:name="__RefHeading___Toc905_2588029503"/>
      <w:bookmarkEnd w:id="0"/>
      <w:r>
        <w:rPr>
          <w:sz w:val="48"/>
          <w:szCs w:val="48"/>
        </w:rPr>
        <w:t>Проектная работа</w:t>
      </w:r>
    </w:p>
    <w:p>
      <w:pPr>
        <w:pStyle w:val="Normal"/>
        <w:jc w:val="center"/>
        <w:rPr>
          <w:sz w:val="48"/>
          <w:szCs w:val="48"/>
        </w:rPr>
      </w:pPr>
      <w:bookmarkStart w:id="1" w:name="__RefHeading___Toc907_2588029503"/>
      <w:bookmarkEnd w:id="1"/>
      <w:r>
        <w:rPr>
          <w:sz w:val="48"/>
          <w:szCs w:val="48"/>
        </w:rPr>
        <w:t>«Система инвентаризации»</w:t>
      </w:r>
    </w:p>
    <w:p>
      <w:pPr>
        <w:pStyle w:val="Normal"/>
        <w:jc w:val="center"/>
        <w:rPr>
          <w:sz w:val="48"/>
          <w:szCs w:val="48"/>
        </w:rPr>
      </w:pPr>
      <w:bookmarkStart w:id="2" w:name="__RefHeading___Toc909_2588029503"/>
      <w:bookmarkEnd w:id="2"/>
      <w:r>
        <w:rPr>
          <w:sz w:val="48"/>
          <w:szCs w:val="48"/>
        </w:rPr>
        <w:t>По предмету информатика</w:t>
      </w:r>
    </w:p>
    <w:p>
      <w:pPr>
        <w:pStyle w:val="21"/>
        <w:shd w:fill="auto" w:val="clear"/>
        <w:spacing w:lineRule="auto" w:line="343" w:before="0" w:after="40"/>
        <w:contextualSpacing/>
        <w:jc w:val="right"/>
        <w:rPr>
          <w:color w:val="000000"/>
        </w:rPr>
      </w:pPr>
      <w:r>
        <w:rPr>
          <w:color w:val="000000"/>
        </w:rPr>
      </w:r>
    </w:p>
    <w:p>
      <w:pPr>
        <w:pStyle w:val="21"/>
        <w:shd w:fill="auto" w:val="clear"/>
        <w:spacing w:lineRule="auto" w:line="343" w:before="0" w:after="40"/>
        <w:contextualSpacing/>
        <w:jc w:val="left"/>
        <w:rPr>
          <w:color w:val="000000"/>
        </w:rPr>
      </w:pPr>
      <w:r>
        <w:rPr>
          <w:color w:val="000000"/>
        </w:rPr>
      </w:r>
    </w:p>
    <w:p>
      <w:pPr>
        <w:pStyle w:val="21"/>
        <w:shd w:fill="auto" w:val="clear"/>
        <w:spacing w:lineRule="auto" w:line="343" w:before="0" w:after="40"/>
        <w:contextualSpacing/>
        <w:jc w:val="left"/>
        <w:rPr>
          <w:color w:val="000000"/>
        </w:rPr>
      </w:pPr>
      <w:r>
        <w:rPr>
          <w:color w:val="000000"/>
        </w:rPr>
      </w:r>
    </w:p>
    <w:p>
      <w:pPr>
        <w:pStyle w:val="21"/>
        <w:shd w:fill="auto" w:val="clear"/>
        <w:spacing w:lineRule="auto" w:line="343" w:before="0" w:after="40"/>
        <w:contextualSpacing/>
        <w:jc w:val="left"/>
        <w:rPr>
          <w:color w:val="000000"/>
        </w:rPr>
      </w:pPr>
      <w:r>
        <w:rPr>
          <w:color w:val="000000"/>
        </w:rPr>
      </w:r>
    </w:p>
    <w:p>
      <w:pPr>
        <w:pStyle w:val="21"/>
        <w:shd w:fill="auto" w:val="clear"/>
        <w:spacing w:lineRule="auto" w:line="343" w:before="0" w:after="40"/>
        <w:contextualSpacing/>
        <w:jc w:val="left"/>
        <w:rPr>
          <w:color w:val="000000"/>
        </w:rPr>
      </w:pPr>
      <w:r>
        <w:rPr>
          <w:color w:val="000000"/>
        </w:rPr>
      </w:r>
    </w:p>
    <w:p>
      <w:pPr>
        <w:pStyle w:val="21"/>
        <w:shd w:fill="auto" w:val="clear"/>
        <w:spacing w:lineRule="auto" w:line="343" w:before="0" w:after="40"/>
        <w:contextualSpacing/>
        <w:jc w:val="left"/>
        <w:rPr>
          <w:color w:val="000000"/>
        </w:rPr>
      </w:pPr>
      <w:r>
        <w:rPr>
          <w:color w:val="000000"/>
        </w:rPr>
      </w:r>
    </w:p>
    <w:p>
      <w:pPr>
        <w:pStyle w:val="21"/>
        <w:shd w:fill="auto" w:val="clear"/>
        <w:spacing w:lineRule="auto" w:line="343" w:before="0" w:after="40"/>
        <w:contextualSpacing/>
        <w:jc w:val="left"/>
        <w:rPr>
          <w:color w:val="000000"/>
        </w:rPr>
      </w:pPr>
      <w:r>
        <w:rPr>
          <w:color w:val="000000"/>
        </w:rPr>
      </w:r>
    </w:p>
    <w:p>
      <w:pPr>
        <w:pStyle w:val="21"/>
        <w:shd w:fill="auto" w:val="clear"/>
        <w:spacing w:lineRule="auto" w:line="343" w:before="0" w:after="40"/>
        <w:contextualSpacing/>
        <w:jc w:val="right"/>
        <w:rPr>
          <w:color w:val="000000"/>
        </w:rPr>
      </w:pPr>
      <w:r>
        <w:rPr>
          <w:color w:val="000000"/>
        </w:rPr>
        <w:t>Выполнили учащийся 10 А класса</w:t>
      </w:r>
    </w:p>
    <w:p>
      <w:pPr>
        <w:pStyle w:val="21"/>
        <w:shd w:fill="auto" w:val="clear"/>
        <w:spacing w:lineRule="auto" w:line="391" w:before="0" w:after="0"/>
        <w:contextualSpacing/>
        <w:jc w:val="right"/>
        <w:rPr>
          <w:color w:val="000000"/>
        </w:rPr>
      </w:pPr>
      <w:r>
        <w:rPr>
          <w:color w:val="000000"/>
        </w:rPr>
        <w:t>Желянин Андрей Евгеньевич, Дранеев Богдан</w:t>
      </w:r>
    </w:p>
    <w:p>
      <w:pPr>
        <w:pStyle w:val="Style22"/>
        <w:jc w:val="right"/>
        <w:rPr>
          <w:color w:val="000000"/>
        </w:rPr>
      </w:pPr>
      <w:r>
        <w:rPr>
          <w:color w:val="000000"/>
        </w:rPr>
        <w:t>Руководитель Глушановский Евгений Дмитриевич</w:t>
      </w:r>
    </w:p>
    <w:p>
      <w:pPr>
        <w:pStyle w:val="Normal"/>
        <w:jc w:val="right"/>
        <w:rPr>
          <w:rFonts w:ascii="Times New Roman" w:hAnsi="Times New Roman"/>
          <w:b/>
          <w:b/>
          <w:i/>
          <w:i/>
          <w:color w:val="000000"/>
          <w:sz w:val="28"/>
          <w:szCs w:val="28"/>
        </w:rPr>
      </w:pPr>
      <w:r>
        <w:rPr>
          <w:rFonts w:ascii="Times New Roman" w:hAnsi="Times New Roman"/>
          <w:b/>
          <w:i/>
          <w:color w:val="000000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/>
          <w:b/>
          <w:b/>
          <w:i/>
          <w:i/>
          <w:color w:val="000000"/>
          <w:sz w:val="28"/>
          <w:szCs w:val="28"/>
        </w:rPr>
      </w:pPr>
      <w:r>
        <w:rPr>
          <w:rFonts w:ascii="Times New Roman" w:hAnsi="Times New Roman"/>
          <w:b/>
          <w:i/>
          <w:color w:val="000000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/>
          <w:b/>
          <w:b/>
          <w:i/>
          <w:i/>
          <w:color w:val="000000"/>
          <w:sz w:val="28"/>
          <w:szCs w:val="28"/>
        </w:rPr>
      </w:pPr>
      <w:r>
        <w:rPr>
          <w:rFonts w:ascii="Times New Roman" w:hAnsi="Times New Roman"/>
          <w:b/>
          <w:i/>
          <w:color w:val="000000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/>
          <w:b/>
          <w:b/>
          <w:i/>
          <w:i/>
          <w:color w:val="000000"/>
          <w:sz w:val="28"/>
          <w:szCs w:val="28"/>
        </w:rPr>
      </w:pPr>
      <w:r>
        <w:rPr>
          <w:rFonts w:ascii="Times New Roman" w:hAnsi="Times New Roman"/>
          <w:b/>
          <w:i/>
          <w:color w:val="000000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/>
          <w:b/>
          <w:b/>
          <w:i/>
          <w:i/>
          <w:color w:val="000000"/>
          <w:sz w:val="28"/>
          <w:szCs w:val="28"/>
        </w:rPr>
      </w:pPr>
      <w:r>
        <w:rPr>
          <w:rFonts w:ascii="Times New Roman" w:hAnsi="Times New Roman"/>
          <w:b/>
          <w:i/>
          <w:color w:val="000000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/>
          <w:b/>
          <w:b/>
          <w:i/>
          <w:i/>
          <w:color w:val="000000"/>
          <w:sz w:val="28"/>
          <w:szCs w:val="28"/>
        </w:rPr>
      </w:pPr>
      <w:r>
        <w:rPr>
          <w:rFonts w:ascii="Times New Roman" w:hAnsi="Times New Roman"/>
          <w:b/>
          <w:i/>
          <w:color w:val="000000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/>
          <w:b/>
          <w:b/>
          <w:i/>
          <w:i/>
          <w:color w:val="000000"/>
          <w:sz w:val="28"/>
          <w:szCs w:val="28"/>
        </w:rPr>
      </w:pPr>
      <w:r>
        <w:rPr>
          <w:rFonts w:ascii="Times New Roman" w:hAnsi="Times New Roman"/>
          <w:b/>
          <w:i/>
          <w:color w:val="000000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/>
          <w:b/>
          <w:b/>
          <w:i/>
          <w:i/>
          <w:color w:val="000000"/>
          <w:sz w:val="28"/>
          <w:szCs w:val="28"/>
        </w:rPr>
      </w:pPr>
      <w:r>
        <w:rPr>
          <w:rFonts w:ascii="Times New Roman" w:hAnsi="Times New Roman"/>
          <w:b/>
          <w:i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i/>
          <w:i/>
          <w:color w:val="000000"/>
          <w:sz w:val="28"/>
          <w:szCs w:val="28"/>
        </w:rPr>
      </w:pPr>
      <w:r>
        <w:rPr>
          <w:rFonts w:ascii="Times New Roman" w:hAnsi="Times New Roman"/>
          <w:b/>
          <w:i/>
          <w:color w:val="000000"/>
          <w:sz w:val="28"/>
          <w:szCs w:val="28"/>
        </w:rPr>
        <w:t>г.Котельники</w:t>
      </w:r>
    </w:p>
    <w:p>
      <w:pPr>
        <w:pStyle w:val="Normal"/>
        <w:jc w:val="center"/>
        <w:rPr>
          <w:rFonts w:ascii="Times New Roman" w:hAnsi="Times New Roman"/>
          <w:b/>
          <w:b/>
          <w:i/>
          <w:i/>
          <w:color w:val="000000"/>
          <w:sz w:val="28"/>
          <w:szCs w:val="28"/>
        </w:rPr>
      </w:pPr>
      <w:r>
        <w:rPr>
          <w:rFonts w:ascii="Times New Roman" w:hAnsi="Times New Roman"/>
          <w:b/>
          <w:i/>
          <w:color w:val="000000"/>
          <w:sz w:val="28"/>
          <w:szCs w:val="28"/>
        </w:rPr>
        <w:t>2021 г.</w:t>
      </w:r>
    </w:p>
    <w:p>
      <w:pPr>
        <w:pStyle w:val="Normal"/>
        <w:jc w:val="center"/>
        <w:rPr>
          <w:rFonts w:ascii="Times New Roman" w:hAnsi="Times New Roman"/>
          <w:b/>
          <w:b/>
          <w:i/>
          <w:i/>
          <w:color w:val="000000"/>
          <w:sz w:val="28"/>
          <w:szCs w:val="28"/>
        </w:rPr>
      </w:pPr>
      <w:r>
        <w:rPr>
          <w:rFonts w:ascii="Times New Roman" w:hAnsi="Times New Roman"/>
          <w:b/>
          <w:i/>
          <w:color w:val="000000"/>
          <w:sz w:val="28"/>
          <w:szCs w:val="28"/>
        </w:rPr>
      </w:r>
    </w:p>
    <w:p>
      <w:pPr>
        <w:pStyle w:val="Normal"/>
        <w:jc w:val="center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7"/>
            <w:suppressLineNumbers/>
            <w:ind w:left="0" w:righ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12"/>
            <w:rPr/>
          </w:pPr>
          <w:r>
            <w:fldChar w:fldCharType="begin"/>
          </w:r>
          <w:r>
            <w:rPr/>
            <w:instrText xml:space="preserve"> TOC \f \o "1-4" \h</w:instrText>
          </w:r>
          <w:r>
            <w:rPr/>
            <w:fldChar w:fldCharType="separate"/>
          </w:r>
          <w:hyperlink w:anchor="__RefHeading___Toc741_2585573787">
            <w:r>
              <w:rPr/>
              <w:tab/>
              <w:t>2</w:t>
            </w:r>
          </w:hyperlink>
        </w:p>
        <w:p>
          <w:pPr>
            <w:pStyle w:val="12"/>
            <w:rPr/>
          </w:pPr>
          <w:hyperlink w:anchor="__RefHeading___Toc852_2585573787">
            <w:r>
              <w:rPr/>
              <w:t>Введение</w:t>
              <w:tab/>
              <w:t>3</w:t>
            </w:r>
          </w:hyperlink>
        </w:p>
        <w:p>
          <w:pPr>
            <w:pStyle w:val="22"/>
            <w:rPr/>
          </w:pPr>
          <w:hyperlink w:anchor="__RefHeading___Toc372_2585573787">
            <w:r>
              <w:rPr/>
              <w:t>Цель</w:t>
              <w:tab/>
              <w:t>3</w:t>
            </w:r>
          </w:hyperlink>
        </w:p>
        <w:p>
          <w:pPr>
            <w:pStyle w:val="22"/>
            <w:rPr/>
          </w:pPr>
          <w:hyperlink w:anchor="__RefHeading___Toc374_2585573787">
            <w:r>
              <w:rPr/>
              <w:t>Задачи</w:t>
              <w:tab/>
              <w:t>3</w:t>
            </w:r>
          </w:hyperlink>
        </w:p>
        <w:p>
          <w:pPr>
            <w:pStyle w:val="22"/>
            <w:rPr/>
          </w:pPr>
          <w:hyperlink w:anchor="__RefHeading___Toc376_2585573787">
            <w:r>
              <w:rPr/>
              <w:t>Проблема</w:t>
              <w:tab/>
              <w:t>3</w:t>
            </w:r>
          </w:hyperlink>
        </w:p>
        <w:p>
          <w:pPr>
            <w:pStyle w:val="12"/>
            <w:rPr/>
          </w:pPr>
          <w:hyperlink w:anchor="__RefHeading___Toc378_2585573787">
            <w:r>
              <w:rPr/>
              <w:t>Теоретическая Часть</w:t>
              <w:tab/>
              <w:t>4</w:t>
            </w:r>
          </w:hyperlink>
        </w:p>
        <w:p>
          <w:pPr>
            <w:pStyle w:val="22"/>
            <w:rPr/>
          </w:pPr>
          <w:hyperlink w:anchor="__RefHeading___Toc743_2585573787">
            <w:r>
              <w:rPr/>
              <w:t>Общие задачи и цели автоматизации</w:t>
              <w:tab/>
              <w:t>4</w:t>
            </w:r>
          </w:hyperlink>
        </w:p>
        <w:p>
          <w:pPr>
            <w:pStyle w:val="22"/>
            <w:rPr/>
          </w:pPr>
          <w:hyperlink w:anchor="__RefHeading___Toc745_2585573787">
            <w:r>
              <w:rPr/>
              <w:t>Общие сведения</w:t>
              <w:tab/>
              <w:t>4</w:t>
            </w:r>
          </w:hyperlink>
        </w:p>
        <w:p>
          <w:pPr>
            <w:pStyle w:val="22"/>
            <w:rPr/>
          </w:pPr>
          <w:hyperlink w:anchor="__RefHeading___Toc747_2585573787">
            <w:r>
              <w:rPr/>
              <w:t>Требования к аппаратному обеспечению</w:t>
              <w:tab/>
              <w:t>4</w:t>
            </w:r>
          </w:hyperlink>
        </w:p>
        <w:p>
          <w:pPr>
            <w:pStyle w:val="22"/>
            <w:rPr/>
          </w:pPr>
          <w:hyperlink w:anchor="__RefHeading___Toc749_2585573787">
            <w:r>
              <w:rPr/>
              <w:t>Требования к документообороту</w:t>
              <w:tab/>
              <w:t>5</w:t>
            </w:r>
          </w:hyperlink>
        </w:p>
        <w:p>
          <w:pPr>
            <w:pStyle w:val="22"/>
            <w:rPr/>
          </w:pPr>
          <w:hyperlink w:anchor="__RefHeading___Toc751_2585573787">
            <w:r>
              <w:rPr/>
              <w:t>Маркировка оборудования</w:t>
              <w:tab/>
              <w:t>5</w:t>
            </w:r>
          </w:hyperlink>
        </w:p>
        <w:p>
          <w:pPr>
            <w:pStyle w:val="22"/>
            <w:rPr/>
          </w:pPr>
          <w:hyperlink w:anchor="__RefHeading___Toc958_2585573787">
            <w:r>
              <w:rPr/>
              <w:t>Классификатор инвентарных объектов</w:t>
              <w:tab/>
              <w:t>5</w:t>
            </w:r>
          </w:hyperlink>
        </w:p>
        <w:p>
          <w:pPr>
            <w:pStyle w:val="22"/>
            <w:rPr/>
          </w:pPr>
          <w:hyperlink w:anchor="__RefHeading___Toc960_2585573787">
            <w:r>
              <w:rPr/>
              <w:t>Классификатор инвентарных объектов</w:t>
              <w:tab/>
              <w:t>6</w:t>
            </w:r>
          </w:hyperlink>
        </w:p>
        <w:p>
          <w:pPr>
            <w:pStyle w:val="12"/>
            <w:rPr/>
          </w:pPr>
          <w:hyperlink w:anchor="__RefHeading___Toc378_25855737871">
            <w:r>
              <w:rPr/>
              <w:t>Теоретическая Часть</w:t>
              <w:tab/>
              <w:t>7</w:t>
            </w:r>
          </w:hyperlink>
          <w:r>
            <w:rPr/>
            <w:fldChar w:fldCharType="end"/>
          </w:r>
        </w:p>
      </w:sdtContent>
    </w:sdt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1"/>
        <w:numPr>
          <w:ilvl w:val="0"/>
          <w:numId w:val="0"/>
        </w:numPr>
        <w:ind w:left="0" w:hanging="0"/>
        <w:jc w:val="center"/>
        <w:rPr/>
      </w:pPr>
      <w:bookmarkStart w:id="3" w:name="__RefHeading___Toc741_2585573787"/>
      <w:bookmarkEnd w:id="3"/>
      <w:r>
        <w:rPr/>
        <w:t xml:space="preserve">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1"/>
        <w:numPr>
          <w:ilvl w:val="0"/>
          <w:numId w:val="0"/>
        </w:numPr>
        <w:ind w:left="0" w:hanging="0"/>
        <w:rPr/>
      </w:pPr>
      <w:bookmarkStart w:id="4" w:name="__RefHeading___Toc852_2585573787"/>
      <w:bookmarkEnd w:id="4"/>
      <w:r>
        <w:rPr/>
        <w:t>Введение</w:t>
      </w:r>
    </w:p>
    <w:p>
      <w:pPr>
        <w:pStyle w:val="Normal"/>
        <w:rPr/>
      </w:pPr>
      <w:r>
        <w:rPr>
          <w:rFonts w:ascii="Liberation Serif" w:hAnsi="Liberation Serif"/>
          <w:color w:val="000000"/>
          <w:sz w:val="28"/>
        </w:rPr>
        <w:t xml:space="preserve">Инвентаризация — довольно скучный и долгий процесс, требующий от сотрудников внимательности и точности. Ведь даже незначительные ошибки приводят к тому, </w:t>
      </w:r>
      <w:r>
        <w:rPr>
          <w:rFonts w:ascii="Times New Roman" w:hAnsi="Times New Roman"/>
          <w:color w:val="000000"/>
          <w:sz w:val="28"/>
        </w:rPr>
        <w:t>что</w:t>
      </w:r>
      <w:r>
        <w:rPr>
          <w:rFonts w:ascii="Liberation Serif" w:hAnsi="Liberation Serif"/>
          <w:color w:val="000000"/>
          <w:sz w:val="28"/>
        </w:rPr>
        <w:t xml:space="preserve"> теряют имущество компании или учереждения, также часто сломанное или неисправное оборудование может долго не заменятся просто из-за того что  информация об этом может затерятся, также тяжело ориентироваться в истории перемешения оборудования, что тоже иногда нужно.</w:t>
      </w:r>
    </w:p>
    <w:p>
      <w:pPr>
        <w:pStyle w:val="2"/>
        <w:numPr>
          <w:ilvl w:val="0"/>
          <w:numId w:val="2"/>
        </w:numPr>
        <w:rPr/>
      </w:pPr>
      <w:bookmarkStart w:id="5" w:name="__RefHeading___Toc372_2585573787"/>
      <w:bookmarkEnd w:id="5"/>
      <w:r>
        <w:rPr/>
        <w:t>Цель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Поднять </w:t>
      </w:r>
      <w:r>
        <w:rPr>
          <w:sz w:val="28"/>
          <w:szCs w:val="28"/>
        </w:rPr>
        <w:t xml:space="preserve">сервер-сайт с системой инвентаризации </w:t>
      </w:r>
      <w:r>
        <w:rPr>
          <w:sz w:val="28"/>
          <w:szCs w:val="28"/>
        </w:rPr>
        <w:t xml:space="preserve">и выполнить инвентаризацию нескольких кабинетов </w:t>
      </w:r>
      <w:r>
        <w:rPr>
          <w:sz w:val="28"/>
          <w:szCs w:val="28"/>
        </w:rPr>
        <w:t>для проверки работоспособности системы</w:t>
      </w:r>
    </w:p>
    <w:p>
      <w:pPr>
        <w:pStyle w:val="2"/>
        <w:numPr>
          <w:ilvl w:val="0"/>
          <w:numId w:val="2"/>
        </w:numPr>
        <w:rPr/>
      </w:pPr>
      <w:bookmarkStart w:id="6" w:name="__RefHeading___Toc374_2585573787"/>
      <w:bookmarkEnd w:id="6"/>
      <w:r>
        <w:rPr/>
        <w:t>Задачи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Разработать требования к системе и создать ее прототип, попутно проверяя работоспособность наших решений и правильность выводов</w:t>
      </w:r>
    </w:p>
    <w:p>
      <w:pPr>
        <w:pStyle w:val="2"/>
        <w:numPr>
          <w:ilvl w:val="0"/>
          <w:numId w:val="2"/>
        </w:numPr>
        <w:rPr/>
      </w:pPr>
      <w:bookmarkStart w:id="7" w:name="__RefHeading___Toc376_2585573787"/>
      <w:bookmarkEnd w:id="7"/>
      <w:r>
        <w:rPr/>
        <w:t>Проблема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rFonts w:ascii="Liberation Serif" w:hAnsi="Liberation Serif"/>
          <w:color w:val="000000"/>
          <w:sz w:val="28"/>
          <w:szCs w:val="28"/>
        </w:rPr>
        <w:t xml:space="preserve">ТСД это отдельное и сложное для расшифровки устройство а  штрихкод очень быстро выходит из строя (причем без возможности востановления)  и несет мало информации, </w:t>
      </w:r>
      <w:r>
        <w:rPr>
          <w:rFonts w:ascii="Liberation Serif" w:hAnsi="Liberation Serif"/>
          <w:color w:val="000000"/>
          <w:sz w:val="28"/>
          <w:szCs w:val="28"/>
        </w:rPr>
        <w:t xml:space="preserve">не сильно помогает и сложность его генерации и спецальные компоненты и программы. В то же время </w:t>
      </w:r>
      <w:r>
        <w:rPr>
          <w:rFonts w:ascii="Liberation Serif" w:hAnsi="Liberation Serif"/>
          <w:color w:val="000000"/>
          <w:sz w:val="28"/>
        </w:rPr>
        <w:t>использование QR-кода позволит упростить работу по инвентаризации и повысеть ее качество, при Этом не сильно нагружая персонал.</w:t>
      </w:r>
      <w:r>
        <w:rPr>
          <w:rFonts w:ascii="Liberation Serif" w:hAnsi="Liberation Serif"/>
          <w:color w:val="000000"/>
        </w:rPr>
        <w:t xml:space="preserve"> </w:t>
      </w:r>
      <w:r>
        <w:rPr>
          <w:rFonts w:ascii="Liberation Serif" w:hAnsi="Liberation Serif"/>
          <w:color w:val="000000"/>
          <w:sz w:val="28"/>
        </w:rPr>
        <w:t>Также для снижения нагрузки на компютеры сотрудников вместо приложений можно испльзоввать только встроеные ультитлиты и заменить приложение веб сайтом.</w:t>
      </w:r>
    </w:p>
    <w:p>
      <w:pPr>
        <w:pStyle w:val="Normal"/>
        <w:rPr>
          <w:rFonts w:ascii="Liberation Serif" w:hAnsi="Liberation Serif"/>
          <w:color w:val="000000"/>
          <w:sz w:val="28"/>
          <w:szCs w:val="28"/>
        </w:rPr>
      </w:pPr>
      <w:r>
        <w:rPr/>
      </w:r>
    </w:p>
    <w:p>
      <w:pPr>
        <w:pStyle w:val="Normal"/>
        <w:rPr>
          <w:rFonts w:ascii="Liberation Serif" w:hAnsi="Liberation Serif"/>
          <w:color w:val="000000"/>
          <w:sz w:val="28"/>
          <w:szCs w:val="28"/>
        </w:rPr>
      </w:pPr>
      <w:r>
        <w:rPr/>
      </w:r>
    </w:p>
    <w:p>
      <w:pPr>
        <w:pStyle w:val="Normal"/>
        <w:rPr>
          <w:rFonts w:ascii="Liberation Serif" w:hAnsi="Liberation Serif"/>
          <w:color w:val="000000"/>
          <w:sz w:val="28"/>
          <w:szCs w:val="28"/>
        </w:rPr>
      </w:pPr>
      <w:r>
        <w:rPr/>
      </w:r>
    </w:p>
    <w:p>
      <w:pPr>
        <w:pStyle w:val="Normal"/>
        <w:rPr>
          <w:rFonts w:ascii="Liberation Serif" w:hAnsi="Liberation Serif"/>
          <w:color w:val="000000"/>
          <w:sz w:val="28"/>
          <w:szCs w:val="28"/>
        </w:rPr>
      </w:pPr>
      <w:r>
        <w:rPr/>
      </w:r>
    </w:p>
    <w:p>
      <w:pPr>
        <w:pStyle w:val="Normal"/>
        <w:rPr>
          <w:rFonts w:ascii="Liberation Serif" w:hAnsi="Liberation Serif"/>
          <w:color w:val="000000"/>
          <w:sz w:val="28"/>
          <w:szCs w:val="28"/>
        </w:rPr>
      </w:pPr>
      <w:r>
        <w:rPr/>
      </w:r>
    </w:p>
    <w:p>
      <w:pPr>
        <w:pStyle w:val="Normal"/>
        <w:rPr>
          <w:rFonts w:ascii="Liberation Serif" w:hAnsi="Liberation Serif"/>
          <w:color w:val="000000"/>
          <w:sz w:val="28"/>
          <w:szCs w:val="28"/>
        </w:rPr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1"/>
        <w:keepNext w:val="true"/>
        <w:numPr>
          <w:ilvl w:val="0"/>
          <w:numId w:val="2"/>
        </w:numPr>
        <w:spacing w:before="240" w:after="60"/>
        <w:rPr/>
      </w:pPr>
      <w:bookmarkStart w:id="8" w:name="__RefHeading___Toc378_2585573787"/>
      <w:bookmarkEnd w:id="8"/>
      <w:r>
        <w:rPr/>
        <w:t>Теоретическая Часть</w:t>
      </w:r>
    </w:p>
    <w:p>
      <w:pPr>
        <w:pStyle w:val="2"/>
        <w:numPr>
          <w:ilvl w:val="0"/>
          <w:numId w:val="2"/>
        </w:numPr>
        <w:spacing w:before="200" w:after="120"/>
        <w:rPr/>
      </w:pPr>
      <w:bookmarkStart w:id="9" w:name="__RefHeading___Toc743_2585573787"/>
      <w:bookmarkStart w:id="10" w:name="__RefHeading___Toc219766240"/>
      <w:bookmarkStart w:id="11" w:name="_Toc8"/>
      <w:bookmarkEnd w:id="9"/>
      <w:bookmarkEnd w:id="10"/>
      <w:bookmarkEnd w:id="11"/>
      <w:r>
        <w:rPr/>
        <w:t>Общие задачи и цели автоматизации</w:t>
      </w:r>
    </w:p>
    <w:p>
      <w:pPr>
        <w:pStyle w:val="Style14"/>
        <w:pBdr/>
        <w:spacing w:before="0" w:after="0"/>
        <w:ind w:left="0" w:right="0" w:firstLine="540"/>
        <w:jc w:val="both"/>
        <w:rPr/>
      </w:pPr>
      <w:r>
        <w:rPr>
          <w:rFonts w:ascii="Liberation Serif" w:hAnsi="Liberation Serif"/>
          <w:color w:val="000000"/>
          <w:sz w:val="28"/>
        </w:rPr>
        <w:t xml:space="preserve">Создание </w:t>
      </w:r>
      <w:r>
        <w:rPr>
          <w:rFonts w:ascii="Liberation Serif" w:hAnsi="Liberation Serif"/>
          <w:color w:val="000000"/>
          <w:sz w:val="28"/>
        </w:rPr>
        <w:t>системы</w:t>
      </w:r>
      <w:r>
        <w:rPr>
          <w:rFonts w:ascii="Liberation Serif" w:hAnsi="Liberation Serif"/>
          <w:color w:val="000000"/>
          <w:sz w:val="28"/>
        </w:rPr>
        <w:t xml:space="preserve"> автоматизации учета</w:t>
      </w:r>
      <w:r>
        <w:rPr>
          <w:rFonts w:ascii="Liberation Serif" w:hAnsi="Liberation Serif"/>
          <w:color w:val="000000"/>
          <w:sz w:val="28"/>
        </w:rPr>
        <w:t>(системы инвентаризации)</w:t>
      </w:r>
      <w:r>
        <w:rPr>
          <w:rFonts w:ascii="Liberation Serif" w:hAnsi="Liberation Serif"/>
          <w:color w:val="000000"/>
          <w:sz w:val="28"/>
        </w:rPr>
        <w:t xml:space="preserve"> </w:t>
      </w:r>
      <w:r>
        <w:rPr>
          <w:rFonts w:ascii="Liberation Serif" w:hAnsi="Liberation Serif"/>
          <w:color w:val="000000"/>
          <w:sz w:val="28"/>
        </w:rPr>
        <w:t>будет</w:t>
      </w:r>
      <w:r>
        <w:rPr>
          <w:rFonts w:ascii="Liberation Serif" w:hAnsi="Liberation Serif"/>
          <w:color w:val="000000"/>
          <w:sz w:val="28"/>
        </w:rPr>
        <w:t xml:space="preserve"> проводит</w:t>
      </w:r>
      <w:r>
        <w:rPr>
          <w:rFonts w:ascii="Liberation Serif" w:hAnsi="Liberation Serif"/>
          <w:color w:val="000000"/>
          <w:sz w:val="28"/>
        </w:rPr>
        <w:t>ся</w:t>
      </w:r>
      <w:r>
        <w:rPr>
          <w:rFonts w:ascii="Liberation Serif" w:hAnsi="Liberation Serif"/>
          <w:color w:val="000000"/>
          <w:sz w:val="28"/>
        </w:rPr>
        <w:t xml:space="preserve"> на базе технологической платформы </w:t>
      </w:r>
      <w:r>
        <w:rPr>
          <w:rFonts w:ascii="Liberation Serif" w:hAnsi="Liberation Serif"/>
          <w:color w:val="000000"/>
          <w:sz w:val="28"/>
          <w:shd w:fill="FFFFFF" w:val="clear"/>
        </w:rPr>
        <w:t>«OpenServer». Функциональные возможности, которой позволяют создать программный</w:t>
      </w:r>
      <w:r>
        <w:rPr>
          <w:color w:val="000000"/>
        </w:rPr>
        <w:t xml:space="preserve"> </w:t>
      </w:r>
      <w:r>
        <w:rPr>
          <w:rFonts w:ascii="Liberation Serif" w:hAnsi="Liberation Serif"/>
          <w:color w:val="000000"/>
          <w:sz w:val="28"/>
        </w:rPr>
        <w:t xml:space="preserve">комплекс для сбора и анализа информации об операциях поступления, перемещения, выбытия инвентарных объектов, а также проведения инвентаризации СВТ с использованием </w:t>
      </w:r>
      <w:r>
        <w:rPr>
          <w:rFonts w:ascii="Liberation Serif" w:hAnsi="Liberation Serif"/>
          <w:color w:val="000000"/>
          <w:sz w:val="28"/>
        </w:rPr>
        <w:t>мобильных телефонов</w:t>
      </w:r>
      <w:r>
        <w:rPr>
          <w:rFonts w:ascii="Liberation Serif" w:hAnsi="Liberation Serif"/>
          <w:color w:val="000000"/>
          <w:sz w:val="28"/>
        </w:rPr>
        <w:t xml:space="preserve"> и технологии </w:t>
      </w:r>
      <w:r>
        <w:rPr>
          <w:rFonts w:ascii="Liberation Serif" w:hAnsi="Liberation Serif"/>
          <w:color w:val="000000"/>
          <w:sz w:val="28"/>
        </w:rPr>
        <w:t>QR</w:t>
      </w:r>
      <w:r>
        <w:rPr>
          <w:rFonts w:ascii="Liberation Serif" w:hAnsi="Liberation Serif"/>
          <w:color w:val="000000"/>
          <w:sz w:val="28"/>
        </w:rPr>
        <w:t xml:space="preserve"> кодирования. Проведение интеграции создаваемого модуля с системами кадрового и бухгалтерского учета, в части импорта данных о сотрудниках и импорта/экспорта  инвентарных объектов.</w:t>
      </w:r>
    </w:p>
    <w:p>
      <w:pPr>
        <w:pStyle w:val="2"/>
        <w:numPr>
          <w:ilvl w:val="2"/>
          <w:numId w:val="2"/>
        </w:numPr>
        <w:rPr/>
      </w:pPr>
      <w:bookmarkStart w:id="12" w:name="__RefHeading___Toc745_2585573787"/>
      <w:bookmarkStart w:id="13" w:name="__RefHeading___Toc219766242"/>
      <w:bookmarkStart w:id="14" w:name="_Toc10"/>
      <w:bookmarkEnd w:id="12"/>
      <w:bookmarkEnd w:id="13"/>
      <w:bookmarkEnd w:id="14"/>
      <w:r>
        <w:rPr/>
        <w:t>Общие сведения</w:t>
      </w:r>
    </w:p>
    <w:p>
      <w:pPr>
        <w:pStyle w:val="Style14"/>
        <w:pBdr/>
        <w:spacing w:before="0" w:after="0"/>
        <w:ind w:left="0" w:right="0" w:firstLine="540"/>
        <w:jc w:val="both"/>
        <w:rPr>
          <w:rFonts w:ascii="Liberation Serif" w:hAnsi="Liberation Serif"/>
          <w:color w:val="000000"/>
          <w:sz w:val="28"/>
        </w:rPr>
      </w:pPr>
      <w:r>
        <w:rPr>
          <w:rFonts w:ascii="Liberation Serif" w:hAnsi="Liberation Serif"/>
          <w:color w:val="000000"/>
          <w:sz w:val="28"/>
        </w:rPr>
        <w:t xml:space="preserve">Общие сведения о состоянии учета компьютерного оборудования к моменту проведения обследования: </w:t>
      </w:r>
    </w:p>
    <w:p>
      <w:pPr>
        <w:pStyle w:val="Style32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Характеристики</w:t>
      </w:r>
    </w:p>
    <w:tbl>
      <w:tblPr>
        <w:tblW w:w="9570" w:type="dxa"/>
        <w:jc w:val="left"/>
        <w:tblInd w:w="-5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7485"/>
        <w:gridCol w:w="2085"/>
      </w:tblGrid>
      <w:tr>
        <w:trPr/>
        <w:tc>
          <w:tcPr>
            <w:tcW w:w="7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0"/>
              <w:pBdr/>
              <w:spacing w:before="0" w:after="0"/>
              <w:rPr>
                <w:rFonts w:ascii="Liberation Serif" w:hAnsi="Liberation Serif"/>
                <w:b/>
                <w:color w:val="000000"/>
                <w:sz w:val="28"/>
              </w:rPr>
            </w:pPr>
            <w:r>
              <w:rPr>
                <w:rFonts w:ascii="Liberation Serif" w:hAnsi="Liberation Serif"/>
                <w:b/>
                <w:color w:val="000000"/>
                <w:sz w:val="28"/>
              </w:rPr>
              <w:t>Характеристика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0"/>
              <w:pBdr/>
              <w:spacing w:before="0" w:after="0"/>
              <w:rPr>
                <w:rFonts w:ascii="Liberation Serif" w:hAnsi="Liberation Serif"/>
                <w:b/>
                <w:color w:val="000000"/>
                <w:sz w:val="28"/>
              </w:rPr>
            </w:pPr>
            <w:r>
              <w:rPr>
                <w:rFonts w:ascii="Liberation Serif" w:hAnsi="Liberation Serif"/>
                <w:b/>
                <w:color w:val="000000"/>
                <w:sz w:val="28"/>
              </w:rPr>
              <w:t>Значение</w:t>
            </w:r>
          </w:p>
        </w:tc>
      </w:tr>
      <w:tr>
        <w:trPr/>
        <w:tc>
          <w:tcPr>
            <w:tcW w:w="7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0"/>
              <w:pBdr/>
              <w:spacing w:before="0" w:after="0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Количество инвентарных объектов СВТ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0"/>
              <w:pBdr/>
              <w:spacing w:before="0" w:after="0"/>
              <w:rPr/>
            </w:pPr>
            <w:r>
              <w:rPr>
                <w:rFonts w:ascii="Liberation Serif" w:hAnsi="Liberation Serif"/>
                <w:color w:val="000000"/>
                <w:sz w:val="28"/>
                <w:shd w:fill="FFFFFF" w:val="clear"/>
              </w:rPr>
              <w:t>~</w:t>
            </w:r>
            <w:r>
              <w:rPr>
                <w:rFonts w:ascii="Liberation Serif" w:hAnsi="Liberation Serif"/>
                <w:color w:val="000000"/>
                <w:sz w:val="28"/>
                <w:shd w:fill="FFFFFF" w:val="clear"/>
              </w:rPr>
              <w:t>30</w:t>
            </w:r>
          </w:p>
        </w:tc>
      </w:tr>
      <w:tr>
        <w:trPr/>
        <w:tc>
          <w:tcPr>
            <w:tcW w:w="7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0"/>
              <w:pBdr/>
              <w:spacing w:before="0" w:after="0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Количество моделей компьютерного оборудования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0"/>
              <w:pBdr/>
              <w:spacing w:before="0" w:after="0"/>
              <w:rPr/>
            </w:pPr>
            <w:r>
              <w:rPr>
                <w:rFonts w:ascii="Liberation Serif" w:hAnsi="Liberation Serif"/>
                <w:color w:val="000000"/>
                <w:sz w:val="28"/>
                <w:shd w:fill="FFFFFF" w:val="clear"/>
              </w:rPr>
              <w:t>~</w:t>
            </w:r>
            <w:r>
              <w:rPr>
                <w:rFonts w:ascii="Liberation Serif" w:hAnsi="Liberation Serif"/>
                <w:color w:val="000000"/>
                <w:sz w:val="28"/>
                <w:shd w:fill="FFFFFF" w:val="clear"/>
              </w:rPr>
              <w:t>20</w:t>
            </w:r>
          </w:p>
        </w:tc>
      </w:tr>
      <w:tr>
        <w:trPr/>
        <w:tc>
          <w:tcPr>
            <w:tcW w:w="7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0"/>
              <w:pBdr/>
              <w:spacing w:before="0" w:after="0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Количество видов компьютерного оборудования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0"/>
              <w:pBdr/>
              <w:spacing w:before="0" w:after="0"/>
              <w:rPr>
                <w:rFonts w:ascii="Liberation Serif" w:hAnsi="Liberation Serif"/>
                <w:color w:val="000000"/>
                <w:sz w:val="28"/>
                <w:shd w:fill="FFFFFF" w:val="clear"/>
              </w:rPr>
            </w:pPr>
            <w:r>
              <w:rPr>
                <w:rFonts w:ascii="Liberation Serif" w:hAnsi="Liberation Serif"/>
                <w:color w:val="000000"/>
                <w:sz w:val="28"/>
                <w:shd w:fill="FFFFFF" w:val="clear"/>
              </w:rPr>
              <w:t>~10</w:t>
            </w:r>
          </w:p>
        </w:tc>
      </w:tr>
      <w:tr>
        <w:trPr/>
        <w:tc>
          <w:tcPr>
            <w:tcW w:w="7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0"/>
              <w:pBdr/>
              <w:spacing w:before="0" w:after="0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Количество сотрудников эксплуатирующих СВТ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0"/>
              <w:pBdr/>
              <w:spacing w:before="0" w:after="0"/>
              <w:rPr/>
            </w:pPr>
            <w:r>
              <w:rPr>
                <w:rFonts w:ascii="Liberation Serif" w:hAnsi="Liberation Serif"/>
                <w:color w:val="000000"/>
                <w:sz w:val="28"/>
                <w:shd w:fill="FFFFFF" w:val="clear"/>
              </w:rPr>
              <w:t>~</w:t>
            </w:r>
            <w:r>
              <w:rPr>
                <w:rFonts w:ascii="Liberation Serif" w:hAnsi="Liberation Serif"/>
                <w:color w:val="000000"/>
                <w:sz w:val="28"/>
                <w:shd w:fill="FFFFFF" w:val="clear"/>
              </w:rPr>
              <w:t>5</w:t>
            </w:r>
          </w:p>
        </w:tc>
      </w:tr>
      <w:tr>
        <w:trPr/>
        <w:tc>
          <w:tcPr>
            <w:tcW w:w="7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0"/>
              <w:pBdr/>
              <w:spacing w:before="0" w:after="0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Количество специалистов УИАТ занятых учетом СВТ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0"/>
              <w:pBdr/>
              <w:spacing w:before="0" w:after="0"/>
              <w:rPr>
                <w:rFonts w:ascii="Liberation Serif" w:hAnsi="Liberation Serif"/>
                <w:color w:val="000000"/>
                <w:sz w:val="28"/>
                <w:shd w:fill="FFFFFF" w:val="clear"/>
              </w:rPr>
            </w:pPr>
            <w:r>
              <w:rPr>
                <w:rFonts w:ascii="Liberation Serif" w:hAnsi="Liberation Serif"/>
                <w:color w:val="000000"/>
                <w:sz w:val="28"/>
                <w:shd w:fill="FFFFFF" w:val="clear"/>
              </w:rPr>
              <w:t>2</w:t>
            </w:r>
            <w:r>
              <w:rPr>
                <w:rFonts w:ascii="Liberation Serif" w:hAnsi="Liberation Serif"/>
                <w:color w:val="000000"/>
                <w:sz w:val="28"/>
                <w:shd w:fill="FFFFFF" w:val="clear"/>
              </w:rPr>
              <w:t>-</w:t>
            </w:r>
            <w:r>
              <w:rPr>
                <w:rFonts w:ascii="Liberation Serif" w:hAnsi="Liberation Serif"/>
                <w:color w:val="000000"/>
                <w:sz w:val="28"/>
                <w:shd w:fill="FFFFFF" w:val="clear"/>
              </w:rPr>
              <w:t>3</w:t>
            </w:r>
          </w:p>
        </w:tc>
      </w:tr>
      <w:tr>
        <w:trPr>
          <w:trHeight w:val="435" w:hRule="atLeast"/>
        </w:trPr>
        <w:tc>
          <w:tcPr>
            <w:tcW w:w="7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0"/>
              <w:pBdr/>
              <w:spacing w:before="0" w:after="0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Количество помещений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0"/>
              <w:pBdr/>
              <w:spacing w:before="0" w:after="0"/>
              <w:rPr/>
            </w:pPr>
            <w:r>
              <w:rPr>
                <w:rFonts w:ascii="Liberation Serif" w:hAnsi="Liberation Serif"/>
                <w:color w:val="000000"/>
                <w:sz w:val="28"/>
                <w:shd w:fill="FFFFFF" w:val="clear"/>
              </w:rPr>
              <w:t>3</w:t>
            </w:r>
            <w:r>
              <w:rPr>
                <w:color w:val="000000"/>
                <w:shd w:fill="FFFFFF" w:val="clear"/>
              </w:rPr>
              <w:t> </w:t>
            </w:r>
            <w:r>
              <w:rPr>
                <w:rFonts w:ascii="Liberation Serif" w:hAnsi="Liberation Serif"/>
                <w:color w:val="000000"/>
                <w:sz w:val="28"/>
                <w:shd w:fill="FFFFFF" w:val="clear"/>
              </w:rPr>
              <w:t>этажа</w:t>
            </w:r>
            <w:r>
              <w:rPr>
                <w:color w:val="000000"/>
                <w:shd w:fill="FFFFFF" w:val="clear"/>
              </w:rPr>
              <w:t xml:space="preserve"> </w:t>
            </w:r>
          </w:p>
        </w:tc>
      </w:tr>
    </w:tbl>
    <w:p>
      <w:pPr>
        <w:pStyle w:val="2"/>
        <w:numPr>
          <w:ilvl w:val="0"/>
          <w:numId w:val="0"/>
        </w:numPr>
        <w:ind w:left="0" w:hanging="0"/>
        <w:rPr/>
      </w:pPr>
      <w:bookmarkStart w:id="15" w:name="__RefHeading___Toc747_2585573787"/>
      <w:bookmarkStart w:id="16" w:name="_Toc13"/>
      <w:bookmarkStart w:id="17" w:name="__RefHeading___Toc219766245"/>
      <w:bookmarkEnd w:id="15"/>
      <w:bookmarkEnd w:id="16"/>
      <w:bookmarkEnd w:id="17"/>
      <w:r>
        <w:rPr/>
        <w:t>Требования к аппаратному обеспечению</w:t>
      </w:r>
    </w:p>
    <w:p>
      <w:pPr>
        <w:pStyle w:val="Style14"/>
        <w:pBdr/>
        <w:spacing w:before="0" w:after="0"/>
        <w:ind w:left="0" w:right="0" w:firstLine="540"/>
        <w:jc w:val="both"/>
        <w:rPr/>
      </w:pPr>
      <w:r>
        <w:rPr>
          <w:rFonts w:ascii="Liberation Serif" w:hAnsi="Liberation Serif"/>
          <w:color w:val="000000"/>
          <w:sz w:val="28"/>
        </w:rPr>
        <w:t>Размещение «OpenServer» планируется на одном компютере с постоянным доступом в локальную сеть учереждения сеть что повысит безопасность устройства.</w:t>
      </w:r>
    </w:p>
    <w:p>
      <w:pPr>
        <w:pStyle w:val="Style14"/>
        <w:pBdr/>
        <w:spacing w:before="0" w:after="0"/>
        <w:ind w:left="0" w:right="0" w:firstLine="540"/>
        <w:jc w:val="both"/>
        <w:rPr>
          <w:rFonts w:ascii="Liberation Serif" w:hAnsi="Liberation Serif"/>
          <w:color w:val="000000"/>
          <w:sz w:val="28"/>
        </w:rPr>
      </w:pPr>
      <w:r>
        <w:rPr>
          <w:rFonts w:ascii="Liberation Serif" w:hAnsi="Liberation Serif"/>
          <w:color w:val="000000"/>
          <w:sz w:val="28"/>
        </w:rPr>
        <w:t>Минимальные требования к серверу, на которых установлена информационная база модуля учета СВТ или осуществляется его эксплуатация:</w:t>
      </w:r>
    </w:p>
    <w:p>
      <w:pPr>
        <w:pStyle w:val="Style32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>: Требования</w:t>
      </w:r>
    </w:p>
    <w:tbl>
      <w:tblPr>
        <w:tblW w:w="9570" w:type="dxa"/>
        <w:jc w:val="left"/>
        <w:tblInd w:w="-5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2265"/>
        <w:gridCol w:w="7305"/>
      </w:tblGrid>
      <w:tr>
        <w:trPr/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0"/>
              <w:pBdr/>
              <w:spacing w:before="0" w:after="0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Процессор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0"/>
              <w:pBdr/>
              <w:spacing w:before="0" w:after="0"/>
              <w:rPr/>
            </w:pPr>
            <w:r>
              <w:rPr>
                <w:rFonts w:ascii="Liberation Serif" w:hAnsi="Liberation Serif"/>
                <w:color w:val="000000"/>
                <w:sz w:val="28"/>
              </w:rPr>
              <w:t>Intel Pentium III 866 МГц и выше (рекомендуется Intel Pentium IV/Celeron 1800 МГц</w:t>
            </w:r>
          </w:p>
        </w:tc>
      </w:tr>
      <w:tr>
        <w:trPr/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0"/>
              <w:pBdr/>
              <w:spacing w:before="0" w:after="0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Оперативная память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0"/>
              <w:pBdr/>
              <w:spacing w:before="0" w:after="0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512 Мбайт и выше (рекомендуется 1024 Мбайт)</w:t>
            </w:r>
          </w:p>
        </w:tc>
      </w:tr>
      <w:tr>
        <w:trPr/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0"/>
              <w:pBdr/>
              <w:spacing w:before="0" w:after="0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Жесткий диск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0"/>
              <w:pBdr/>
              <w:spacing w:before="0" w:after="0"/>
              <w:rPr/>
            </w:pPr>
            <w:r>
              <w:rPr>
                <w:rFonts w:ascii="Liberation Serif" w:hAnsi="Liberation Serif"/>
                <w:color w:val="000000"/>
                <w:sz w:val="28"/>
              </w:rPr>
              <w:t xml:space="preserve">10 </w:t>
            </w:r>
            <w:r>
              <w:rPr>
                <w:rFonts w:ascii="Liberation Serif" w:hAnsi="Liberation Serif"/>
                <w:color w:val="000000"/>
                <w:sz w:val="28"/>
              </w:rPr>
              <w:t>Гбайт для «</w:t>
            </w:r>
            <w:r>
              <w:rPr>
                <w:rFonts w:ascii="Liberation Serif" w:hAnsi="Liberation Serif"/>
                <w:color w:val="000000"/>
                <w:sz w:val="28"/>
              </w:rPr>
              <w:t>Open Server</w:t>
            </w:r>
            <w:r>
              <w:rPr>
                <w:rFonts w:ascii="Liberation Serif" w:hAnsi="Liberation Serif"/>
                <w:color w:val="000000"/>
                <w:sz w:val="28"/>
              </w:rPr>
              <w:t>»</w:t>
            </w:r>
          </w:p>
        </w:tc>
      </w:tr>
    </w:tbl>
    <w:p>
      <w:pPr>
        <w:pStyle w:val="Style14"/>
        <w:pBdr/>
        <w:spacing w:before="0" w:after="0"/>
        <w:ind w:left="0" w:right="0" w:hanging="0"/>
        <w:jc w:val="both"/>
        <w:rPr>
          <w:rFonts w:ascii="Liberation Serif" w:hAnsi="Liberation Serif"/>
          <w:color w:val="000000"/>
          <w:sz w:val="28"/>
        </w:rPr>
      </w:pPr>
      <w:r>
        <w:rPr/>
      </w:r>
    </w:p>
    <w:p>
      <w:pPr>
        <w:pStyle w:val="Style14"/>
        <w:pBdr/>
        <w:spacing w:before="0" w:after="0"/>
        <w:ind w:left="0" w:right="0" w:hanging="0"/>
        <w:jc w:val="both"/>
        <w:rPr/>
      </w:pPr>
      <w:r>
        <w:rPr>
          <w:rFonts w:ascii="Liberation Serif" w:hAnsi="Liberation Serif"/>
          <w:color w:val="000000"/>
          <w:sz w:val="28"/>
        </w:rPr>
        <w:t xml:space="preserve">Для использования модуля учета на устройствай понадобится только доступ в локальную сеть </w:t>
      </w:r>
      <w:r>
        <w:rPr>
          <w:rFonts w:ascii="Liberation Serif" w:hAnsi="Liberation Serif"/>
          <w:color w:val="000000"/>
          <w:sz w:val="28"/>
        </w:rPr>
        <w:t>учереждения и любая программа для чтения qr кодов.</w:t>
      </w:r>
    </w:p>
    <w:p>
      <w:pPr>
        <w:pStyle w:val="2"/>
        <w:numPr>
          <w:ilvl w:val="0"/>
          <w:numId w:val="0"/>
        </w:numPr>
        <w:ind w:left="0" w:hanging="0"/>
        <w:rPr/>
      </w:pPr>
      <w:bookmarkStart w:id="18" w:name="__RefHeading___Toc749_2585573787"/>
      <w:bookmarkStart w:id="19" w:name="_Toc131"/>
      <w:bookmarkStart w:id="20" w:name="__RefHeading___Toc2197662451"/>
      <w:bookmarkEnd w:id="18"/>
      <w:bookmarkEnd w:id="19"/>
      <w:bookmarkEnd w:id="20"/>
      <w:r>
        <w:rPr/>
        <w:t xml:space="preserve">Требования к </w:t>
      </w:r>
      <w:r>
        <w:rPr/>
        <w:t>документообороту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Для возможности вести правильный с юридической строны учет система должна уметь загружать файлы и сохранять их для последующих операций.</w:t>
      </w:r>
    </w:p>
    <w:p>
      <w:pPr>
        <w:pStyle w:val="2"/>
        <w:numPr>
          <w:ilvl w:val="1"/>
          <w:numId w:val="2"/>
        </w:numPr>
        <w:rPr/>
      </w:pPr>
      <w:bookmarkStart w:id="21" w:name="__RefHeading___Toc751_2585573787"/>
      <w:bookmarkStart w:id="22" w:name="_Toc32"/>
      <w:bookmarkStart w:id="23" w:name="__RefHeading___Toc219766264"/>
      <w:bookmarkEnd w:id="21"/>
      <w:bookmarkEnd w:id="22"/>
      <w:bookmarkEnd w:id="23"/>
      <w:r>
        <w:rPr/>
        <w:t>Маркировка оборудования</w:t>
      </w:r>
    </w:p>
    <w:p>
      <w:pPr>
        <w:pStyle w:val="Style14"/>
        <w:pBdr/>
        <w:spacing w:before="0" w:after="0"/>
        <w:ind w:left="0" w:right="0" w:firstLine="540"/>
        <w:jc w:val="both"/>
        <w:rPr>
          <w:rFonts w:ascii="Liberation Serif" w:hAnsi="Liberation Serif"/>
          <w:color w:val="000000"/>
          <w:sz w:val="28"/>
        </w:rPr>
      </w:pPr>
      <w:r>
        <w:rPr>
          <w:rFonts w:ascii="Liberation Serif" w:hAnsi="Liberation Serif"/>
          <w:color w:val="000000"/>
          <w:sz w:val="28"/>
        </w:rPr>
        <w:t xml:space="preserve">Маркировка оборудования подразумевает нанесение на корпус инвентарного объекта этикетки </w:t>
      </w:r>
      <w:r>
        <w:rPr>
          <w:rFonts w:ascii="Liberation Serif" w:hAnsi="Liberation Serif"/>
          <w:color w:val="000000"/>
          <w:sz w:val="28"/>
        </w:rPr>
        <w:t xml:space="preserve">с qr-кодом </w:t>
      </w:r>
      <w:r>
        <w:rPr>
          <w:rFonts w:ascii="Liberation Serif" w:hAnsi="Liberation Serif"/>
          <w:color w:val="000000"/>
          <w:sz w:val="28"/>
        </w:rPr>
        <w:t xml:space="preserve">содержащей: </w:t>
      </w:r>
    </w:p>
    <w:p>
      <w:pPr>
        <w:pStyle w:val="Style14"/>
        <w:numPr>
          <w:ilvl w:val="0"/>
          <w:numId w:val="3"/>
        </w:numPr>
        <w:pBdr/>
        <w:tabs>
          <w:tab w:val="clear" w:pos="709"/>
          <w:tab w:val="left" w:pos="0" w:leader="none"/>
        </w:tabs>
        <w:spacing w:before="0" w:after="0"/>
        <w:ind w:left="1429" w:right="0" w:hanging="643"/>
        <w:jc w:val="both"/>
        <w:rPr>
          <w:rFonts w:ascii="Liberation Serif" w:hAnsi="Liberation Serif"/>
          <w:color w:val="000000"/>
          <w:sz w:val="28"/>
        </w:rPr>
      </w:pPr>
      <w:r>
        <w:rPr>
          <w:rFonts w:ascii="Liberation Serif" w:hAnsi="Liberation Serif"/>
          <w:color w:val="000000"/>
          <w:sz w:val="28"/>
        </w:rPr>
        <w:t>наименование модели</w:t>
      </w:r>
    </w:p>
    <w:p>
      <w:pPr>
        <w:pStyle w:val="Style14"/>
        <w:numPr>
          <w:ilvl w:val="0"/>
          <w:numId w:val="3"/>
        </w:numPr>
        <w:pBdr/>
        <w:tabs>
          <w:tab w:val="clear" w:pos="709"/>
          <w:tab w:val="left" w:pos="0" w:leader="none"/>
        </w:tabs>
        <w:spacing w:before="0" w:after="0"/>
        <w:ind w:left="1429" w:right="0" w:hanging="643"/>
        <w:jc w:val="both"/>
        <w:rPr>
          <w:rFonts w:ascii="Liberation Serif" w:hAnsi="Liberation Serif"/>
          <w:color w:val="000000"/>
          <w:sz w:val="28"/>
        </w:rPr>
      </w:pPr>
      <w:r>
        <w:rPr>
          <w:rFonts w:ascii="Liberation Serif" w:hAnsi="Liberation Serif"/>
          <w:color w:val="000000"/>
          <w:sz w:val="28"/>
        </w:rPr>
        <w:t>инвентарный номер</w:t>
      </w:r>
    </w:p>
    <w:p>
      <w:pPr>
        <w:pStyle w:val="Style14"/>
        <w:numPr>
          <w:ilvl w:val="0"/>
          <w:numId w:val="3"/>
        </w:numPr>
        <w:pBdr/>
        <w:tabs>
          <w:tab w:val="clear" w:pos="709"/>
          <w:tab w:val="left" w:pos="0" w:leader="none"/>
        </w:tabs>
        <w:spacing w:before="0" w:after="0"/>
        <w:ind w:left="1429" w:right="0" w:hanging="643"/>
        <w:jc w:val="both"/>
        <w:rPr/>
      </w:pPr>
      <w:r>
        <w:rPr>
          <w:rFonts w:ascii="Liberation Serif" w:hAnsi="Liberation Serif"/>
          <w:color w:val="000000"/>
          <w:sz w:val="28"/>
        </w:rPr>
        <w:t>код</w:t>
      </w:r>
      <w:r>
        <w:rPr>
          <w:color w:val="000000"/>
        </w:rPr>
        <w:t xml:space="preserve"> </w:t>
      </w:r>
      <w:r>
        <w:rPr>
          <w:rFonts w:ascii="Liberation Serif" w:hAnsi="Liberation Serif"/>
          <w:color w:val="000000"/>
          <w:sz w:val="28"/>
        </w:rPr>
        <w:t>инвентарного объекта</w:t>
      </w:r>
    </w:p>
    <w:p>
      <w:pPr>
        <w:pStyle w:val="Style14"/>
        <w:pBdr/>
        <w:spacing w:before="0" w:after="0"/>
        <w:jc w:val="both"/>
        <w:rPr>
          <w:rFonts w:ascii="Liberation Serif" w:hAnsi="Liberation Serif"/>
          <w:color w:val="000000"/>
          <w:sz w:val="28"/>
        </w:rPr>
      </w:pPr>
      <w:r>
        <w:rPr>
          <w:rFonts w:ascii="Liberation Serif" w:hAnsi="Liberation Serif"/>
          <w:color w:val="000000"/>
          <w:sz w:val="28"/>
        </w:rPr>
        <w:t xml:space="preserve">Этикетки приклеиваются на корпус изделия:  печать этикеток осуществляется на специальном материале, оборотная сторона которого покрыта клейким составом. </w:t>
      </w:r>
      <w:r>
        <w:rPr>
          <w:rFonts w:ascii="Liberation Serif" w:hAnsi="Liberation Serif"/>
          <w:color w:val="000000"/>
          <w:sz w:val="28"/>
        </w:rPr>
        <w:t>От системы требуется только вывод этих этикеток в файл.</w:t>
      </w:r>
    </w:p>
    <w:p>
      <w:pPr>
        <w:pStyle w:val="2"/>
        <w:numPr>
          <w:ilvl w:val="1"/>
          <w:numId w:val="2"/>
        </w:numPr>
        <w:pBdr/>
        <w:spacing w:before="0" w:after="0"/>
        <w:jc w:val="both"/>
        <w:rPr>
          <w:rFonts w:ascii="Liberation Sans" w:hAnsi="Liberation Sans"/>
          <w:b/>
          <w:color w:val="000000"/>
          <w:sz w:val="28"/>
        </w:rPr>
      </w:pPr>
      <w:bookmarkStart w:id="24" w:name="__RefHeading___Toc958_2585573787"/>
      <w:bookmarkStart w:id="25" w:name="_Toc34"/>
      <w:bookmarkStart w:id="26" w:name="__RefHeading___Toc219766267"/>
      <w:bookmarkEnd w:id="24"/>
      <w:bookmarkEnd w:id="25"/>
      <w:bookmarkEnd w:id="26"/>
      <w:r>
        <w:rPr>
          <w:rFonts w:ascii="Liberation Sans" w:hAnsi="Liberation Sans"/>
          <w:b/>
          <w:color w:val="000000"/>
          <w:sz w:val="28"/>
        </w:rPr>
        <w:t>Классификатор инвентарных объектов</w:t>
      </w:r>
    </w:p>
    <w:p>
      <w:pPr>
        <w:pStyle w:val="Style14"/>
        <w:pBdr/>
        <w:spacing w:before="0" w:after="0"/>
        <w:ind w:left="0" w:right="0" w:firstLine="540"/>
        <w:jc w:val="both"/>
        <w:rPr/>
      </w:pPr>
      <w:r>
        <w:rPr>
          <w:rFonts w:ascii="Liberation Serif" w:hAnsi="Liberation Serif"/>
          <w:color w:val="000000"/>
          <w:sz w:val="28"/>
        </w:rPr>
        <w:t xml:space="preserve">Инвентарные объекты являются основным объектом учета в рассматриваемых процессах. Для ведения списка инвентарных объектам в модуле учета предназначен </w:t>
      </w:r>
      <w:r>
        <w:rPr>
          <w:rFonts w:ascii="Liberation Serif" w:hAnsi="Liberation Serif"/>
          <w:color w:val="000000"/>
          <w:sz w:val="28"/>
        </w:rPr>
        <w:t>таблица базы данных</w:t>
      </w:r>
      <w:r>
        <w:rPr>
          <w:rFonts w:ascii="Liberation Serif" w:hAnsi="Liberation Serif"/>
          <w:color w:val="000000"/>
          <w:sz w:val="28"/>
        </w:rPr>
        <w:t xml:space="preserve">. Каждый элемент справочника содержит набор реквизитов необходимых для однозначной идентификации инвентарного объекта, в также список дополнительных реквизитов </w:t>
      </w:r>
      <w:r>
        <w:rPr>
          <w:rFonts w:ascii="Liberation Serif" w:hAnsi="Liberation Serif"/>
          <w:color w:val="000000"/>
          <w:sz w:val="28"/>
        </w:rPr>
        <w:t>необходимых для упрощщения работы с ними</w:t>
      </w:r>
    </w:p>
    <w:p>
      <w:pPr>
        <w:pStyle w:val="Style32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: Класификатор </w:t>
      </w:r>
      <w:r>
        <w:rPr/>
        <w:t>объектов</w:t>
      </w:r>
    </w:p>
    <w:tbl>
      <w:tblPr>
        <w:tblW w:w="9570" w:type="dxa"/>
        <w:jc w:val="left"/>
        <w:tblInd w:w="-5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3165"/>
        <w:gridCol w:w="6405"/>
      </w:tblGrid>
      <w:tr>
        <w:trPr/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0"/>
              <w:pBdr/>
              <w:spacing w:before="0" w:after="0"/>
              <w:jc w:val="both"/>
              <w:rPr>
                <w:rFonts w:ascii="Liberation Serif" w:hAnsi="Liberation Serif"/>
                <w:b/>
                <w:color w:val="000000"/>
                <w:sz w:val="28"/>
              </w:rPr>
            </w:pPr>
            <w:r>
              <w:rPr>
                <w:rFonts w:ascii="Liberation Serif" w:hAnsi="Liberation Serif"/>
                <w:b/>
                <w:color w:val="000000"/>
                <w:sz w:val="28"/>
              </w:rPr>
              <w:t>Реквизит</w:t>
            </w:r>
          </w:p>
        </w:tc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0"/>
              <w:pBdr/>
              <w:spacing w:before="0" w:after="0"/>
              <w:jc w:val="both"/>
              <w:rPr>
                <w:rFonts w:ascii="Liberation Serif" w:hAnsi="Liberation Serif"/>
                <w:b/>
                <w:color w:val="000000"/>
                <w:sz w:val="28"/>
              </w:rPr>
            </w:pPr>
            <w:r>
              <w:rPr>
                <w:rFonts w:ascii="Liberation Serif" w:hAnsi="Liberation Serif"/>
                <w:b/>
                <w:color w:val="000000"/>
                <w:sz w:val="28"/>
              </w:rPr>
              <w:t>Описание</w:t>
            </w:r>
          </w:p>
        </w:tc>
      </w:tr>
      <w:tr>
        <w:trPr/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0"/>
              <w:pBdr/>
              <w:spacing w:before="0" w:after="0"/>
              <w:jc w:val="both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Инвентарный номер</w:t>
            </w:r>
          </w:p>
        </w:tc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0"/>
              <w:pBdr/>
              <w:spacing w:before="0" w:after="0"/>
              <w:jc w:val="both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Уникальный инвентарный номер</w:t>
            </w:r>
          </w:p>
        </w:tc>
      </w:tr>
      <w:tr>
        <w:trPr/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0"/>
              <w:pBdr/>
              <w:spacing w:before="0" w:after="0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Модель</w:t>
            </w:r>
          </w:p>
        </w:tc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0"/>
              <w:pBdr/>
              <w:spacing w:before="0" w:after="0"/>
              <w:jc w:val="both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Модель оборудования</w:t>
            </w:r>
          </w:p>
        </w:tc>
      </w:tr>
      <w:tr>
        <w:trPr/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0"/>
              <w:pBdr/>
              <w:spacing w:before="0" w:after="0"/>
              <w:rPr/>
            </w:pPr>
            <w:r>
              <w:rPr>
                <w:rFonts w:ascii="Liberation Serif" w:hAnsi="Liberation Serif"/>
                <w:color w:val="000000"/>
                <w:sz w:val="28"/>
              </w:rPr>
              <w:t>Дата ввода в эксплуатацию</w:t>
            </w:r>
          </w:p>
        </w:tc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0"/>
              <w:pBdr/>
              <w:spacing w:before="0" w:after="0"/>
              <w:jc w:val="both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Дата ввода в эксплуатацию инвентарного объекта по данным бухгалтерского учета</w:t>
            </w:r>
          </w:p>
        </w:tc>
      </w:tr>
      <w:tr>
        <w:trPr/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0"/>
              <w:pBdr/>
              <w:spacing w:before="0" w:after="0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Кабинет</w:t>
            </w:r>
          </w:p>
        </w:tc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0"/>
              <w:pBdr/>
              <w:spacing w:before="0" w:after="0"/>
              <w:jc w:val="both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Номер помешение где размещено это устройство</w:t>
            </w:r>
          </w:p>
        </w:tc>
      </w:tr>
      <w:tr>
        <w:trPr/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0"/>
              <w:pBdr/>
              <w:spacing w:before="0" w:after="0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Описание</w:t>
            </w:r>
          </w:p>
        </w:tc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0"/>
              <w:pBdr/>
              <w:spacing w:before="0" w:after="0"/>
              <w:jc w:val="both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Произвольное текстовое описание инвентарного объекта</w:t>
            </w:r>
          </w:p>
        </w:tc>
      </w:tr>
    </w:tbl>
    <w:p>
      <w:pPr>
        <w:pStyle w:val="Style14"/>
        <w:pBdr/>
        <w:spacing w:before="0" w:after="0"/>
        <w:rPr/>
      </w:pPr>
      <w:r>
        <w:rPr/>
        <w:t> </w:t>
      </w:r>
    </w:p>
    <w:p>
      <w:pPr>
        <w:pStyle w:val="Style14"/>
        <w:pBdr/>
        <w:spacing w:before="0" w:after="0"/>
        <w:jc w:val="both"/>
        <w:rPr>
          <w:rFonts w:ascii="Liberation Serif" w:hAnsi="Liberation Serif"/>
          <w:color w:val="000000"/>
          <w:sz w:val="28"/>
        </w:rPr>
      </w:pPr>
      <w:r>
        <w:rPr>
          <w:rFonts w:ascii="Liberation Serif" w:hAnsi="Liberation Serif"/>
          <w:color w:val="000000"/>
          <w:sz w:val="28"/>
        </w:rPr>
      </w:r>
    </w:p>
    <w:p>
      <w:pPr>
        <w:pStyle w:val="2"/>
        <w:numPr>
          <w:ilvl w:val="1"/>
          <w:numId w:val="2"/>
        </w:numPr>
        <w:pBdr/>
        <w:spacing w:before="0" w:after="0"/>
        <w:jc w:val="both"/>
        <w:rPr>
          <w:rFonts w:ascii="Liberation Sans" w:hAnsi="Liberation Sans"/>
          <w:b/>
          <w:color w:val="000000"/>
          <w:sz w:val="28"/>
        </w:rPr>
      </w:pPr>
      <w:r>
        <w:rPr>
          <w:rFonts w:ascii="Liberation Sans" w:hAnsi="Liberation Sans"/>
          <w:b/>
          <w:color w:val="000000"/>
          <w:sz w:val="28"/>
        </w:rPr>
      </w:r>
    </w:p>
    <w:p>
      <w:pPr>
        <w:pStyle w:val="2"/>
        <w:numPr>
          <w:ilvl w:val="0"/>
          <w:numId w:val="0"/>
        </w:numPr>
        <w:pBdr/>
        <w:spacing w:before="0" w:after="0"/>
        <w:ind w:left="0" w:hanging="0"/>
        <w:jc w:val="both"/>
        <w:rPr>
          <w:rFonts w:ascii="Liberation Sans" w:hAnsi="Liberation Sans"/>
          <w:b/>
          <w:color w:val="000000"/>
          <w:sz w:val="28"/>
        </w:rPr>
      </w:pPr>
      <w:bookmarkStart w:id="27" w:name="__RefHeading___Toc960_2585573787"/>
      <w:bookmarkEnd w:id="27"/>
      <w:r>
        <w:rPr>
          <w:rFonts w:ascii="Liberation Sans" w:hAnsi="Liberation Sans"/>
          <w:b/>
          <w:color w:val="000000"/>
          <w:sz w:val="28"/>
        </w:rPr>
        <w:t>Сотрудники</w:t>
      </w:r>
    </w:p>
    <w:p>
      <w:pPr>
        <w:pStyle w:val="Style14"/>
        <w:pBdr/>
        <w:spacing w:before="0" w:after="0"/>
        <w:ind w:left="0" w:right="0" w:firstLine="540"/>
        <w:jc w:val="both"/>
        <w:rPr/>
      </w:pPr>
      <w:r>
        <w:rPr>
          <w:rFonts w:ascii="Liberation Serif" w:hAnsi="Liberation Serif"/>
          <w:color w:val="000000"/>
          <w:sz w:val="28"/>
        </w:rPr>
        <w:t>С</w:t>
      </w:r>
      <w:r>
        <w:rPr>
          <w:rFonts w:ascii="Liberation Serif" w:hAnsi="Liberation Serif"/>
          <w:color w:val="000000"/>
          <w:sz w:val="28"/>
        </w:rPr>
        <w:t>отрудники могут быть добавлены только пользователем с ролью admin. Сотрудники могут добавлять инвентарные обекты, и изменять их список</w:t>
      </w:r>
    </w:p>
    <w:p>
      <w:pPr>
        <w:pStyle w:val="Style32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: </w:t>
      </w:r>
      <w:r>
        <w:rPr/>
        <w:t>Сотрудники</w:t>
      </w:r>
    </w:p>
    <w:tbl>
      <w:tblPr>
        <w:tblW w:w="9570" w:type="dxa"/>
        <w:jc w:val="left"/>
        <w:tblInd w:w="-5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3165"/>
        <w:gridCol w:w="6405"/>
      </w:tblGrid>
      <w:tr>
        <w:trPr/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0"/>
              <w:pBdr/>
              <w:spacing w:before="0" w:after="0"/>
              <w:jc w:val="both"/>
              <w:rPr>
                <w:rFonts w:ascii="Liberation Serif" w:hAnsi="Liberation Serif"/>
                <w:b/>
                <w:color w:val="000000"/>
                <w:sz w:val="28"/>
              </w:rPr>
            </w:pPr>
            <w:r>
              <w:rPr>
                <w:rFonts w:ascii="Liberation Serif" w:hAnsi="Liberation Serif"/>
                <w:b/>
                <w:color w:val="000000"/>
                <w:sz w:val="28"/>
              </w:rPr>
              <w:t>Реквизит</w:t>
            </w:r>
          </w:p>
        </w:tc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0"/>
              <w:pBdr/>
              <w:spacing w:before="0" w:after="0"/>
              <w:jc w:val="both"/>
              <w:rPr>
                <w:rFonts w:ascii="Liberation Serif" w:hAnsi="Liberation Serif"/>
                <w:b/>
                <w:color w:val="000000"/>
                <w:sz w:val="28"/>
              </w:rPr>
            </w:pPr>
            <w:r>
              <w:rPr>
                <w:rFonts w:ascii="Liberation Serif" w:hAnsi="Liberation Serif"/>
                <w:b/>
                <w:color w:val="000000"/>
                <w:sz w:val="28"/>
              </w:rPr>
              <w:t>Описание</w:t>
            </w:r>
          </w:p>
        </w:tc>
      </w:tr>
      <w:tr>
        <w:trPr/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0"/>
              <w:pBdr/>
              <w:spacing w:before="0" w:after="0"/>
              <w:jc w:val="both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Ф.И.О</w:t>
            </w:r>
          </w:p>
        </w:tc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0"/>
              <w:pBdr/>
              <w:spacing w:before="0" w:after="0"/>
              <w:jc w:val="both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Ф.И.О сотрудника</w:t>
            </w:r>
          </w:p>
        </w:tc>
      </w:tr>
      <w:tr>
        <w:trPr/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0"/>
              <w:pBdr/>
              <w:spacing w:before="0" w:after="0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Почта</w:t>
            </w:r>
          </w:p>
        </w:tc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0"/>
              <w:pBdr/>
              <w:spacing w:before="0" w:after="0"/>
              <w:jc w:val="both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Почта сотрудника для входа</w:t>
            </w:r>
          </w:p>
        </w:tc>
      </w:tr>
      <w:tr>
        <w:trPr/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0"/>
              <w:pBdr/>
              <w:spacing w:before="0" w:after="0"/>
              <w:rPr/>
            </w:pPr>
            <w:r>
              <w:rPr>
                <w:rFonts w:ascii="Liberation Serif" w:hAnsi="Liberation Serif"/>
                <w:color w:val="000000"/>
                <w:sz w:val="28"/>
              </w:rPr>
              <w:t>Роль</w:t>
            </w:r>
            <w:r>
              <w:rPr>
                <w:rFonts w:ascii="Liberation Serif" w:hAnsi="Liberation Serif"/>
                <w:color w:val="000000"/>
                <w:sz w:val="28"/>
              </w:rPr>
              <w:t xml:space="preserve"> </w:t>
            </w:r>
          </w:p>
        </w:tc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0"/>
              <w:pBdr/>
              <w:spacing w:before="0" w:after="0"/>
              <w:jc w:val="both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Определяет права сотрудника в системе</w:t>
            </w:r>
          </w:p>
        </w:tc>
      </w:tr>
      <w:tr>
        <w:trPr/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0"/>
              <w:pBdr/>
              <w:spacing w:before="0" w:after="0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Пароль</w:t>
            </w:r>
          </w:p>
        </w:tc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0"/>
              <w:pBdr/>
              <w:spacing w:before="0" w:after="0"/>
              <w:jc w:val="both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Хеш пароля</w:t>
            </w:r>
          </w:p>
        </w:tc>
      </w:tr>
    </w:tbl>
    <w:p>
      <w:pPr>
        <w:pStyle w:val="Style14"/>
        <w:pBdr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pBdr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pBdr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pBdr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pBdr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pBdr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pBdr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pBdr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pBdr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pBdr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pBdr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pBdr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pBdr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pBdr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pBdr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pBdr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pBdr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pBdr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pBdr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pBdr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pBdr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pBdr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pBdr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pBdr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numPr>
          <w:ilvl w:val="0"/>
          <w:numId w:val="0"/>
        </w:numPr>
        <w:pBdr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numPr>
          <w:ilvl w:val="0"/>
          <w:numId w:val="0"/>
        </w:numPr>
        <w:pBdr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numPr>
          <w:ilvl w:val="0"/>
          <w:numId w:val="2"/>
        </w:numPr>
        <w:pBdr/>
        <w:spacing w:before="0" w:after="0"/>
        <w:rPr>
          <w:sz w:val="28"/>
          <w:szCs w:val="28"/>
        </w:rPr>
      </w:pPr>
      <w:bookmarkStart w:id="28" w:name="__RefHeading___Toc378_25855737871"/>
      <w:bookmarkEnd w:id="28"/>
      <w:r>
        <w:rPr>
          <w:sz w:val="28"/>
          <w:szCs w:val="28"/>
        </w:rPr>
        <w:t>Практическая часть</w:t>
      </w:r>
      <w:r>
        <w:rPr>
          <w:sz w:val="28"/>
          <w:szCs w:val="28"/>
        </w:rPr>
        <w:t xml:space="preserve"> </w:t>
      </w:r>
    </w:p>
    <w:p>
      <w:pPr>
        <w:pStyle w:val="2"/>
        <w:numPr>
          <w:ilvl w:val="0"/>
          <w:numId w:val="0"/>
        </w:numPr>
        <w:pBdr/>
        <w:spacing w:before="0" w:after="0"/>
        <w:ind w:left="0" w:hanging="0"/>
        <w:jc w:val="both"/>
        <w:rPr>
          <w:rFonts w:ascii="Liberation Sans" w:hAnsi="Liberation Sans"/>
          <w:b/>
          <w:color w:val="000000"/>
          <w:sz w:val="28"/>
          <w:szCs w:val="28"/>
        </w:rPr>
      </w:pPr>
      <w:bookmarkStart w:id="29" w:name="__RefHeading___Toc960_25855737871"/>
      <w:bookmarkEnd w:id="29"/>
      <w:r>
        <w:rPr>
          <w:rFonts w:ascii="Liberation Sans" w:hAnsi="Liberation Sans"/>
          <w:b/>
          <w:color w:val="000000"/>
          <w:sz w:val="28"/>
          <w:szCs w:val="28"/>
        </w:rPr>
        <w:t>Структура системы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У нас было несколько способов реализации структуры системы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Web-приложение которое было бы собрано в одном месте и могло ставится как приложение.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Сервер-сайт и отдельная программа отвечающаяя за гененрацию этикеток.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Единый сайт на node.js.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Сайт на PHP, HTML, JS.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После дискуссий выбор был сделан в пользу последнего варианта из-за его простоты как в реализации так и развертывании.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Для Упрошения модификации </w:t>
      </w:r>
      <w:r>
        <w:rPr>
          <w:sz w:val="28"/>
          <w:szCs w:val="28"/>
        </w:rPr>
        <w:t>было решено использовать модульную систему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Вместе с этими правкамо структура системы выглядит так:</w:t>
      </w:r>
    </w:p>
    <w:p>
      <w:pPr>
        <w:pStyle w:val="Normal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Open Server</w:t>
      </w:r>
    </w:p>
    <w:p>
      <w:pPr>
        <w:pStyle w:val="Normal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LocalHost</w:t>
      </w:r>
    </w:p>
    <w:p>
      <w:pPr>
        <w:pStyle w:val="Normal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Главная страница</w:t>
      </w:r>
    </w:p>
    <w:p>
      <w:pPr>
        <w:pStyle w:val="Normal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Страница Входа</w:t>
      </w:r>
    </w:p>
    <w:p>
      <w:pPr>
        <w:pStyle w:val="Normal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Страница Добавления Обектов</w:t>
      </w:r>
    </w:p>
    <w:p>
      <w:pPr>
        <w:pStyle w:val="Normal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Админ Панель для Обектов </w:t>
      </w:r>
    </w:p>
    <w:p>
      <w:pPr>
        <w:pStyle w:val="Normal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Админ Панель для Сотрудников</w:t>
      </w:r>
    </w:p>
    <w:p>
      <w:pPr>
        <w:pStyle w:val="Normal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Страница Добавления Файлов</w:t>
      </w:r>
    </w:p>
    <w:p>
      <w:pPr>
        <w:pStyle w:val="Normal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Папка с документами</w:t>
      </w:r>
    </w:p>
    <w:p>
      <w:pPr>
        <w:pStyle w:val="Normal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Папка для модулей</w:t>
      </w:r>
    </w:p>
    <w:p>
      <w:pPr>
        <w:pStyle w:val="Normal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Библиотеки</w:t>
      </w:r>
    </w:p>
    <w:p>
      <w:pPr>
        <w:pStyle w:val="Normal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MySQL сервер</w:t>
      </w:r>
    </w:p>
    <w:p>
      <w:pPr>
        <w:pStyle w:val="Normal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Php My Admin(Управление Сервером)</w:t>
      </w:r>
    </w:p>
    <w:p>
      <w:pPr>
        <w:pStyle w:val="Normal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База Данных Inventarisation</w:t>
      </w:r>
    </w:p>
    <w:p>
      <w:pPr>
        <w:pStyle w:val="Normal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Таблица Users</w:t>
      </w:r>
    </w:p>
    <w:p>
      <w:pPr>
        <w:pStyle w:val="Normal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Таблица Object</w:t>
      </w:r>
    </w:p>
    <w:p>
      <w:pPr>
        <w:pStyle w:val="Normal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Open Server Panel(Настройка Сети)</w:t>
      </w:r>
    </w:p>
    <w:p>
      <w:pPr>
        <w:pStyle w:val="2"/>
        <w:numPr>
          <w:ilvl w:val="1"/>
          <w:numId w:val="2"/>
        </w:numPr>
        <w:spacing w:before="200" w:after="120"/>
        <w:rPr/>
      </w:pPr>
      <w:r>
        <w:rPr/>
        <w:t xml:space="preserve"> </w:t>
      </w:r>
      <w:r>
        <w:rPr/>
        <w:t>Реалезация</w:t>
      </w:r>
    </w:p>
    <w:p>
      <w:pPr>
        <w:pStyle w:val="Style14"/>
        <w:rPr>
          <w:rFonts w:ascii="Liberation Serif" w:hAnsi="Liberation Serif"/>
          <w:color w:val="000000"/>
          <w:sz w:val="28"/>
          <w:szCs w:val="28"/>
        </w:rPr>
      </w:pPr>
      <w:r>
        <w:rPr>
          <w:rFonts w:ascii="Liberation Serif" w:hAnsi="Liberation Serif"/>
          <w:color w:val="000000"/>
          <w:sz w:val="28"/>
          <w:szCs w:val="28"/>
        </w:rPr>
        <w:t>Для реализации Данной системы будет использоваться следующее</w:t>
      </w:r>
    </w:p>
    <w:p>
      <w:pPr>
        <w:pStyle w:val="Style14"/>
        <w:numPr>
          <w:ilvl w:val="0"/>
          <w:numId w:val="6"/>
        </w:numPr>
        <w:pBdr/>
        <w:tabs>
          <w:tab w:val="clear" w:pos="709"/>
          <w:tab w:val="left" w:pos="0" w:leader="none"/>
        </w:tabs>
        <w:spacing w:before="0" w:after="0"/>
        <w:ind w:left="1418" w:right="0" w:hanging="643"/>
        <w:rPr>
          <w:rFonts w:ascii="Liberation Serif" w:hAnsi="Liberation Serif"/>
          <w:color w:val="000000"/>
          <w:sz w:val="28"/>
        </w:rPr>
      </w:pPr>
      <w:r>
        <w:rPr>
          <w:rFonts w:ascii="Liberation Serif" w:hAnsi="Liberation Serif"/>
          <w:color w:val="000000"/>
          <w:sz w:val="28"/>
        </w:rPr>
        <w:t>PHP v8</w:t>
      </w:r>
    </w:p>
    <w:p>
      <w:pPr>
        <w:pStyle w:val="Style14"/>
        <w:numPr>
          <w:ilvl w:val="0"/>
          <w:numId w:val="6"/>
        </w:numPr>
        <w:pBdr/>
        <w:tabs>
          <w:tab w:val="clear" w:pos="709"/>
          <w:tab w:val="left" w:pos="0" w:leader="none"/>
        </w:tabs>
        <w:spacing w:before="0" w:after="0"/>
        <w:ind w:left="1418" w:right="0" w:hanging="643"/>
        <w:rPr>
          <w:rFonts w:ascii="Liberation Serif" w:hAnsi="Liberation Serif"/>
          <w:color w:val="000000"/>
          <w:sz w:val="28"/>
        </w:rPr>
      </w:pPr>
      <w:r>
        <w:rPr>
          <w:rFonts w:ascii="Liberation Serif" w:hAnsi="Liberation Serif"/>
          <w:color w:val="000000"/>
          <w:sz w:val="28"/>
        </w:rPr>
        <w:t>HTML 5</w:t>
      </w:r>
    </w:p>
    <w:p>
      <w:pPr>
        <w:pStyle w:val="Style14"/>
        <w:numPr>
          <w:ilvl w:val="0"/>
          <w:numId w:val="6"/>
        </w:numPr>
        <w:pBdr/>
        <w:tabs>
          <w:tab w:val="clear" w:pos="709"/>
          <w:tab w:val="left" w:pos="0" w:leader="none"/>
        </w:tabs>
        <w:spacing w:before="0" w:after="0"/>
        <w:ind w:left="1418" w:right="0" w:hanging="643"/>
        <w:rPr>
          <w:rFonts w:ascii="Liberation Serif" w:hAnsi="Liberation Serif"/>
          <w:color w:val="000000"/>
          <w:sz w:val="28"/>
        </w:rPr>
      </w:pPr>
      <w:r>
        <w:rPr>
          <w:rFonts w:ascii="Liberation Serif" w:hAnsi="Liberation Serif"/>
          <w:color w:val="000000"/>
          <w:sz w:val="28"/>
        </w:rPr>
        <w:t>CSS</w:t>
      </w:r>
    </w:p>
    <w:p>
      <w:pPr>
        <w:pStyle w:val="Style14"/>
        <w:numPr>
          <w:ilvl w:val="0"/>
          <w:numId w:val="6"/>
        </w:numPr>
        <w:pBdr/>
        <w:tabs>
          <w:tab w:val="clear" w:pos="709"/>
          <w:tab w:val="left" w:pos="0" w:leader="none"/>
        </w:tabs>
        <w:spacing w:before="0" w:after="0"/>
        <w:ind w:left="1418" w:right="0" w:hanging="643"/>
        <w:rPr>
          <w:rFonts w:ascii="Liberation Serif" w:hAnsi="Liberation Serif"/>
          <w:color w:val="000000"/>
          <w:sz w:val="28"/>
        </w:rPr>
      </w:pPr>
      <w:r>
        <w:rPr>
          <w:rFonts w:ascii="Liberation Serif" w:hAnsi="Liberation Serif"/>
          <w:color w:val="000000"/>
          <w:sz w:val="28"/>
        </w:rPr>
        <w:t>Java Skript</w:t>
      </w:r>
    </w:p>
    <w:p>
      <w:pPr>
        <w:pStyle w:val="Style14"/>
        <w:numPr>
          <w:ilvl w:val="0"/>
          <w:numId w:val="6"/>
        </w:numPr>
        <w:pBdr/>
        <w:tabs>
          <w:tab w:val="clear" w:pos="709"/>
          <w:tab w:val="left" w:pos="0" w:leader="none"/>
        </w:tabs>
        <w:spacing w:before="0" w:after="0"/>
        <w:ind w:left="1418" w:right="0" w:hanging="643"/>
        <w:rPr>
          <w:rFonts w:ascii="Liberation Serif" w:hAnsi="Liberation Serif"/>
          <w:color w:val="000000"/>
          <w:sz w:val="28"/>
        </w:rPr>
      </w:pPr>
      <w:r>
        <w:rPr>
          <w:rFonts w:ascii="Liberation Serif" w:hAnsi="Liberation Serif"/>
          <w:color w:val="000000"/>
          <w:sz w:val="28"/>
        </w:rPr>
        <w:t>Open Server</w:t>
      </w:r>
    </w:p>
    <w:p>
      <w:pPr>
        <w:pStyle w:val="2"/>
        <w:keepNext w:val="true"/>
        <w:numPr>
          <w:ilvl w:val="0"/>
          <w:numId w:val="0"/>
        </w:numPr>
        <w:pBdr/>
        <w:spacing w:before="200" w:after="120"/>
        <w:ind w:hanging="0"/>
        <w:rPr>
          <w:rFonts w:ascii="Liberation Sans" w:hAnsi="Liberation Sans"/>
          <w:b/>
          <w:color w:val="000000"/>
          <w:sz w:val="32"/>
        </w:rPr>
      </w:pPr>
      <w:bookmarkStart w:id="30" w:name="_Toc49"/>
      <w:bookmarkEnd w:id="30"/>
      <w:r>
        <w:rPr>
          <w:rFonts w:ascii="Liberation Sans" w:hAnsi="Liberation Sans"/>
          <w:b/>
          <w:color w:val="000000"/>
          <w:sz w:val="32"/>
        </w:rPr>
        <w:t>Работа с ПО</w:t>
      </w:r>
    </w:p>
    <w:p>
      <w:pPr>
        <w:pStyle w:val="Style14"/>
        <w:pBdr/>
        <w:spacing w:lineRule="auto" w:line="273" w:before="0" w:after="140"/>
        <w:rPr>
          <w:rFonts w:ascii="Liberation Serif" w:hAnsi="Liberation Serif"/>
          <w:color w:val="000000"/>
          <w:sz w:val="28"/>
        </w:rPr>
      </w:pPr>
      <w:r>
        <w:rPr>
          <w:rFonts w:ascii="Liberation Serif" w:hAnsi="Liberation Serif"/>
          <w:color w:val="000000"/>
          <w:sz w:val="28"/>
        </w:rPr>
        <w:t xml:space="preserve">Для упрошения изменения и модификации проекта будем использовать модульную систему (каждая часть кода отдельный модуль, который очень просто заменять) </w:t>
      </w:r>
    </w:p>
    <w:p>
      <w:pPr>
        <w:pStyle w:val="Style14"/>
        <w:pBdr/>
        <w:spacing w:lineRule="auto" w:line="273" w:before="0" w:after="140"/>
        <w:rPr>
          <w:rFonts w:ascii="Liberation Serif" w:hAnsi="Liberation Serif"/>
          <w:color w:val="000000"/>
          <w:sz w:val="28"/>
        </w:rPr>
      </w:pPr>
      <w:r>
        <w:rPr>
          <w:rFonts w:ascii="Liberation Serif" w:hAnsi="Liberation Serif"/>
          <w:color w:val="000000"/>
          <w:sz w:val="28"/>
        </w:rPr>
        <w:t>Поддерживать саму систему инвентаризации будеть сервер MySQL с двумя таблицами данных: для пользователей и для объектов инвентаризации.</w:t>
      </w:r>
    </w:p>
    <w:p>
      <w:pPr>
        <w:pStyle w:val="Style14"/>
        <w:pBdr/>
        <w:spacing w:lineRule="auto" w:line="273" w:before="0" w:after="140"/>
        <w:rPr>
          <w:rFonts w:ascii="Liberation Serif" w:hAnsi="Liberation Serif"/>
          <w:color w:val="000000"/>
          <w:sz w:val="28"/>
        </w:rPr>
      </w:pPr>
      <w:bookmarkStart w:id="31" w:name="_Toc50"/>
      <w:bookmarkEnd w:id="31"/>
      <w:r>
        <w:rPr>
          <w:rFonts w:ascii="Liberation Sans" w:hAnsi="Liberation Sans"/>
          <w:b/>
          <w:color w:val="000000"/>
          <w:sz w:val="28"/>
        </w:rPr>
        <w:t>Ход выполнения работ</w:t>
      </w:r>
    </w:p>
    <w:p>
      <w:pPr>
        <w:pStyle w:val="Style14"/>
        <w:numPr>
          <w:ilvl w:val="0"/>
          <w:numId w:val="8"/>
        </w:numPr>
        <w:pBdr/>
        <w:tabs>
          <w:tab w:val="clear" w:pos="709"/>
          <w:tab w:val="left" w:pos="0" w:leader="none"/>
        </w:tabs>
        <w:spacing w:lineRule="auto" w:line="273" w:before="0" w:after="140"/>
        <w:ind w:left="1418" w:right="0" w:hanging="643"/>
        <w:rPr>
          <w:rFonts w:ascii="Liberation Serif" w:hAnsi="Liberation Serif"/>
          <w:color w:val="000000"/>
          <w:sz w:val="24"/>
        </w:rPr>
      </w:pPr>
      <w:r>
        <w:rPr>
          <w:rFonts w:ascii="Liberation Serif" w:hAnsi="Liberation Serif"/>
          <w:color w:val="000000"/>
          <w:sz w:val="24"/>
        </w:rPr>
        <w:t>Установка и Запуск Open Server Panel</w:t>
      </w:r>
    </w:p>
    <w:p>
      <w:pPr>
        <w:pStyle w:val="Style14"/>
        <w:numPr>
          <w:ilvl w:val="0"/>
          <w:numId w:val="8"/>
        </w:numPr>
        <w:pBdr/>
        <w:tabs>
          <w:tab w:val="clear" w:pos="709"/>
          <w:tab w:val="left" w:pos="0" w:leader="none"/>
        </w:tabs>
        <w:spacing w:lineRule="auto" w:line="273" w:before="0" w:after="140"/>
        <w:ind w:left="1418" w:right="0" w:hanging="643"/>
        <w:rPr>
          <w:rFonts w:ascii="Liberation Serif" w:hAnsi="Liberation Serif"/>
          <w:color w:val="000000"/>
          <w:sz w:val="24"/>
        </w:rPr>
      </w:pPr>
      <w:r>
        <w:rPr>
          <w:rFonts w:ascii="Liberation Serif" w:hAnsi="Liberation Serif"/>
          <w:color w:val="000000"/>
          <w:sz w:val="24"/>
        </w:rPr>
        <w:t>Настройка PHP MY ADMIN и подьем сервера SQL</w:t>
      </w:r>
    </w:p>
    <w:p>
      <w:pPr>
        <w:pStyle w:val="Style14"/>
        <w:numPr>
          <w:ilvl w:val="0"/>
          <w:numId w:val="8"/>
        </w:numPr>
        <w:pBdr/>
        <w:tabs>
          <w:tab w:val="clear" w:pos="709"/>
          <w:tab w:val="left" w:pos="0" w:leader="none"/>
        </w:tabs>
        <w:spacing w:lineRule="auto" w:line="273" w:before="0" w:after="140"/>
        <w:ind w:left="1418" w:right="0" w:hanging="643"/>
        <w:rPr>
          <w:rFonts w:ascii="Liberation Serif" w:hAnsi="Liberation Serif"/>
          <w:color w:val="000000"/>
          <w:sz w:val="24"/>
        </w:rPr>
      </w:pPr>
      <w:r>
        <w:rPr>
          <w:rFonts w:ascii="Liberation Serif" w:hAnsi="Liberation Serif"/>
          <w:color w:val="000000"/>
          <w:sz w:val="24"/>
        </w:rPr>
        <w:t>Создание БД и 2 таблиц(user, objects)</w:t>
      </w:r>
    </w:p>
    <w:p>
      <w:pPr>
        <w:pStyle w:val="Style14"/>
        <w:numPr>
          <w:ilvl w:val="0"/>
          <w:numId w:val="8"/>
        </w:numPr>
        <w:pBdr/>
        <w:tabs>
          <w:tab w:val="clear" w:pos="709"/>
          <w:tab w:val="left" w:pos="0" w:leader="none"/>
        </w:tabs>
        <w:spacing w:lineRule="auto" w:line="273" w:before="0" w:after="140"/>
        <w:ind w:left="1418" w:right="0" w:hanging="643"/>
        <w:rPr>
          <w:rFonts w:ascii="Liberation Serif" w:hAnsi="Liberation Serif"/>
          <w:color w:val="000000"/>
          <w:sz w:val="24"/>
        </w:rPr>
      </w:pPr>
      <w:r>
        <w:rPr>
          <w:rFonts w:ascii="Liberation Serif" w:hAnsi="Liberation Serif"/>
          <w:color w:val="000000"/>
          <w:sz w:val="24"/>
        </w:rPr>
        <w:t>Разработка шаблона сайта</w:t>
      </w:r>
    </w:p>
    <w:p>
      <w:pPr>
        <w:pStyle w:val="Style14"/>
        <w:numPr>
          <w:ilvl w:val="0"/>
          <w:numId w:val="8"/>
        </w:numPr>
        <w:pBdr/>
        <w:tabs>
          <w:tab w:val="clear" w:pos="709"/>
          <w:tab w:val="left" w:pos="0" w:leader="none"/>
        </w:tabs>
        <w:spacing w:lineRule="auto" w:line="273" w:before="0" w:after="140"/>
        <w:ind w:left="1418" w:right="0" w:hanging="643"/>
        <w:rPr>
          <w:rFonts w:ascii="Liberation Serif" w:hAnsi="Liberation Serif"/>
          <w:color w:val="000000"/>
          <w:sz w:val="24"/>
        </w:rPr>
      </w:pPr>
      <w:r>
        <w:rPr>
          <w:rFonts w:ascii="Liberation Serif" w:hAnsi="Liberation Serif"/>
          <w:color w:val="000000"/>
          <w:sz w:val="24"/>
        </w:rPr>
        <w:t>Создание системы добавления новых пользователей и их входа</w:t>
      </w:r>
    </w:p>
    <w:p>
      <w:pPr>
        <w:pStyle w:val="Style14"/>
        <w:numPr>
          <w:ilvl w:val="0"/>
          <w:numId w:val="8"/>
        </w:numPr>
        <w:pBdr/>
        <w:tabs>
          <w:tab w:val="clear" w:pos="709"/>
          <w:tab w:val="left" w:pos="0" w:leader="none"/>
        </w:tabs>
        <w:spacing w:lineRule="auto" w:line="273" w:before="0" w:after="140"/>
        <w:ind w:left="1418" w:right="0" w:hanging="643"/>
        <w:rPr>
          <w:rFonts w:ascii="Liberation Serif" w:hAnsi="Liberation Serif"/>
          <w:color w:val="000000"/>
          <w:sz w:val="24"/>
        </w:rPr>
      </w:pPr>
      <w:r>
        <w:rPr>
          <w:rFonts w:ascii="Liberation Serif" w:hAnsi="Liberation Serif"/>
          <w:color w:val="000000"/>
          <w:sz w:val="24"/>
        </w:rPr>
        <w:t>Добавление ролей и разграничения доступа</w:t>
      </w:r>
    </w:p>
    <w:p>
      <w:pPr>
        <w:pStyle w:val="Style14"/>
        <w:numPr>
          <w:ilvl w:val="0"/>
          <w:numId w:val="8"/>
        </w:numPr>
        <w:pBdr/>
        <w:tabs>
          <w:tab w:val="clear" w:pos="709"/>
          <w:tab w:val="left" w:pos="0" w:leader="none"/>
        </w:tabs>
        <w:spacing w:lineRule="auto" w:line="273" w:before="0" w:after="140"/>
        <w:ind w:left="1418" w:right="0" w:hanging="643"/>
        <w:rPr>
          <w:rFonts w:ascii="Liberation Serif" w:hAnsi="Liberation Serif"/>
          <w:color w:val="000000"/>
          <w:sz w:val="24"/>
        </w:rPr>
      </w:pPr>
      <w:r>
        <w:rPr>
          <w:rFonts w:ascii="Liberation Serif" w:hAnsi="Liberation Serif"/>
          <w:color w:val="000000"/>
          <w:sz w:val="24"/>
        </w:rPr>
        <w:t>Создание страницы для добавления новых обектов инвентаризации</w:t>
      </w:r>
    </w:p>
    <w:p>
      <w:pPr>
        <w:pStyle w:val="Style14"/>
        <w:numPr>
          <w:ilvl w:val="0"/>
          <w:numId w:val="8"/>
        </w:numPr>
        <w:pBdr/>
        <w:tabs>
          <w:tab w:val="clear" w:pos="709"/>
          <w:tab w:val="left" w:pos="0" w:leader="none"/>
        </w:tabs>
        <w:spacing w:lineRule="auto" w:line="273" w:before="0" w:after="140"/>
        <w:ind w:left="1418" w:right="0" w:hanging="643"/>
        <w:rPr>
          <w:rFonts w:ascii="Liberation Serif" w:hAnsi="Liberation Serif"/>
          <w:color w:val="000000"/>
          <w:sz w:val="24"/>
        </w:rPr>
      </w:pPr>
      <w:r>
        <w:rPr>
          <w:rFonts w:ascii="Liberation Serif" w:hAnsi="Liberation Serif"/>
          <w:color w:val="000000"/>
          <w:sz w:val="24"/>
        </w:rPr>
        <w:t>Разработка вывода с сортировкой</w:t>
      </w:r>
    </w:p>
    <w:p>
      <w:pPr>
        <w:pStyle w:val="Style14"/>
        <w:numPr>
          <w:ilvl w:val="0"/>
          <w:numId w:val="8"/>
        </w:numPr>
        <w:pBdr/>
        <w:tabs>
          <w:tab w:val="clear" w:pos="709"/>
          <w:tab w:val="left" w:pos="0" w:leader="none"/>
        </w:tabs>
        <w:spacing w:lineRule="auto" w:line="273" w:before="0" w:after="140"/>
        <w:ind w:left="1418" w:right="0" w:hanging="643"/>
        <w:rPr>
          <w:rFonts w:ascii="Liberation Serif" w:hAnsi="Liberation Serif"/>
          <w:color w:val="000000"/>
          <w:sz w:val="24"/>
        </w:rPr>
      </w:pPr>
      <w:r>
        <w:rPr>
          <w:rFonts w:ascii="Liberation Serif" w:hAnsi="Liberation Serif"/>
          <w:color w:val="000000"/>
          <w:sz w:val="24"/>
        </w:rPr>
        <w:t>Тестовый запуск системы и проверка работоспособности(В разработке)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134" w:right="1134" w:gutter="0" w:header="0" w:top="1134" w:footer="1134" w:bottom="1693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Book Antiqua">
    <w:charset w:val="01"/>
    <w:family w:val="roman"/>
    <w:pitch w:val="variable"/>
  </w:font>
  <w:font w:name="Liberation Serif">
    <w:altName w:val="Times New Roman"/>
    <w:charset w:val="01"/>
    <w:family w:val="auto"/>
    <w:pitch w:val="default"/>
  </w:font>
  <w:font w:name="Times New Roman">
    <w:charset w:val="01"/>
    <w:family w:val="roman"/>
    <w:pitch w:val="default"/>
  </w:font>
  <w:font w:name="Liberation Sans">
    <w:altName w:val="Arial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  <w:r>
      <w:rPr/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Normal"/>
    <w:qFormat/>
    <w:pPr>
      <w:keepNext w:val="true"/>
      <w:numPr>
        <w:ilvl w:val="0"/>
        <w:numId w:val="2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yle13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Normal"/>
    <w:qFormat/>
    <w:pPr>
      <w:keepNext w:val="true"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qFormat/>
    <w:rPr>
      <w:rFonts w:ascii="Arial" w:hAnsi="Arial" w:eastAsia="Arial" w:cs="Arial"/>
      <w:sz w:val="34"/>
    </w:rPr>
  </w:style>
  <w:style w:type="character" w:styleId="Heading3Char">
    <w:name w:val="Heading 3 Char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qFormat/>
    <w:rPr>
      <w:sz w:val="48"/>
      <w:szCs w:val="48"/>
    </w:rPr>
  </w:style>
  <w:style w:type="character" w:styleId="SubtitleChar">
    <w:name w:val="Subtitle Char"/>
    <w:qFormat/>
    <w:rPr>
      <w:sz w:val="24"/>
      <w:szCs w:val="24"/>
    </w:rPr>
  </w:style>
  <w:style w:type="character" w:styleId="QuoteChar">
    <w:name w:val="Quote Char"/>
    <w:qFormat/>
    <w:rPr>
      <w:i/>
    </w:rPr>
  </w:style>
  <w:style w:type="character" w:styleId="IntenseQuoteChar">
    <w:name w:val="Intense Quote Char"/>
    <w:qFormat/>
    <w:rPr>
      <w:i/>
    </w:rPr>
  </w:style>
  <w:style w:type="character" w:styleId="HeaderChar">
    <w:name w:val="Header Char"/>
    <w:qFormat/>
    <w:rPr/>
  </w:style>
  <w:style w:type="character" w:styleId="FooterChar">
    <w:name w:val="Footer Char"/>
    <w:qFormat/>
    <w:rPr/>
  </w:style>
  <w:style w:type="character" w:styleId="CaptionChar">
    <w:name w:val="Caption Char"/>
    <w:qFormat/>
    <w:rPr/>
  </w:style>
  <w:style w:type="character" w:styleId="FootnoteTextChar">
    <w:name w:val="Footnote Text Char"/>
    <w:qFormat/>
    <w:rPr>
      <w:sz w:val="18"/>
    </w:rPr>
  </w:style>
  <w:style w:type="character" w:styleId="Style5">
    <w:name w:val="Символ сноски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EndnoteTextChar">
    <w:name w:val="Endnote Text Char"/>
    <w:qFormat/>
    <w:rPr>
      <w:sz w:val="20"/>
    </w:rPr>
  </w:style>
  <w:style w:type="character" w:styleId="Style7">
    <w:name w:val="Символ концевой сноски"/>
    <w:qFormat/>
    <w:rPr>
      <w:vertAlign w:val="superscript"/>
    </w:rPr>
  </w:style>
  <w:style w:type="character" w:styleId="Style8">
    <w:name w:val="Привязка концевой сноски"/>
    <w:rPr>
      <w:vertAlign w:val="superscript"/>
    </w:rPr>
  </w:style>
  <w:style w:type="character" w:styleId="Style9">
    <w:name w:val="Интернет-ссылка"/>
    <w:rPr>
      <w:color w:val="000080"/>
      <w:u w:val="single"/>
    </w:rPr>
  </w:style>
  <w:style w:type="character" w:styleId="Style10">
    <w:name w:val="Ссылка указателя"/>
    <w:qFormat/>
    <w:rPr/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34z0">
    <w:name w:val="WW8Num34z0"/>
    <w:qFormat/>
    <w:rPr>
      <w:rFonts w:ascii="Symbol" w:hAnsi="Symbol" w:cs="Symbol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Style11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36z0">
    <w:name w:val="WW8Num36z0"/>
    <w:qFormat/>
    <w:rPr>
      <w:rFonts w:ascii="Symbol" w:hAnsi="Symbol" w:cs="Symbol"/>
    </w:rPr>
  </w:style>
  <w:style w:type="character" w:styleId="WW8Num44z0">
    <w:name w:val="WW8Num44z0"/>
    <w:qFormat/>
    <w:rPr>
      <w:rFonts w:ascii="Symbol" w:hAnsi="Symbol" w:cs="Symbol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39z0">
    <w:name w:val="WW8Num39z0"/>
    <w:qFormat/>
    <w:rPr/>
  </w:style>
  <w:style w:type="character" w:styleId="WW8Num8z0">
    <w:name w:val="WW8Num8z0"/>
    <w:qFormat/>
    <w:rPr>
      <w:rFonts w:ascii="Symbol" w:hAnsi="Symbol" w:cs="Symbol"/>
    </w:rPr>
  </w:style>
  <w:style w:type="character" w:styleId="WW8Num16z0">
    <w:name w:val="WW8Num16z0"/>
    <w:qFormat/>
    <w:rPr/>
  </w:style>
  <w:style w:type="character" w:styleId="WW8Num11z0">
    <w:name w:val="WW8Num11z0"/>
    <w:qFormat/>
    <w:rPr>
      <w:rFonts w:ascii="Symbol" w:hAnsi="Symbol" w:cs="Symbol"/>
    </w:rPr>
  </w:style>
  <w:style w:type="character" w:styleId="WW8Num38z0">
    <w:name w:val="WW8Num38z0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41z0">
    <w:name w:val="WW8Num41z0"/>
    <w:qFormat/>
    <w:rPr>
      <w:rFonts w:ascii="Symbol" w:hAnsi="Symbol" w:cs="Symbol"/>
    </w:rPr>
  </w:style>
  <w:style w:type="character" w:styleId="WW8Num37z0">
    <w:name w:val="WW8Num37z0"/>
    <w:qFormat/>
    <w:rPr>
      <w:rFonts w:ascii="Symbol" w:hAnsi="Symbol" w:cs="Symbol"/>
    </w:rPr>
  </w:style>
  <w:style w:type="character" w:styleId="WW8Num35z0">
    <w:name w:val="WW8Num35z0"/>
    <w:qFormat/>
    <w:rPr>
      <w:rFonts w:ascii="Symbol" w:hAnsi="Symbol" w:cs="Symbol"/>
    </w:rPr>
  </w:style>
  <w:style w:type="character" w:styleId="WW8Num33z0">
    <w:name w:val="WW8Num33z0"/>
    <w:qFormat/>
    <w:rPr>
      <w:rFonts w:ascii="Symbol" w:hAnsi="Symbol" w:cs="Symbol"/>
    </w:rPr>
  </w:style>
  <w:style w:type="character" w:styleId="WW8Num40z0">
    <w:name w:val="WW8Num40z0"/>
    <w:qFormat/>
    <w:rPr>
      <w:rFonts w:ascii="Symbol" w:hAnsi="Symbol" w:cs="Symbol"/>
    </w:rPr>
  </w:style>
  <w:style w:type="character" w:styleId="WW8Num30z0">
    <w:name w:val="WW8Num30z0"/>
    <w:qFormat/>
    <w:rPr>
      <w:rFonts w:ascii="Symbol" w:hAnsi="Symbol" w:cs="Symbol"/>
    </w:rPr>
  </w:style>
  <w:style w:type="character" w:styleId="WW8Num14z0">
    <w:name w:val="WW8Num14z0"/>
    <w:qFormat/>
    <w:rPr/>
  </w:style>
  <w:style w:type="character" w:styleId="WW8Num5z0">
    <w:name w:val="WW8Num5z0"/>
    <w:qFormat/>
    <w:rPr/>
  </w:style>
  <w:style w:type="character" w:styleId="WW8Num5z2">
    <w:name w:val="WW8Num5z2"/>
    <w:qFormat/>
    <w:rPr>
      <w:rFonts w:ascii="Wingdings" w:hAnsi="Wingdings" w:cs="Wingdings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Character20style">
    <w:name w:val="Character_20_style"/>
    <w:qFormat/>
    <w:rPr/>
  </w:style>
  <w:style w:type="character" w:styleId="DefaultParagraphFont">
    <w:name w:val="Default Paragraph Font"/>
    <w:qFormat/>
    <w:rPr/>
  </w:style>
  <w:style w:type="character" w:styleId="Style12">
    <w:name w:val="Маркеры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Style18">
    <w:name w:val="Title"/>
    <w:basedOn w:val="Normal"/>
    <w:qFormat/>
    <w:pPr>
      <w:spacing w:before="300" w:after="200"/>
      <w:contextualSpacing/>
    </w:pPr>
    <w:rPr>
      <w:sz w:val="48"/>
      <w:szCs w:val="48"/>
    </w:rPr>
  </w:style>
  <w:style w:type="paragraph" w:styleId="Style19">
    <w:name w:val="Subtitle"/>
    <w:basedOn w:val="Normal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fill="F2F2F2" w:val="clear"/>
      <w:spacing w:before="0" w:after="0"/>
      <w:ind w:left="720" w:right="720" w:hanging="0"/>
    </w:pPr>
    <w:rPr>
      <w:i/>
    </w:rPr>
  </w:style>
  <w:style w:type="paragraph" w:styleId="Style20">
    <w:name w:val="Footnote Text"/>
    <w:basedOn w:val="Normal"/>
    <w:pPr>
      <w:spacing w:lineRule="auto" w:line="240" w:before="0" w:after="40"/>
    </w:pPr>
    <w:rPr>
      <w:sz w:val="18"/>
    </w:rPr>
  </w:style>
  <w:style w:type="paragraph" w:styleId="Style21">
    <w:name w:val="Endnote Text"/>
    <w:basedOn w:val="Normal"/>
    <w:pPr>
      <w:spacing w:lineRule="auto" w:line="240" w:before="0" w:after="0"/>
    </w:pPr>
    <w:rPr>
      <w:sz w:val="20"/>
    </w:rPr>
  </w:style>
  <w:style w:type="paragraph" w:styleId="41">
    <w:name w:val="TOC 4"/>
    <w:basedOn w:val="Normal"/>
    <w:pPr>
      <w:spacing w:before="0" w:after="57"/>
      <w:ind w:left="850" w:right="0" w:hanging="0"/>
    </w:pPr>
    <w:rPr/>
  </w:style>
  <w:style w:type="paragraph" w:styleId="51">
    <w:name w:val="TOC 5"/>
    <w:basedOn w:val="Normal"/>
    <w:pPr>
      <w:spacing w:before="0" w:after="57"/>
      <w:ind w:left="1134" w:right="0" w:hanging="0"/>
    </w:pPr>
    <w:rPr/>
  </w:style>
  <w:style w:type="paragraph" w:styleId="61">
    <w:name w:val="TOC 6"/>
    <w:basedOn w:val="Normal"/>
    <w:pPr>
      <w:spacing w:before="0" w:after="57"/>
      <w:ind w:left="1417" w:right="0" w:hanging="0"/>
    </w:pPr>
    <w:rPr/>
  </w:style>
  <w:style w:type="paragraph" w:styleId="71">
    <w:name w:val="TOC 7"/>
    <w:basedOn w:val="Normal"/>
    <w:pPr>
      <w:spacing w:before="0" w:after="57"/>
      <w:ind w:left="1701" w:right="0" w:hanging="0"/>
    </w:pPr>
    <w:rPr/>
  </w:style>
  <w:style w:type="paragraph" w:styleId="81">
    <w:name w:val="TOC 8"/>
    <w:basedOn w:val="Normal"/>
    <w:pPr>
      <w:spacing w:before="0" w:after="57"/>
      <w:ind w:left="1984" w:right="0" w:hanging="0"/>
    </w:pPr>
    <w:rPr/>
  </w:style>
  <w:style w:type="paragraph" w:styleId="91">
    <w:name w:val="TOC 9"/>
    <w:basedOn w:val="Normal"/>
    <w:pPr>
      <w:spacing w:before="0" w:after="57"/>
      <w:ind w:left="2268" w:right="0" w:hanging="0"/>
    </w:pPr>
    <w:rPr/>
  </w:style>
  <w:style w:type="paragraph" w:styleId="Tableoffigures">
    <w:name w:val="table of figures"/>
    <w:basedOn w:val="Normal"/>
    <w:qFormat/>
    <w:pPr>
      <w:spacing w:before="0" w:after="0"/>
    </w:pPr>
    <w:rPr/>
  </w:style>
  <w:style w:type="paragraph" w:styleId="11">
    <w:name w:val="Заголовок №1"/>
    <w:basedOn w:val="Normal"/>
    <w:qFormat/>
    <w:pPr>
      <w:widowControl w:val="false"/>
      <w:numPr>
        <w:ilvl w:val="0"/>
        <w:numId w:val="0"/>
      </w:numPr>
      <w:shd w:fill="FFFFFF" w:val="clear"/>
      <w:spacing w:lineRule="auto" w:line="348" w:before="0" w:after="0"/>
      <w:ind w:left="140" w:right="0" w:hanging="0"/>
      <w:jc w:val="center"/>
      <w:outlineLvl w:val="0"/>
    </w:pPr>
    <w:rPr>
      <w:rFonts w:ascii="Times New Roman" w:hAnsi="Times New Roman" w:eastAsia="Times New Roman"/>
      <w:color w:val="000000"/>
      <w:sz w:val="36"/>
      <w:szCs w:val="36"/>
      <w:lang w:eastAsia="ru-RU" w:bidi="ru-RU"/>
    </w:rPr>
  </w:style>
  <w:style w:type="paragraph" w:styleId="21">
    <w:name w:val="Основной текст (2)"/>
    <w:basedOn w:val="Normal"/>
    <w:qFormat/>
    <w:pPr>
      <w:widowControl w:val="false"/>
      <w:shd w:fill="FFFFFF" w:val="clear"/>
      <w:spacing w:lineRule="auto" w:line="364" w:before="0" w:after="140"/>
      <w:jc w:val="right"/>
    </w:pPr>
    <w:rPr>
      <w:rFonts w:ascii="Times New Roman" w:hAnsi="Times New Roman" w:eastAsia="Times New Roman"/>
      <w:color w:val="000000"/>
      <w:sz w:val="28"/>
      <w:szCs w:val="28"/>
      <w:lang w:eastAsia="ru-RU" w:bidi="ru-RU"/>
    </w:rPr>
  </w:style>
  <w:style w:type="paragraph" w:styleId="Style22">
    <w:name w:val="Другое"/>
    <w:basedOn w:val="Normal"/>
    <w:qFormat/>
    <w:pPr>
      <w:widowControl w:val="false"/>
      <w:shd w:fill="FFFFFF" w:val="clear"/>
      <w:spacing w:lineRule="auto" w:line="259" w:before="0" w:after="160"/>
      <w:jc w:val="both"/>
    </w:pPr>
    <w:rPr>
      <w:rFonts w:ascii="Times New Roman" w:hAnsi="Times New Roman" w:eastAsia="Times New Roman"/>
      <w:color w:val="000000"/>
      <w:sz w:val="24"/>
      <w:szCs w:val="24"/>
      <w:lang w:eastAsia="ru-RU" w:bidi="ru-RU"/>
    </w:rPr>
  </w:style>
  <w:style w:type="paragraph" w:styleId="Style23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4">
    <w:name w:val="Footer"/>
    <w:basedOn w:val="Style23"/>
    <w:pPr>
      <w:suppressLineNumbers/>
    </w:pPr>
    <w:rPr/>
  </w:style>
  <w:style w:type="paragraph" w:styleId="Style25">
    <w:name w:val="Header"/>
    <w:basedOn w:val="Style23"/>
    <w:pPr>
      <w:suppressLineNumbers/>
    </w:pPr>
    <w:rPr/>
  </w:style>
  <w:style w:type="paragraph" w:styleId="Style26">
    <w:name w:val="Index Heading"/>
    <w:basedOn w:val="Style13"/>
    <w:pPr>
      <w:suppressLineNumbers/>
      <w:ind w:left="0" w:right="0" w:hanging="0"/>
    </w:pPr>
    <w:rPr>
      <w:b/>
      <w:bCs/>
      <w:sz w:val="32"/>
      <w:szCs w:val="32"/>
    </w:rPr>
  </w:style>
  <w:style w:type="paragraph" w:styleId="Style27">
    <w:name w:val="TOC Heading"/>
    <w:basedOn w:val="Style26"/>
    <w:pPr>
      <w:suppressLineNumbers/>
      <w:ind w:left="0" w:right="0" w:hanging="0"/>
    </w:pPr>
    <w:rPr>
      <w:b/>
      <w:bCs/>
      <w:sz w:val="32"/>
      <w:szCs w:val="32"/>
    </w:rPr>
  </w:style>
  <w:style w:type="paragraph" w:styleId="12">
    <w:name w:val="TOC 1"/>
    <w:basedOn w:val="Style17"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22">
    <w:name w:val="TOC 2"/>
    <w:basedOn w:val="Style17"/>
    <w:pPr>
      <w:tabs>
        <w:tab w:val="clear" w:pos="709"/>
        <w:tab w:val="right" w:pos="9638" w:leader="dot"/>
      </w:tabs>
      <w:ind w:left="283" w:right="0" w:hanging="0"/>
    </w:pPr>
    <w:rPr/>
  </w:style>
  <w:style w:type="paragraph" w:styleId="Style28">
    <w:name w:val="Body Text Indent"/>
    <w:basedOn w:val="Normal"/>
    <w:pPr>
      <w:jc w:val="both"/>
    </w:pPr>
    <w:rPr>
      <w:rFonts w:eastAsia="Times New Roman"/>
      <w:i/>
      <w:iCs/>
      <w:sz w:val="22"/>
      <w:szCs w:val="20"/>
      <w:lang w:val="en-US" w:bidi="en-US"/>
    </w:rPr>
  </w:style>
  <w:style w:type="paragraph" w:styleId="Style29">
    <w:name w:val="Обычный (таблица)"/>
    <w:basedOn w:val="Normal"/>
    <w:qFormat/>
    <w:pPr>
      <w:spacing w:before="60" w:after="60"/>
      <w:jc w:val="both"/>
    </w:pPr>
    <w:rPr>
      <w:rFonts w:ascii="Book Antiqua" w:hAnsi="Book Antiqua" w:eastAsia="Times New Roman" w:cs="Book Antiqua"/>
      <w:sz w:val="18"/>
      <w:szCs w:val="20"/>
      <w:lang w:val="en-US" w:bidi="en-US"/>
    </w:rPr>
  </w:style>
  <w:style w:type="paragraph" w:styleId="31">
    <w:name w:val="TOC 3"/>
    <w:basedOn w:val="Normal"/>
    <w:pPr>
      <w:ind w:left="480" w:right="0" w:hanging="0"/>
    </w:pPr>
    <w:rPr/>
  </w:style>
  <w:style w:type="paragraph" w:styleId="Style30">
    <w:name w:val="Содержимое таблицы"/>
    <w:basedOn w:val="Normal"/>
    <w:qFormat/>
    <w:pPr>
      <w:widowControl w:val="false"/>
      <w:suppressLineNumbers/>
    </w:pPr>
    <w:rPr/>
  </w:style>
  <w:style w:type="paragraph" w:styleId="Style31">
    <w:name w:val="Заголовок таблицы"/>
    <w:basedOn w:val="Style30"/>
    <w:qFormat/>
    <w:pPr>
      <w:suppressLineNumbers/>
      <w:jc w:val="center"/>
    </w:pPr>
    <w:rPr>
      <w:b/>
      <w:bCs/>
    </w:rPr>
  </w:style>
  <w:style w:type="paragraph" w:styleId="Style32">
    <w:name w:val="Таблица"/>
    <w:basedOn w:val="Style16"/>
    <w:qFormat/>
    <w:pPr/>
    <w:rPr/>
  </w:style>
  <w:style w:type="numbering" w:styleId="123">
    <w:name w:val="Нумерованный 123"/>
    <w:qFormat/>
  </w:style>
  <w:style w:type="numbering" w:styleId="WW8Num12">
    <w:name w:val="WW8Num12"/>
    <w:qFormat/>
  </w:style>
  <w:style w:type="numbering" w:styleId="WW8Num7">
    <w:name w:val="WW8Num7"/>
    <w:qFormat/>
  </w:style>
  <w:style w:type="numbering" w:styleId="WW8Num2">
    <w:name w:val="WW8Num2"/>
    <w:qFormat/>
  </w:style>
  <w:style w:type="numbering" w:styleId="WW8Num13">
    <w:name w:val="WW8Num13"/>
    <w:qFormat/>
  </w:style>
  <w:style w:type="numbering" w:styleId="WW8Num34">
    <w:name w:val="WW8Num34"/>
    <w:qFormat/>
  </w:style>
  <w:style w:type="numbering" w:styleId="WW8Num3">
    <w:name w:val="WW8Num3"/>
    <w:qFormat/>
  </w:style>
  <w:style w:type="numbering" w:styleId="WW8Num26">
    <w:name w:val="WW8Num26"/>
    <w:qFormat/>
  </w:style>
  <w:style w:type="numbering" w:styleId="WW8Num18">
    <w:name w:val="WW8Num18"/>
    <w:qFormat/>
  </w:style>
  <w:style w:type="numbering" w:styleId="WW8Num28">
    <w:name w:val="WW8Num28"/>
    <w:qFormat/>
  </w:style>
  <w:style w:type="numbering" w:styleId="WW8Num19">
    <w:name w:val="WW8Num19"/>
    <w:qFormat/>
  </w:style>
  <w:style w:type="numbering" w:styleId="WW8Num43">
    <w:name w:val="WW8Num43"/>
    <w:qFormat/>
  </w:style>
  <w:style w:type="numbering" w:styleId="WW8Num36">
    <w:name w:val="WW8Num36"/>
    <w:qFormat/>
  </w:style>
  <w:style w:type="numbering" w:styleId="WW8Num17">
    <w:name w:val="WW8Num17"/>
    <w:qFormat/>
  </w:style>
  <w:style w:type="numbering" w:styleId="WW8Num44">
    <w:name w:val="WW8Num44"/>
    <w:qFormat/>
  </w:style>
  <w:style w:type="numbering" w:styleId="WW8Num27">
    <w:name w:val="WW8Num27"/>
    <w:qFormat/>
  </w:style>
  <w:style w:type="numbering" w:styleId="WW8Num21">
    <w:name w:val="WW8Num21"/>
    <w:qFormat/>
  </w:style>
  <w:style w:type="numbering" w:styleId="WW8Num39">
    <w:name w:val="WW8Num39"/>
    <w:qFormat/>
  </w:style>
  <w:style w:type="numbering" w:styleId="WW8Num29">
    <w:name w:val="WW8Num29"/>
    <w:qFormat/>
  </w:style>
  <w:style w:type="numbering" w:styleId="WW8Num8">
    <w:name w:val="WW8Num8"/>
    <w:qFormat/>
  </w:style>
  <w:style w:type="numbering" w:styleId="WW8Num16">
    <w:name w:val="WW8Num16"/>
    <w:qFormat/>
  </w:style>
  <w:style w:type="numbering" w:styleId="WW8Num11">
    <w:name w:val="WW8Num11"/>
    <w:qFormat/>
  </w:style>
  <w:style w:type="numbering" w:styleId="WW8Num32">
    <w:name w:val="WW8Num32"/>
    <w:qFormat/>
  </w:style>
  <w:style w:type="numbering" w:styleId="WW8Num38">
    <w:name w:val="WW8Num38"/>
    <w:qFormat/>
  </w:style>
  <w:style w:type="numbering" w:styleId="WW8Num9">
    <w:name w:val="WW8Num9"/>
    <w:qFormat/>
  </w:style>
  <w:style w:type="numbering" w:styleId="WW8Num41">
    <w:name w:val="WW8Num41"/>
    <w:qFormat/>
  </w:style>
  <w:style w:type="numbering" w:styleId="WW8Num37">
    <w:name w:val="WW8Num37"/>
    <w:qFormat/>
  </w:style>
  <w:style w:type="numbering" w:styleId="WW8Num35">
    <w:name w:val="WW8Num35"/>
    <w:qFormat/>
  </w:style>
  <w:style w:type="numbering" w:styleId="WW8Num33">
    <w:name w:val="WW8Num33"/>
    <w:qFormat/>
  </w:style>
  <w:style w:type="numbering" w:styleId="WW8Num40">
    <w:name w:val="WW8Num40"/>
    <w:qFormat/>
  </w:style>
  <w:style w:type="numbering" w:styleId="WW8Num30">
    <w:name w:val="WW8Num30"/>
    <w:qFormat/>
  </w:style>
  <w:style w:type="numbering" w:styleId="WW8Num14">
    <w:name w:val="WW8Num14"/>
    <w:qFormat/>
  </w:style>
  <w:style w:type="numbering" w:styleId="WW8Num5">
    <w:name w:val="WW8Num5"/>
    <w:qFormat/>
  </w:style>
  <w:style w:type="numbering" w:styleId="WW8Num22">
    <w:name w:val="WW8Num2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LibreOffice/7.3.7.2$Linux_X86_64 LibreOffice_project/30$Build-2</Application>
  <AppVersion>15.0000</AppVersion>
  <Pages>8</Pages>
  <Words>944</Words>
  <Characters>6269</Characters>
  <CharactersWithSpaces>7060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2024-01-11T20:42:23Z</dcterms:created>
  <dc:creator/>
  <dc:description/>
  <dc:language>en-US</dc:language>
  <cp:lastModifiedBy/>
  <dcterms:modified xsi:type="dcterms:W3CDTF">2024-03-09T20:33:03Z</dcterms:modified>
  <cp:revision>22</cp:revision>
  <dc:subject/>
  <dc:title/>
</cp:coreProperties>
</file>