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7BAB2" w14:textId="5EDDACBD" w:rsidR="001C6F0A" w:rsidRPr="000439CF" w:rsidRDefault="000439CF" w:rsidP="001C6F0A">
      <w:pPr>
        <w:pStyle w:val="a3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 w:rsidRPr="000439CF">
        <w:rPr>
          <w:b/>
          <w:bCs/>
          <w:sz w:val="32"/>
          <w:szCs w:val="32"/>
          <w:lang w:val="en-US"/>
        </w:rPr>
        <w:t>ELIBRARY.RU (</w:t>
      </w:r>
      <w:hyperlink r:id="rId5" w:history="1">
        <w:r w:rsidRPr="000439CF">
          <w:rPr>
            <w:rStyle w:val="a5"/>
            <w:b/>
            <w:bCs/>
            <w:sz w:val="32"/>
            <w:szCs w:val="32"/>
            <w:lang w:val="en-US"/>
          </w:rPr>
          <w:t>https://elibrary.ru/defaultx.asp</w:t>
        </w:r>
      </w:hyperlink>
      <w:r w:rsidRPr="000439CF">
        <w:rPr>
          <w:b/>
          <w:bCs/>
          <w:sz w:val="32"/>
          <w:szCs w:val="32"/>
          <w:lang w:val="en-US"/>
        </w:rPr>
        <w:t>?</w:t>
      </w:r>
      <w:r w:rsidRPr="000439CF">
        <w:rPr>
          <w:b/>
          <w:bCs/>
          <w:sz w:val="32"/>
          <w:szCs w:val="32"/>
          <w:lang w:val="en-US"/>
        </w:rPr>
        <w:t>)</w:t>
      </w:r>
    </w:p>
    <w:p w14:paraId="77DAA61D" w14:textId="12773EB8" w:rsidR="000439CF" w:rsidRPr="000439CF" w:rsidRDefault="000439CF" w:rsidP="000439CF">
      <w:pPr>
        <w:pStyle w:val="a3"/>
        <w:rPr>
          <w:rFonts w:ascii="Arial" w:hAnsi="Arial" w:cs="Arial"/>
          <w:color w:val="27223E"/>
          <w:sz w:val="32"/>
          <w:szCs w:val="32"/>
        </w:rPr>
      </w:pPr>
      <w:r w:rsidRPr="000439CF">
        <w:rPr>
          <w:rFonts w:ascii="Arial" w:hAnsi="Arial" w:cs="Arial"/>
          <w:color w:val="27223E"/>
          <w:sz w:val="32"/>
          <w:szCs w:val="32"/>
        </w:rPr>
        <w:t>Крупнейший российский информационно-аналитический портал в области науки, технологии, медицины и образования, содержащий рефераты и полные тексты более 22 млн научных статей и публикаций, в том числе электронные версии более 4800 российских научно-технических журналов, из которых более 3800 журналов в открытом доступе.</w:t>
      </w:r>
    </w:p>
    <w:p w14:paraId="7ABAB9DF" w14:textId="4FF3E622" w:rsidR="000439CF" w:rsidRPr="000439CF" w:rsidRDefault="000439CF" w:rsidP="000439CF">
      <w:pPr>
        <w:ind w:left="708"/>
        <w:rPr>
          <w:rFonts w:ascii="Times New Roman" w:hAnsi="Times New Roman" w:cs="Times New Roman"/>
          <w:sz w:val="32"/>
          <w:szCs w:val="32"/>
        </w:rPr>
      </w:pPr>
      <w:r w:rsidRPr="000439CF">
        <w:rPr>
          <w:rFonts w:ascii="Times New Roman" w:hAnsi="Times New Roman" w:cs="Times New Roman"/>
          <w:sz w:val="32"/>
          <w:szCs w:val="32"/>
        </w:rPr>
        <w:t>eLIBRARY.RU - крупнейшая в России электронная библиотека научных публикаций, обладающая богатыми возможностями поиска и получения информации. Библиотека интегрирована с Российским индексом научного цитирования (РИНЦ) - созданным по заказу Минобрнауки РФ бесплатным общедоступным инструментом измерения и анализа публикационной активности ученых и организаций. eLIBRARY.RU и РИНЦ разработаны и поддерживаются компанией "Научная электронная библиотека".</w:t>
      </w:r>
    </w:p>
    <w:p w14:paraId="6879A30F" w14:textId="77777777" w:rsidR="000439CF" w:rsidRPr="000439CF" w:rsidRDefault="000439CF" w:rsidP="000439CF">
      <w:pPr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0439CF">
        <w:rPr>
          <w:rFonts w:ascii="Times New Roman" w:hAnsi="Times New Roman" w:cs="Times New Roman"/>
          <w:sz w:val="32"/>
          <w:szCs w:val="32"/>
          <w:lang w:val="en-US"/>
        </w:rPr>
        <w:t xml:space="preserve">"The effects of mindfulness meditation on stress reduction in college students" - </w:t>
      </w:r>
      <w:proofErr w:type="spellStart"/>
      <w:r w:rsidRPr="000439CF">
        <w:rPr>
          <w:rFonts w:ascii="Times New Roman" w:hAnsi="Times New Roman" w:cs="Times New Roman"/>
          <w:sz w:val="32"/>
          <w:szCs w:val="32"/>
          <w:lang w:val="en-US"/>
        </w:rPr>
        <w:t>автор</w:t>
      </w:r>
      <w:proofErr w:type="spellEnd"/>
      <w:r w:rsidRPr="000439CF">
        <w:rPr>
          <w:rFonts w:ascii="Times New Roman" w:hAnsi="Times New Roman" w:cs="Times New Roman"/>
          <w:sz w:val="32"/>
          <w:szCs w:val="32"/>
          <w:lang w:val="en-US"/>
        </w:rPr>
        <w:t>: Brown, S.</w:t>
      </w:r>
    </w:p>
    <w:p w14:paraId="1D716AD1" w14:textId="77777777" w:rsidR="000439CF" w:rsidRPr="000439CF" w:rsidRDefault="000439CF" w:rsidP="000439CF">
      <w:pPr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0439CF">
        <w:rPr>
          <w:rFonts w:ascii="Times New Roman" w:hAnsi="Times New Roman" w:cs="Times New Roman"/>
          <w:sz w:val="32"/>
          <w:szCs w:val="32"/>
          <w:lang w:val="en-US"/>
        </w:rPr>
        <w:t xml:space="preserve">"The relationship between physical activity and mental health in elderly adults" - </w:t>
      </w:r>
      <w:proofErr w:type="spellStart"/>
      <w:r w:rsidRPr="000439CF">
        <w:rPr>
          <w:rFonts w:ascii="Times New Roman" w:hAnsi="Times New Roman" w:cs="Times New Roman"/>
          <w:sz w:val="32"/>
          <w:szCs w:val="32"/>
          <w:lang w:val="en-US"/>
        </w:rPr>
        <w:t>автор</w:t>
      </w:r>
      <w:proofErr w:type="spellEnd"/>
      <w:r w:rsidRPr="000439CF">
        <w:rPr>
          <w:rFonts w:ascii="Times New Roman" w:hAnsi="Times New Roman" w:cs="Times New Roman"/>
          <w:sz w:val="32"/>
          <w:szCs w:val="32"/>
          <w:lang w:val="en-US"/>
        </w:rPr>
        <w:t>: Thompson, M.</w:t>
      </w:r>
    </w:p>
    <w:p w14:paraId="6038E73C" w14:textId="7373690E" w:rsidR="000439CF" w:rsidRDefault="000439CF" w:rsidP="000439C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94BDEC" wp14:editId="6FB53F25">
            <wp:extent cx="5905500" cy="3329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3E97" w14:textId="21FB39FA" w:rsidR="000439CF" w:rsidRDefault="000439CF" w:rsidP="000439CF">
      <w:pPr>
        <w:rPr>
          <w:sz w:val="32"/>
          <w:szCs w:val="32"/>
        </w:rPr>
      </w:pPr>
      <w:r w:rsidRPr="000439CF">
        <w:rPr>
          <w:sz w:val="32"/>
          <w:szCs w:val="32"/>
        </w:rPr>
        <w:lastRenderedPageBreak/>
        <w:t>Чтобы произвести запрос существует окно поиск, куда вводятся название материалов и нажимаем кнопку найти. Мы переходим на страницу со всеми похожими названиями материалов и выбираем то, что нам нужно</w:t>
      </w:r>
      <w:r>
        <w:rPr>
          <w:noProof/>
        </w:rPr>
        <w:drawing>
          <wp:inline distT="0" distB="0" distL="0" distR="0" wp14:anchorId="58B3AE58" wp14:editId="487D4C7F">
            <wp:extent cx="6118860" cy="373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BD00" w14:textId="77777777" w:rsidR="00071F86" w:rsidRDefault="00071F86" w:rsidP="00071F86">
      <w:pPr>
        <w:rPr>
          <w:sz w:val="32"/>
          <w:szCs w:val="32"/>
        </w:rPr>
      </w:pPr>
    </w:p>
    <w:p w14:paraId="1DE17BD1" w14:textId="77777777" w:rsidR="00071F86" w:rsidRPr="00071F86" w:rsidRDefault="00071F86" w:rsidP="00071F86">
      <w:pPr>
        <w:rPr>
          <w:sz w:val="32"/>
          <w:szCs w:val="32"/>
        </w:rPr>
      </w:pPr>
    </w:p>
    <w:p w14:paraId="63BC4EB1" w14:textId="44296DCA" w:rsidR="000439CF" w:rsidRPr="00071F86" w:rsidRDefault="00811000" w:rsidP="00071F86">
      <w:pPr>
        <w:pStyle w:val="a3"/>
        <w:numPr>
          <w:ilvl w:val="0"/>
          <w:numId w:val="5"/>
        </w:numPr>
        <w:rPr>
          <w:sz w:val="32"/>
          <w:szCs w:val="32"/>
          <w:lang w:val="en-US"/>
        </w:rPr>
      </w:pPr>
      <w:r w:rsidRPr="00071F86">
        <w:rPr>
          <w:sz w:val="32"/>
          <w:szCs w:val="32"/>
        </w:rPr>
        <w:t>Известия (</w:t>
      </w:r>
      <w:hyperlink r:id="rId8" w:history="1">
        <w:r w:rsidRPr="00071F86">
          <w:rPr>
            <w:rStyle w:val="a5"/>
            <w:sz w:val="32"/>
            <w:szCs w:val="32"/>
          </w:rPr>
          <w:t>https://iz.ru/</w:t>
        </w:r>
      </w:hyperlink>
      <w:r w:rsidRPr="00071F86">
        <w:rPr>
          <w:sz w:val="32"/>
          <w:szCs w:val="32"/>
        </w:rPr>
        <w:t>)</w:t>
      </w:r>
    </w:p>
    <w:p w14:paraId="33B82AD3" w14:textId="6C71D91D" w:rsidR="00811000" w:rsidRPr="00071F86" w:rsidRDefault="00811000" w:rsidP="00811000">
      <w:pPr>
        <w:pStyle w:val="a3"/>
        <w:rPr>
          <w:rFonts w:ascii="Arial" w:hAnsi="Arial" w:cs="Arial"/>
          <w:color w:val="27223E"/>
          <w:sz w:val="32"/>
          <w:szCs w:val="32"/>
        </w:rPr>
      </w:pPr>
      <w:r w:rsidRPr="00071F86">
        <w:rPr>
          <w:rFonts w:ascii="Arial" w:hAnsi="Arial" w:cs="Arial"/>
          <w:color w:val="27223E"/>
          <w:sz w:val="32"/>
          <w:szCs w:val="32"/>
        </w:rPr>
        <w:t>Лента новостей, обновляемая в режиме реального времени публикаци</w:t>
      </w:r>
      <w:r w:rsidRPr="00071F86">
        <w:rPr>
          <w:rFonts w:ascii="Arial" w:hAnsi="Arial" w:cs="Arial"/>
          <w:color w:val="27223E"/>
          <w:sz w:val="32"/>
          <w:szCs w:val="32"/>
        </w:rPr>
        <w:t>я</w:t>
      </w:r>
      <w:r w:rsidRPr="00071F86">
        <w:rPr>
          <w:rFonts w:ascii="Arial" w:hAnsi="Arial" w:cs="Arial"/>
          <w:color w:val="27223E"/>
          <w:sz w:val="32"/>
          <w:szCs w:val="32"/>
        </w:rPr>
        <w:t>ми о событиях политики, экономики, социальной жизни, культуры, спорта и др.</w:t>
      </w:r>
    </w:p>
    <w:p w14:paraId="75949775" w14:textId="48740A13" w:rsidR="00C960D6" w:rsidRPr="00071F86" w:rsidRDefault="00811000" w:rsidP="00C960D6">
      <w:pPr>
        <w:pStyle w:val="a3"/>
        <w:rPr>
          <w:rFonts w:ascii="Arial" w:hAnsi="Arial" w:cs="Arial"/>
          <w:color w:val="27223E"/>
          <w:sz w:val="32"/>
          <w:szCs w:val="32"/>
        </w:rPr>
      </w:pPr>
      <w:r w:rsidRPr="00071F86">
        <w:rPr>
          <w:rFonts w:ascii="Arial" w:hAnsi="Arial" w:cs="Arial"/>
          <w:color w:val="27223E"/>
          <w:sz w:val="32"/>
          <w:szCs w:val="32"/>
        </w:rPr>
        <w:t>Этот ресурс можно использовать для получения необходимой информации о каких-либо событиях</w:t>
      </w:r>
      <w:r w:rsidR="00C960D6" w:rsidRPr="00071F86">
        <w:rPr>
          <w:rFonts w:ascii="Arial" w:hAnsi="Arial" w:cs="Arial"/>
          <w:color w:val="27223E"/>
          <w:sz w:val="32"/>
          <w:szCs w:val="32"/>
        </w:rPr>
        <w:t xml:space="preserve">. В нем можно найти информацию о том, что происходит в мире, о достижениях спортсменов и </w:t>
      </w:r>
      <w:proofErr w:type="spellStart"/>
      <w:r w:rsidR="00C960D6" w:rsidRPr="00071F86">
        <w:rPr>
          <w:rFonts w:ascii="Arial" w:hAnsi="Arial" w:cs="Arial"/>
          <w:color w:val="27223E"/>
          <w:sz w:val="32"/>
          <w:szCs w:val="32"/>
        </w:rPr>
        <w:t>тд</w:t>
      </w:r>
      <w:proofErr w:type="spellEnd"/>
      <w:r w:rsidR="00C960D6" w:rsidRPr="00071F86">
        <w:rPr>
          <w:rFonts w:ascii="Arial" w:hAnsi="Arial" w:cs="Arial"/>
          <w:color w:val="27223E"/>
          <w:sz w:val="32"/>
          <w:szCs w:val="32"/>
        </w:rPr>
        <w:t>. В нем содержаться фото, видео, статьи, новости, мнения экспертов и не только о чем-либо, всевозможные рубрики. Чтобы осуществить запрос нужно щелкнуть по значку лупы в правом верхнем углу и сделать запрос о той или иной теме, после чего вы попадаете на страницу, где вам представлены всевозможные статьи о</w:t>
      </w:r>
      <w:r w:rsidR="00071F86">
        <w:rPr>
          <w:rFonts w:ascii="Arial" w:hAnsi="Arial" w:cs="Arial"/>
          <w:color w:val="27223E"/>
          <w:sz w:val="32"/>
          <w:szCs w:val="32"/>
        </w:rPr>
        <w:t>б</w:t>
      </w:r>
      <w:r w:rsidR="00C960D6" w:rsidRPr="00071F86">
        <w:rPr>
          <w:rFonts w:ascii="Arial" w:hAnsi="Arial" w:cs="Arial"/>
          <w:color w:val="27223E"/>
          <w:sz w:val="32"/>
          <w:szCs w:val="32"/>
        </w:rPr>
        <w:t xml:space="preserve"> этой теме</w:t>
      </w:r>
    </w:p>
    <w:p w14:paraId="19CD08B8" w14:textId="652C4458" w:rsidR="00C960D6" w:rsidRPr="00071F86" w:rsidRDefault="00C960D6" w:rsidP="00C960D6">
      <w:pPr>
        <w:pStyle w:val="a3"/>
        <w:rPr>
          <w:rFonts w:ascii="Arial" w:hAnsi="Arial" w:cs="Arial"/>
          <w:color w:val="27223E"/>
          <w:sz w:val="32"/>
          <w:szCs w:val="32"/>
        </w:rPr>
      </w:pPr>
    </w:p>
    <w:p w14:paraId="66A3165C" w14:textId="3D4D7277" w:rsidR="00811000" w:rsidRDefault="00811000" w:rsidP="00C960D6">
      <w:pPr>
        <w:pStyle w:val="a3"/>
        <w:rPr>
          <w:noProof/>
        </w:rPr>
      </w:pPr>
    </w:p>
    <w:p w14:paraId="1C34F3D1" w14:textId="04313B3C" w:rsidR="00071F86" w:rsidRDefault="00071F86" w:rsidP="00C960D6">
      <w:pPr>
        <w:pStyle w:val="a3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5F5FCEA" w14:textId="77BEF15C" w:rsidR="00071F86" w:rsidRDefault="00071F86" w:rsidP="00071F86">
      <w:pPr>
        <w:rPr>
          <w:noProof/>
        </w:rPr>
      </w:pPr>
      <w:r>
        <w:rPr>
          <w:noProof/>
        </w:rPr>
        <w:drawing>
          <wp:inline distT="0" distB="0" distL="0" distR="0" wp14:anchorId="6B90C8E1" wp14:editId="2C774FD5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478DB" wp14:editId="5866B873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01B2" w14:textId="6003C2B2" w:rsidR="00071F86" w:rsidRPr="009F7929" w:rsidRDefault="00071F86" w:rsidP="00C960D6">
      <w:pPr>
        <w:pStyle w:val="a3"/>
        <w:rPr>
          <w:sz w:val="32"/>
          <w:szCs w:val="32"/>
        </w:rPr>
      </w:pPr>
      <w:r w:rsidRPr="009F7929">
        <w:rPr>
          <w:sz w:val="32"/>
          <w:szCs w:val="32"/>
        </w:rPr>
        <w:t>Преимущества этого ресурса состоят в том, что очень он очень прост в эксплуатации, можно всегда найти свежую информацию и очень давнюю</w:t>
      </w:r>
    </w:p>
    <w:p w14:paraId="0B50FDF6" w14:textId="04A8FD61" w:rsidR="00071F86" w:rsidRPr="009F7929" w:rsidRDefault="00071F86" w:rsidP="00C960D6">
      <w:pPr>
        <w:pStyle w:val="a3"/>
        <w:rPr>
          <w:sz w:val="32"/>
          <w:szCs w:val="32"/>
        </w:rPr>
      </w:pPr>
      <w:r w:rsidRPr="009F7929">
        <w:rPr>
          <w:sz w:val="32"/>
          <w:szCs w:val="32"/>
        </w:rPr>
        <w:t>Недостатки заключаются в том, что дизайн устаревший</w:t>
      </w:r>
    </w:p>
    <w:p w14:paraId="620D24D0" w14:textId="2D4A30B5" w:rsidR="00071F86" w:rsidRPr="009F7929" w:rsidRDefault="00071F86" w:rsidP="00C960D6">
      <w:pPr>
        <w:pStyle w:val="a3"/>
        <w:rPr>
          <w:sz w:val="32"/>
          <w:szCs w:val="32"/>
        </w:rPr>
      </w:pPr>
    </w:p>
    <w:p w14:paraId="123B4DDF" w14:textId="08272DBF" w:rsidR="00071F86" w:rsidRPr="009F7929" w:rsidRDefault="00071F86" w:rsidP="00C960D6">
      <w:pPr>
        <w:pStyle w:val="a3"/>
        <w:rPr>
          <w:sz w:val="32"/>
          <w:szCs w:val="32"/>
        </w:rPr>
      </w:pPr>
    </w:p>
    <w:p w14:paraId="6212A1AC" w14:textId="377134A8" w:rsidR="00071F86" w:rsidRPr="009F7929" w:rsidRDefault="00071F86" w:rsidP="00071F86">
      <w:pPr>
        <w:rPr>
          <w:sz w:val="32"/>
          <w:szCs w:val="32"/>
          <w:lang w:val="en-US"/>
        </w:rPr>
      </w:pPr>
      <w:r w:rsidRPr="009F7929">
        <w:rPr>
          <w:sz w:val="32"/>
          <w:szCs w:val="32"/>
          <w:lang w:val="en-US"/>
        </w:rPr>
        <w:lastRenderedPageBreak/>
        <w:t>3. Google Translate (</w:t>
      </w:r>
      <w:hyperlink r:id="rId11" w:history="1">
        <w:r w:rsidRPr="009F7929">
          <w:rPr>
            <w:rStyle w:val="a5"/>
            <w:sz w:val="32"/>
            <w:szCs w:val="32"/>
            <w:lang w:val="en-US"/>
          </w:rPr>
          <w:t>https://translate.google.com.py/?hl=ru</w:t>
        </w:r>
      </w:hyperlink>
      <w:r w:rsidRPr="009F7929">
        <w:rPr>
          <w:sz w:val="32"/>
          <w:szCs w:val="32"/>
          <w:lang w:val="en-US"/>
        </w:rPr>
        <w:t>)</w:t>
      </w:r>
    </w:p>
    <w:p w14:paraId="35290D52" w14:textId="77777777" w:rsidR="00071F86" w:rsidRPr="009F7929" w:rsidRDefault="00071F86" w:rsidP="00071F86">
      <w:pPr>
        <w:pStyle w:val="font8"/>
        <w:numPr>
          <w:ilvl w:val="0"/>
          <w:numId w:val="6"/>
        </w:numPr>
        <w:spacing w:before="0" w:beforeAutospacing="0" w:after="0" w:afterAutospacing="0"/>
        <w:textAlignment w:val="baseline"/>
        <w:rPr>
          <w:sz w:val="32"/>
          <w:szCs w:val="32"/>
        </w:rPr>
      </w:pPr>
      <w:hyperlink r:id="rId12" w:tgtFrame="_blank" w:history="1">
        <w:r w:rsidRPr="009F7929">
          <w:rPr>
            <w:rStyle w:val="a5"/>
            <w:b/>
            <w:bCs/>
            <w:sz w:val="32"/>
            <w:szCs w:val="32"/>
            <w:bdr w:val="none" w:sz="0" w:space="0" w:color="auto" w:frame="1"/>
          </w:rPr>
          <w:t xml:space="preserve">Google </w:t>
        </w:r>
        <w:proofErr w:type="spellStart"/>
        <w:r w:rsidRPr="009F7929">
          <w:rPr>
            <w:rStyle w:val="a5"/>
            <w:b/>
            <w:bCs/>
            <w:sz w:val="32"/>
            <w:szCs w:val="32"/>
            <w:bdr w:val="none" w:sz="0" w:space="0" w:color="auto" w:frame="1"/>
          </w:rPr>
          <w:t>Translate</w:t>
        </w:r>
        <w:proofErr w:type="spellEnd"/>
      </w:hyperlink>
      <w:r w:rsidRPr="009F7929">
        <w:rPr>
          <w:rStyle w:val="wixui-rich-texttext1"/>
          <w:b/>
          <w:bCs/>
          <w:sz w:val="32"/>
          <w:szCs w:val="32"/>
          <w:bdr w:val="none" w:sz="0" w:space="0" w:color="auto" w:frame="1"/>
        </w:rPr>
        <w:t> </w:t>
      </w:r>
      <w:r w:rsidRPr="009F7929">
        <w:rPr>
          <w:sz w:val="32"/>
          <w:szCs w:val="32"/>
        </w:rPr>
        <w:t xml:space="preserve"> Бесплатный веб-сервис </w:t>
      </w:r>
      <w:proofErr w:type="spellStart"/>
      <w:r w:rsidRPr="009F7929">
        <w:rPr>
          <w:sz w:val="32"/>
          <w:szCs w:val="32"/>
        </w:rPr>
        <w:t>компанииGoogle</w:t>
      </w:r>
      <w:proofErr w:type="spellEnd"/>
      <w:r w:rsidRPr="009F7929">
        <w:rPr>
          <w:sz w:val="32"/>
          <w:szCs w:val="32"/>
        </w:rPr>
        <w:t xml:space="preserve">, предназначенный для перевода отдельных </w:t>
      </w:r>
      <w:proofErr w:type="spellStart"/>
      <w:proofErr w:type="gramStart"/>
      <w:r w:rsidRPr="009F7929">
        <w:rPr>
          <w:sz w:val="32"/>
          <w:szCs w:val="32"/>
        </w:rPr>
        <w:t>слов,текстов</w:t>
      </w:r>
      <w:proofErr w:type="spellEnd"/>
      <w:proofErr w:type="gramEnd"/>
      <w:r w:rsidRPr="009F7929">
        <w:rPr>
          <w:sz w:val="32"/>
          <w:szCs w:val="32"/>
        </w:rPr>
        <w:t xml:space="preserve"> или целых веб-страниц. Преимущество этого переводчика заключается в том, что в отличии от остальных он работает на базе собственного автономного программного обеспечения. Google Переводчик имеет достаточно широкий спектр возможностей. С помощью него стал возможен перевод целых веб-страниц, а также одновременный поиск информации с параллельным переводом на любой другой язык. Сервис моментально осуществляет перевод текстов. </w:t>
      </w:r>
      <w:proofErr w:type="gramStart"/>
      <w:r w:rsidRPr="009F7929">
        <w:rPr>
          <w:sz w:val="32"/>
          <w:szCs w:val="32"/>
        </w:rPr>
        <w:t>Кроме этого</w:t>
      </w:r>
      <w:proofErr w:type="gramEnd"/>
      <w:r w:rsidRPr="009F7929">
        <w:rPr>
          <w:sz w:val="32"/>
          <w:szCs w:val="32"/>
        </w:rPr>
        <w:t xml:space="preserve"> возможен перевод на 103 языка мира.</w:t>
      </w:r>
    </w:p>
    <w:p w14:paraId="41CF1EE3" w14:textId="7DBD32F2" w:rsidR="00071F86" w:rsidRPr="009F7929" w:rsidRDefault="00071F86" w:rsidP="00071F86">
      <w:pPr>
        <w:rPr>
          <w:sz w:val="32"/>
          <w:szCs w:val="32"/>
        </w:rPr>
      </w:pPr>
    </w:p>
    <w:p w14:paraId="5E585A09" w14:textId="6D430D38" w:rsidR="006156D7" w:rsidRDefault="006156D7" w:rsidP="00071F86">
      <w:r>
        <w:rPr>
          <w:noProof/>
        </w:rPr>
        <w:drawing>
          <wp:inline distT="0" distB="0" distL="0" distR="0" wp14:anchorId="7084E051" wp14:editId="0BCF56B6">
            <wp:extent cx="5928360" cy="3329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1887" w14:textId="536757C2" w:rsidR="006156D7" w:rsidRPr="009F7929" w:rsidRDefault="006156D7" w:rsidP="00071F86">
      <w:pPr>
        <w:rPr>
          <w:sz w:val="32"/>
          <w:szCs w:val="32"/>
        </w:rPr>
      </w:pPr>
      <w:r w:rsidRPr="009F7929">
        <w:rPr>
          <w:sz w:val="32"/>
          <w:szCs w:val="32"/>
        </w:rPr>
        <w:t xml:space="preserve">Этот переводчик может переводить не только записанный текст, но и текст на фото сайты, документы, что упрощает пользователю работу. Чтобы перевести текст нужно записать его в левое окно, выбрав </w:t>
      </w:r>
      <w:proofErr w:type="gramStart"/>
      <w:r w:rsidRPr="009F7929">
        <w:rPr>
          <w:sz w:val="32"/>
          <w:szCs w:val="32"/>
        </w:rPr>
        <w:t>язык</w:t>
      </w:r>
      <w:proofErr w:type="gramEnd"/>
      <w:r w:rsidRPr="009F7929">
        <w:rPr>
          <w:sz w:val="32"/>
          <w:szCs w:val="32"/>
        </w:rPr>
        <w:t xml:space="preserve"> на котором он написан изначально, и выбрать язык на который нужно перевести. Для перевода текста на фото нужно загрузить это фото на сайт и выбрать </w:t>
      </w:r>
      <w:proofErr w:type="gramStart"/>
      <w:r w:rsidRPr="009F7929">
        <w:rPr>
          <w:sz w:val="32"/>
          <w:szCs w:val="32"/>
        </w:rPr>
        <w:t>язык</w:t>
      </w:r>
      <w:proofErr w:type="gramEnd"/>
      <w:r w:rsidRPr="009F7929">
        <w:rPr>
          <w:sz w:val="32"/>
          <w:szCs w:val="32"/>
        </w:rPr>
        <w:t xml:space="preserve"> на который собираетесь переводить.</w:t>
      </w:r>
    </w:p>
    <w:p w14:paraId="3E9E9ED8" w14:textId="18FB9811" w:rsidR="006156D7" w:rsidRPr="009F7929" w:rsidRDefault="006156D7" w:rsidP="00071F86">
      <w:pPr>
        <w:rPr>
          <w:sz w:val="32"/>
          <w:szCs w:val="32"/>
        </w:rPr>
      </w:pPr>
      <w:r w:rsidRPr="009F7929">
        <w:rPr>
          <w:sz w:val="32"/>
          <w:szCs w:val="32"/>
        </w:rPr>
        <w:t xml:space="preserve">Достоинство этого ресурса заключается в том, что пользоваться им может даже ребенок. Простое </w:t>
      </w:r>
      <w:proofErr w:type="gramStart"/>
      <w:r w:rsidRPr="009F7929">
        <w:rPr>
          <w:sz w:val="32"/>
          <w:szCs w:val="32"/>
        </w:rPr>
        <w:t>оформление</w:t>
      </w:r>
      <w:proofErr w:type="gramEnd"/>
      <w:r w:rsidRPr="009F7929">
        <w:rPr>
          <w:sz w:val="32"/>
          <w:szCs w:val="32"/>
        </w:rPr>
        <w:t xml:space="preserve"> где нельзя запутаться. </w:t>
      </w:r>
      <w:r w:rsidRPr="009F7929">
        <w:rPr>
          <w:sz w:val="32"/>
          <w:szCs w:val="32"/>
        </w:rPr>
        <w:lastRenderedPageBreak/>
        <w:t xml:space="preserve">Множество разных языков. Можно даже прослушать как произноситься переведенный </w:t>
      </w:r>
      <w:proofErr w:type="gramStart"/>
      <w:r w:rsidRPr="009F7929">
        <w:rPr>
          <w:sz w:val="32"/>
          <w:szCs w:val="32"/>
        </w:rPr>
        <w:t>текст(</w:t>
      </w:r>
      <w:proofErr w:type="gramEnd"/>
      <w:r w:rsidRPr="009F7929">
        <w:rPr>
          <w:sz w:val="32"/>
          <w:szCs w:val="32"/>
        </w:rPr>
        <w:t>не на всех языках).</w:t>
      </w:r>
    </w:p>
    <w:p w14:paraId="070572C9" w14:textId="36AAD8F3" w:rsidR="006156D7" w:rsidRPr="009F7929" w:rsidRDefault="006156D7" w:rsidP="00071F86">
      <w:pPr>
        <w:rPr>
          <w:sz w:val="32"/>
          <w:szCs w:val="32"/>
        </w:rPr>
      </w:pPr>
      <w:r w:rsidRPr="009F7929">
        <w:rPr>
          <w:sz w:val="32"/>
          <w:szCs w:val="32"/>
        </w:rPr>
        <w:t>Недостаток заключается в том, что перевод не всегда точный.</w:t>
      </w:r>
    </w:p>
    <w:p w14:paraId="5351C34F" w14:textId="02BE9029" w:rsidR="006156D7" w:rsidRDefault="006156D7" w:rsidP="00071F86"/>
    <w:p w14:paraId="63AD1BEE" w14:textId="03156BA8" w:rsidR="006156D7" w:rsidRDefault="006156D7" w:rsidP="00071F86"/>
    <w:p w14:paraId="1605A1A8" w14:textId="77777777" w:rsidR="006156D7" w:rsidRDefault="006156D7" w:rsidP="006156D7">
      <w:pPr>
        <w:pStyle w:val="1"/>
        <w:shd w:val="clear" w:color="auto" w:fill="F2F2F2"/>
        <w:spacing w:before="0" w:beforeAutospacing="0" w:after="0" w:afterAutospacing="0"/>
        <w:textAlignment w:val="baseline"/>
        <w:rPr>
          <w:rFonts w:ascii="IBM Plex Sans" w:hAnsi="IBM Plex Sans"/>
          <w:b w:val="0"/>
          <w:bCs w:val="0"/>
          <w:color w:val="000000"/>
        </w:rPr>
      </w:pPr>
      <w:r>
        <w:rPr>
          <w:lang w:val="en-US"/>
        </w:rPr>
        <w:t xml:space="preserve">4. </w:t>
      </w:r>
      <w:hyperlink r:id="rId14" w:history="1">
        <w:r>
          <w:rPr>
            <w:rStyle w:val="a5"/>
            <w:rFonts w:ascii="IBM Plex Sans" w:hAnsi="IBM Plex Sans"/>
            <w:b w:val="0"/>
            <w:bCs w:val="0"/>
            <w:u w:val="none"/>
            <w:bdr w:val="none" w:sz="0" w:space="0" w:color="auto" w:frame="1"/>
          </w:rPr>
          <w:t>NLTK</w:t>
        </w:r>
      </w:hyperlink>
    </w:p>
    <w:p w14:paraId="67CFCF9D" w14:textId="27E11C1C" w:rsidR="006156D7" w:rsidRDefault="006156D7" w:rsidP="00071F86">
      <w:pPr>
        <w:rPr>
          <w:lang w:val="en-US"/>
        </w:rPr>
      </w:pPr>
    </w:p>
    <w:p w14:paraId="2DED7676" w14:textId="77777777" w:rsidR="006156D7" w:rsidRDefault="006156D7" w:rsidP="006156D7">
      <w:pPr>
        <w:pStyle w:val="font8"/>
        <w:spacing w:before="0" w:beforeAutospacing="0" w:after="0" w:afterAutospacing="0"/>
        <w:textAlignment w:val="baseline"/>
        <w:rPr>
          <w:sz w:val="21"/>
          <w:szCs w:val="21"/>
        </w:rPr>
      </w:pPr>
      <w:hyperlink r:id="rId15" w:tgtFrame="_blank" w:history="1">
        <w:r>
          <w:rPr>
            <w:rStyle w:val="wixui-rich-texttext"/>
            <w:b/>
            <w:bCs/>
            <w:color w:val="0000FF"/>
            <w:sz w:val="21"/>
            <w:szCs w:val="21"/>
            <w:bdr w:val="none" w:sz="0" w:space="0" w:color="auto" w:frame="1"/>
          </w:rPr>
          <w:t xml:space="preserve">Natural Language </w:t>
        </w:r>
        <w:proofErr w:type="spellStart"/>
        <w:r>
          <w:rPr>
            <w:rStyle w:val="wixui-rich-texttext"/>
            <w:b/>
            <w:bCs/>
            <w:color w:val="0000FF"/>
            <w:sz w:val="21"/>
            <w:szCs w:val="21"/>
            <w:bdr w:val="none" w:sz="0" w:space="0" w:color="auto" w:frame="1"/>
          </w:rPr>
          <w:t>Toolkit</w:t>
        </w:r>
        <w:proofErr w:type="spellEnd"/>
        <w:r>
          <w:rPr>
            <w:rStyle w:val="wixui-rich-texttext"/>
            <w:b/>
            <w:bCs/>
            <w:color w:val="0000FF"/>
            <w:sz w:val="21"/>
            <w:szCs w:val="21"/>
            <w:bdr w:val="none" w:sz="0" w:space="0" w:color="auto" w:frame="1"/>
          </w:rPr>
          <w:t>  </w:t>
        </w:r>
      </w:hyperlink>
      <w:r>
        <w:rPr>
          <w:sz w:val="21"/>
          <w:szCs w:val="21"/>
        </w:rPr>
        <w:t>Пакет </w:t>
      </w:r>
      <w:hyperlink r:id="rId16" w:tgtFrame="_blank" w:history="1">
        <w:r>
          <w:rPr>
            <w:rStyle w:val="a5"/>
            <w:sz w:val="21"/>
            <w:szCs w:val="21"/>
            <w:u w:val="none"/>
            <w:bdr w:val="none" w:sz="0" w:space="0" w:color="auto" w:frame="1"/>
          </w:rPr>
          <w:t>библиотек</w:t>
        </w:r>
      </w:hyperlink>
      <w:r>
        <w:rPr>
          <w:sz w:val="21"/>
          <w:szCs w:val="21"/>
        </w:rPr>
        <w:t> и программ для символьной и статистической обработки естественного языка, написанных на языке программирования Python. Содержит графические представления и примеры данных. Сопровождается обширной документацией, включая книгу с объяснением основных концепций, стоящих за теми задачами обработки естественного языка, которые можно выполнять с помощью данного пакета.</w:t>
      </w:r>
    </w:p>
    <w:p w14:paraId="09E662BD" w14:textId="77777777" w:rsidR="006156D7" w:rsidRDefault="006156D7" w:rsidP="006156D7">
      <w:pPr>
        <w:pStyle w:val="font8"/>
        <w:spacing w:before="0" w:beforeAutospacing="0" w:after="0" w:afterAutospacing="0"/>
        <w:textAlignment w:val="baseline"/>
        <w:rPr>
          <w:sz w:val="21"/>
          <w:szCs w:val="21"/>
        </w:rPr>
      </w:pPr>
      <w:r>
        <w:rPr>
          <w:sz w:val="21"/>
          <w:szCs w:val="21"/>
        </w:rPr>
        <w:t xml:space="preserve">NLTK хорошо подходит для студентов, изучающих компьютерную лингвистику или близкие предметы, такие как эмпирическая лингвистика, когнитивистика, искусственный интеллект, информационный поиск и машинное </w:t>
      </w:r>
      <w:proofErr w:type="spellStart"/>
      <w:proofErr w:type="gramStart"/>
      <w:r>
        <w:rPr>
          <w:sz w:val="21"/>
          <w:szCs w:val="21"/>
        </w:rPr>
        <w:t>обучение.NTLK</w:t>
      </w:r>
      <w:proofErr w:type="spellEnd"/>
      <w:proofErr w:type="gramEnd"/>
      <w:r>
        <w:rPr>
          <w:sz w:val="21"/>
          <w:szCs w:val="21"/>
        </w:rPr>
        <w:t xml:space="preserve"> с успехом используется в качестве учебного пособия, в качестве инструмента индивидуального обучения и в качестве платформы для прототипирования и создания научно-исследовательских систем. NTLK является свободным программным обеспечением. Проект возглавляет Стивен Бёрд.</w:t>
      </w:r>
    </w:p>
    <w:p w14:paraId="02001759" w14:textId="2745C1C4" w:rsidR="006156D7" w:rsidRDefault="00A33DF6" w:rsidP="00071F86">
      <w:r>
        <w:rPr>
          <w:noProof/>
        </w:rPr>
        <w:drawing>
          <wp:inline distT="0" distB="0" distL="0" distR="0" wp14:anchorId="05C6C9B9" wp14:editId="69CFE649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4675" w14:textId="0FC6D092" w:rsidR="00A33DF6" w:rsidRDefault="00A33DF6" w:rsidP="00071F86"/>
    <w:p w14:paraId="19E1121B" w14:textId="77777777" w:rsidR="00A33DF6" w:rsidRPr="00A33DF6" w:rsidRDefault="00A33DF6" w:rsidP="00A33DF6">
      <w:pPr>
        <w:pStyle w:val="a4"/>
        <w:shd w:val="clear" w:color="auto" w:fill="F2F2F2"/>
        <w:spacing w:before="0" w:beforeAutospacing="0" w:after="0" w:afterAutospacing="0"/>
        <w:textAlignment w:val="baseline"/>
        <w:rPr>
          <w:rFonts w:ascii="IBM Plex Sans" w:hAnsi="IBM Plex Sans"/>
          <w:color w:val="000000"/>
          <w:sz w:val="28"/>
          <w:szCs w:val="28"/>
        </w:rPr>
      </w:pPr>
      <w:r w:rsidRPr="00A33DF6">
        <w:rPr>
          <w:rFonts w:ascii="IBM Plex Sans" w:hAnsi="IBM Plex Sans"/>
          <w:color w:val="000000"/>
          <w:sz w:val="28"/>
          <w:szCs w:val="28"/>
        </w:rPr>
        <w:t>NLTK - ведущая платформа для создания программ на Python для работы с данными на человеческом языке. Он предоставляет простые в использовании интерфейсы к </w:t>
      </w:r>
      <w:hyperlink r:id="rId18" w:history="1">
        <w:r w:rsidRPr="00A33DF6">
          <w:rPr>
            <w:rStyle w:val="a5"/>
            <w:rFonts w:ascii="inherit" w:hAnsi="inherit"/>
            <w:sz w:val="28"/>
            <w:szCs w:val="28"/>
            <w:u w:val="none"/>
            <w:bdr w:val="none" w:sz="0" w:space="0" w:color="auto" w:frame="1"/>
          </w:rPr>
          <w:t>более чем 50 корпусам и лексическим ресурсам,</w:t>
        </w:r>
      </w:hyperlink>
      <w:r w:rsidRPr="00A33DF6">
        <w:rPr>
          <w:rFonts w:ascii="IBM Plex Sans" w:hAnsi="IBM Plex Sans"/>
          <w:color w:val="000000"/>
          <w:sz w:val="28"/>
          <w:szCs w:val="28"/>
        </w:rPr>
        <w:t xml:space="preserve"> таким как </w:t>
      </w:r>
      <w:proofErr w:type="spellStart"/>
      <w:r w:rsidRPr="00A33DF6">
        <w:rPr>
          <w:rFonts w:ascii="IBM Plex Sans" w:hAnsi="IBM Plex Sans"/>
          <w:color w:val="000000"/>
          <w:sz w:val="28"/>
          <w:szCs w:val="28"/>
        </w:rPr>
        <w:t>WordNet</w:t>
      </w:r>
      <w:proofErr w:type="spellEnd"/>
      <w:r w:rsidRPr="00A33DF6">
        <w:rPr>
          <w:rFonts w:ascii="IBM Plex Sans" w:hAnsi="IBM Plex Sans"/>
          <w:color w:val="000000"/>
          <w:sz w:val="28"/>
          <w:szCs w:val="28"/>
        </w:rPr>
        <w:t xml:space="preserve">, наряду с набором библиотек обработки текста для классификации, </w:t>
      </w:r>
      <w:proofErr w:type="spellStart"/>
      <w:r w:rsidRPr="00A33DF6">
        <w:rPr>
          <w:rFonts w:ascii="IBM Plex Sans" w:hAnsi="IBM Plex Sans"/>
          <w:color w:val="000000"/>
          <w:sz w:val="28"/>
          <w:szCs w:val="28"/>
        </w:rPr>
        <w:t>токенизации</w:t>
      </w:r>
      <w:proofErr w:type="spellEnd"/>
      <w:r w:rsidRPr="00A33DF6">
        <w:rPr>
          <w:rFonts w:ascii="IBM Plex Sans" w:hAnsi="IBM Plex Sans"/>
          <w:color w:val="000000"/>
          <w:sz w:val="28"/>
          <w:szCs w:val="28"/>
        </w:rPr>
        <w:t xml:space="preserve">, </w:t>
      </w:r>
      <w:proofErr w:type="spellStart"/>
      <w:r w:rsidRPr="00A33DF6">
        <w:rPr>
          <w:rFonts w:ascii="IBM Plex Sans" w:hAnsi="IBM Plex Sans"/>
          <w:color w:val="000000"/>
          <w:sz w:val="28"/>
          <w:szCs w:val="28"/>
        </w:rPr>
        <w:t>стемминга</w:t>
      </w:r>
      <w:proofErr w:type="spellEnd"/>
      <w:r w:rsidRPr="00A33DF6">
        <w:rPr>
          <w:rFonts w:ascii="IBM Plex Sans" w:hAnsi="IBM Plex Sans"/>
          <w:color w:val="000000"/>
          <w:sz w:val="28"/>
          <w:szCs w:val="28"/>
        </w:rPr>
        <w:t xml:space="preserve">, тегов, синтаксического анализа и семантических </w:t>
      </w:r>
      <w:r w:rsidRPr="00A33DF6">
        <w:rPr>
          <w:rFonts w:ascii="IBM Plex Sans" w:hAnsi="IBM Plex Sans"/>
          <w:color w:val="000000"/>
          <w:sz w:val="28"/>
          <w:szCs w:val="28"/>
        </w:rPr>
        <w:lastRenderedPageBreak/>
        <w:t>рассуждений, оболочками для мощных библиотек NLP и активным </w:t>
      </w:r>
      <w:hyperlink r:id="rId19" w:history="1">
        <w:r w:rsidRPr="00A33DF6">
          <w:rPr>
            <w:rStyle w:val="a5"/>
            <w:rFonts w:ascii="inherit" w:hAnsi="inherit"/>
            <w:sz w:val="28"/>
            <w:szCs w:val="28"/>
            <w:u w:val="none"/>
            <w:bdr w:val="none" w:sz="0" w:space="0" w:color="auto" w:frame="1"/>
          </w:rPr>
          <w:t>дискуссионным форумом</w:t>
        </w:r>
      </w:hyperlink>
      <w:r w:rsidRPr="00A33DF6">
        <w:rPr>
          <w:rFonts w:ascii="IBM Plex Sans" w:hAnsi="IBM Plex Sans"/>
          <w:color w:val="000000"/>
          <w:sz w:val="28"/>
          <w:szCs w:val="28"/>
        </w:rPr>
        <w:t>.</w:t>
      </w:r>
    </w:p>
    <w:p w14:paraId="6A806767" w14:textId="77777777" w:rsidR="00A33DF6" w:rsidRPr="00A33DF6" w:rsidRDefault="00A33DF6" w:rsidP="00A33DF6">
      <w:pPr>
        <w:pStyle w:val="a4"/>
        <w:shd w:val="clear" w:color="auto" w:fill="F2F2F2"/>
        <w:spacing w:before="0" w:beforeAutospacing="0" w:after="120" w:afterAutospacing="0"/>
        <w:textAlignment w:val="baseline"/>
        <w:rPr>
          <w:rFonts w:ascii="IBM Plex Sans" w:hAnsi="IBM Plex Sans"/>
          <w:color w:val="000000"/>
          <w:sz w:val="28"/>
          <w:szCs w:val="28"/>
        </w:rPr>
      </w:pPr>
      <w:r w:rsidRPr="00A33DF6">
        <w:rPr>
          <w:rFonts w:ascii="IBM Plex Sans" w:hAnsi="IBM Plex Sans"/>
          <w:color w:val="000000"/>
          <w:sz w:val="28"/>
          <w:szCs w:val="28"/>
        </w:rPr>
        <w:t xml:space="preserve">Благодаря практическому руководству, знакомящему с основами программирования наряду с разделами компьютерной лингвистики, а также подробной документации по API, NLTK подходит как для лингвистов, инженеров, студентов, преподавателей, исследователей, так и для отраслевых пользователей. NLTK доступен для Windows, Mac OS X и Linux. Что лучше всего, NLTK </w:t>
      </w:r>
      <w:proofErr w:type="gramStart"/>
      <w:r w:rsidRPr="00A33DF6">
        <w:rPr>
          <w:rFonts w:ascii="IBM Plex Sans" w:hAnsi="IBM Plex Sans"/>
          <w:color w:val="000000"/>
          <w:sz w:val="28"/>
          <w:szCs w:val="28"/>
        </w:rPr>
        <w:t>- это</w:t>
      </w:r>
      <w:proofErr w:type="gramEnd"/>
      <w:r w:rsidRPr="00A33DF6">
        <w:rPr>
          <w:rFonts w:ascii="IBM Plex Sans" w:hAnsi="IBM Plex Sans"/>
          <w:color w:val="000000"/>
          <w:sz w:val="28"/>
          <w:szCs w:val="28"/>
        </w:rPr>
        <w:t xml:space="preserve"> бесплатный проект с открытым исходным кодом, управляемый сообществом.</w:t>
      </w:r>
    </w:p>
    <w:p w14:paraId="5B0BD333" w14:textId="77777777" w:rsidR="00A33DF6" w:rsidRPr="00A33DF6" w:rsidRDefault="00A33DF6" w:rsidP="00A33DF6">
      <w:pPr>
        <w:pStyle w:val="a4"/>
        <w:shd w:val="clear" w:color="auto" w:fill="F2F2F2"/>
        <w:spacing w:before="0" w:beforeAutospacing="0" w:after="120" w:afterAutospacing="0"/>
        <w:textAlignment w:val="baseline"/>
        <w:rPr>
          <w:rFonts w:ascii="IBM Plex Sans" w:hAnsi="IBM Plex Sans"/>
          <w:color w:val="000000"/>
          <w:sz w:val="28"/>
          <w:szCs w:val="28"/>
        </w:rPr>
      </w:pPr>
      <w:r w:rsidRPr="00A33DF6">
        <w:rPr>
          <w:rFonts w:ascii="IBM Plex Sans" w:hAnsi="IBM Plex Sans"/>
          <w:color w:val="000000"/>
          <w:sz w:val="28"/>
          <w:szCs w:val="28"/>
        </w:rPr>
        <w:t>NLTK был назван “замечательным инструментом для преподавания компьютерной лингвистики и работы в ней с использованием Python” и “потрясающей библиотекой для работы с естественным языком”.</w:t>
      </w:r>
    </w:p>
    <w:p w14:paraId="6FB2443C" w14:textId="77777777" w:rsidR="00A33DF6" w:rsidRPr="00A33DF6" w:rsidRDefault="00A33DF6" w:rsidP="00A33DF6">
      <w:pPr>
        <w:pStyle w:val="a4"/>
        <w:shd w:val="clear" w:color="auto" w:fill="F2F2F2"/>
        <w:spacing w:before="0" w:beforeAutospacing="0" w:after="0" w:afterAutospacing="0"/>
        <w:textAlignment w:val="baseline"/>
        <w:rPr>
          <w:rFonts w:ascii="IBM Plex Sans" w:hAnsi="IBM Plex Sans"/>
          <w:color w:val="000000"/>
          <w:sz w:val="28"/>
          <w:szCs w:val="28"/>
        </w:rPr>
      </w:pPr>
      <w:hyperlink r:id="rId20" w:history="1">
        <w:r w:rsidRPr="00A33DF6">
          <w:rPr>
            <w:rStyle w:val="a5"/>
            <w:rFonts w:ascii="inherit" w:hAnsi="inherit"/>
            <w:sz w:val="28"/>
            <w:szCs w:val="28"/>
            <w:u w:val="none"/>
            <w:bdr w:val="none" w:sz="0" w:space="0" w:color="auto" w:frame="1"/>
          </w:rPr>
          <w:t>Обработка естественного языка с помощью Python</w:t>
        </w:r>
      </w:hyperlink>
      <w:r w:rsidRPr="00A33DF6">
        <w:rPr>
          <w:rFonts w:ascii="IBM Plex Sans" w:hAnsi="IBM Plex Sans"/>
          <w:color w:val="000000"/>
          <w:sz w:val="28"/>
          <w:szCs w:val="28"/>
        </w:rPr>
        <w:t> представляет собой практическое введение в программирование для обработки языка. Написанный создателями NLTK, он знакомит читателя с основами написания программ на Python, работы с корпусами, категоризации текста, анализа лингвистической структуры и многим другим.</w:t>
      </w:r>
    </w:p>
    <w:p w14:paraId="593C3140" w14:textId="6C68FACE" w:rsidR="00A33DF6" w:rsidRPr="00A33DF6" w:rsidRDefault="00A33DF6" w:rsidP="00071F86">
      <w:pPr>
        <w:rPr>
          <w:sz w:val="28"/>
          <w:szCs w:val="28"/>
        </w:rPr>
      </w:pPr>
      <w:r w:rsidRPr="00A33DF6">
        <w:rPr>
          <w:sz w:val="28"/>
          <w:szCs w:val="28"/>
        </w:rPr>
        <w:t xml:space="preserve"> Чтобы осуществить поиск нужно нажать на серый </w:t>
      </w:r>
      <w:proofErr w:type="gramStart"/>
      <w:r w:rsidRPr="00A33DF6">
        <w:rPr>
          <w:sz w:val="28"/>
          <w:szCs w:val="28"/>
        </w:rPr>
        <w:t>текст ,,Поиск,,</w:t>
      </w:r>
      <w:proofErr w:type="gramEnd"/>
      <w:r w:rsidRPr="00A33DF6">
        <w:rPr>
          <w:sz w:val="28"/>
          <w:szCs w:val="28"/>
        </w:rPr>
        <w:t xml:space="preserve"> и в открывшемся окне записать то, что нам нужно</w:t>
      </w:r>
    </w:p>
    <w:p w14:paraId="126A910C" w14:textId="437FC95D" w:rsidR="00A33DF6" w:rsidRPr="00A33DF6" w:rsidRDefault="00A33DF6" w:rsidP="00071F86">
      <w:pPr>
        <w:rPr>
          <w:sz w:val="28"/>
          <w:szCs w:val="28"/>
        </w:rPr>
      </w:pPr>
      <w:r w:rsidRPr="00A33DF6">
        <w:rPr>
          <w:sz w:val="28"/>
          <w:szCs w:val="28"/>
        </w:rPr>
        <w:t>Достоинства</w:t>
      </w:r>
      <w:r w:rsidRPr="00A33DF6">
        <w:rPr>
          <w:sz w:val="28"/>
          <w:szCs w:val="28"/>
          <w:lang w:val="en-US"/>
        </w:rPr>
        <w:t xml:space="preserve">: </w:t>
      </w:r>
      <w:r w:rsidRPr="00A33DF6">
        <w:rPr>
          <w:sz w:val="28"/>
          <w:szCs w:val="28"/>
        </w:rPr>
        <w:t>большая база информации</w:t>
      </w:r>
    </w:p>
    <w:p w14:paraId="185CDE36" w14:textId="69062596" w:rsidR="00A33DF6" w:rsidRDefault="00A33DF6" w:rsidP="00071F86">
      <w:pPr>
        <w:rPr>
          <w:sz w:val="28"/>
          <w:szCs w:val="28"/>
        </w:rPr>
      </w:pPr>
      <w:r w:rsidRPr="00A33DF6">
        <w:rPr>
          <w:sz w:val="28"/>
          <w:szCs w:val="28"/>
        </w:rPr>
        <w:t>Недостатки: непонятный в использовании в начале</w:t>
      </w:r>
    </w:p>
    <w:p w14:paraId="2BDCD0CC" w14:textId="5142EBC3" w:rsidR="00A33DF6" w:rsidRDefault="00A33DF6" w:rsidP="00071F86">
      <w:pPr>
        <w:rPr>
          <w:sz w:val="28"/>
          <w:szCs w:val="28"/>
        </w:rPr>
      </w:pPr>
    </w:p>
    <w:p w14:paraId="0F5B86E3" w14:textId="138D5699" w:rsidR="00A33DF6" w:rsidRDefault="00A33DF6" w:rsidP="00071F86">
      <w:pPr>
        <w:rPr>
          <w:sz w:val="28"/>
          <w:szCs w:val="28"/>
        </w:rPr>
      </w:pPr>
      <w:r>
        <w:rPr>
          <w:sz w:val="28"/>
          <w:szCs w:val="28"/>
        </w:rPr>
        <w:t>5</w:t>
      </w:r>
      <w:r w:rsidRPr="00A33DF6">
        <w:rPr>
          <w:sz w:val="28"/>
          <w:szCs w:val="28"/>
        </w:rPr>
        <w:t xml:space="preserve">. </w:t>
      </w:r>
      <w:r>
        <w:rPr>
          <w:sz w:val="28"/>
          <w:szCs w:val="28"/>
        </w:rPr>
        <w:t>Мировая цифровая библиотека (</w:t>
      </w:r>
      <w:hyperlink r:id="rId21" w:history="1">
        <w:r w:rsidRPr="002360C0">
          <w:rPr>
            <w:rStyle w:val="a5"/>
            <w:sz w:val="28"/>
            <w:szCs w:val="28"/>
          </w:rPr>
          <w:t>https://www.loc.gov/collections/world-digital-library/about-this-collection/</w:t>
        </w:r>
      </w:hyperlink>
      <w:r>
        <w:rPr>
          <w:sz w:val="28"/>
          <w:szCs w:val="28"/>
        </w:rPr>
        <w:t>)</w:t>
      </w:r>
    </w:p>
    <w:p w14:paraId="1C4BEF1A" w14:textId="77777777" w:rsidR="00A33DF6" w:rsidRPr="00A33DF6" w:rsidRDefault="00A33DF6" w:rsidP="00A33DF6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r w:rsidRPr="00A33DF6">
        <w:rPr>
          <w:rFonts w:ascii="Arial" w:eastAsia="Times New Roman" w:hAnsi="Arial" w:cs="Arial"/>
          <w:color w:val="333333"/>
          <w:sz w:val="20"/>
          <w:szCs w:val="20"/>
          <w:lang w:eastAsia="ru-RU"/>
        </w:rPr>
        <w:t>Мировая цифровая библиотека (англ. World Digital Library) — проект Библиотеки Конгресса США.</w:t>
      </w:r>
    </w:p>
    <w:p w14:paraId="28207D28" w14:textId="77777777" w:rsidR="00A33DF6" w:rsidRPr="00A33DF6" w:rsidRDefault="00A33DF6" w:rsidP="00A33DF6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r w:rsidRPr="00A33DF6">
        <w:rPr>
          <w:rFonts w:ascii="Arial" w:eastAsia="Times New Roman" w:hAnsi="Arial" w:cs="Arial"/>
          <w:color w:val="333333"/>
          <w:sz w:val="20"/>
          <w:szCs w:val="20"/>
          <w:lang w:eastAsia="ru-RU"/>
        </w:rPr>
        <w:t>В библиотеке собраны оцифрованные версии ценнейших материалов по истории и культуре.</w:t>
      </w:r>
    </w:p>
    <w:p w14:paraId="016E30AA" w14:textId="77777777" w:rsidR="00A33DF6" w:rsidRPr="00A33DF6" w:rsidRDefault="00A33DF6" w:rsidP="00A33DF6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r w:rsidRPr="00A33DF6">
        <w:rPr>
          <w:rFonts w:ascii="Arial" w:eastAsia="Times New Roman" w:hAnsi="Arial" w:cs="Arial"/>
          <w:color w:val="333333"/>
          <w:sz w:val="20"/>
          <w:szCs w:val="20"/>
          <w:lang w:eastAsia="ru-RU"/>
        </w:rPr>
        <w:t>В 2007 году к проекту присоединилась Российская национальная библиотека. Участниками международного проекта являются национальные книгохранилища и архивы различных стран.</w:t>
      </w:r>
    </w:p>
    <w:p w14:paraId="7B4DA805" w14:textId="77777777" w:rsidR="00A33DF6" w:rsidRPr="00A33DF6" w:rsidRDefault="00A33DF6" w:rsidP="00A33D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lang w:eastAsia="ru-RU"/>
        </w:rPr>
      </w:pPr>
      <w:r w:rsidRPr="00A33DF6">
        <w:rPr>
          <w:rFonts w:ascii="Arial" w:eastAsia="Times New Roman" w:hAnsi="Arial" w:cs="Arial"/>
          <w:color w:val="333333"/>
          <w:sz w:val="20"/>
          <w:szCs w:val="20"/>
          <w:lang w:eastAsia="ru-RU"/>
        </w:rPr>
        <w:t>Мировая цифровая библиотека предоставляет бесплатный доступ в сети Интернет в многоязычном формате к большому количеству материалов, представляющих культуры разных стран мира.</w:t>
      </w:r>
    </w:p>
    <w:p w14:paraId="29849115" w14:textId="47831157" w:rsidR="00A33DF6" w:rsidRDefault="00A33DF6" w:rsidP="00071F8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4C88EC" wp14:editId="4012D9AA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1E89" w14:textId="0B555F0C" w:rsidR="00A33DF6" w:rsidRDefault="009D2388" w:rsidP="00071F86">
      <w:pPr>
        <w:rPr>
          <w:sz w:val="28"/>
          <w:szCs w:val="28"/>
        </w:rPr>
      </w:pPr>
      <w:r>
        <w:rPr>
          <w:sz w:val="28"/>
          <w:szCs w:val="28"/>
        </w:rPr>
        <w:t>Достоинства</w:t>
      </w:r>
      <w:r w:rsidRPr="009D2388">
        <w:rPr>
          <w:sz w:val="28"/>
          <w:szCs w:val="28"/>
        </w:rPr>
        <w:t>:</w:t>
      </w:r>
      <w:r>
        <w:rPr>
          <w:sz w:val="28"/>
          <w:szCs w:val="28"/>
        </w:rPr>
        <w:t xml:space="preserve"> Огромное количество информации на любые темы</w:t>
      </w:r>
    </w:p>
    <w:p w14:paraId="652C0861" w14:textId="2C02143D" w:rsidR="009D2388" w:rsidRDefault="009D2388" w:rsidP="00071F86">
      <w:pPr>
        <w:rPr>
          <w:sz w:val="28"/>
          <w:szCs w:val="28"/>
        </w:rPr>
      </w:pPr>
      <w:r>
        <w:rPr>
          <w:sz w:val="28"/>
          <w:szCs w:val="28"/>
        </w:rPr>
        <w:t>Недостатки</w:t>
      </w:r>
      <w:r w:rsidRPr="009D2388">
        <w:rPr>
          <w:sz w:val="28"/>
          <w:szCs w:val="28"/>
        </w:rPr>
        <w:t>:</w:t>
      </w:r>
      <w:r>
        <w:rPr>
          <w:sz w:val="28"/>
          <w:szCs w:val="28"/>
        </w:rPr>
        <w:t xml:space="preserve"> Сайт не полностью на русском</w:t>
      </w:r>
    </w:p>
    <w:p w14:paraId="66CF247A" w14:textId="33B73EA1" w:rsidR="009D2388" w:rsidRDefault="009D2388" w:rsidP="00071F86">
      <w:pPr>
        <w:rPr>
          <w:sz w:val="28"/>
          <w:szCs w:val="28"/>
        </w:rPr>
      </w:pPr>
    </w:p>
    <w:p w14:paraId="17EA65F5" w14:textId="466D11A0" w:rsidR="009D2388" w:rsidRPr="002E29DE" w:rsidRDefault="009D2388" w:rsidP="00071F8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29DE">
        <w:rPr>
          <w:rFonts w:ascii="Times New Roman" w:hAnsi="Times New Roman" w:cs="Times New Roman"/>
          <w:sz w:val="32"/>
          <w:szCs w:val="32"/>
        </w:rPr>
        <w:t>Вопросы</w:t>
      </w:r>
      <w:r w:rsidRPr="002E29DE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491F7DA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>1.Единицей корпуса может быть отдельный текстовый документ, предложение, слово или даже символ, в зависимости от того, какую единицу анализа выбрал исследователь. Для текстового анализа наиболее распространенной единицей является предложение или документ, в то время как для лингвистического анализа часто используется слово или символ (например, фонема или морфема).</w:t>
      </w:r>
    </w:p>
    <w:p w14:paraId="3EDE1CAB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</w:p>
    <w:p w14:paraId="69FEA7FB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>2. Отбор текстов для корпуса зависит от целей и задач исследования. Принципы отбора могут включать в себя следующее:</w:t>
      </w:r>
    </w:p>
    <w:p w14:paraId="697F3C8C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</w:p>
    <w:p w14:paraId="5142A412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 xml:space="preserve">1) Репрезентативность: тексты должны быть репрезентативными для исследуемого языка или языковой группы. Например, в </w:t>
      </w:r>
      <w:proofErr w:type="spellStart"/>
      <w:r w:rsidRPr="002E29DE">
        <w:rPr>
          <w:rFonts w:ascii="Times New Roman" w:hAnsi="Times New Roman" w:cs="Times New Roman"/>
          <w:sz w:val="32"/>
          <w:szCs w:val="32"/>
        </w:rPr>
        <w:t>Брауновском</w:t>
      </w:r>
      <w:proofErr w:type="spellEnd"/>
      <w:r w:rsidRPr="002E29DE">
        <w:rPr>
          <w:rFonts w:ascii="Times New Roman" w:hAnsi="Times New Roman" w:cs="Times New Roman"/>
          <w:sz w:val="32"/>
          <w:szCs w:val="32"/>
        </w:rPr>
        <w:t xml:space="preserve"> корпусе были представлены тексты на английском языке из различных жанров и источников, чтобы обеспечить широкое покрытие языковых структур.</w:t>
      </w:r>
    </w:p>
    <w:p w14:paraId="049D1EE2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lastRenderedPageBreak/>
        <w:t>2) Разнообразие жанров: тексты в корпусе должны представлять различные жанры (публицистика, научные тексты, художественная литература и т. д.) для того, чтобы анализировать специфические языковые особенности в каждом из них.</w:t>
      </w:r>
    </w:p>
    <w:p w14:paraId="1AB67D80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>3) Равномерное покрытие тематик: корпус должен включать тексты на различные тематики, чтобы обеспечить достаточное покрытие языковых вариантов и использования языка в разных сферах.</w:t>
      </w:r>
    </w:p>
    <w:p w14:paraId="65F95038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>4) Контролируемые параметры: при отборе текстов может учитываться также контроль некоторых параметров, например, длина текстов, частота употребления слов, распределение по времени и т.д.</w:t>
      </w:r>
    </w:p>
    <w:p w14:paraId="28876171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>Принципы отбора текстов для других корпусов могут быть аналогичными, но могут также отличаться в зависимости от специфики задач исследования. Например, для корпуса новостных текстов может быть важным обеспечить актуальность информации, а для корпуса разговорной речи – представить различные диалекты и региональные варианты языка.</w:t>
      </w:r>
    </w:p>
    <w:p w14:paraId="6CB1F182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># Дополнить про броуновский</w:t>
      </w:r>
    </w:p>
    <w:p w14:paraId="018AF0AE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</w:p>
    <w:p w14:paraId="4A3FFEC7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>3. Классификация корпусов может быть различной в зависимости от их характеристик и назначения. Вот несколько типов корпусов:</w:t>
      </w:r>
    </w:p>
    <w:p w14:paraId="141E01A5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</w:p>
    <w:p w14:paraId="5E31E4B7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 xml:space="preserve">1) Исследовательский корпус: это корпус, созданный специально для проведения исследований и анализа в языковой лингвистике или других областях. Исследовательский корпус обычно содержит тексты или данные, собранные для конкретной цели исследования, и может включать в себя различные языки, жанры и стили. </w:t>
      </w:r>
    </w:p>
    <w:p w14:paraId="3B202F26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t>2) Статический корпус: это корпус, который не обновляется или не изменяется с течением времени. Такие корпуса обычно используются для проведения исследований или анализа текстов на определенный момент времени. Статический корпус может содержать тексты, например, старые книги, статьи или письма.</w:t>
      </w:r>
    </w:p>
    <w:p w14:paraId="5CBDA982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  <w:r w:rsidRPr="002E29DE">
        <w:rPr>
          <w:rFonts w:ascii="Times New Roman" w:hAnsi="Times New Roman" w:cs="Times New Roman"/>
          <w:sz w:val="32"/>
          <w:szCs w:val="32"/>
        </w:rPr>
        <w:lastRenderedPageBreak/>
        <w:t>3) Параллельный корпус: это корпус, содержащий параллельные тексты на двух или более языках. Такие корпуса используются для сравнения и анализа переводов, изучения лингвистических явлений и разработки машинного перевода. Параллельные тексты могут быть текстами на исходном языке и их переводами на целевой язык, а также текстами на нескольких языках, например, в рамках межъязыковых сравнительных исследований.</w:t>
      </w:r>
    </w:p>
    <w:p w14:paraId="731CBEDC" w14:textId="77777777" w:rsidR="009D2388" w:rsidRPr="002E29DE" w:rsidRDefault="009D2388" w:rsidP="009D2388">
      <w:pPr>
        <w:ind w:left="-567"/>
        <w:rPr>
          <w:rFonts w:ascii="Times New Roman" w:hAnsi="Times New Roman" w:cs="Times New Roman"/>
          <w:sz w:val="32"/>
          <w:szCs w:val="32"/>
        </w:rPr>
      </w:pPr>
    </w:p>
    <w:p w14:paraId="4EAC44BF" w14:textId="5BBDF2E7" w:rsidR="000F7F71" w:rsidRPr="000F7F71" w:rsidRDefault="000F7F71" w:rsidP="000F7F71">
      <w:pPr>
        <w:pStyle w:val="a3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32"/>
          <w:szCs w:val="32"/>
        </w:rPr>
      </w:pPr>
      <w:r w:rsidRPr="000F7F71">
        <w:rPr>
          <w:rFonts w:ascii="Times New Roman" w:hAnsi="Times New Roman" w:cs="Times New Roman"/>
          <w:sz w:val="32"/>
          <w:szCs w:val="32"/>
        </w:rPr>
        <w:t>Британский национальный корпус (BNC) содержит около 100 миллионов словоупотреблений и представляет собой корпус текстов, собранных из различных источников, таких как странные разговоры, литература, газеты и т. д. Этот корпус является репрезентативным с точки зрения широкого спектра жанров и стилей текстов, что делает его ценным для лингвистических исследований.</w:t>
      </w:r>
    </w:p>
    <w:p w14:paraId="501F9C43" w14:textId="77777777" w:rsidR="009D2388" w:rsidRPr="000F7F71" w:rsidRDefault="009D2388" w:rsidP="009D2388">
      <w:pPr>
        <w:pStyle w:val="a4"/>
        <w:shd w:val="clear" w:color="auto" w:fill="FFFFFF"/>
        <w:rPr>
          <w:color w:val="000000"/>
          <w:sz w:val="32"/>
          <w:szCs w:val="32"/>
        </w:rPr>
      </w:pPr>
    </w:p>
    <w:p w14:paraId="67BA8589" w14:textId="77777777" w:rsidR="009D2388" w:rsidRPr="002E29DE" w:rsidRDefault="009D2388" w:rsidP="009D2388">
      <w:pPr>
        <w:pStyle w:val="a4"/>
        <w:shd w:val="clear" w:color="auto" w:fill="FFFFFF"/>
        <w:rPr>
          <w:color w:val="000000"/>
          <w:sz w:val="32"/>
          <w:szCs w:val="32"/>
        </w:rPr>
      </w:pPr>
      <w:r w:rsidRPr="002E29DE">
        <w:rPr>
          <w:color w:val="000000"/>
          <w:sz w:val="32"/>
          <w:szCs w:val="32"/>
        </w:rPr>
        <w:t>5.</w:t>
      </w:r>
      <w:r w:rsidRPr="002E29DE">
        <w:rPr>
          <w:sz w:val="32"/>
          <w:szCs w:val="32"/>
        </w:rPr>
        <w:t xml:space="preserve"> </w:t>
      </w:r>
      <w:r w:rsidRPr="002E29DE">
        <w:rPr>
          <w:color w:val="000000"/>
          <w:sz w:val="32"/>
          <w:szCs w:val="32"/>
        </w:rPr>
        <w:t xml:space="preserve">1. Конкорданс </w:t>
      </w:r>
      <w:proofErr w:type="gramStart"/>
      <w:r w:rsidRPr="002E29DE">
        <w:rPr>
          <w:color w:val="000000"/>
          <w:sz w:val="32"/>
          <w:szCs w:val="32"/>
        </w:rPr>
        <w:t>- это</w:t>
      </w:r>
      <w:proofErr w:type="gramEnd"/>
      <w:r w:rsidRPr="002E29DE">
        <w:rPr>
          <w:color w:val="000000"/>
          <w:sz w:val="32"/>
          <w:szCs w:val="32"/>
        </w:rPr>
        <w:t xml:space="preserve"> алфавитно-тематический указатель поисковых запросов в корпусе текстов, позволяющий найти все употребления слова или фразы в контексте.</w:t>
      </w:r>
    </w:p>
    <w:p w14:paraId="79A1D8BE" w14:textId="77777777" w:rsidR="009D2388" w:rsidRPr="002E29DE" w:rsidRDefault="009D2388" w:rsidP="009D2388">
      <w:pPr>
        <w:pStyle w:val="a4"/>
        <w:shd w:val="clear" w:color="auto" w:fill="FFFFFF"/>
        <w:rPr>
          <w:color w:val="000000"/>
          <w:sz w:val="32"/>
          <w:szCs w:val="32"/>
        </w:rPr>
      </w:pPr>
      <w:r w:rsidRPr="002E29DE">
        <w:rPr>
          <w:color w:val="000000"/>
          <w:sz w:val="32"/>
          <w:szCs w:val="32"/>
        </w:rPr>
        <w:t xml:space="preserve">2. Рандомизация </w:t>
      </w:r>
      <w:proofErr w:type="gramStart"/>
      <w:r w:rsidRPr="002E29DE">
        <w:rPr>
          <w:color w:val="000000"/>
          <w:sz w:val="32"/>
          <w:szCs w:val="32"/>
        </w:rPr>
        <w:t>- это</w:t>
      </w:r>
      <w:proofErr w:type="gramEnd"/>
      <w:r w:rsidRPr="002E29DE">
        <w:rPr>
          <w:color w:val="000000"/>
          <w:sz w:val="32"/>
          <w:szCs w:val="32"/>
        </w:rPr>
        <w:t xml:space="preserve"> метод случайного распределения элементов, который применяется в корпусной лингвистике для создания контрольных групп и устранения влияния случайных факторов на результаты исследования.</w:t>
      </w:r>
    </w:p>
    <w:p w14:paraId="5104FA84" w14:textId="77777777" w:rsidR="009D2388" w:rsidRPr="002E29DE" w:rsidRDefault="009D2388" w:rsidP="009D2388">
      <w:pPr>
        <w:pStyle w:val="a4"/>
        <w:shd w:val="clear" w:color="auto" w:fill="FFFFFF"/>
        <w:rPr>
          <w:color w:val="000000"/>
          <w:sz w:val="32"/>
          <w:szCs w:val="32"/>
        </w:rPr>
      </w:pPr>
      <w:r w:rsidRPr="002E29DE">
        <w:rPr>
          <w:color w:val="000000"/>
          <w:sz w:val="32"/>
          <w:szCs w:val="32"/>
        </w:rPr>
        <w:t xml:space="preserve">3. Коллокация </w:t>
      </w:r>
      <w:proofErr w:type="gramStart"/>
      <w:r w:rsidRPr="002E29DE">
        <w:rPr>
          <w:color w:val="000000"/>
          <w:sz w:val="32"/>
          <w:szCs w:val="32"/>
        </w:rPr>
        <w:t>- это</w:t>
      </w:r>
      <w:proofErr w:type="gramEnd"/>
      <w:r w:rsidRPr="002E29DE">
        <w:rPr>
          <w:color w:val="000000"/>
          <w:sz w:val="32"/>
          <w:szCs w:val="32"/>
        </w:rPr>
        <w:t xml:space="preserve"> статистически значимая связь между словами или фразами, которая часто встречается в текстах и предполагает их совместное употребление.</w:t>
      </w:r>
    </w:p>
    <w:p w14:paraId="470B7FC8" w14:textId="77777777" w:rsidR="009D2388" w:rsidRPr="002E29DE" w:rsidRDefault="009D2388" w:rsidP="009D2388">
      <w:pPr>
        <w:pStyle w:val="a4"/>
        <w:shd w:val="clear" w:color="auto" w:fill="FFFFFF"/>
        <w:rPr>
          <w:color w:val="000000"/>
          <w:sz w:val="32"/>
          <w:szCs w:val="32"/>
        </w:rPr>
      </w:pPr>
      <w:r w:rsidRPr="002E29DE">
        <w:rPr>
          <w:color w:val="000000"/>
          <w:sz w:val="32"/>
          <w:szCs w:val="32"/>
        </w:rPr>
        <w:t xml:space="preserve">4. </w:t>
      </w:r>
      <w:proofErr w:type="spellStart"/>
      <w:r w:rsidRPr="002E29DE">
        <w:rPr>
          <w:color w:val="000000"/>
          <w:sz w:val="32"/>
          <w:szCs w:val="32"/>
        </w:rPr>
        <w:t>Подмассив</w:t>
      </w:r>
      <w:proofErr w:type="spellEnd"/>
      <w:r w:rsidRPr="002E29DE">
        <w:rPr>
          <w:color w:val="000000"/>
          <w:sz w:val="32"/>
          <w:szCs w:val="32"/>
        </w:rPr>
        <w:t xml:space="preserve"> </w:t>
      </w:r>
      <w:proofErr w:type="gramStart"/>
      <w:r w:rsidRPr="002E29DE">
        <w:rPr>
          <w:color w:val="000000"/>
          <w:sz w:val="32"/>
          <w:szCs w:val="32"/>
        </w:rPr>
        <w:t>- это</w:t>
      </w:r>
      <w:proofErr w:type="gramEnd"/>
      <w:r w:rsidRPr="002E29DE">
        <w:rPr>
          <w:color w:val="000000"/>
          <w:sz w:val="32"/>
          <w:szCs w:val="32"/>
        </w:rPr>
        <w:t xml:space="preserve"> часть корпуса текстов, позволяющая провести более узкую и глубокую аналитику определенной темы или явления.</w:t>
      </w:r>
    </w:p>
    <w:p w14:paraId="1F31EFBA" w14:textId="77777777" w:rsidR="009D2388" w:rsidRPr="002E29DE" w:rsidRDefault="009D2388" w:rsidP="009D2388">
      <w:pPr>
        <w:pStyle w:val="a4"/>
        <w:shd w:val="clear" w:color="auto" w:fill="FFFFFF"/>
        <w:rPr>
          <w:color w:val="000000"/>
          <w:sz w:val="32"/>
          <w:szCs w:val="32"/>
        </w:rPr>
      </w:pPr>
      <w:r w:rsidRPr="002E29DE">
        <w:rPr>
          <w:color w:val="000000"/>
          <w:sz w:val="32"/>
          <w:szCs w:val="32"/>
        </w:rPr>
        <w:t xml:space="preserve">5. </w:t>
      </w:r>
      <w:proofErr w:type="spellStart"/>
      <w:r w:rsidRPr="002E29DE">
        <w:rPr>
          <w:color w:val="000000"/>
          <w:sz w:val="32"/>
          <w:szCs w:val="32"/>
        </w:rPr>
        <w:t>Парсинг</w:t>
      </w:r>
      <w:proofErr w:type="spellEnd"/>
      <w:r w:rsidRPr="002E29DE">
        <w:rPr>
          <w:color w:val="000000"/>
          <w:sz w:val="32"/>
          <w:szCs w:val="32"/>
        </w:rPr>
        <w:t xml:space="preserve"> </w:t>
      </w:r>
      <w:proofErr w:type="gramStart"/>
      <w:r w:rsidRPr="002E29DE">
        <w:rPr>
          <w:color w:val="000000"/>
          <w:sz w:val="32"/>
          <w:szCs w:val="32"/>
        </w:rPr>
        <w:t>- это</w:t>
      </w:r>
      <w:proofErr w:type="gramEnd"/>
      <w:r w:rsidRPr="002E29DE">
        <w:rPr>
          <w:color w:val="000000"/>
          <w:sz w:val="32"/>
          <w:szCs w:val="32"/>
        </w:rPr>
        <w:t xml:space="preserve"> процесс анализа и разбора предложений на составляющие элементы, который используется в корпусной лингвистике для изучения синтаксической структуры текстов.</w:t>
      </w:r>
    </w:p>
    <w:p w14:paraId="59C684C4" w14:textId="77777777" w:rsidR="009D2388" w:rsidRPr="002E29DE" w:rsidRDefault="009D2388" w:rsidP="009D2388">
      <w:pPr>
        <w:pStyle w:val="a4"/>
        <w:shd w:val="clear" w:color="auto" w:fill="FFFFFF"/>
        <w:rPr>
          <w:color w:val="000000"/>
          <w:sz w:val="32"/>
          <w:szCs w:val="32"/>
        </w:rPr>
      </w:pPr>
      <w:r w:rsidRPr="002E29DE">
        <w:rPr>
          <w:color w:val="000000"/>
          <w:sz w:val="32"/>
          <w:szCs w:val="32"/>
        </w:rPr>
        <w:lastRenderedPageBreak/>
        <w:t xml:space="preserve">6. </w:t>
      </w:r>
      <w:proofErr w:type="spellStart"/>
      <w:r w:rsidRPr="002E29DE">
        <w:rPr>
          <w:color w:val="000000"/>
          <w:sz w:val="32"/>
          <w:szCs w:val="32"/>
        </w:rPr>
        <w:t>Лемматизация</w:t>
      </w:r>
      <w:proofErr w:type="spellEnd"/>
      <w:r w:rsidRPr="002E29DE">
        <w:rPr>
          <w:color w:val="000000"/>
          <w:sz w:val="32"/>
          <w:szCs w:val="32"/>
        </w:rPr>
        <w:t xml:space="preserve"> </w:t>
      </w:r>
      <w:proofErr w:type="gramStart"/>
      <w:r w:rsidRPr="002E29DE">
        <w:rPr>
          <w:color w:val="000000"/>
          <w:sz w:val="32"/>
          <w:szCs w:val="32"/>
        </w:rPr>
        <w:t>- это</w:t>
      </w:r>
      <w:proofErr w:type="gramEnd"/>
      <w:r w:rsidRPr="002E29DE">
        <w:rPr>
          <w:color w:val="000000"/>
          <w:sz w:val="32"/>
          <w:szCs w:val="32"/>
        </w:rPr>
        <w:t xml:space="preserve"> процесс приведения слов к своей базовой форме (лемме), что позволяет учитывать все словоформы при анализе корпуса текстов.</w:t>
      </w:r>
    </w:p>
    <w:p w14:paraId="614A0801" w14:textId="217CF1C4" w:rsidR="009D2388" w:rsidRPr="002E29DE" w:rsidRDefault="009D2388" w:rsidP="002E29DE">
      <w:pPr>
        <w:pStyle w:val="a4"/>
        <w:shd w:val="clear" w:color="auto" w:fill="FFFFFF"/>
        <w:rPr>
          <w:color w:val="000000"/>
          <w:sz w:val="32"/>
          <w:szCs w:val="32"/>
        </w:rPr>
      </w:pPr>
      <w:r w:rsidRPr="002E29DE">
        <w:rPr>
          <w:color w:val="000000"/>
          <w:sz w:val="32"/>
          <w:szCs w:val="32"/>
        </w:rPr>
        <w:t xml:space="preserve">7. Корпус-менеджер </w:t>
      </w:r>
      <w:proofErr w:type="gramStart"/>
      <w:r w:rsidRPr="002E29DE">
        <w:rPr>
          <w:color w:val="000000"/>
          <w:sz w:val="32"/>
          <w:szCs w:val="32"/>
        </w:rPr>
        <w:t>- это программное обеспечение</w:t>
      </w:r>
      <w:proofErr w:type="gramEnd"/>
      <w:r w:rsidRPr="002E29DE">
        <w:rPr>
          <w:color w:val="000000"/>
          <w:sz w:val="32"/>
          <w:szCs w:val="32"/>
        </w:rPr>
        <w:t>, предназначенное для создания, хранения, поиска и анализа текстовых корпусов, упрощающее работу исследователя в области корпусной лингвистики.</w:t>
      </w:r>
    </w:p>
    <w:p w14:paraId="5153AAD8" w14:textId="11CDF49E" w:rsidR="002E29DE" w:rsidRPr="002E29DE" w:rsidRDefault="002E29DE" w:rsidP="002E29DE">
      <w:pPr>
        <w:pStyle w:val="a4"/>
        <w:shd w:val="clear" w:color="auto" w:fill="FFFFFF"/>
        <w:rPr>
          <w:color w:val="000000"/>
          <w:sz w:val="32"/>
          <w:szCs w:val="32"/>
        </w:rPr>
      </w:pPr>
    </w:p>
    <w:p w14:paraId="233607BC" w14:textId="214D6187" w:rsidR="002E29DE" w:rsidRPr="002E29DE" w:rsidRDefault="002E29DE" w:rsidP="002E29DE">
      <w:pPr>
        <w:pStyle w:val="a4"/>
        <w:shd w:val="clear" w:color="auto" w:fill="FFFFFF"/>
        <w:rPr>
          <w:color w:val="000000"/>
          <w:sz w:val="32"/>
          <w:szCs w:val="32"/>
          <w:lang w:val="en-US"/>
        </w:rPr>
      </w:pPr>
      <w:r w:rsidRPr="002E29DE">
        <w:rPr>
          <w:color w:val="000000"/>
          <w:sz w:val="32"/>
          <w:szCs w:val="32"/>
        </w:rPr>
        <w:t>6</w:t>
      </w:r>
      <w:r w:rsidRPr="002E29DE">
        <w:rPr>
          <w:color w:val="000000"/>
          <w:sz w:val="32"/>
          <w:szCs w:val="32"/>
          <w:lang w:val="en-US"/>
        </w:rPr>
        <w:t xml:space="preserve">. </w:t>
      </w:r>
    </w:p>
    <w:p w14:paraId="30A33483" w14:textId="69CE6559" w:rsidR="002E29DE" w:rsidRDefault="002E29DE" w:rsidP="002E29DE">
      <w:pPr>
        <w:pStyle w:val="a4"/>
        <w:shd w:val="clear" w:color="auto" w:fill="FFFFFF"/>
        <w:rPr>
          <w:color w:val="000000"/>
          <w:sz w:val="32"/>
          <w:szCs w:val="32"/>
          <w:shd w:val="clear" w:color="auto" w:fill="F0F2F5"/>
        </w:rPr>
      </w:pPr>
      <w:r w:rsidRPr="002E29DE">
        <w:rPr>
          <w:color w:val="000000"/>
          <w:sz w:val="32"/>
          <w:szCs w:val="32"/>
          <w:shd w:val="clear" w:color="auto" w:fill="F0F2F5"/>
        </w:rPr>
        <w:t>"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Corpus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Linguistics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" на сайте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Linguistic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Society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of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America (</w:t>
      </w:r>
      <w:hyperlink r:id="rId23" w:tgtFrame="_blank" w:history="1">
        <w:r w:rsidRPr="002E29DE">
          <w:rPr>
            <w:rStyle w:val="a5"/>
            <w:sz w:val="32"/>
            <w:szCs w:val="32"/>
            <w:shd w:val="clear" w:color="auto" w:fill="F0F2F5"/>
          </w:rPr>
          <w:t>https://www.linguisticsociety.org/resource/corpus-linguistics</w:t>
        </w:r>
      </w:hyperlink>
      <w:r w:rsidRPr="002E29DE">
        <w:rPr>
          <w:color w:val="000000"/>
          <w:sz w:val="32"/>
          <w:szCs w:val="32"/>
          <w:shd w:val="clear" w:color="auto" w:fill="F0F2F5"/>
        </w:rPr>
        <w:t>)</w:t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  <w:shd w:val="clear" w:color="auto" w:fill="F0F2F5"/>
        </w:rPr>
        <w:t>На данном ресурсе представлены статьи, книги и другие источники по корпусной лингвистике, которые могут помочь исследователям в изучении данной темы.</w:t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  <w:shd w:val="clear" w:color="auto" w:fill="F0F2F5"/>
        </w:rPr>
        <w:t xml:space="preserve">"The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Corpus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Linguistics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Website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>" (</w:t>
      </w:r>
      <w:hyperlink r:id="rId24" w:tgtFrame="_blank" w:history="1">
        <w:r w:rsidRPr="002E29DE">
          <w:rPr>
            <w:rStyle w:val="a5"/>
            <w:sz w:val="32"/>
            <w:szCs w:val="32"/>
            <w:shd w:val="clear" w:color="auto" w:fill="F0F2F5"/>
          </w:rPr>
          <w:t>http://corpus.byu.edu/</w:t>
        </w:r>
      </w:hyperlink>
      <w:r w:rsidRPr="002E29DE">
        <w:rPr>
          <w:color w:val="000000"/>
          <w:sz w:val="32"/>
          <w:szCs w:val="32"/>
          <w:shd w:val="clear" w:color="auto" w:fill="F0F2F5"/>
        </w:rPr>
        <w:t>)</w:t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  <w:shd w:val="clear" w:color="auto" w:fill="F0F2F5"/>
        </w:rPr>
        <w:t>Этот веб-сайт представляет собой базу данных корпусов текстов на различных языках. Здесь можно найти информацию о программном обеспечении для работы с корпусами, а также ссылки на исследования в области корпусной лингвистики.</w:t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  <w:shd w:val="clear" w:color="auto" w:fill="F0F2F5"/>
        </w:rPr>
        <w:t>"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Corpora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List" на сайте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Lancaster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University (</w:t>
      </w:r>
      <w:hyperlink r:id="rId25" w:tgtFrame="_blank" w:history="1">
        <w:r w:rsidRPr="002E29DE">
          <w:rPr>
            <w:rStyle w:val="a5"/>
            <w:sz w:val="32"/>
            <w:szCs w:val="32"/>
            <w:shd w:val="clear" w:color="auto" w:fill="F0F2F5"/>
          </w:rPr>
          <w:t>http://www.lancaster.ac.uk/fass/projects/corpus/index.htm</w:t>
        </w:r>
      </w:hyperlink>
      <w:r w:rsidRPr="002E29DE">
        <w:rPr>
          <w:color w:val="000000"/>
          <w:sz w:val="32"/>
          <w:szCs w:val="32"/>
          <w:shd w:val="clear" w:color="auto" w:fill="F0F2F5"/>
        </w:rPr>
        <w:t>)</w:t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  <w:shd w:val="clear" w:color="auto" w:fill="F0F2F5"/>
        </w:rPr>
        <w:t>Этот ресурс содержит список корпусов текстов, которые доступны для исследования, а также информацию о методологии и инструментах корпусной лингвистики.</w:t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  <w:shd w:val="clear" w:color="auto" w:fill="F0F2F5"/>
        </w:rPr>
        <w:t>"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Corpus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Linguistics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" на сайте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Oxford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Research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Encyclopedia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of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</w:t>
      </w:r>
      <w:proofErr w:type="spellStart"/>
      <w:r w:rsidRPr="002E29DE">
        <w:rPr>
          <w:color w:val="000000"/>
          <w:sz w:val="32"/>
          <w:szCs w:val="32"/>
          <w:shd w:val="clear" w:color="auto" w:fill="F0F2F5"/>
        </w:rPr>
        <w:t>Linguistics</w:t>
      </w:r>
      <w:proofErr w:type="spellEnd"/>
      <w:r w:rsidRPr="002E29DE">
        <w:rPr>
          <w:color w:val="000000"/>
          <w:sz w:val="32"/>
          <w:szCs w:val="32"/>
          <w:shd w:val="clear" w:color="auto" w:fill="F0F2F5"/>
        </w:rPr>
        <w:t xml:space="preserve"> (</w:t>
      </w:r>
      <w:hyperlink r:id="rId26" w:tgtFrame="_blank" w:history="1">
        <w:r w:rsidRPr="002E29DE">
          <w:rPr>
            <w:rStyle w:val="a5"/>
            <w:sz w:val="32"/>
            <w:szCs w:val="32"/>
            <w:shd w:val="clear" w:color="auto" w:fill="F0F2F5"/>
          </w:rPr>
          <w:t>https://oxfordre.com/linguistics/view/10.1093/acrefore/9780199384655.001.0001/acrefore-9780199384655-e-1074</w:t>
        </w:r>
      </w:hyperlink>
      <w:r w:rsidRPr="002E29DE">
        <w:rPr>
          <w:color w:val="000000"/>
          <w:sz w:val="32"/>
          <w:szCs w:val="32"/>
          <w:shd w:val="clear" w:color="auto" w:fill="F0F2F5"/>
        </w:rPr>
        <w:t>)</w:t>
      </w:r>
      <w:r w:rsidRPr="002E29DE">
        <w:rPr>
          <w:color w:val="000000"/>
          <w:sz w:val="32"/>
          <w:szCs w:val="32"/>
        </w:rPr>
        <w:br/>
      </w:r>
      <w:r w:rsidRPr="002E29DE">
        <w:rPr>
          <w:color w:val="000000"/>
          <w:sz w:val="32"/>
          <w:szCs w:val="32"/>
          <w:shd w:val="clear" w:color="auto" w:fill="F0F2F5"/>
        </w:rPr>
        <w:t>На данном ресурсе представлен обзор основных концепций и методов корпусной лингвистики, а также актуальные исследования в этой области.</w:t>
      </w:r>
    </w:p>
    <w:p w14:paraId="2E12F6D4" w14:textId="2893E148" w:rsidR="006F631F" w:rsidRDefault="006F631F" w:rsidP="002E29DE">
      <w:pPr>
        <w:pStyle w:val="a4"/>
        <w:shd w:val="clear" w:color="auto" w:fill="FFFFFF"/>
        <w:rPr>
          <w:color w:val="000000"/>
          <w:sz w:val="32"/>
          <w:szCs w:val="32"/>
          <w:shd w:val="clear" w:color="auto" w:fill="F0F2F5"/>
        </w:rPr>
      </w:pPr>
    </w:p>
    <w:p w14:paraId="3ABFB038" w14:textId="77777777" w:rsidR="006F631F" w:rsidRDefault="006F631F" w:rsidP="006F631F">
      <w:pPr>
        <w:ind w:left="-567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Лаб№10</w:t>
      </w:r>
    </w:p>
    <w:p w14:paraId="66D83A05" w14:textId="77777777" w:rsidR="006F631F" w:rsidRDefault="006F631F" w:rsidP="006F631F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tbl>
      <w:tblPr>
        <w:tblStyle w:val="a7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F631F" w14:paraId="577885BC" w14:textId="77777777" w:rsidTr="006F631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6BE51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FDD81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</w:rPr>
              <w:t>НКРЯ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15A8F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</w:rPr>
              <w:t>BNC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English corpora)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BD85E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Segoe UI" w:hAnsi="Segoe UI" w:cs="Segoe UI"/>
                <w:color w:val="1D2125"/>
                <w:sz w:val="23"/>
                <w:szCs w:val="23"/>
                <w:shd w:val="clear" w:color="auto" w:fill="F8F9FA"/>
                <w:lang w:val="en-US"/>
              </w:rPr>
              <w:t>COCA</w:t>
            </w:r>
          </w:p>
        </w:tc>
      </w:tr>
      <w:tr w:rsidR="006F631F" w14:paraId="1D0342E9" w14:textId="77777777" w:rsidTr="006F631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F533D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вхождений</w:t>
            </w:r>
          </w:p>
          <w:p w14:paraId="7219321C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A44C0A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5FCD0" w14:textId="4B8DF7A3" w:rsidR="006F631F" w:rsidRPr="006F631F" w:rsidRDefault="006F63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F631F">
              <w:rPr>
                <w:rStyle w:val="a8"/>
                <w:rFonts w:ascii="Tahoma" w:hAnsi="Tahoma" w:cs="Tahoma"/>
                <w:b w:val="0"/>
                <w:bCs w:val="0"/>
                <w:color w:val="1C1C1C"/>
                <w:sz w:val="20"/>
                <w:szCs w:val="20"/>
                <w:bdr w:val="none" w:sz="0" w:space="0" w:color="auto" w:frame="1"/>
              </w:rPr>
              <w:t>39 076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0A7F4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1882580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82729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49260</w:t>
            </w:r>
          </w:p>
        </w:tc>
      </w:tr>
    </w:tbl>
    <w:p w14:paraId="212AB798" w14:textId="77777777" w:rsidR="006F631F" w:rsidRDefault="006F631F" w:rsidP="006F631F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7ED1F89D" w14:textId="77777777" w:rsidR="006F631F" w:rsidRDefault="006F631F" w:rsidP="006F631F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Лидерство </w:t>
      </w:r>
      <w:r>
        <w:rPr>
          <w:rFonts w:ascii="Times New Roman" w:hAnsi="Times New Roman" w:cs="Times New Roman"/>
          <w:sz w:val="28"/>
          <w:szCs w:val="28"/>
          <w:lang w:val="en-US"/>
        </w:rPr>
        <w:t>BNC</w:t>
      </w:r>
      <w:r w:rsidRPr="006F63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объясняется тем, что был выбран корпус новостей с объемом более 15 миллиардов слов</w:t>
      </w:r>
    </w:p>
    <w:p w14:paraId="36B82879" w14:textId="77777777" w:rsidR="000F7F71" w:rsidRPr="000F7F71" w:rsidRDefault="000F7F71" w:rsidP="006F631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7"/>
        <w:tblW w:w="0" w:type="auto"/>
        <w:tblInd w:w="-567" w:type="dxa"/>
        <w:tblLook w:val="04A0" w:firstRow="1" w:lastRow="0" w:firstColumn="1" w:lastColumn="0" w:noHBand="0" w:noVBand="1"/>
      </w:tblPr>
      <w:tblGrid>
        <w:gridCol w:w="354"/>
        <w:gridCol w:w="1297"/>
        <w:gridCol w:w="6829"/>
        <w:gridCol w:w="1432"/>
      </w:tblGrid>
      <w:tr w:rsidR="000F7F71" w14:paraId="51D3468A" w14:textId="77777777" w:rsidTr="000F7F71">
        <w:tc>
          <w:tcPr>
            <w:tcW w:w="2336" w:type="dxa"/>
          </w:tcPr>
          <w:p w14:paraId="692A954F" w14:textId="77777777" w:rsidR="000F7F71" w:rsidRDefault="000F7F71" w:rsidP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21AEE10D" w14:textId="2C4AF9E5" w:rsidR="000F7F71" w:rsidRPr="000F7F71" w:rsidRDefault="000F7F71" w:rsidP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НКРЯ</w:t>
            </w:r>
          </w:p>
        </w:tc>
        <w:tc>
          <w:tcPr>
            <w:tcW w:w="2336" w:type="dxa"/>
          </w:tcPr>
          <w:p w14:paraId="4CFC7D7F" w14:textId="52F99863" w:rsidR="000F7F71" w:rsidRPr="00571809" w:rsidRDefault="00571809" w:rsidP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BNC</w:t>
            </w:r>
          </w:p>
        </w:tc>
        <w:tc>
          <w:tcPr>
            <w:tcW w:w="2337" w:type="dxa"/>
          </w:tcPr>
          <w:p w14:paraId="0D675FCF" w14:textId="3244495F" w:rsidR="000F7F71" w:rsidRDefault="00571809" w:rsidP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COCA</w:t>
            </w:r>
          </w:p>
        </w:tc>
      </w:tr>
      <w:tr w:rsidR="000F7F71" w:rsidRPr="00571809" w14:paraId="3C3F2599" w14:textId="77777777" w:rsidTr="000F7F71">
        <w:tc>
          <w:tcPr>
            <w:tcW w:w="2336" w:type="dxa"/>
          </w:tcPr>
          <w:p w14:paraId="3145FAC5" w14:textId="32753A7C" w:rsidR="000F7F71" w:rsidRPr="000F7F71" w:rsidRDefault="000F7F71" w:rsidP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3F93C3D8" w14:textId="77777777" w:rsidR="000F7F71" w:rsidRDefault="000F7F71" w:rsidP="000F7F71">
            <w:pPr>
              <w:pStyle w:val="concordance-sequence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br/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Меня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не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трогайте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!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Я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занемог</w:t>
            </w:r>
          </w:p>
          <w:p w14:paraId="22CD1322" w14:textId="77777777" w:rsidR="000F7F71" w:rsidRDefault="000F7F71" w:rsidP="000F7F71">
            <w:pPr>
              <w:pStyle w:val="concordance-sequence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Недугом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it"/>
                <w:rFonts w:ascii="var(--cursive-font)" w:hAnsi="var(--cursive-font)" w:cs="Noto Sans"/>
                <w:i/>
                <w:iCs/>
                <w:color w:val="1C1C1C"/>
                <w:sz w:val="21"/>
                <w:szCs w:val="21"/>
                <w:bdr w:val="none" w:sz="0" w:space="0" w:color="auto" w:frame="1"/>
              </w:rPr>
              <w:t>русским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―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чаяньем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,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надеждой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.</w:t>
            </w:r>
          </w:p>
          <w:p w14:paraId="3063B4C7" w14:textId="77777777" w:rsidR="000F7F71" w:rsidRDefault="000F7F71" w:rsidP="000F7F71">
            <w:pPr>
              <w:pStyle w:val="concordance-sequence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На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зов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ее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,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как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птица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gramStart"/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на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манок</w:t>
            </w:r>
            <w:proofErr w:type="gramEnd"/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,</w:t>
            </w:r>
          </w:p>
          <w:p w14:paraId="7C1AFD52" w14:textId="77777777" w:rsidR="000F7F71" w:rsidRDefault="000F7F71" w:rsidP="000F7F71">
            <w:pPr>
              <w:pStyle w:val="concordance-sequence--is-prose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Я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отозвался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с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радостью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поспешной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.</w:t>
            </w:r>
          </w:p>
          <w:p w14:paraId="64B21ADA" w14:textId="77777777" w:rsidR="000F7F71" w:rsidRPr="000F7F71" w:rsidRDefault="000F7F71" w:rsidP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1FBCFB62" w14:textId="13537B90" w:rsidR="000F7F71" w:rsidRPr="000F7F71" w:rsidRDefault="00571809" w:rsidP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7" w:tgtFrame="_self" w:history="1">
              <w:r>
                <w:rPr>
                  <w:rStyle w:val="a5"/>
                  <w:rFonts w:ascii="Times New Roman" w:hAnsi="Times New Roman" w:cs="Times New Roman"/>
                  <w:color w:val="1155CC"/>
                  <w:sz w:val="24"/>
                  <w:szCs w:val="24"/>
                  <w:shd w:val="clear" w:color="auto" w:fill="FFFFFF"/>
                </w:rPr>
                <w:t>Эволюция </w:t>
              </w:r>
              <w:r>
                <w:rPr>
                  <w:rStyle w:val="a5"/>
                  <w:rFonts w:ascii="Times New Roman" w:hAnsi="Times New Roman" w:cs="Times New Roman"/>
                  <w:b/>
                  <w:bCs/>
                  <w:color w:val="1155CC"/>
                  <w:sz w:val="24"/>
                  <w:szCs w:val="24"/>
                  <w:shd w:val="clear" w:color="auto" w:fill="FFFFFF"/>
                </w:rPr>
                <w:t>русской</w:t>
              </w:r>
              <w:r>
                <w:rPr>
                  <w:rStyle w:val="a5"/>
                  <w:rFonts w:ascii="Times New Roman" w:hAnsi="Times New Roman" w:cs="Times New Roman"/>
                  <w:color w:val="1155CC"/>
                  <w:sz w:val="24"/>
                  <w:szCs w:val="24"/>
                  <w:shd w:val="clear" w:color="auto" w:fill="FFFFFF"/>
                </w:rPr>
                <w:t> языковой картины мира и </w:t>
              </w:r>
              <w:r>
                <w:rPr>
                  <w:rStyle w:val="a5"/>
                  <w:rFonts w:ascii="Times New Roman" w:hAnsi="Times New Roman" w:cs="Times New Roman"/>
                  <w:b/>
                  <w:bCs/>
                  <w:color w:val="1155CC"/>
                  <w:sz w:val="24"/>
                  <w:szCs w:val="24"/>
                  <w:shd w:val="clear" w:color="auto" w:fill="FFFFFF"/>
                </w:rPr>
                <w:t>культура</w:t>
              </w:r>
              <w:r>
                <w:rPr>
                  <w:rStyle w:val="a5"/>
                  <w:rFonts w:ascii="Times New Roman" w:hAnsi="Times New Roman" w:cs="Times New Roman"/>
                  <w:color w:val="1155CC"/>
                  <w:sz w:val="24"/>
                  <w:szCs w:val="24"/>
                  <w:shd w:val="clear" w:color="auto" w:fill="FFFFFF"/>
                </w:rPr>
                <w:t> речи</w:t>
              </w:r>
            </w:hyperlink>
            <w:r>
              <w:rPr>
                <w:rFonts w:ascii="Times New Roman" w:hAnsi="Times New Roman" w:cs="Times New Roman"/>
                <w:color w:val="009933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337" w:type="dxa"/>
          </w:tcPr>
          <w:p w14:paraId="30049E71" w14:textId="30334D98" w:rsidR="000F7F71" w:rsidRPr="005517EC" w:rsidRDefault="005517EC" w:rsidP="005718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17EC">
              <w:rPr>
                <w:rFonts w:ascii="Times" w:eastAsia="Times" w:hAnsi="Times" w:cs="Times"/>
                <w:sz w:val="24"/>
                <w:szCs w:val="24"/>
                <w:lang w:val="en-US"/>
              </w:rPr>
              <w:t>mith</w:t>
            </w:r>
            <w:proofErr w:type="spellEnd"/>
            <w:r w:rsidRPr="005517EC">
              <w:rPr>
                <w:rFonts w:ascii="Times" w:eastAsia="Times" w:hAnsi="Times" w:cs="Times"/>
                <w:sz w:val="24"/>
                <w:szCs w:val="24"/>
                <w:lang w:val="en-US"/>
              </w:rPr>
              <w:t xml:space="preserve"> &amp;; Nephew countered with its own experts, including a top deputy of the </w:t>
            </w:r>
            <w:r>
              <w:rPr>
                <w:rFonts w:ascii="Times" w:eastAsia="Times" w:hAnsi="Times" w:cs="Times"/>
                <w:sz w:val="24"/>
                <w:szCs w:val="24"/>
                <w:lang w:val="en-US"/>
              </w:rPr>
              <w:t>Russian</w:t>
            </w:r>
          </w:p>
        </w:tc>
      </w:tr>
      <w:tr w:rsidR="000F7F71" w:rsidRPr="00571809" w14:paraId="3BB965AF" w14:textId="77777777" w:rsidTr="000F7F71">
        <w:tc>
          <w:tcPr>
            <w:tcW w:w="2336" w:type="dxa"/>
          </w:tcPr>
          <w:p w14:paraId="5D924289" w14:textId="56517F16" w:rsidR="000F7F71" w:rsidRPr="000F7F71" w:rsidRDefault="000F7F71" w:rsidP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1AD6E01C" w14:textId="77777777" w:rsidR="000F7F71" w:rsidRDefault="000F7F71" w:rsidP="000F7F71">
            <w:pPr>
              <w:pStyle w:val="concordance-sequence--is-prose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«</w:t>
            </w:r>
            <w:r>
              <w:rPr>
                <w:rStyle w:val="hit"/>
                <w:rFonts w:ascii="var(--cursive-font)" w:hAnsi="var(--cursive-font)" w:cs="Noto Sans"/>
                <w:i/>
                <w:iCs/>
                <w:color w:val="1C1C1C"/>
                <w:sz w:val="21"/>
                <w:szCs w:val="21"/>
                <w:bdr w:val="none" w:sz="0" w:space="0" w:color="auto" w:frame="1"/>
              </w:rPr>
              <w:t>Русским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словом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»</w:t>
            </w:r>
          </w:p>
          <w:p w14:paraId="406048F2" w14:textId="77777777" w:rsidR="000F7F71" w:rsidRDefault="000F7F71" w:rsidP="000F7F71">
            <w:pPr>
              <w:pStyle w:val="concordance-sequence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С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передовыми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Зайцева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статьями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,</w:t>
            </w:r>
          </w:p>
          <w:p w14:paraId="48DB3D49" w14:textId="77777777" w:rsidR="000F7F71" w:rsidRDefault="000F7F71" w:rsidP="000F7F71">
            <w:pPr>
              <w:pStyle w:val="seq-with-actions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Ни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(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о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позор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мне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!</w:t>
            </w:r>
          </w:p>
          <w:p w14:paraId="4F0F6772" w14:textId="77777777" w:rsidR="000F7F71" w:rsidRPr="000F7F71" w:rsidRDefault="000F7F71" w:rsidP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E2070F9" w14:textId="77777777" w:rsidR="00571809" w:rsidRDefault="00571809" w:rsidP="005718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8" w:history="1">
              <w:r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https://www.washingtonpost.com/world/2024/01/16/russia-air-travel-danger-sanctions/</w:t>
              </w:r>
            </w:hyperlink>
          </w:p>
          <w:p w14:paraId="1D006CEA" w14:textId="2D9AD0DB" w:rsidR="000F7F71" w:rsidRPr="00571809" w:rsidRDefault="00571809" w:rsidP="005718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Georgia" w:hAnsi="Georgia"/>
                <w:color w:val="2A2A2A"/>
                <w:sz w:val="30"/>
                <w:szCs w:val="30"/>
                <w:lang w:val="en-US"/>
              </w:rPr>
              <w:t>civilian Russian airplanes experienced at least eight serious mechanical failures</w:t>
            </w:r>
          </w:p>
        </w:tc>
        <w:tc>
          <w:tcPr>
            <w:tcW w:w="2337" w:type="dxa"/>
          </w:tcPr>
          <w:p w14:paraId="345F0116" w14:textId="561E1B64" w:rsidR="000F7F71" w:rsidRPr="00571809" w:rsidRDefault="00571809" w:rsidP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180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Russian </w:t>
            </w:r>
            <w:proofErr w:type="spellStart"/>
            <w:r w:rsidRPr="0057180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Russian</w:t>
            </w:r>
            <w:proofErr w:type="spellEnd"/>
            <w:r w:rsidRPr="0057180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First Year, Part 1... In this introduction to the Russian language, culture and history, students will develop basic skills of speaking, listening, reading</w:t>
            </w:r>
            <w:proofErr w:type="gramStart"/>
            <w:r w:rsidRPr="0057180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, .</w:t>
            </w:r>
            <w:proofErr w:type="gramEnd"/>
          </w:p>
        </w:tc>
      </w:tr>
      <w:tr w:rsidR="000F7F71" w:rsidRPr="00571809" w14:paraId="6290D597" w14:textId="77777777" w:rsidTr="000F7F71">
        <w:tc>
          <w:tcPr>
            <w:tcW w:w="2336" w:type="dxa"/>
          </w:tcPr>
          <w:p w14:paraId="527EC95C" w14:textId="0F85593E" w:rsidR="000F7F71" w:rsidRPr="000F7F71" w:rsidRDefault="000F7F71" w:rsidP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01620666" w14:textId="77777777" w:rsidR="00571809" w:rsidRDefault="00571809" w:rsidP="00571809">
            <w:pPr>
              <w:pStyle w:val="concordance-sequence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И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только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вносят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жизнь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в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своем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свистящем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гаме</w:t>
            </w:r>
          </w:p>
          <w:p w14:paraId="289C243D" w14:textId="77777777" w:rsidR="00571809" w:rsidRDefault="00571809" w:rsidP="00571809">
            <w:pPr>
              <w:pStyle w:val="seq-with-actions"/>
              <w:spacing w:before="0" w:beforeAutospacing="0" w:after="0" w:afterAutospacing="0"/>
              <w:textAlignment w:val="baseline"/>
              <w:rPr>
                <w:rFonts w:ascii="Noto Sans" w:hAnsi="Noto Sans" w:cs="Noto Sans"/>
                <w:color w:val="1C1C1C"/>
                <w:sz w:val="20"/>
                <w:szCs w:val="20"/>
              </w:rPr>
            </w:pP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lastRenderedPageBreak/>
              <w:t>Лишь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hit"/>
                <w:rFonts w:ascii="var(--cursive-font)" w:hAnsi="var(--cursive-font)" w:cs="Noto Sans"/>
                <w:i/>
                <w:iCs/>
                <w:color w:val="1C1C1C"/>
                <w:sz w:val="21"/>
                <w:szCs w:val="21"/>
                <w:bdr w:val="none" w:sz="0" w:space="0" w:color="auto" w:frame="1"/>
              </w:rPr>
              <w:t>русские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скворцы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,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зимующие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 xml:space="preserve"> </w:t>
            </w:r>
            <w:r>
              <w:rPr>
                <w:rStyle w:val="word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тут</w:t>
            </w:r>
            <w:r>
              <w:rPr>
                <w:rStyle w:val="plain"/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t>.</w:t>
            </w:r>
            <w:r>
              <w:rPr>
                <w:rFonts w:ascii="inherit" w:hAnsi="inherit" w:cs="Noto Sans"/>
                <w:i/>
                <w:iCs/>
                <w:color w:val="1C1C1C"/>
                <w:sz w:val="20"/>
                <w:szCs w:val="20"/>
                <w:bdr w:val="none" w:sz="0" w:space="0" w:color="auto" w:frame="1"/>
              </w:rPr>
              <w:br/>
            </w:r>
          </w:p>
          <w:p w14:paraId="64FF9FA4" w14:textId="77777777" w:rsidR="000F7F71" w:rsidRPr="000F7F71" w:rsidRDefault="000F7F71" w:rsidP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D9C52E2" w14:textId="7D6C39F9" w:rsidR="000F7F71" w:rsidRPr="005517EC" w:rsidRDefault="005517EC" w:rsidP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17EC">
              <w:rPr>
                <w:rFonts w:ascii="Times" w:eastAsia="Times" w:hAnsi="Times" w:cs="Times"/>
                <w:sz w:val="24"/>
                <w:szCs w:val="24"/>
                <w:lang w:val="en-US"/>
              </w:rPr>
              <w:lastRenderedPageBreak/>
              <w:t>Even so, he wrote, what might, à la rigueur , be acceptable for a</w:t>
            </w:r>
            <w:hyperlink r:id="rId29" w:history="1">
              <w:r w:rsidRPr="005517EC">
                <w:rPr>
                  <w:rStyle w:val="a5"/>
                  <w:rFonts w:ascii="Times" w:eastAsia="Times" w:hAnsi="Times" w:cs="Times"/>
                  <w:sz w:val="24"/>
                  <w:szCs w:val="24"/>
                  <w:lang w:val="en-US"/>
                </w:rPr>
                <w:t xml:space="preserve"> </w:t>
              </w:r>
            </w:hyperlink>
            <w:r w:rsidRPr="005517EC">
              <w:rPr>
                <w:lang w:val="en-US"/>
              </w:rPr>
              <w:t>Russian</w:t>
            </w:r>
            <w:r w:rsidRPr="005517EC">
              <w:rPr>
                <w:rFonts w:ascii="Times" w:eastAsia="Times" w:hAnsi="Times" w:cs="Times"/>
                <w:sz w:val="24"/>
                <w:szCs w:val="24"/>
                <w:lang w:val="en-US"/>
              </w:rPr>
              <w:t xml:space="preserve"> Grandmaster</w:t>
            </w:r>
          </w:p>
        </w:tc>
        <w:tc>
          <w:tcPr>
            <w:tcW w:w="2337" w:type="dxa"/>
          </w:tcPr>
          <w:p w14:paraId="31248F0E" w14:textId="761AA936" w:rsidR="000F7F71" w:rsidRPr="00571809" w:rsidRDefault="00571809" w:rsidP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1809">
              <w:rPr>
                <w:rFonts w:ascii="Times" w:eastAsia="Times" w:hAnsi="Times" w:cs="Times"/>
                <w:sz w:val="24"/>
                <w:szCs w:val="24"/>
                <w:lang w:val="en-US"/>
              </w:rPr>
              <w:t xml:space="preserve">Now what we </w:t>
            </w:r>
            <w:proofErr w:type="spellStart"/>
            <w:r w:rsidRPr="00571809">
              <w:rPr>
                <w:rFonts w:ascii="Times" w:eastAsia="Times" w:hAnsi="Times" w:cs="Times"/>
                <w:sz w:val="24"/>
                <w:szCs w:val="24"/>
                <w:lang w:val="en-US"/>
              </w:rPr>
              <w:t>we</w:t>
            </w:r>
            <w:proofErr w:type="spellEnd"/>
            <w:r w:rsidRPr="00571809">
              <w:rPr>
                <w:rFonts w:ascii="Times" w:eastAsia="Times" w:hAnsi="Times" w:cs="Times"/>
                <w:sz w:val="24"/>
                <w:szCs w:val="24"/>
                <w:lang w:val="en-US"/>
              </w:rPr>
              <w:t xml:space="preserve"> talking about? # Although you can say </w:t>
            </w:r>
            <w:r w:rsidRPr="00571809">
              <w:rPr>
                <w:rFonts w:ascii="Times" w:eastAsia="Times" w:hAnsi="Times" w:cs="Times"/>
                <w:sz w:val="24"/>
                <w:szCs w:val="24"/>
                <w:lang w:val="en-US"/>
              </w:rPr>
              <w:lastRenderedPageBreak/>
              <w:t xml:space="preserve">that the </w:t>
            </w:r>
            <w:r w:rsidR="005517EC">
              <w:rPr>
                <w:rFonts w:ascii="Times" w:eastAsia="Times" w:hAnsi="Times" w:cs="Times"/>
                <w:sz w:val="24"/>
                <w:szCs w:val="24"/>
                <w:lang w:val="en-US"/>
              </w:rPr>
              <w:t>Russian</w:t>
            </w:r>
            <w:r w:rsidRPr="00571809">
              <w:rPr>
                <w:rFonts w:ascii="Times" w:eastAsia="Times" w:hAnsi="Times" w:cs="Times"/>
                <w:sz w:val="24"/>
                <w:szCs w:val="24"/>
                <w:lang w:val="en-US"/>
              </w:rPr>
              <w:t xml:space="preserve"> mirror performance is poorer than the US ones in some respects, as described </w:t>
            </w:r>
            <w:proofErr w:type="gramStart"/>
            <w:r w:rsidRPr="00571809">
              <w:rPr>
                <w:rFonts w:ascii="Times" w:eastAsia="Times" w:hAnsi="Times" w:cs="Times"/>
                <w:sz w:val="24"/>
                <w:szCs w:val="24"/>
                <w:lang w:val="en-US"/>
              </w:rPr>
              <w:t>above[</w:t>
            </w:r>
            <w:proofErr w:type="gramEnd"/>
            <w:r w:rsidRPr="00571809">
              <w:rPr>
                <w:rFonts w:ascii="Times" w:eastAsia="Times" w:hAnsi="Times" w:cs="Times"/>
                <w:sz w:val="24"/>
                <w:szCs w:val="24"/>
                <w:lang w:val="en-US"/>
              </w:rPr>
              <w:t xml:space="preserve">Moon hoax: why not use telescopes to look at the landers? </w:t>
            </w:r>
            <w:r w:rsidRPr="005517EC">
              <w:rPr>
                <w:rFonts w:ascii="Times" w:eastAsia="Times" w:hAnsi="Times" w:cs="Times"/>
                <w:sz w:val="24"/>
                <w:szCs w:val="24"/>
                <w:lang w:val="en-US"/>
              </w:rPr>
              <w:t>| Bad]</w:t>
            </w:r>
          </w:p>
        </w:tc>
      </w:tr>
    </w:tbl>
    <w:p w14:paraId="24560FCD" w14:textId="72620DCB" w:rsidR="006F631F" w:rsidRPr="00571809" w:rsidRDefault="006F631F" w:rsidP="006F631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14A8F402" w14:textId="77777777" w:rsidR="006F631F" w:rsidRDefault="006F631F" w:rsidP="006F631F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tbl>
      <w:tblPr>
        <w:tblStyle w:val="a7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F631F" w14:paraId="35D640AE" w14:textId="77777777" w:rsidTr="006F631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59D9C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примера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C3BF1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НКРЯ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47752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English corpora)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27EC5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COCA</w:t>
            </w:r>
          </w:p>
        </w:tc>
      </w:tr>
      <w:tr w:rsidR="006F631F" w14:paraId="2C7561FE" w14:textId="77777777" w:rsidTr="006F631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C2960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C43BB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F4084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ACADD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</w:tr>
      <w:tr w:rsidR="006F631F" w14:paraId="47E435AD" w14:textId="77777777" w:rsidTr="006F631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D21B8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35E84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DE385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E18A5" w14:textId="5EAF51B0" w:rsidR="006F631F" w:rsidRPr="005517EC" w:rsidRDefault="005517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</w:tr>
      <w:tr w:rsidR="006F631F" w14:paraId="6F75E3C2" w14:textId="77777777" w:rsidTr="006F631F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C0F7B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AAF29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8AB1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B7721" w14:textId="77777777" w:rsidR="006F631F" w:rsidRDefault="006F63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Прилагательное</w:t>
            </w:r>
          </w:p>
        </w:tc>
      </w:tr>
    </w:tbl>
    <w:p w14:paraId="4C365ED2" w14:textId="6E34C50B" w:rsidR="006F631F" w:rsidRDefault="006F631F" w:rsidP="002E29DE">
      <w:pPr>
        <w:pStyle w:val="a4"/>
        <w:shd w:val="clear" w:color="auto" w:fill="FFFFFF"/>
        <w:rPr>
          <w:color w:val="000000"/>
          <w:sz w:val="32"/>
          <w:szCs w:val="32"/>
        </w:rPr>
      </w:pPr>
    </w:p>
    <w:p w14:paraId="797824D6" w14:textId="0E7FD13B" w:rsidR="005517EC" w:rsidRDefault="005517EC" w:rsidP="002E29DE">
      <w:pPr>
        <w:pStyle w:val="a4"/>
        <w:shd w:val="clear" w:color="auto" w:fill="FFFFFF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>4</w:t>
      </w:r>
      <w:r>
        <w:rPr>
          <w:color w:val="000000"/>
          <w:sz w:val="32"/>
          <w:szCs w:val="32"/>
          <w:lang w:val="en-US"/>
        </w:rPr>
        <w:t xml:space="preserve">.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6"/>
        <w:gridCol w:w="3115"/>
        <w:gridCol w:w="1546"/>
        <w:gridCol w:w="3131"/>
      </w:tblGrid>
      <w:tr w:rsidR="005517EC" w14:paraId="6582A8E2" w14:textId="77777777" w:rsidTr="005517E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209FA84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№ примера</w:t>
            </w:r>
          </w:p>
        </w:tc>
        <w:tc>
          <w:tcPr>
            <w:tcW w:w="31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73DC6301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НКРЯ</w:t>
            </w:r>
          </w:p>
        </w:tc>
        <w:tc>
          <w:tcPr>
            <w:tcW w:w="1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8CF2163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D40AEE6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val="en-US" w:eastAsia="ru-RU"/>
              </w:rPr>
              <w:t>BNC</w:t>
            </w:r>
          </w:p>
        </w:tc>
      </w:tr>
      <w:tr w:rsidR="005517EC" w14:paraId="561ADB4C" w14:textId="77777777" w:rsidTr="005517E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095E5B4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1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719A110A" w14:textId="2F752C04" w:rsidR="005517EC" w:rsidRP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Относится к русской нации</w:t>
            </w:r>
          </w:p>
        </w:tc>
        <w:tc>
          <w:tcPr>
            <w:tcW w:w="1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E8CA6FE" w14:textId="45BD466A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Относится к русской культуре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4EF2994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val="en-US" w:eastAsia="ru-RU"/>
              </w:rPr>
              <w:t>Относится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 xml:space="preserve">к политике России </w:t>
            </w:r>
          </w:p>
        </w:tc>
      </w:tr>
      <w:tr w:rsidR="005517EC" w14:paraId="321E751D" w14:textId="77777777" w:rsidTr="005517E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F5BC5DA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1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EC234D4" w14:textId="799C4ADF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Слово русского языка</w:t>
            </w:r>
          </w:p>
        </w:tc>
        <w:tc>
          <w:tcPr>
            <w:tcW w:w="1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B7193C9" w14:textId="6F1367FF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Самолеты</w:t>
            </w:r>
            <w:proofErr w:type="gramEnd"/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 xml:space="preserve"> изготовленные в России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F3F8001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Относится к русской культуре</w:t>
            </w:r>
          </w:p>
        </w:tc>
      </w:tr>
      <w:tr w:rsidR="005517EC" w14:paraId="25F826FE" w14:textId="77777777" w:rsidTr="005517E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57FAFB4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1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1E8461E3" w14:textId="57C2962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Птица России</w:t>
            </w:r>
          </w:p>
        </w:tc>
        <w:tc>
          <w:tcPr>
            <w:tcW w:w="1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7ABFE9B" w14:textId="60F21071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Гроссмеймтер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 xml:space="preserve"> из России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7C536289" w14:textId="77777777" w:rsidR="005517EC" w:rsidRDefault="005517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4"/>
                <w:szCs w:val="24"/>
                <w:lang w:eastAsia="ru-RU"/>
              </w:rPr>
              <w:t> Относится к русскому языку</w:t>
            </w:r>
          </w:p>
        </w:tc>
      </w:tr>
    </w:tbl>
    <w:p w14:paraId="588A7A15" w14:textId="50AD55B1" w:rsidR="005517EC" w:rsidRDefault="005517EC" w:rsidP="002E29DE">
      <w:pPr>
        <w:pStyle w:val="a4"/>
        <w:shd w:val="clear" w:color="auto" w:fill="FFFFFF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>5.</w:t>
      </w:r>
    </w:p>
    <w:p w14:paraId="24BD4470" w14:textId="081BF92C" w:rsidR="005517EC" w:rsidRDefault="008C7E30" w:rsidP="002E29DE">
      <w:pPr>
        <w:pStyle w:val="a4"/>
        <w:shd w:val="clear" w:color="auto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Взятые слова все являются прилагательными, но лексическое значение у всех разные</w:t>
      </w:r>
    </w:p>
    <w:p w14:paraId="3432BAFE" w14:textId="16B9B614" w:rsidR="008C7E30" w:rsidRDefault="008C7E30" w:rsidP="002E29DE">
      <w:pPr>
        <w:pStyle w:val="a4"/>
        <w:shd w:val="clear" w:color="auto" w:fill="FFFFFF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>6</w:t>
      </w:r>
      <w:r>
        <w:rPr>
          <w:color w:val="000000"/>
          <w:sz w:val="32"/>
          <w:szCs w:val="32"/>
          <w:lang w:val="en-US"/>
        </w:rPr>
        <w:t>.</w:t>
      </w:r>
    </w:p>
    <w:p w14:paraId="6D8AE87E" w14:textId="459BFB04" w:rsidR="008C7E30" w:rsidRPr="008C7E30" w:rsidRDefault="008C7E30" w:rsidP="002E29DE">
      <w:pPr>
        <w:pStyle w:val="a4"/>
        <w:shd w:val="clear" w:color="auto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Эти ресурсы позволяют анализировать, проводить исследования между различными языками, диалектами и другими лингвистическими аспектами</w:t>
      </w:r>
      <w:r w:rsidRPr="008C7E30">
        <w:rPr>
          <w:color w:val="000000"/>
          <w:sz w:val="32"/>
          <w:szCs w:val="32"/>
        </w:rPr>
        <w:t xml:space="preserve">. </w:t>
      </w:r>
      <w:r>
        <w:rPr>
          <w:color w:val="000000"/>
          <w:sz w:val="32"/>
          <w:szCs w:val="32"/>
        </w:rPr>
        <w:t>Они очень помогают в изучении языков</w:t>
      </w:r>
    </w:p>
    <w:sectPr w:rsidR="008C7E30" w:rsidRPr="008C7E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var(--cursive-font)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4F04"/>
    <w:multiLevelType w:val="hybridMultilevel"/>
    <w:tmpl w:val="08420F88"/>
    <w:lvl w:ilvl="0" w:tplc="F776EC2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9758F"/>
    <w:multiLevelType w:val="hybridMultilevel"/>
    <w:tmpl w:val="2D3A7EC2"/>
    <w:lvl w:ilvl="0" w:tplc="D6B2EA2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802F5"/>
    <w:multiLevelType w:val="hybridMultilevel"/>
    <w:tmpl w:val="C70A54A4"/>
    <w:lvl w:ilvl="0" w:tplc="C6AA1ED2">
      <w:start w:val="1"/>
      <w:numFmt w:val="decimal"/>
      <w:lvlText w:val="%1."/>
      <w:lvlJc w:val="left"/>
      <w:pPr>
        <w:ind w:left="-207" w:hanging="360"/>
      </w:p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>
      <w:start w:val="1"/>
      <w:numFmt w:val="lowerLetter"/>
      <w:lvlText w:val="%5."/>
      <w:lvlJc w:val="left"/>
      <w:pPr>
        <w:ind w:left="2673" w:hanging="360"/>
      </w:pPr>
    </w:lvl>
    <w:lvl w:ilvl="5" w:tplc="0419001B">
      <w:start w:val="1"/>
      <w:numFmt w:val="lowerRoman"/>
      <w:lvlText w:val="%6."/>
      <w:lvlJc w:val="right"/>
      <w:pPr>
        <w:ind w:left="3393" w:hanging="180"/>
      </w:pPr>
    </w:lvl>
    <w:lvl w:ilvl="6" w:tplc="0419000F">
      <w:start w:val="1"/>
      <w:numFmt w:val="decimal"/>
      <w:lvlText w:val="%7."/>
      <w:lvlJc w:val="left"/>
      <w:pPr>
        <w:ind w:left="4113" w:hanging="360"/>
      </w:pPr>
    </w:lvl>
    <w:lvl w:ilvl="7" w:tplc="04190019">
      <w:start w:val="1"/>
      <w:numFmt w:val="lowerLetter"/>
      <w:lvlText w:val="%8."/>
      <w:lvlJc w:val="left"/>
      <w:pPr>
        <w:ind w:left="4833" w:hanging="360"/>
      </w:pPr>
    </w:lvl>
    <w:lvl w:ilvl="8" w:tplc="0419001B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211C5D73"/>
    <w:multiLevelType w:val="hybridMultilevel"/>
    <w:tmpl w:val="03C4CEDE"/>
    <w:lvl w:ilvl="0" w:tplc="DAD6E684">
      <w:start w:val="4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2924BA8"/>
    <w:multiLevelType w:val="multilevel"/>
    <w:tmpl w:val="5CE43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5C2252"/>
    <w:multiLevelType w:val="hybridMultilevel"/>
    <w:tmpl w:val="A0402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180E26"/>
    <w:multiLevelType w:val="multilevel"/>
    <w:tmpl w:val="031EE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EB42C9"/>
    <w:multiLevelType w:val="multilevel"/>
    <w:tmpl w:val="98C2C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E4C"/>
    <w:rsid w:val="000439CF"/>
    <w:rsid w:val="00071F86"/>
    <w:rsid w:val="000F7F71"/>
    <w:rsid w:val="001C6F0A"/>
    <w:rsid w:val="002E29DE"/>
    <w:rsid w:val="005517EC"/>
    <w:rsid w:val="00571809"/>
    <w:rsid w:val="006156D7"/>
    <w:rsid w:val="006F631F"/>
    <w:rsid w:val="007408E8"/>
    <w:rsid w:val="007B23EF"/>
    <w:rsid w:val="00811000"/>
    <w:rsid w:val="008C7E30"/>
    <w:rsid w:val="009D2388"/>
    <w:rsid w:val="009F7929"/>
    <w:rsid w:val="00A33DF6"/>
    <w:rsid w:val="00BC1E4C"/>
    <w:rsid w:val="00C9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60FF3"/>
  <w15:chartTrackingRefBased/>
  <w15:docId w15:val="{A2B22768-32A5-4821-8B2F-3E62F8FE8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156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F0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C6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0439C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439CF"/>
    <w:rPr>
      <w:color w:val="605E5C"/>
      <w:shd w:val="clear" w:color="auto" w:fill="E1DFDD"/>
    </w:rPr>
  </w:style>
  <w:style w:type="paragraph" w:customStyle="1" w:styleId="font8">
    <w:name w:val="font_8"/>
    <w:basedOn w:val="a"/>
    <w:rsid w:val="00071F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xui-rich-texttext1">
    <w:name w:val="wixui-rich-text__text1"/>
    <w:basedOn w:val="a0"/>
    <w:rsid w:val="00071F86"/>
  </w:style>
  <w:style w:type="character" w:customStyle="1" w:styleId="10">
    <w:name w:val="Заголовок 1 Знак"/>
    <w:basedOn w:val="a0"/>
    <w:link w:val="1"/>
    <w:uiPriority w:val="9"/>
    <w:rsid w:val="006156D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wixui-rich-texttext">
    <w:name w:val="wixui-rich-text__text"/>
    <w:basedOn w:val="a0"/>
    <w:rsid w:val="006156D7"/>
  </w:style>
  <w:style w:type="paragraph" w:customStyle="1" w:styleId="whitespace-pre-wrap">
    <w:name w:val="whitespace-pre-wrap"/>
    <w:basedOn w:val="a"/>
    <w:rsid w:val="00740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6F631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6F631F"/>
    <w:rPr>
      <w:b/>
      <w:bCs/>
    </w:rPr>
  </w:style>
  <w:style w:type="paragraph" w:customStyle="1" w:styleId="concordance-sequence">
    <w:name w:val="concordance-sequence"/>
    <w:basedOn w:val="a"/>
    <w:rsid w:val="000F7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ord">
    <w:name w:val="word"/>
    <w:basedOn w:val="a0"/>
    <w:rsid w:val="000F7F71"/>
  </w:style>
  <w:style w:type="character" w:customStyle="1" w:styleId="plain">
    <w:name w:val="plain"/>
    <w:basedOn w:val="a0"/>
    <w:rsid w:val="000F7F71"/>
  </w:style>
  <w:style w:type="character" w:customStyle="1" w:styleId="hit">
    <w:name w:val="hit"/>
    <w:basedOn w:val="a0"/>
    <w:rsid w:val="000F7F71"/>
  </w:style>
  <w:style w:type="paragraph" w:customStyle="1" w:styleId="concordance-sequence--is-prose">
    <w:name w:val="concordance-sequence--is-prose"/>
    <w:basedOn w:val="a"/>
    <w:rsid w:val="000F7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eq-with-actions">
    <w:name w:val="seq-with-actions"/>
    <w:basedOn w:val="a"/>
    <w:rsid w:val="000F7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34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74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383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z.ru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nltk.org/nltk_data/" TargetMode="External"/><Relationship Id="rId26" Type="http://schemas.openxmlformats.org/officeDocument/2006/relationships/hyperlink" Target="https://vk.com/away.php?utf=1&amp;to=https%3A%2F%2Foxfordre.com%2Flinguistics%2Fview%2F10.1093%2Facrefore%2F9780199384655.001.0001%2Facrefore-9780199384655-e-1074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loc.gov/collections/world-digital-library/about-this-collection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translate.google.com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vk.com/away.php?utf=1&amp;to=http%3A%2F%2Fwww.lancaster.ac.uk%2Ffass%2Fprojects%2Fcorpus%2Findex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1%D0%B8%D0%B1%D0%BB%D0%B8%D0%BE%D1%82%D0%B5%D0%BA%D0%B0_%28%D0%BF%D1%80%D0%BE%D0%B3%D1%80%D0%B0%D0%BC%D0%BC%D0%B8%D1%80%D0%BE%D0%B2%D0%B0%D0%BD%D0%B8%D0%B5%29" TargetMode="External"/><Relationship Id="rId20" Type="http://schemas.openxmlformats.org/officeDocument/2006/relationships/hyperlink" Target="https://www.nltk.org/book/" TargetMode="External"/><Relationship Id="rId29" Type="http://schemas.openxmlformats.org/officeDocument/2006/relationships/hyperlink" Target="http://bncweb.lancs.ac.uk/cgi-binbncXML/context.pl?thin=0&amp;numOfFiles=859&amp;inst=50&amp;qname=dercomputer_1710219560&amp;max=108&amp;numOfSolutions=5370&amp;queryID=dercomputer_1710219560&amp;thMode=M5370%23859%23no_subcorpus%23%23&amp;theID=dercomputer_1710219560&amp;theData=%5Bword%3D%22Russian%22%25c%5D&amp;chunk=1&amp;queryMode=simple&amp;view2=nonrandom&amp;simpleQuery=Russian&amp;program=search&amp;view=list&amp;listFiles=0&amp;phon=0&amp;subcorpus=no_subcorpus&amp;queryType=CQL&amp;qtype=0&amp;text=A08&amp;refnum=6&amp;theShowData=Russian&amp;len=-56&amp;showTheTag=0&amp;color=0&amp;begin=512&amp;token_offset=17&amp;nodeCount=1&amp;hitSunit=512&amp;spids=1&amp;interval=11&amp;urlTest=y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ranslate.google.com.py/?hl=ru" TargetMode="External"/><Relationship Id="rId24" Type="http://schemas.openxmlformats.org/officeDocument/2006/relationships/hyperlink" Target="https://vk.com/away.php?utf=1&amp;to=http%3A%2F%2Fcorpus.byu.edu%2F" TargetMode="External"/><Relationship Id="rId5" Type="http://schemas.openxmlformats.org/officeDocument/2006/relationships/hyperlink" Target="https://elibrary.ru/defaultx.asp" TargetMode="External"/><Relationship Id="rId15" Type="http://schemas.openxmlformats.org/officeDocument/2006/relationships/hyperlink" Target="http://www.nltk.org/book/" TargetMode="External"/><Relationship Id="rId23" Type="http://schemas.openxmlformats.org/officeDocument/2006/relationships/hyperlink" Target="https://vk.com/away.php?utf=1&amp;to=https%3A%2F%2Fwww.linguisticsociety.org%2Fresource%2Fcorpus-linguistics" TargetMode="External"/><Relationship Id="rId28" Type="http://schemas.openxmlformats.org/officeDocument/2006/relationships/hyperlink" Target="https://www.washingtonpost.com/world/2024/01/16/russia-air-travel-danger-sanctions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roups.google.com/group/nltk-users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ltk.org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scholarsarchive.byu.edu/cgi/viewcontent.cgi?article=1214&amp;context=rlj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2424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2024-03-12T18:23:00Z</dcterms:created>
  <dcterms:modified xsi:type="dcterms:W3CDTF">2024-03-12T21:10:00Z</dcterms:modified>
</cp:coreProperties>
</file>