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B30E3" w14:textId="1F10604F" w:rsidR="0019092E" w:rsidRDefault="00237DB2" w:rsidP="0019092E">
      <w:pPr>
        <w:pStyle w:val="MTDisplayEquation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MACROBUTTON MTEditEquationSection2 </w:instrText>
      </w:r>
      <w:r w:rsidRPr="00237DB2">
        <w:rPr>
          <w:rStyle w:val="MTEquationSection"/>
        </w:rPr>
        <w:instrText>Equation Chapter 1 Section 1</w:instrTex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MTEqn \r \h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MTSec \r 1 \h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MTChap \r 1 \h \* MERGEFORMAT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19092E" w:rsidRPr="0019092E">
        <w:rPr>
          <w:rFonts w:ascii="Times New Roman" w:hAnsi="Times New Roman" w:cs="Times New Roman"/>
          <w:sz w:val="28"/>
          <w:szCs w:val="28"/>
        </w:rPr>
        <w:tab/>
      </w:r>
      <w:r w:rsidR="0019092E" w:rsidRPr="0019092E">
        <w:rPr>
          <w:rFonts w:ascii="Times New Roman" w:hAnsi="Times New Roman" w:cs="Times New Roman"/>
          <w:position w:val="-12"/>
          <w:sz w:val="28"/>
          <w:szCs w:val="28"/>
        </w:rPr>
        <w:object w:dxaOrig="2280" w:dyaOrig="380" w14:anchorId="2A2A45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3.95pt;height:18.8pt" o:ole="">
            <v:imagedata r:id="rId5" o:title=""/>
          </v:shape>
          <o:OLEObject Type="Embed" ProgID="Equation.DSMT4" ShapeID="_x0000_i1027" DrawAspect="Content" ObjectID="_1852437207" r:id="rId6"/>
        </w:object>
      </w:r>
    </w:p>
    <w:p w14:paraId="5B6E76F7" w14:textId="72BABB27" w:rsidR="0019092E" w:rsidRPr="0019092E" w:rsidRDefault="0019092E" w:rsidP="0019092E">
      <w:pPr>
        <w:pStyle w:val="MTDisplayEquation"/>
      </w:pPr>
      <w:r>
        <w:tab/>
      </w:r>
      <w:r w:rsidRPr="0019092E">
        <w:rPr>
          <w:position w:val="-14"/>
        </w:rPr>
        <w:object w:dxaOrig="1200" w:dyaOrig="400" w14:anchorId="72108CC1">
          <v:shape id="_x0000_i1032" type="#_x0000_t75" style="width:60.1pt;height:20.05pt" o:ole="">
            <v:imagedata r:id="rId7" o:title=""/>
          </v:shape>
          <o:OLEObject Type="Embed" ProgID="Equation.DSMT4" ShapeID="_x0000_i1032" DrawAspect="Content" ObjectID="_1852437208" r:id="rId8"/>
        </w:object>
      </w:r>
    </w:p>
    <w:p w14:paraId="2CF19624" w14:textId="61E94899" w:rsidR="0019092E" w:rsidRDefault="0019092E" w:rsidP="0019092E">
      <w:pPr>
        <w:pStyle w:val="MTDisplayEquation"/>
      </w:pPr>
      <w:r>
        <w:tab/>
      </w:r>
      <w:r w:rsidRPr="0019092E">
        <w:rPr>
          <w:position w:val="-16"/>
        </w:rPr>
        <w:object w:dxaOrig="1320" w:dyaOrig="440" w14:anchorId="7C0F01A0">
          <v:shape id="_x0000_i1035" type="#_x0000_t75" style="width:65.75pt;height:21.9pt" o:ole="">
            <v:imagedata r:id="rId9" o:title=""/>
          </v:shape>
          <o:OLEObject Type="Embed" ProgID="Equation.DSMT4" ShapeID="_x0000_i1035" DrawAspect="Content" ObjectID="_1852437209" r:id="rId10"/>
        </w:object>
      </w:r>
    </w:p>
    <w:p w14:paraId="332533E2" w14:textId="1938CCA1" w:rsidR="0019092E" w:rsidRDefault="0019092E" w:rsidP="0019092E">
      <w:pPr>
        <w:pStyle w:val="MTDisplayEquation"/>
      </w:pPr>
      <w:r>
        <w:tab/>
      </w:r>
      <w:r w:rsidR="00F7093A" w:rsidRPr="00F7093A">
        <w:rPr>
          <w:position w:val="-40"/>
        </w:rPr>
        <w:object w:dxaOrig="2520" w:dyaOrig="880" w14:anchorId="4F4EF058">
          <v:shape id="_x0000_i1045" type="#_x0000_t75" style="width:125.85pt;height:43.85pt" o:ole="">
            <v:imagedata r:id="rId11" o:title=""/>
          </v:shape>
          <o:OLEObject Type="Embed" ProgID="Equation.DSMT4" ShapeID="_x0000_i1045" DrawAspect="Content" ObjectID="_1852437210" r:id="rId12"/>
        </w:object>
      </w:r>
    </w:p>
    <w:p w14:paraId="1A426509" w14:textId="59E6860F" w:rsidR="0019092E" w:rsidRDefault="00F7093A" w:rsidP="00F7093A">
      <w:pPr>
        <w:pStyle w:val="MTDisplayEquation"/>
        <w:rPr>
          <w:lang w:val="ru-RU"/>
        </w:rPr>
      </w:pPr>
      <w:r>
        <w:rPr>
          <w:lang w:val="ru-RU"/>
        </w:rPr>
        <w:tab/>
      </w:r>
      <w:r w:rsidRPr="00F7093A">
        <w:rPr>
          <w:position w:val="-42"/>
          <w:lang w:val="ru-RU"/>
        </w:rPr>
        <w:object w:dxaOrig="2000" w:dyaOrig="900" w14:anchorId="2BC56A27">
          <v:shape id="_x0000_i1043" type="#_x0000_t75" style="width:100.15pt;height:45.1pt" o:ole="">
            <v:imagedata r:id="rId13" o:title=""/>
          </v:shape>
          <o:OLEObject Type="Embed" ProgID="Equation.DSMT4" ShapeID="_x0000_i1043" DrawAspect="Content" ObjectID="_1852437211" r:id="rId14"/>
        </w:object>
      </w:r>
    </w:p>
    <w:p w14:paraId="5E4F7174" w14:textId="439EA47C" w:rsidR="00F7093A" w:rsidRPr="00F7093A" w:rsidRDefault="00F7093A" w:rsidP="00F7093A">
      <w:pPr>
        <w:pStyle w:val="MTDisplayEquation"/>
      </w:pPr>
      <w:r>
        <w:tab/>
      </w:r>
      <w:r w:rsidRPr="00F7093A">
        <w:rPr>
          <w:position w:val="-32"/>
        </w:rPr>
        <w:object w:dxaOrig="2740" w:dyaOrig="740" w14:anchorId="67B06AFE">
          <v:shape id="_x0000_i1048" type="#_x0000_t75" style="width:137.1pt;height:36.95pt" o:ole="">
            <v:imagedata r:id="rId15" o:title=""/>
          </v:shape>
          <o:OLEObject Type="Embed" ProgID="Equation.DSMT4" ShapeID="_x0000_i1048" DrawAspect="Content" ObjectID="_1852437212" r:id="rId16"/>
        </w:object>
      </w:r>
    </w:p>
    <w:p w14:paraId="2FFDCE4F" w14:textId="46AF06A4" w:rsidR="00F7093A" w:rsidRDefault="00F7093A" w:rsidP="00F7093A">
      <w:pPr>
        <w:pStyle w:val="MTDisplayEquation"/>
      </w:pPr>
      <w:r>
        <w:tab/>
      </w:r>
      <w:r w:rsidRPr="00F7093A">
        <w:rPr>
          <w:position w:val="-32"/>
        </w:rPr>
        <w:object w:dxaOrig="1640" w:dyaOrig="740" w14:anchorId="25A2BB6A">
          <v:shape id="_x0000_i1051" type="#_x0000_t75" style="width:82pt;height:36.95pt" o:ole="">
            <v:imagedata r:id="rId17" o:title=""/>
          </v:shape>
          <o:OLEObject Type="Embed" ProgID="Equation.DSMT4" ShapeID="_x0000_i1051" DrawAspect="Content" ObjectID="_1852437213" r:id="rId18"/>
        </w:object>
      </w:r>
    </w:p>
    <w:p w14:paraId="5EC9EB7A" w14:textId="7B0CA797" w:rsidR="00F7093A" w:rsidRDefault="00F7093A" w:rsidP="00F7093A">
      <w:pPr>
        <w:pStyle w:val="MTDisplayEquation"/>
      </w:pPr>
      <w:r>
        <w:tab/>
      </w:r>
      <w:r w:rsidR="00CB7022" w:rsidRPr="00CB7022">
        <w:rPr>
          <w:position w:val="-34"/>
        </w:rPr>
        <w:object w:dxaOrig="1240" w:dyaOrig="600" w14:anchorId="1595CC3A">
          <v:shape id="_x0000_i1058" type="#_x0000_t75" style="width:62pt;height:30.05pt" o:ole="">
            <v:imagedata r:id="rId19" o:title=""/>
          </v:shape>
          <o:OLEObject Type="Embed" ProgID="Equation.DSMT4" ShapeID="_x0000_i1058" DrawAspect="Content" ObjectID="_1852437214" r:id="rId20"/>
        </w:object>
      </w:r>
    </w:p>
    <w:p w14:paraId="4E65AA17" w14:textId="49470AE5" w:rsidR="00CB7022" w:rsidRPr="00CB7022" w:rsidRDefault="00CB7022" w:rsidP="00CB7022">
      <w:pPr>
        <w:pStyle w:val="MTDisplayEquation"/>
      </w:pPr>
      <w:r>
        <w:tab/>
      </w:r>
      <w:r w:rsidRPr="00CB7022">
        <w:rPr>
          <w:position w:val="-16"/>
        </w:rPr>
        <w:object w:dxaOrig="1320" w:dyaOrig="440" w14:anchorId="2931D703">
          <v:shape id="_x0000_i1061" type="#_x0000_t75" style="width:65.75pt;height:21.9pt" o:ole="">
            <v:imagedata r:id="rId21" o:title=""/>
          </v:shape>
          <o:OLEObject Type="Embed" ProgID="Equation.DSMT4" ShapeID="_x0000_i1061" DrawAspect="Content" ObjectID="_1852437215" r:id="rId22"/>
        </w:object>
      </w:r>
    </w:p>
    <w:p w14:paraId="31379FA8" w14:textId="3C13BAA3" w:rsidR="00F7093A" w:rsidRDefault="00CB7022" w:rsidP="00CB7022">
      <w:pPr>
        <w:pStyle w:val="MTDisplayEquation"/>
      </w:pPr>
      <w:r>
        <w:tab/>
      </w:r>
      <w:r w:rsidRPr="00CB7022">
        <w:rPr>
          <w:position w:val="-18"/>
        </w:rPr>
        <w:object w:dxaOrig="1800" w:dyaOrig="540" w14:anchorId="686487C8">
          <v:shape id="_x0000_i1064" type="#_x0000_t75" style="width:90.15pt;height:26.9pt" o:ole="">
            <v:imagedata r:id="rId23" o:title=""/>
          </v:shape>
          <o:OLEObject Type="Embed" ProgID="Equation.DSMT4" ShapeID="_x0000_i1064" DrawAspect="Content" ObjectID="_1852437216" r:id="rId24"/>
        </w:object>
      </w:r>
    </w:p>
    <w:p w14:paraId="6B376F09" w14:textId="09B4EFE0" w:rsidR="00CB7022" w:rsidRDefault="00CB7022" w:rsidP="00CB7022">
      <w:pPr>
        <w:pStyle w:val="MTDisplayEquation"/>
      </w:pPr>
      <w:r>
        <w:tab/>
      </w:r>
      <w:r w:rsidRPr="00CB7022">
        <w:rPr>
          <w:position w:val="-30"/>
        </w:rPr>
        <w:object w:dxaOrig="1860" w:dyaOrig="800" w14:anchorId="16614F5B">
          <v:shape id="_x0000_i1067" type="#_x0000_t75" style="width:93.3pt;height:40.05pt" o:ole="">
            <v:imagedata r:id="rId25" o:title=""/>
          </v:shape>
          <o:OLEObject Type="Embed" ProgID="Equation.DSMT4" ShapeID="_x0000_i1067" DrawAspect="Content" ObjectID="_1852437217" r:id="rId26"/>
        </w:object>
      </w:r>
    </w:p>
    <w:p w14:paraId="0285592B" w14:textId="60830812" w:rsidR="00CB7022" w:rsidRDefault="00CB7022" w:rsidP="00CB7022">
      <w:pPr>
        <w:pStyle w:val="MTDisplayEquation"/>
      </w:pPr>
      <w:r>
        <w:tab/>
      </w:r>
      <w:r w:rsidRPr="00CB7022">
        <w:rPr>
          <w:position w:val="-54"/>
        </w:rPr>
        <w:object w:dxaOrig="3500" w:dyaOrig="1200" w14:anchorId="76803182">
          <v:shape id="_x0000_i1070" type="#_x0000_t75" style="width:175.3pt;height:60.1pt" o:ole="">
            <v:imagedata r:id="rId27" o:title=""/>
          </v:shape>
          <o:OLEObject Type="Embed" ProgID="Equation.DSMT4" ShapeID="_x0000_i1070" DrawAspect="Content" ObjectID="_1852437218" r:id="rId28"/>
        </w:object>
      </w:r>
    </w:p>
    <w:p w14:paraId="5D129DD1" w14:textId="20362840" w:rsidR="00CB7022" w:rsidRDefault="00CB7022" w:rsidP="00CB7022">
      <w:pPr>
        <w:pStyle w:val="MTDisplayEquation"/>
      </w:pPr>
      <w:r>
        <w:tab/>
      </w:r>
      <w:r w:rsidR="00AF2164" w:rsidRPr="00AF2164">
        <w:rPr>
          <w:position w:val="-50"/>
        </w:rPr>
        <w:object w:dxaOrig="2220" w:dyaOrig="1120" w14:anchorId="55C9AC18">
          <v:shape id="_x0000_i1075" type="#_x0000_t75" style="width:110.8pt;height:55.7pt" o:ole="">
            <v:imagedata r:id="rId29" o:title=""/>
          </v:shape>
          <o:OLEObject Type="Embed" ProgID="Equation.DSMT4" ShapeID="_x0000_i1075" DrawAspect="Content" ObjectID="_1852437219" r:id="rId30"/>
        </w:object>
      </w:r>
    </w:p>
    <w:p w14:paraId="3EFE491C" w14:textId="76C6CBD3" w:rsidR="00CB7022" w:rsidRDefault="00AF2164" w:rsidP="00AF2164">
      <w:pPr>
        <w:pStyle w:val="MTDisplayEquation"/>
      </w:pPr>
      <w:r>
        <w:tab/>
      </w:r>
      <w:r w:rsidRPr="00AF2164">
        <w:rPr>
          <w:position w:val="-12"/>
        </w:rPr>
        <w:object w:dxaOrig="2100" w:dyaOrig="360" w14:anchorId="1340CDB6">
          <v:shape id="_x0000_i1078" type="#_x0000_t75" style="width:105.2pt;height:18.15pt" o:ole="">
            <v:imagedata r:id="rId31" o:title=""/>
          </v:shape>
          <o:OLEObject Type="Embed" ProgID="Equation.DSMT4" ShapeID="_x0000_i1078" DrawAspect="Content" ObjectID="_1852437220" r:id="rId32"/>
        </w:object>
      </w:r>
    </w:p>
    <w:p w14:paraId="60229D0B" w14:textId="358BFAAD" w:rsidR="00AF2164" w:rsidRDefault="00AF2164" w:rsidP="00AF2164">
      <w:pPr>
        <w:pStyle w:val="MTDisplayEquation"/>
        <w:rPr>
          <w:lang w:val="ru-RU"/>
        </w:rPr>
      </w:pPr>
      <w:r>
        <w:rPr>
          <w:lang w:val="ru-RU"/>
        </w:rPr>
        <w:lastRenderedPageBreak/>
        <w:tab/>
      </w:r>
      <w:r w:rsidRPr="00AF2164">
        <w:rPr>
          <w:position w:val="-36"/>
          <w:lang w:val="ru-RU"/>
        </w:rPr>
        <w:object w:dxaOrig="1980" w:dyaOrig="840" w14:anchorId="60C8C292">
          <v:shape id="_x0000_i1082" type="#_x0000_t75" style="width:98.9pt;height:41.95pt" o:ole="">
            <v:imagedata r:id="rId33" o:title=""/>
          </v:shape>
          <o:OLEObject Type="Embed" ProgID="Equation.DSMT4" ShapeID="_x0000_i1082" DrawAspect="Content" ObjectID="_1852437221" r:id="rId34"/>
        </w:object>
      </w:r>
    </w:p>
    <w:p w14:paraId="1649BB08" w14:textId="154E39A4" w:rsidR="00AF2164" w:rsidRDefault="00AF2164" w:rsidP="00AF2164">
      <w:pPr>
        <w:pStyle w:val="MTDisplayEquation"/>
      </w:pPr>
      <w:r>
        <w:tab/>
      </w:r>
      <w:r w:rsidRPr="00AF2164">
        <w:rPr>
          <w:position w:val="-16"/>
        </w:rPr>
        <w:object w:dxaOrig="4740" w:dyaOrig="440" w14:anchorId="2EDC8CEE">
          <v:shape id="_x0000_i1085" type="#_x0000_t75" style="width:237.3pt;height:21.9pt" o:ole="">
            <v:imagedata r:id="rId35" o:title=""/>
          </v:shape>
          <o:OLEObject Type="Embed" ProgID="Equation.DSMT4" ShapeID="_x0000_i1085" DrawAspect="Content" ObjectID="_1852437222" r:id="rId36"/>
        </w:object>
      </w:r>
    </w:p>
    <w:p w14:paraId="21906FD2" w14:textId="496177B9" w:rsidR="00AF2164" w:rsidRDefault="00AF2164" w:rsidP="00AF2164">
      <w:pPr>
        <w:pStyle w:val="MTDisplayEquation"/>
        <w:rPr>
          <w:lang w:val="ru-RU"/>
        </w:rPr>
      </w:pPr>
      <w:r>
        <w:tab/>
      </w:r>
      <w:r w:rsidR="00AB54B2" w:rsidRPr="00AF2164">
        <w:rPr>
          <w:position w:val="-32"/>
        </w:rPr>
        <w:object w:dxaOrig="5380" w:dyaOrig="760" w14:anchorId="793A127F">
          <v:shape id="_x0000_i1090" type="#_x0000_t75" style="width:269.2pt;height:38.2pt" o:ole="">
            <v:imagedata r:id="rId37" o:title=""/>
          </v:shape>
          <o:OLEObject Type="Embed" ProgID="Equation.DSMT4" ShapeID="_x0000_i1090" DrawAspect="Content" ObjectID="_1852437223" r:id="rId38"/>
        </w:object>
      </w:r>
    </w:p>
    <w:p w14:paraId="322E8E71" w14:textId="77777777" w:rsidR="00237DB2" w:rsidRPr="00F16548" w:rsidRDefault="00237DB2" w:rsidP="00237DB2">
      <w:pPr>
        <w:pStyle w:val="MTDisplayEquation"/>
      </w:pPr>
      <w:r>
        <w:tab/>
      </w:r>
      <w:r w:rsidRPr="00EF7E70">
        <w:rPr>
          <w:position w:val="-34"/>
        </w:rPr>
        <w:object w:dxaOrig="5140" w:dyaOrig="780" w14:anchorId="54C34777">
          <v:shape id="_x0000_i1389" type="#_x0000_t75" style="width:256.7pt;height:39.45pt" o:ole="">
            <v:imagedata r:id="rId39" o:title=""/>
          </v:shape>
          <o:OLEObject Type="Embed" ProgID="Equation.DSMT4" ShapeID="_x0000_i1389" DrawAspect="Content" ObjectID="_1852437224" r:id="rId40"/>
        </w:object>
      </w:r>
    </w:p>
    <w:p w14:paraId="7067AF76" w14:textId="3B6D4F23" w:rsidR="00237DB2" w:rsidRPr="00237DB2" w:rsidRDefault="00237DB2" w:rsidP="00237DB2">
      <w:pPr>
        <w:pStyle w:val="MTDisplayEquation"/>
        <w:rPr>
          <w:lang w:val="ru-RU"/>
        </w:rPr>
      </w:pPr>
      <w:r>
        <w:tab/>
      </w:r>
      <w:r w:rsidRPr="005D1382">
        <w:rPr>
          <w:position w:val="-32"/>
        </w:rPr>
        <w:object w:dxaOrig="3040" w:dyaOrig="760" w14:anchorId="629974F9">
          <v:shape id="_x0000_i1390" type="#_x0000_t75" style="width:152.15pt;height:38.2pt" o:ole="">
            <v:imagedata r:id="rId41" o:title=""/>
          </v:shape>
          <o:OLEObject Type="Embed" ProgID="Equation.DSMT4" ShapeID="_x0000_i1390" DrawAspect="Content" ObjectID="_1852437225" r:id="rId42"/>
        </w:object>
      </w:r>
      <w:r>
        <w:tab/>
      </w:r>
      <w:r w:rsidRPr="002F2689">
        <w:rPr>
          <w:position w:val="-18"/>
        </w:rPr>
        <w:object w:dxaOrig="3580" w:dyaOrig="480" w14:anchorId="34295F02">
          <v:shape id="_x0000_i1391" type="#_x0000_t75" style="width:179.05pt;height:23.8pt" o:ole="">
            <v:imagedata r:id="rId43" o:title=""/>
          </v:shape>
          <o:OLEObject Type="Embed" ProgID="Equation.DSMT4" ShapeID="_x0000_i1391" DrawAspect="Content" ObjectID="_1852437226" r:id="rId44"/>
        </w:object>
      </w:r>
    </w:p>
    <w:p w14:paraId="29C907FC" w14:textId="468C1697" w:rsidR="00AB54B2" w:rsidRDefault="00AB54B2" w:rsidP="00AB54B2">
      <w:pPr>
        <w:pStyle w:val="MTDisplayEquation"/>
      </w:pPr>
      <w:r>
        <w:tab/>
      </w:r>
      <w:r w:rsidRPr="00AB54B2">
        <w:rPr>
          <w:position w:val="-32"/>
        </w:rPr>
        <w:object w:dxaOrig="2720" w:dyaOrig="740" w14:anchorId="1F24EF60">
          <v:shape id="_x0000_i1102" type="#_x0000_t75" style="width:135.85pt;height:36.95pt" o:ole="">
            <v:imagedata r:id="rId45" o:title=""/>
          </v:shape>
          <o:OLEObject Type="Embed" ProgID="Equation.DSMT4" ShapeID="_x0000_i1102" DrawAspect="Content" ObjectID="_1852437227" r:id="rId46"/>
        </w:object>
      </w:r>
    </w:p>
    <w:p w14:paraId="4CCCBA9C" w14:textId="59232FC9" w:rsidR="00AB54B2" w:rsidRDefault="00AB54B2" w:rsidP="00AB54B2">
      <w:pPr>
        <w:pStyle w:val="MTDisplayEquation"/>
      </w:pPr>
      <w:r>
        <w:tab/>
      </w:r>
      <w:r w:rsidR="00237DB2" w:rsidRPr="00AB54B2">
        <w:rPr>
          <w:position w:val="-84"/>
        </w:rPr>
        <w:object w:dxaOrig="3120" w:dyaOrig="1800" w14:anchorId="122703F5">
          <v:shape id="_x0000_i1107" type="#_x0000_t75" style="width:155.9pt;height:90.15pt" o:ole="">
            <v:imagedata r:id="rId47" o:title=""/>
          </v:shape>
          <o:OLEObject Type="Embed" ProgID="Equation.DSMT4" ShapeID="_x0000_i1107" DrawAspect="Content" ObjectID="_1852437228" r:id="rId48"/>
        </w:object>
      </w:r>
    </w:p>
    <w:p w14:paraId="0F183939" w14:textId="6D56580D" w:rsidR="00AB54B2" w:rsidRDefault="00237DB2" w:rsidP="00237DB2">
      <w:pPr>
        <w:pStyle w:val="MTDisplayEquation"/>
      </w:pP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  <w:r>
        <w:tab/>
      </w:r>
      <w:r w:rsidRPr="00237DB2">
        <w:rPr>
          <w:position w:val="-24"/>
        </w:rPr>
        <w:object w:dxaOrig="2079" w:dyaOrig="700" w14:anchorId="28AB832A">
          <v:shape id="_x0000_i1186" type="#_x0000_t75" style="width:103.95pt;height:35.05pt" o:ole="">
            <v:imagedata r:id="rId49" o:title=""/>
          </v:shape>
          <o:OLEObject Type="Embed" ProgID="Equation.DSMT4" ShapeID="_x0000_i1186" DrawAspect="Content" ObjectID="_1852437229" r:id="rId50"/>
        </w:object>
      </w:r>
    </w:p>
    <w:p w14:paraId="66F46598" w14:textId="78A5DCF8" w:rsidR="00237DB2" w:rsidRPr="00237DB2" w:rsidRDefault="00237DB2" w:rsidP="00237DB2">
      <w:pPr>
        <w:rPr>
          <w:lang w:val="ru-RU"/>
        </w:rPr>
      </w:pPr>
      <w:r>
        <w:rPr>
          <w:lang w:val="ru-RU"/>
        </w:rPr>
        <w:t>В</w:t>
      </w:r>
      <w:r w:rsidRPr="00237DB2">
        <w:t xml:space="preserve"> </w:t>
      </w:r>
      <w:r>
        <w:rPr>
          <w:lang w:val="ru-RU"/>
        </w:rPr>
        <w:t>уравнении</w:t>
      </w:r>
      <w:r w:rsidRPr="00237DB2">
        <w:t xml:space="preserve"> </w:t>
      </w:r>
      <w:r>
        <w:rPr>
          <w:iCs/>
        </w:rPr>
        <w:fldChar w:fldCharType="begin"/>
      </w:r>
      <w:r>
        <w:rPr>
          <w:iCs/>
        </w:rPr>
        <w:instrText xml:space="preserve"> GOTOBUTTON ZEqnNum204655  \* MERGEFORMAT </w:instrText>
      </w:r>
      <w:r>
        <w:rPr>
          <w:iCs/>
        </w:rPr>
        <w:fldChar w:fldCharType="begin"/>
      </w:r>
      <w:r>
        <w:rPr>
          <w:iCs/>
        </w:rPr>
        <w:instrText xml:space="preserve"> REF ZEqnNum204655 \* Charformat \! \* MERGEFORMAT </w:instrText>
      </w:r>
      <w:r>
        <w:rPr>
          <w:iCs/>
        </w:rPr>
        <w:fldChar w:fldCharType="separate"/>
      </w:r>
      <w:r w:rsidRPr="00237DB2">
        <w:rPr>
          <w:iCs/>
        </w:rPr>
        <w:instrText>(2)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iCs/>
          <w:lang w:val="ru-RU"/>
        </w:rPr>
        <w:t xml:space="preserve"> красивый график.</w:t>
      </w:r>
    </w:p>
    <w:p w14:paraId="61E9E8B9" w14:textId="4E4AD034" w:rsidR="00237DB2" w:rsidRDefault="00237DB2" w:rsidP="00237DB2">
      <w:pPr>
        <w:pStyle w:val="MTDisplayEquation"/>
      </w:pPr>
      <w:r>
        <w:tab/>
      </w:r>
      <w:r w:rsidRPr="00237DB2">
        <w:rPr>
          <w:position w:val="-10"/>
        </w:rPr>
        <w:object w:dxaOrig="1540" w:dyaOrig="360" w14:anchorId="4600BD03">
          <v:shape id="_x0000_i1348" type="#_x0000_t75" style="width:77pt;height:18.15pt" o:ole="">
            <v:imagedata r:id="rId51" o:title=""/>
          </v:shape>
          <o:OLEObject Type="Embed" ProgID="Equation.DSMT4" ShapeID="_x0000_i1348" DrawAspect="Content" ObjectID="_1852437230" r:id="rId5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204655"/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bookmarkEnd w:id="0"/>
      <w:r>
        <w:fldChar w:fldCharType="end"/>
      </w:r>
    </w:p>
    <w:p w14:paraId="5074790B" w14:textId="77777777" w:rsidR="00237DB2" w:rsidRPr="00AB54B2" w:rsidRDefault="00237DB2" w:rsidP="00AB54B2"/>
    <w:sectPr w:rsidR="00237DB2" w:rsidRPr="00AB5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2E"/>
    <w:rsid w:val="000E79A7"/>
    <w:rsid w:val="0019092E"/>
    <w:rsid w:val="00237DB2"/>
    <w:rsid w:val="00AB54B2"/>
    <w:rsid w:val="00AF2164"/>
    <w:rsid w:val="00CB7022"/>
    <w:rsid w:val="00F7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A56B"/>
  <w15:chartTrackingRefBased/>
  <w15:docId w15:val="{DC2DE529-B1FD-49A6-8263-3873DCA2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9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09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09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09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09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0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9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09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09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09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092E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19092E"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0"/>
    <w:link w:val="MTDisplayEquation"/>
    <w:rsid w:val="0019092E"/>
  </w:style>
  <w:style w:type="character" w:customStyle="1" w:styleId="MTEquationSection">
    <w:name w:val="MTEquationSection"/>
    <w:basedOn w:val="a0"/>
    <w:rsid w:val="00237DB2"/>
    <w:rPr>
      <w:rFonts w:ascii="Times New Roman" w:hAnsi="Times New Roman" w:cs="Times New Roman"/>
      <w:vanish/>
      <w:color w:val="FF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8ECAE-7415-4262-8059-DA29F5040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</cp:revision>
  <dcterms:created xsi:type="dcterms:W3CDTF">2026-10-02T04:30:00Z</dcterms:created>
  <dcterms:modified xsi:type="dcterms:W3CDTF">2026-10-02T06:06:00Z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EqnNumsOnRight">
    <vt:bool>true</vt:bool>
  </property>
</Properties>
</file>