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734" w:rsidRPr="00DC6D97" w:rsidRDefault="00CF6734" w:rsidP="00CF67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DC6D97">
        <w:rPr>
          <w:rFonts w:ascii="Times New Roman" w:hAnsi="Times New Roman" w:cs="Times New Roman"/>
          <w:b/>
          <w:sz w:val="32"/>
          <w:szCs w:val="32"/>
        </w:rPr>
        <w:t>МИНИСТЕРСТВО ОБРАЗОВАНИЯ И НАУКИ РОССИЙСКОЙ ФЕДЕРАЦИИ</w:t>
      </w:r>
    </w:p>
    <w:p w:rsidR="00CF6734" w:rsidRPr="00DC6D97" w:rsidRDefault="00CF6734" w:rsidP="00CF6734">
      <w:pPr>
        <w:rPr>
          <w:rFonts w:ascii="Times New Roman" w:hAnsi="Times New Roman" w:cs="Times New Roman"/>
          <w:b/>
          <w:sz w:val="32"/>
          <w:szCs w:val="32"/>
        </w:rPr>
      </w:pPr>
      <w:r w:rsidRPr="00DC6D9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F6734" w:rsidRPr="00DC6D97" w:rsidRDefault="00CF6734" w:rsidP="00CF6734">
      <w:pPr>
        <w:jc w:val="center"/>
        <w:rPr>
          <w:rFonts w:ascii="Times New Roman" w:hAnsi="Times New Roman" w:cs="Times New Roman"/>
          <w:b/>
          <w:sz w:val="28"/>
        </w:rPr>
      </w:pPr>
      <w:r w:rsidRPr="00DC6D97">
        <w:rPr>
          <w:rFonts w:ascii="Times New Roman" w:hAnsi="Times New Roman" w:cs="Times New Roman"/>
          <w:b/>
          <w:sz w:val="28"/>
        </w:rPr>
        <w:t>ФЕДЕРАЛЬНОЕ ГОСУДАРСТВЕННОЕ БЮДЖЕТНОЕ ОБРАЗОВАТЕЛЬНОЕ УЧРЕЖДЕНИЕ ВЫСШЕГО ПРОФЕССИОНАЛЬНОГО ОБРАЗОВАНИ «РОССИЙСКИЙ ГОСУДАРСТВЕННЫЙ ПЕДАГОГИЧЕСКИЙ УНИВЕРСИТЕТ им. А. И. ГЕРЦЕНА»</w:t>
      </w:r>
    </w:p>
    <w:p w:rsidR="00CF6734" w:rsidRPr="00DC6D97" w:rsidRDefault="00CF6734" w:rsidP="00CF6734">
      <w:pPr>
        <w:jc w:val="center"/>
        <w:rPr>
          <w:rFonts w:ascii="Times New Roman" w:hAnsi="Times New Roman" w:cs="Times New Roman"/>
          <w:sz w:val="28"/>
        </w:rPr>
      </w:pPr>
      <w:r w:rsidRPr="00DC6D97">
        <w:rPr>
          <w:rFonts w:ascii="Times New Roman" w:hAnsi="Times New Roman" w:cs="Times New Roman"/>
          <w:sz w:val="28"/>
        </w:rPr>
        <w:t>Институт компьютерных наук и технологического образования</w:t>
      </w:r>
    </w:p>
    <w:p w:rsidR="00CF6734" w:rsidRPr="00DC6D97" w:rsidRDefault="00CF6734" w:rsidP="00CF6734">
      <w:pPr>
        <w:jc w:val="center"/>
        <w:rPr>
          <w:rFonts w:ascii="Times New Roman" w:hAnsi="Times New Roman" w:cs="Times New Roman"/>
          <w:sz w:val="28"/>
        </w:rPr>
      </w:pPr>
      <w:r w:rsidRPr="00DC6D97">
        <w:rPr>
          <w:rFonts w:ascii="Times New Roman" w:hAnsi="Times New Roman" w:cs="Times New Roman"/>
          <w:sz w:val="28"/>
        </w:rPr>
        <w:t>Кафедра компьютерных технологий и электронного обучения</w:t>
      </w:r>
    </w:p>
    <w:p w:rsidR="00CF6734" w:rsidRPr="00DC6D97" w:rsidRDefault="00CF6734" w:rsidP="00CF6734">
      <w:pPr>
        <w:rPr>
          <w:rFonts w:ascii="Times New Roman" w:hAnsi="Times New Roman" w:cs="Times New Roman"/>
          <w:b/>
          <w:sz w:val="28"/>
        </w:rPr>
      </w:pPr>
      <w:r w:rsidRPr="00DC6D97">
        <w:rPr>
          <w:rFonts w:ascii="Times New Roman" w:hAnsi="Times New Roman" w:cs="Times New Roman"/>
          <w:b/>
          <w:sz w:val="28"/>
        </w:rPr>
        <w:t xml:space="preserve"> </w:t>
      </w:r>
    </w:p>
    <w:p w:rsidR="00CF6734" w:rsidRPr="00DC6D97" w:rsidRDefault="00CF6734" w:rsidP="00CF6734">
      <w:pPr>
        <w:jc w:val="center"/>
        <w:rPr>
          <w:rFonts w:ascii="Times New Roman" w:hAnsi="Times New Roman" w:cs="Times New Roman"/>
          <w:b/>
          <w:sz w:val="28"/>
        </w:rPr>
      </w:pPr>
      <w:r w:rsidRPr="00DC6D97">
        <w:rPr>
          <w:rFonts w:ascii="Times New Roman" w:hAnsi="Times New Roman" w:cs="Times New Roman"/>
          <w:b/>
          <w:sz w:val="28"/>
        </w:rPr>
        <w:t>КУРСОВАЯ РАБОТА</w:t>
      </w:r>
    </w:p>
    <w:p w:rsidR="00CF6734" w:rsidRPr="00DC6D97" w:rsidRDefault="00CF6734" w:rsidP="00CF673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Моделирование эпидемии с помощью компьютерных технологий.</w:t>
      </w:r>
      <w:r w:rsidRPr="009B38DA">
        <w:rPr>
          <w:rFonts w:ascii="Times New Roman" w:hAnsi="Times New Roman" w:cs="Times New Roman"/>
          <w:sz w:val="28"/>
          <w:szCs w:val="28"/>
        </w:rPr>
        <w:br/>
      </w:r>
      <w:r w:rsidRPr="009B38DA">
        <w:rPr>
          <w:rFonts w:ascii="Times New Roman" w:hAnsi="Times New Roman" w:cs="Times New Roman"/>
          <w:b/>
          <w:sz w:val="28"/>
        </w:rPr>
        <w:br/>
      </w:r>
      <w:r w:rsidRPr="00DC6D97">
        <w:rPr>
          <w:rFonts w:ascii="Times New Roman" w:hAnsi="Times New Roman" w:cs="Times New Roman"/>
          <w:b/>
          <w:sz w:val="28"/>
        </w:rPr>
        <w:t>Направление подготовки: «</w:t>
      </w:r>
      <w:r>
        <w:rPr>
          <w:rFonts w:ascii="Times New Roman" w:hAnsi="Times New Roman" w:cs="Times New Roman"/>
          <w:b/>
          <w:sz w:val="28"/>
        </w:rPr>
        <w:t>Технологии компьютерного моделирования</w:t>
      </w:r>
      <w:r w:rsidRPr="00DC6D97">
        <w:rPr>
          <w:rFonts w:ascii="Times New Roman" w:hAnsi="Times New Roman" w:cs="Times New Roman"/>
          <w:b/>
          <w:sz w:val="28"/>
        </w:rPr>
        <w:t>»</w:t>
      </w:r>
    </w:p>
    <w:p w:rsidR="00CF6734" w:rsidRPr="00DC6D97" w:rsidRDefault="00CF6734" w:rsidP="00CF6734">
      <w:pPr>
        <w:rPr>
          <w:rFonts w:ascii="Times New Roman" w:hAnsi="Times New Roman" w:cs="Times New Roman"/>
          <w:b/>
          <w:sz w:val="28"/>
        </w:rPr>
      </w:pPr>
      <w:r w:rsidRPr="00DC6D97">
        <w:rPr>
          <w:rFonts w:ascii="Times New Roman" w:hAnsi="Times New Roman" w:cs="Times New Roman"/>
          <w:b/>
          <w:sz w:val="28"/>
        </w:rPr>
        <w:t xml:space="preserve">                      </w:t>
      </w:r>
    </w:p>
    <w:p w:rsidR="00CF6734" w:rsidRPr="00F1722F" w:rsidRDefault="00CF6734" w:rsidP="00CF6734">
      <w:pPr>
        <w:jc w:val="right"/>
        <w:rPr>
          <w:rFonts w:ascii="Times New Roman" w:hAnsi="Times New Roman" w:cs="Times New Roman"/>
          <w:b/>
          <w:sz w:val="28"/>
        </w:rPr>
      </w:pPr>
      <w:r w:rsidRPr="00DC6D97">
        <w:rPr>
          <w:rFonts w:ascii="Times New Roman" w:hAnsi="Times New Roman" w:cs="Times New Roman"/>
          <w:b/>
          <w:sz w:val="28"/>
        </w:rPr>
        <w:t xml:space="preserve">                                  Руководитель: </w:t>
      </w:r>
      <w:r w:rsidRPr="00FE6BD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кандидат педагогических наук, доцент</w:t>
      </w:r>
    </w:p>
    <w:p w:rsidR="00CF6734" w:rsidRPr="00F1722F" w:rsidRDefault="00CF6734" w:rsidP="00CF6734">
      <w:pPr>
        <w:jc w:val="right"/>
        <w:rPr>
          <w:rFonts w:ascii="Times New Roman" w:hAnsi="Times New Roman" w:cs="Times New Roman"/>
          <w:b/>
          <w:sz w:val="28"/>
        </w:rPr>
      </w:pPr>
      <w:r w:rsidRPr="00F1722F">
        <w:rPr>
          <w:rFonts w:ascii="Times New Roman" w:hAnsi="Times New Roman" w:cs="Times New Roman"/>
          <w:b/>
          <w:sz w:val="28"/>
        </w:rPr>
        <w:t xml:space="preserve"> _______________ </w:t>
      </w:r>
      <w:proofErr w:type="spellStart"/>
      <w:r>
        <w:rPr>
          <w:rFonts w:ascii="Times New Roman" w:hAnsi="Times New Roman" w:cs="Times New Roman"/>
          <w:b/>
          <w:sz w:val="28"/>
        </w:rPr>
        <w:t>В.Е.Зотиковна</w:t>
      </w:r>
      <w:proofErr w:type="spellEnd"/>
      <w:r w:rsidRPr="00F1722F">
        <w:rPr>
          <w:rFonts w:ascii="Times New Roman" w:hAnsi="Times New Roman" w:cs="Times New Roman"/>
          <w:b/>
          <w:sz w:val="28"/>
        </w:rPr>
        <w:t xml:space="preserve"> </w:t>
      </w:r>
    </w:p>
    <w:p w:rsidR="00CF6734" w:rsidRPr="00F1722F" w:rsidRDefault="00CF6734" w:rsidP="00CF6734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 ___» ___________ 2021</w:t>
      </w:r>
      <w:r w:rsidRPr="00F1722F">
        <w:rPr>
          <w:rFonts w:ascii="Times New Roman" w:hAnsi="Times New Roman" w:cs="Times New Roman"/>
          <w:b/>
          <w:sz w:val="28"/>
        </w:rPr>
        <w:t xml:space="preserve"> г. </w:t>
      </w:r>
    </w:p>
    <w:p w:rsidR="00CF6734" w:rsidRPr="00F1722F" w:rsidRDefault="00CF6734" w:rsidP="00CF6734">
      <w:pPr>
        <w:jc w:val="right"/>
        <w:rPr>
          <w:rFonts w:ascii="Times New Roman" w:hAnsi="Times New Roman" w:cs="Times New Roman"/>
          <w:b/>
          <w:sz w:val="28"/>
        </w:rPr>
      </w:pPr>
      <w:r w:rsidRPr="00F1722F">
        <w:rPr>
          <w:rFonts w:ascii="Times New Roman" w:hAnsi="Times New Roman" w:cs="Times New Roman"/>
          <w:b/>
          <w:sz w:val="28"/>
        </w:rPr>
        <w:t xml:space="preserve">Автор работы студент группы  </w:t>
      </w:r>
    </w:p>
    <w:p w:rsidR="00CF6734" w:rsidRPr="00F1722F" w:rsidRDefault="00CF6734" w:rsidP="00CF6734">
      <w:pPr>
        <w:jc w:val="right"/>
        <w:rPr>
          <w:rFonts w:ascii="Times New Roman" w:hAnsi="Times New Roman" w:cs="Times New Roman"/>
          <w:b/>
          <w:sz w:val="28"/>
        </w:rPr>
      </w:pPr>
      <w:r w:rsidRPr="00F1722F">
        <w:rPr>
          <w:rFonts w:ascii="Times New Roman" w:hAnsi="Times New Roman" w:cs="Times New Roman"/>
          <w:b/>
          <w:sz w:val="28"/>
        </w:rPr>
        <w:t xml:space="preserve"> ______________ А.Д. Афанасьев</w:t>
      </w:r>
    </w:p>
    <w:p w:rsidR="00CF6734" w:rsidRPr="00F1722F" w:rsidRDefault="00CF6734" w:rsidP="00CF6734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 ___» ___________ 2021</w:t>
      </w:r>
      <w:r w:rsidRPr="00F1722F">
        <w:rPr>
          <w:rFonts w:ascii="Times New Roman" w:hAnsi="Times New Roman" w:cs="Times New Roman"/>
          <w:b/>
          <w:sz w:val="28"/>
        </w:rPr>
        <w:t xml:space="preserve"> г. </w:t>
      </w:r>
    </w:p>
    <w:p w:rsidR="00CF6734" w:rsidRPr="00DC6D97" w:rsidRDefault="00CF6734" w:rsidP="00CF6734">
      <w:pPr>
        <w:rPr>
          <w:rFonts w:ascii="Times New Roman" w:hAnsi="Times New Roman" w:cs="Times New Roman"/>
          <w:b/>
          <w:sz w:val="28"/>
        </w:rPr>
      </w:pPr>
      <w:r w:rsidRPr="00DC6D97">
        <w:rPr>
          <w:rFonts w:ascii="Times New Roman" w:hAnsi="Times New Roman" w:cs="Times New Roman"/>
          <w:b/>
          <w:sz w:val="28"/>
        </w:rPr>
        <w:t xml:space="preserve"> </w:t>
      </w:r>
    </w:p>
    <w:p w:rsidR="00CF6734" w:rsidRDefault="00CF6734" w:rsidP="00CF6734">
      <w:pPr>
        <w:rPr>
          <w:rFonts w:ascii="Times New Roman" w:hAnsi="Times New Roman" w:cs="Times New Roman"/>
          <w:b/>
          <w:sz w:val="28"/>
        </w:rPr>
      </w:pPr>
      <w:r w:rsidRPr="00DC6D97">
        <w:rPr>
          <w:rFonts w:ascii="Times New Roman" w:hAnsi="Times New Roman" w:cs="Times New Roman"/>
          <w:b/>
          <w:sz w:val="28"/>
        </w:rPr>
        <w:t xml:space="preserve"> </w:t>
      </w:r>
    </w:p>
    <w:p w:rsidR="00CF6734" w:rsidRPr="00DC6D97" w:rsidRDefault="00CF6734" w:rsidP="00CF6734">
      <w:pPr>
        <w:rPr>
          <w:rFonts w:ascii="Times New Roman" w:hAnsi="Times New Roman" w:cs="Times New Roman"/>
          <w:b/>
          <w:sz w:val="28"/>
        </w:rPr>
      </w:pPr>
    </w:p>
    <w:p w:rsidR="00CF6734" w:rsidRPr="00DC6D97" w:rsidRDefault="00CF6734" w:rsidP="00CF6734">
      <w:pPr>
        <w:jc w:val="center"/>
        <w:rPr>
          <w:rFonts w:ascii="Times New Roman" w:hAnsi="Times New Roman" w:cs="Times New Roman"/>
          <w:b/>
          <w:sz w:val="28"/>
        </w:rPr>
      </w:pPr>
      <w:r w:rsidRPr="00DC6D97">
        <w:rPr>
          <w:rFonts w:ascii="Times New Roman" w:hAnsi="Times New Roman" w:cs="Times New Roman"/>
          <w:b/>
          <w:sz w:val="28"/>
        </w:rPr>
        <w:t>Санкт-Петербург</w:t>
      </w:r>
    </w:p>
    <w:p w:rsidR="00CF6734" w:rsidRPr="00A10642" w:rsidRDefault="00A10642" w:rsidP="00CF673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20</w:t>
      </w:r>
      <w:r>
        <w:rPr>
          <w:rFonts w:ascii="Times New Roman" w:hAnsi="Times New Roman" w:cs="Times New Roman"/>
          <w:b/>
          <w:sz w:val="28"/>
          <w:lang w:val="en-US"/>
        </w:rPr>
        <w:t>21</w:t>
      </w:r>
    </w:p>
    <w:p w:rsidR="00207224" w:rsidRDefault="00207224"/>
    <w:p w:rsidR="00CF6734" w:rsidRPr="00DC6D97" w:rsidRDefault="00CF6734" w:rsidP="00CF6734">
      <w:pPr>
        <w:jc w:val="center"/>
        <w:rPr>
          <w:rFonts w:ascii="Times New Roman" w:hAnsi="Times New Roman" w:cs="Times New Roman"/>
          <w:sz w:val="32"/>
          <w:szCs w:val="32"/>
        </w:rPr>
      </w:pPr>
      <w:r w:rsidRPr="00DC6D97">
        <w:rPr>
          <w:rFonts w:ascii="Times New Roman" w:hAnsi="Times New Roman" w:cs="Times New Roman"/>
          <w:sz w:val="32"/>
          <w:szCs w:val="32"/>
        </w:rPr>
        <w:lastRenderedPageBreak/>
        <w:t>ОГЛАВЛЕНИЕ</w:t>
      </w:r>
    </w:p>
    <w:p w:rsidR="00CF6734" w:rsidRDefault="00CF6734"/>
    <w:p w:rsidR="00CF6734" w:rsidRDefault="00CF6734"/>
    <w:p w:rsidR="00CF6734" w:rsidRDefault="00CF6734"/>
    <w:p w:rsidR="00CF6734" w:rsidRDefault="00CF6734"/>
    <w:p w:rsidR="00CF6734" w:rsidRDefault="00CF6734"/>
    <w:p w:rsidR="00CF6734" w:rsidRDefault="00CF6734"/>
    <w:p w:rsidR="00CF6734" w:rsidRDefault="00CF6734"/>
    <w:p w:rsidR="00CF6734" w:rsidRDefault="00CF6734"/>
    <w:p w:rsidR="00CF6734" w:rsidRDefault="00CF6734"/>
    <w:p w:rsidR="00CF6734" w:rsidRDefault="00CF6734"/>
    <w:p w:rsidR="00CF6734" w:rsidRDefault="00CF6734"/>
    <w:p w:rsidR="00CF6734" w:rsidRDefault="00CF6734"/>
    <w:p w:rsidR="00CF6734" w:rsidRDefault="00CF6734"/>
    <w:p w:rsidR="00CF6734" w:rsidRDefault="00CF6734"/>
    <w:p w:rsidR="00CF6734" w:rsidRDefault="00CF6734"/>
    <w:p w:rsidR="00CF6734" w:rsidRDefault="00CF6734"/>
    <w:p w:rsidR="00CF6734" w:rsidRDefault="00CF6734"/>
    <w:p w:rsidR="00CF6734" w:rsidRDefault="00CF6734"/>
    <w:p w:rsidR="00CF6734" w:rsidRDefault="00CF6734"/>
    <w:p w:rsidR="00CF6734" w:rsidRDefault="00CF6734"/>
    <w:p w:rsidR="00CF6734" w:rsidRDefault="00CF6734"/>
    <w:p w:rsidR="00CF6734" w:rsidRDefault="00CF6734"/>
    <w:p w:rsidR="00CF6734" w:rsidRDefault="00CF6734"/>
    <w:p w:rsidR="00CF6734" w:rsidRDefault="00CF6734"/>
    <w:p w:rsidR="00CF6734" w:rsidRDefault="00CF6734"/>
    <w:p w:rsidR="00CF6734" w:rsidRDefault="00CF6734"/>
    <w:p w:rsidR="00CF6734" w:rsidRDefault="00CF6734"/>
    <w:p w:rsidR="00CF6734" w:rsidRPr="00CF6734" w:rsidRDefault="00CF6734" w:rsidP="00B0721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6734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A7086C" w:rsidRDefault="00CF6734" w:rsidP="00A708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Эпидеми</w:t>
      </w:r>
      <w:r w:rsidR="00B07212">
        <w:rPr>
          <w:rFonts w:ascii="Times New Roman" w:hAnsi="Times New Roman" w:cs="Times New Roman"/>
          <w:sz w:val="28"/>
          <w:szCs w:val="28"/>
        </w:rPr>
        <w:t xml:space="preserve">и всегда являлись одним </w:t>
      </w:r>
      <w:proofErr w:type="gramStart"/>
      <w:r w:rsidR="00B07212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B072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7212">
        <w:rPr>
          <w:rFonts w:ascii="Times New Roman" w:hAnsi="Times New Roman" w:cs="Times New Roman"/>
          <w:sz w:val="28"/>
          <w:szCs w:val="28"/>
        </w:rPr>
        <w:t>бичом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человечества. Черная смерть, эпидемия Испанского гриппа, птичьего гриппа, и множество других пандемий, которые стабильно возникли либо в отдельных частях мира, либо сразу по всему земному шару. Двадцать первый век не стал исключением. </w:t>
      </w:r>
      <w:proofErr w:type="gramStart"/>
      <w:r>
        <w:rPr>
          <w:rFonts w:ascii="Times New Roman" w:hAnsi="Times New Roman" w:cs="Times New Roman"/>
          <w:sz w:val="28"/>
          <w:szCs w:val="28"/>
        </w:rPr>
        <w:t>В начали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двадцатых годов, в китайском городе Ухань произошла вспышка нового штампа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короновируса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быст</w:t>
      </w:r>
      <w:r w:rsidR="00373827">
        <w:rPr>
          <w:rFonts w:ascii="Times New Roman" w:hAnsi="Times New Roman" w:cs="Times New Roman"/>
          <w:sz w:val="28"/>
          <w:szCs w:val="28"/>
        </w:rPr>
        <w:t xml:space="preserve">ро распространилась на весь мир, приведя к </w:t>
      </w:r>
      <w:proofErr w:type="spellStart"/>
      <w:r w:rsidR="00373827">
        <w:rPr>
          <w:rFonts w:ascii="Times New Roman" w:hAnsi="Times New Roman" w:cs="Times New Roman"/>
          <w:sz w:val="28"/>
          <w:szCs w:val="28"/>
        </w:rPr>
        <w:t>многомиллиардным</w:t>
      </w:r>
      <w:proofErr w:type="spellEnd"/>
      <w:r w:rsidR="00373827">
        <w:rPr>
          <w:rFonts w:ascii="Times New Roman" w:hAnsi="Times New Roman" w:cs="Times New Roman"/>
          <w:sz w:val="28"/>
          <w:szCs w:val="28"/>
        </w:rPr>
        <w:t xml:space="preserve"> убыткам мировых экономик, миллионам жертв, и многомесячным карантинам и </w:t>
      </w:r>
      <w:proofErr w:type="spellStart"/>
      <w:r w:rsidR="00373827">
        <w:rPr>
          <w:rFonts w:ascii="Times New Roman" w:hAnsi="Times New Roman" w:cs="Times New Roman"/>
          <w:sz w:val="28"/>
          <w:szCs w:val="28"/>
        </w:rPr>
        <w:t>локдаунам</w:t>
      </w:r>
      <w:proofErr w:type="spellEnd"/>
      <w:r w:rsidR="00373827">
        <w:rPr>
          <w:rFonts w:ascii="Times New Roman" w:hAnsi="Times New Roman" w:cs="Times New Roman"/>
          <w:sz w:val="28"/>
          <w:szCs w:val="28"/>
        </w:rPr>
        <w:t xml:space="preserve">. </w:t>
      </w:r>
      <w:r w:rsidR="00B07212">
        <w:rPr>
          <w:rFonts w:ascii="Times New Roman" w:hAnsi="Times New Roman" w:cs="Times New Roman"/>
          <w:sz w:val="28"/>
          <w:szCs w:val="28"/>
        </w:rPr>
        <w:t xml:space="preserve">Увы, предсказывать течение подобных эпидемий с точностью </w:t>
      </w:r>
      <w:proofErr w:type="gramStart"/>
      <w:r w:rsidR="00B07212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="00B072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7212">
        <w:rPr>
          <w:rFonts w:ascii="Times New Roman" w:hAnsi="Times New Roman" w:cs="Times New Roman"/>
          <w:sz w:val="28"/>
          <w:szCs w:val="28"/>
        </w:rPr>
        <w:t>зараженного</w:t>
      </w:r>
      <w:proofErr w:type="gramEnd"/>
      <w:r w:rsidR="00B07212">
        <w:rPr>
          <w:rFonts w:ascii="Times New Roman" w:hAnsi="Times New Roman" w:cs="Times New Roman"/>
          <w:sz w:val="28"/>
          <w:szCs w:val="28"/>
        </w:rPr>
        <w:t xml:space="preserve">, человечество не в состоянии, даже со всем его багажом знаний и технологиями. Но это не </w:t>
      </w:r>
      <w:proofErr w:type="gramStart"/>
      <w:r w:rsidR="00B07212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="00B07212">
        <w:rPr>
          <w:rFonts w:ascii="Times New Roman" w:hAnsi="Times New Roman" w:cs="Times New Roman"/>
          <w:sz w:val="28"/>
          <w:szCs w:val="28"/>
        </w:rPr>
        <w:t xml:space="preserve"> что попыток не совершалось. Были созданы различные формулы, модели, выдвинуты сотни гипотез и предположений о том, как же можно предугадать развитие эпидемии, и возможности его моделирования, что бы вовремя подготовить контрмеры.</w:t>
      </w:r>
      <w:r w:rsidR="00B07212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B07212">
        <w:rPr>
          <w:rFonts w:ascii="Times New Roman" w:hAnsi="Times New Roman" w:cs="Times New Roman"/>
          <w:sz w:val="28"/>
          <w:szCs w:val="28"/>
        </w:rPr>
        <w:tab/>
        <w:t xml:space="preserve">Данная работа это попытка создать компьютерную </w:t>
      </w:r>
      <w:proofErr w:type="gramStart"/>
      <w:r w:rsidR="00B07212"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 w:rsidR="00B07212">
        <w:rPr>
          <w:rFonts w:ascii="Times New Roman" w:hAnsi="Times New Roman" w:cs="Times New Roman"/>
          <w:sz w:val="28"/>
          <w:szCs w:val="28"/>
        </w:rPr>
        <w:t xml:space="preserve"> которая способна строить модели эпидемии, учитывая разные начальные условия, разные модели, и разные формулы.</w:t>
      </w:r>
      <w:r w:rsidR="00A7086C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A7086C">
        <w:rPr>
          <w:rFonts w:ascii="Times New Roman" w:hAnsi="Times New Roman" w:cs="Times New Roman"/>
          <w:sz w:val="28"/>
          <w:szCs w:val="28"/>
        </w:rPr>
        <w:tab/>
        <w:t xml:space="preserve">Актуальность данной работы выражается в том, что быстрое развитие компьютерных технологий позволяет нам, </w:t>
      </w:r>
      <w:proofErr w:type="gramStart"/>
      <w:r w:rsidR="00A7086C">
        <w:rPr>
          <w:rFonts w:ascii="Times New Roman" w:hAnsi="Times New Roman" w:cs="Times New Roman"/>
          <w:sz w:val="28"/>
          <w:szCs w:val="28"/>
        </w:rPr>
        <w:t>тратя</w:t>
      </w:r>
      <w:proofErr w:type="gramEnd"/>
      <w:r w:rsidR="00A7086C">
        <w:rPr>
          <w:rFonts w:ascii="Times New Roman" w:hAnsi="Times New Roman" w:cs="Times New Roman"/>
          <w:sz w:val="28"/>
          <w:szCs w:val="28"/>
        </w:rPr>
        <w:t xml:space="preserve"> куда меньшие ресурсы, выполнять действия, ранее требовавшие большое количества времени, человеческого ресурса и материальных затрат. Цель работы, показать, как использование компьютеров может облегчить работу в сфере моделирования, и ускорить этот процесс, а так же провести его с большим удобством.</w:t>
      </w:r>
    </w:p>
    <w:p w:rsidR="00A7086C" w:rsidRDefault="00A44103" w:rsidP="00A708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программы был использован конструктор для созданий игр,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A44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Maker</w:t>
      </w:r>
      <w:r w:rsidRPr="00A441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Написан он на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A441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ведущим разработчиком является Марк </w:t>
      </w:r>
      <w:proofErr w:type="spellStart"/>
      <w:r>
        <w:rPr>
          <w:rFonts w:ascii="Times New Roman" w:hAnsi="Times New Roman" w:cs="Times New Roman"/>
          <w:sz w:val="28"/>
          <w:szCs w:val="28"/>
        </w:rPr>
        <w:t>Овермарс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A44103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нидерландский учёный. </w:t>
      </w:r>
      <w:r w:rsidR="00144127">
        <w:rPr>
          <w:rFonts w:ascii="Times New Roman" w:hAnsi="Times New Roman" w:cs="Times New Roman"/>
          <w:sz w:val="28"/>
          <w:szCs w:val="28"/>
        </w:rPr>
        <w:t xml:space="preserve"> Версия </w:t>
      </w:r>
      <w:proofErr w:type="gramStart"/>
      <w:r w:rsidR="00144127">
        <w:rPr>
          <w:rFonts w:ascii="Times New Roman" w:hAnsi="Times New Roman" w:cs="Times New Roman"/>
          <w:sz w:val="28"/>
          <w:szCs w:val="28"/>
        </w:rPr>
        <w:t>программы</w:t>
      </w:r>
      <w:proofErr w:type="gramEnd"/>
      <w:r w:rsidR="00144127">
        <w:rPr>
          <w:rFonts w:ascii="Times New Roman" w:hAnsi="Times New Roman" w:cs="Times New Roman"/>
          <w:sz w:val="28"/>
          <w:szCs w:val="28"/>
        </w:rPr>
        <w:t xml:space="preserve"> используемая при написании работы, </w:t>
      </w:r>
      <w:r w:rsidR="00144127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144127" w:rsidRPr="00A10642">
        <w:rPr>
          <w:rFonts w:ascii="Times New Roman" w:hAnsi="Times New Roman" w:cs="Times New Roman"/>
          <w:sz w:val="28"/>
          <w:szCs w:val="28"/>
        </w:rPr>
        <w:t xml:space="preserve"> </w:t>
      </w:r>
      <w:r w:rsidR="00144127">
        <w:rPr>
          <w:rFonts w:ascii="Times New Roman" w:hAnsi="Times New Roman" w:cs="Times New Roman"/>
          <w:sz w:val="28"/>
          <w:szCs w:val="28"/>
          <w:lang w:val="en-US"/>
        </w:rPr>
        <w:t>Maker</w:t>
      </w:r>
      <w:r w:rsidR="00144127" w:rsidRPr="00A10642">
        <w:rPr>
          <w:rFonts w:ascii="Times New Roman" w:hAnsi="Times New Roman" w:cs="Times New Roman"/>
          <w:sz w:val="28"/>
          <w:szCs w:val="28"/>
        </w:rPr>
        <w:t xml:space="preserve"> 8.0 </w:t>
      </w:r>
      <w:proofErr w:type="spellStart"/>
      <w:r w:rsidR="00144127">
        <w:rPr>
          <w:rFonts w:ascii="Times New Roman" w:hAnsi="Times New Roman" w:cs="Times New Roman"/>
          <w:sz w:val="28"/>
          <w:szCs w:val="28"/>
          <w:lang w:val="en-US"/>
        </w:rPr>
        <w:t>Lite</w:t>
      </w:r>
      <w:proofErr w:type="spellEnd"/>
      <w:r w:rsidR="00144127" w:rsidRPr="00A1064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44127" w:rsidRDefault="00144127" w:rsidP="00A708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Целью курсовой работы является написание программы способной моделировать течение эпидемии, и понятным пользователю языком выдавать результаты, используя разные модели и формулы.</w:t>
      </w: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цели решим несколько задач:</w:t>
      </w: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1)Выбор среды программирования.</w:t>
      </w: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2)Подбор моделей и формул, а так же их преобразование по необходимости.</w:t>
      </w: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3)Написание программы, и её тестирование.</w:t>
      </w: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Pr="008E5ED0" w:rsidRDefault="00144127" w:rsidP="00144127">
      <w:pPr>
        <w:pStyle w:val="a3"/>
        <w:keepNext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5ED0">
        <w:rPr>
          <w:rFonts w:ascii="Times New Roman" w:hAnsi="Times New Roman" w:cs="Times New Roman"/>
          <w:b/>
          <w:sz w:val="32"/>
          <w:szCs w:val="32"/>
        </w:rPr>
        <w:lastRenderedPageBreak/>
        <w:t>Теоретическая часть.</w:t>
      </w:r>
    </w:p>
    <w:p w:rsid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</w:p>
    <w:p w:rsidR="00144127" w:rsidRDefault="00144127" w:rsidP="00144127">
      <w:pPr>
        <w:spacing w:after="0" w:line="360" w:lineRule="auto"/>
        <w:ind w:firstLine="709"/>
        <w:jc w:val="both"/>
        <w:rPr>
          <w:noProof/>
          <w:lang w:eastAsia="ru-RU"/>
        </w:rPr>
      </w:pPr>
      <w:proofErr w:type="spellStart"/>
      <w:r w:rsidRPr="00144127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144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127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144127">
        <w:rPr>
          <w:rFonts w:ascii="Times New Roman" w:hAnsi="Times New Roman" w:cs="Times New Roman"/>
          <w:sz w:val="28"/>
          <w:szCs w:val="28"/>
        </w:rPr>
        <w:t xml:space="preserve"> — один из самых известных конструкторов игр. Написан на </w:t>
      </w:r>
      <w:proofErr w:type="spellStart"/>
      <w:r w:rsidRPr="00144127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4412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44127">
        <w:rPr>
          <w:rFonts w:ascii="Times New Roman" w:hAnsi="Times New Roman" w:cs="Times New Roman"/>
          <w:sz w:val="28"/>
          <w:szCs w:val="28"/>
        </w:rPr>
        <w:t>Доступен</w:t>
      </w:r>
      <w:proofErr w:type="gramEnd"/>
      <w:r w:rsidRPr="00144127">
        <w:rPr>
          <w:rFonts w:ascii="Times New Roman" w:hAnsi="Times New Roman" w:cs="Times New Roman"/>
          <w:sz w:val="28"/>
          <w:szCs w:val="28"/>
        </w:rPr>
        <w:t xml:space="preserve"> для ОС </w:t>
      </w:r>
      <w:proofErr w:type="spellStart"/>
      <w:r w:rsidRPr="0014412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44127">
        <w:rPr>
          <w:rFonts w:ascii="Times New Roman" w:hAnsi="Times New Roman" w:cs="Times New Roman"/>
          <w:sz w:val="28"/>
          <w:szCs w:val="28"/>
        </w:rPr>
        <w:t xml:space="preserve">, 7-я версия программы также существовала в версии для </w:t>
      </w:r>
      <w:proofErr w:type="spellStart"/>
      <w:r w:rsidRPr="00144127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144127">
        <w:rPr>
          <w:rFonts w:ascii="Times New Roman" w:hAnsi="Times New Roman" w:cs="Times New Roman"/>
          <w:sz w:val="28"/>
          <w:szCs w:val="28"/>
        </w:rPr>
        <w:t xml:space="preserve">. Ведущий разработчик — Марк </w:t>
      </w:r>
      <w:proofErr w:type="spellStart"/>
      <w:r w:rsidRPr="00144127">
        <w:rPr>
          <w:rFonts w:ascii="Times New Roman" w:hAnsi="Times New Roman" w:cs="Times New Roman"/>
          <w:sz w:val="28"/>
          <w:szCs w:val="28"/>
        </w:rPr>
        <w:t>Овермар</w:t>
      </w:r>
      <w:proofErr w:type="gramStart"/>
      <w:r w:rsidRPr="00144127"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1)</w:t>
      </w:r>
      <w:r w:rsidRPr="00144127">
        <w:rPr>
          <w:rFonts w:ascii="Times New Roman" w:hAnsi="Times New Roman" w:cs="Times New Roman"/>
          <w:sz w:val="28"/>
          <w:szCs w:val="28"/>
        </w:rPr>
        <w:t>.</w:t>
      </w:r>
      <w:r w:rsidRPr="00144127">
        <w:rPr>
          <w:noProof/>
          <w:lang w:eastAsia="ru-RU"/>
        </w:rPr>
        <w:t xml:space="preserve"> </w:t>
      </w:r>
    </w:p>
    <w:p w:rsidR="00144127" w:rsidRP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28088" cy="1693325"/>
            <wp:effectExtent l="19050" t="0" r="662" b="0"/>
            <wp:docPr id="2" name="Рисунок 1" descr="https://muchbest.files.wordpress.com/2012/05/mark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uchbest.files.wordpress.com/2012/05/markov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018" cy="1693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127" w:rsidRDefault="00144127" w:rsidP="00144127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144127" w:rsidRPr="00144127" w:rsidRDefault="00144127" w:rsidP="001441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4127">
        <w:rPr>
          <w:rFonts w:ascii="Times New Roman" w:hAnsi="Times New Roman" w:cs="Times New Roman"/>
          <w:sz w:val="28"/>
          <w:szCs w:val="28"/>
        </w:rPr>
        <w:t xml:space="preserve">Система рассчитана в основном на создание двухмерных (2D) игр любых жанров. Также подойдёт для создания различных презентаций и т. п. </w:t>
      </w:r>
      <w:proofErr w:type="gramStart"/>
      <w:r w:rsidRPr="00144127">
        <w:rPr>
          <w:rFonts w:ascii="Times New Roman" w:hAnsi="Times New Roman" w:cs="Times New Roman"/>
          <w:sz w:val="28"/>
          <w:szCs w:val="28"/>
        </w:rPr>
        <w:t>Начиная с 6-й версии появилась</w:t>
      </w:r>
      <w:proofErr w:type="gramEnd"/>
      <w:r w:rsidRPr="00144127">
        <w:rPr>
          <w:rFonts w:ascii="Times New Roman" w:hAnsi="Times New Roman" w:cs="Times New Roman"/>
          <w:sz w:val="28"/>
          <w:szCs w:val="28"/>
        </w:rPr>
        <w:t xml:space="preserve"> ограниченная возможность работать с 3D.</w:t>
      </w:r>
    </w:p>
    <w:p w:rsidR="00144127" w:rsidRPr="00144127" w:rsidRDefault="00144127" w:rsidP="001441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4127">
        <w:rPr>
          <w:rFonts w:ascii="Times New Roman" w:hAnsi="Times New Roman" w:cs="Times New Roman"/>
          <w:sz w:val="28"/>
          <w:szCs w:val="28"/>
        </w:rPr>
        <w:t xml:space="preserve">Может быть </w:t>
      </w:r>
      <w:proofErr w:type="gramStart"/>
      <w:r w:rsidRPr="00144127">
        <w:rPr>
          <w:rFonts w:ascii="Times New Roman" w:hAnsi="Times New Roman" w:cs="Times New Roman"/>
          <w:sz w:val="28"/>
          <w:szCs w:val="28"/>
        </w:rPr>
        <w:t>рекомендован</w:t>
      </w:r>
      <w:proofErr w:type="gramEnd"/>
      <w:r w:rsidRPr="00144127">
        <w:rPr>
          <w:rFonts w:ascii="Times New Roman" w:hAnsi="Times New Roman" w:cs="Times New Roman"/>
          <w:sz w:val="28"/>
          <w:szCs w:val="28"/>
        </w:rPr>
        <w:t xml:space="preserve"> для изучения программирования. Будучи профессором </w:t>
      </w:r>
      <w:proofErr w:type="spellStart"/>
      <w:r w:rsidRPr="00144127">
        <w:rPr>
          <w:rFonts w:ascii="Times New Roman" w:hAnsi="Times New Roman" w:cs="Times New Roman"/>
          <w:sz w:val="28"/>
          <w:szCs w:val="28"/>
        </w:rPr>
        <w:t>Утрехтского</w:t>
      </w:r>
      <w:proofErr w:type="spellEnd"/>
      <w:r w:rsidRPr="00144127">
        <w:rPr>
          <w:rFonts w:ascii="Times New Roman" w:hAnsi="Times New Roman" w:cs="Times New Roman"/>
          <w:sz w:val="28"/>
          <w:szCs w:val="28"/>
        </w:rPr>
        <w:t xml:space="preserve"> университета, Марк </w:t>
      </w:r>
      <w:proofErr w:type="spellStart"/>
      <w:r w:rsidRPr="00144127">
        <w:rPr>
          <w:rFonts w:ascii="Times New Roman" w:hAnsi="Times New Roman" w:cs="Times New Roman"/>
          <w:sz w:val="28"/>
          <w:szCs w:val="28"/>
        </w:rPr>
        <w:t>Овермарс</w:t>
      </w:r>
      <w:proofErr w:type="spellEnd"/>
      <w:r w:rsidRPr="00144127">
        <w:rPr>
          <w:rFonts w:ascii="Times New Roman" w:hAnsi="Times New Roman" w:cs="Times New Roman"/>
          <w:sz w:val="28"/>
          <w:szCs w:val="28"/>
        </w:rPr>
        <w:t xml:space="preserve"> начал разрабатывать </w:t>
      </w:r>
      <w:proofErr w:type="spellStart"/>
      <w:r w:rsidRPr="00144127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144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127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144127">
        <w:rPr>
          <w:rFonts w:ascii="Times New Roman" w:hAnsi="Times New Roman" w:cs="Times New Roman"/>
          <w:sz w:val="28"/>
          <w:szCs w:val="28"/>
        </w:rPr>
        <w:t xml:space="preserve"> как учебное пособие для своих студентов.</w:t>
      </w:r>
    </w:p>
    <w:p w:rsidR="00144127" w:rsidRDefault="00144127" w:rsidP="001441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4127">
        <w:rPr>
          <w:rFonts w:ascii="Times New Roman" w:hAnsi="Times New Roman" w:cs="Times New Roman"/>
          <w:sz w:val="28"/>
          <w:szCs w:val="28"/>
        </w:rPr>
        <w:t xml:space="preserve">Последняя версия 8.1, номер сборки 141. Больше </w:t>
      </w:r>
      <w:proofErr w:type="spellStart"/>
      <w:r w:rsidRPr="00144127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144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127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="0074547D">
        <w:rPr>
          <w:rFonts w:ascii="Times New Roman" w:hAnsi="Times New Roman" w:cs="Times New Roman"/>
          <w:sz w:val="28"/>
          <w:szCs w:val="28"/>
        </w:rPr>
        <w:t xml:space="preserve"> </w:t>
      </w:r>
      <w:r w:rsidR="0074547D" w:rsidRPr="0074547D">
        <w:rPr>
          <w:rFonts w:ascii="Times New Roman" w:hAnsi="Times New Roman" w:cs="Times New Roman"/>
          <w:sz w:val="28"/>
          <w:szCs w:val="28"/>
        </w:rPr>
        <w:t>(</w:t>
      </w:r>
      <w:r w:rsidR="0074547D">
        <w:rPr>
          <w:rFonts w:ascii="Times New Roman" w:hAnsi="Times New Roman" w:cs="Times New Roman"/>
          <w:sz w:val="28"/>
          <w:szCs w:val="28"/>
        </w:rPr>
        <w:t>Рисунок 2</w:t>
      </w:r>
      <w:r w:rsidR="0074547D" w:rsidRPr="0074547D">
        <w:rPr>
          <w:rFonts w:ascii="Times New Roman" w:hAnsi="Times New Roman" w:cs="Times New Roman"/>
          <w:sz w:val="28"/>
          <w:szCs w:val="28"/>
        </w:rPr>
        <w:t>)</w:t>
      </w:r>
      <w:r w:rsidRPr="00144127">
        <w:rPr>
          <w:rFonts w:ascii="Times New Roman" w:hAnsi="Times New Roman" w:cs="Times New Roman"/>
          <w:sz w:val="28"/>
          <w:szCs w:val="28"/>
        </w:rPr>
        <w:t xml:space="preserve"> не поддерживается, его место заняло </w:t>
      </w:r>
      <w:proofErr w:type="spellStart"/>
      <w:r w:rsidRPr="00144127">
        <w:rPr>
          <w:rFonts w:ascii="Times New Roman" w:hAnsi="Times New Roman" w:cs="Times New Roman"/>
          <w:sz w:val="28"/>
          <w:szCs w:val="28"/>
        </w:rPr>
        <w:t>кроссплатформенное</w:t>
      </w:r>
      <w:proofErr w:type="spellEnd"/>
      <w:r w:rsidRPr="00144127">
        <w:rPr>
          <w:rFonts w:ascii="Times New Roman" w:hAnsi="Times New Roman" w:cs="Times New Roman"/>
          <w:sz w:val="28"/>
          <w:szCs w:val="28"/>
        </w:rPr>
        <w:t xml:space="preserve"> развитие проекта — </w:t>
      </w:r>
      <w:proofErr w:type="spellStart"/>
      <w:r w:rsidRPr="00144127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144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127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14412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412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44127">
        <w:rPr>
          <w:rFonts w:ascii="Times New Roman" w:hAnsi="Times New Roman" w:cs="Times New Roman"/>
          <w:sz w:val="28"/>
          <w:szCs w:val="28"/>
        </w:rPr>
        <w:t>.</w:t>
      </w:r>
      <w:r w:rsidR="0074547D">
        <w:rPr>
          <w:rFonts w:ascii="Times New Roman" w:hAnsi="Times New Roman" w:cs="Times New Roman"/>
          <w:sz w:val="28"/>
          <w:szCs w:val="28"/>
        </w:rPr>
        <w:t>(Рисунок 3)</w:t>
      </w:r>
    </w:p>
    <w:p w:rsidR="00144127" w:rsidRPr="00A10642" w:rsidRDefault="0074547D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911497" cy="1151187"/>
            <wp:effectExtent l="19050" t="0" r="0" b="0"/>
            <wp:docPr id="4" name="Рисунок 4" descr="https://cdn.hobbyconsolas.com/sites/navi.axelspringer.es/public/styles/1200/public/media/image/2010/12/44755-game-maker-tendra-version-android.jpg?itok=QVPqi29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hobbyconsolas.com/sites/navi.axelspringer.es/public/styles/1200/public/media/image/2010/12/44755-game-maker-tendra-version-android.jpg?itok=QVPqi29H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334" cy="115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</w:t>
      </w:r>
      <w:r w:rsidRPr="0074547D">
        <w:t xml:space="preserve"> </w:t>
      </w:r>
      <w:r>
        <w:rPr>
          <w:noProof/>
          <w:lang w:eastAsia="ru-RU"/>
        </w:rPr>
        <w:drawing>
          <wp:inline distT="0" distB="0" distL="0" distR="0">
            <wp:extent cx="2002190" cy="1125877"/>
            <wp:effectExtent l="19050" t="0" r="0" b="0"/>
            <wp:docPr id="7" name="Рисунок 7" descr="https://coop-land.ru/uploads/posts/2020-06/1591424285_gamemaker-studio-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op-land.ru/uploads/posts/2020-06/1591424285_gamemaker-studio-logo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680" cy="1128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47D" w:rsidRPr="0074547D" w:rsidRDefault="0074547D" w:rsidP="0074547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1064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Рисунок 3</w:t>
      </w:r>
    </w:p>
    <w:p w:rsidR="0074547D" w:rsidRPr="00A10642" w:rsidRDefault="0074547D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127" w:rsidRPr="00144127" w:rsidRDefault="00144127" w:rsidP="00144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212" w:rsidRPr="00CF6734" w:rsidRDefault="00B07212">
      <w:pPr>
        <w:rPr>
          <w:rFonts w:ascii="Times New Roman" w:hAnsi="Times New Roman" w:cs="Times New Roman"/>
          <w:sz w:val="28"/>
          <w:szCs w:val="28"/>
        </w:rPr>
      </w:pPr>
    </w:p>
    <w:p w:rsidR="00CF6734" w:rsidRPr="00A10642" w:rsidRDefault="0074547D">
      <w:pPr>
        <w:rPr>
          <w:rFonts w:ascii="Times New Roman" w:hAnsi="Times New Roman" w:cs="Times New Roman"/>
          <w:sz w:val="28"/>
          <w:szCs w:val="28"/>
        </w:rPr>
      </w:pPr>
      <w:r w:rsidRPr="00A10642">
        <w:rPr>
          <w:rFonts w:ascii="Times New Roman" w:hAnsi="Times New Roman" w:cs="Times New Roman"/>
          <w:sz w:val="28"/>
          <w:szCs w:val="28"/>
        </w:rPr>
        <w:lastRenderedPageBreak/>
        <w:t>1.2</w:t>
      </w:r>
    </w:p>
    <w:p w:rsidR="00BD791F" w:rsidRDefault="0074547D" w:rsidP="00745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причиной выбора</w:t>
      </w:r>
      <w:r w:rsidRPr="00745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745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Maker</w:t>
      </w:r>
      <w:r w:rsidRPr="00745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инструмента</w:t>
      </w:r>
      <w:r w:rsidRPr="00745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 программы, удобство в работе с визуальной составляющей проекта. Используя внутренний инструментарий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745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Maker</w:t>
      </w:r>
      <w:r>
        <w:rPr>
          <w:rFonts w:ascii="Times New Roman" w:hAnsi="Times New Roman" w:cs="Times New Roman"/>
          <w:sz w:val="28"/>
          <w:szCs w:val="28"/>
        </w:rPr>
        <w:t>, можно рисовать свои собственные спрайты,</w:t>
      </w:r>
      <w:r w:rsidR="00BD791F" w:rsidRPr="00BD791F">
        <w:rPr>
          <w:rFonts w:ascii="Times New Roman" w:hAnsi="Times New Roman" w:cs="Times New Roman"/>
          <w:sz w:val="28"/>
          <w:szCs w:val="28"/>
        </w:rPr>
        <w:t xml:space="preserve"> </w:t>
      </w:r>
      <w:r w:rsidR="00BD791F">
        <w:rPr>
          <w:rFonts w:ascii="Times New Roman" w:hAnsi="Times New Roman" w:cs="Times New Roman"/>
          <w:sz w:val="28"/>
          <w:szCs w:val="28"/>
        </w:rPr>
        <w:t xml:space="preserve">присваивать их нужным объектам, и располагать последние в комнате так, как это необходимо программисту, и все это, без единой строчки кода. Помимо этого, </w:t>
      </w:r>
      <w:r w:rsidR="00BD791F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BD791F" w:rsidRPr="00BD791F">
        <w:rPr>
          <w:rFonts w:ascii="Times New Roman" w:hAnsi="Times New Roman" w:cs="Times New Roman"/>
          <w:sz w:val="28"/>
          <w:szCs w:val="28"/>
        </w:rPr>
        <w:t xml:space="preserve"> </w:t>
      </w:r>
      <w:r w:rsidR="00BD791F">
        <w:rPr>
          <w:rFonts w:ascii="Times New Roman" w:hAnsi="Times New Roman" w:cs="Times New Roman"/>
          <w:sz w:val="28"/>
          <w:szCs w:val="28"/>
          <w:lang w:val="en-US"/>
        </w:rPr>
        <w:t>Maker</w:t>
      </w:r>
      <w:r w:rsidR="00BD791F" w:rsidRPr="00BD791F">
        <w:rPr>
          <w:rFonts w:ascii="Times New Roman" w:hAnsi="Times New Roman" w:cs="Times New Roman"/>
          <w:sz w:val="28"/>
          <w:szCs w:val="28"/>
        </w:rPr>
        <w:t xml:space="preserve"> </w:t>
      </w:r>
      <w:r w:rsidR="00BD791F">
        <w:rPr>
          <w:rFonts w:ascii="Times New Roman" w:hAnsi="Times New Roman" w:cs="Times New Roman"/>
          <w:sz w:val="28"/>
          <w:szCs w:val="28"/>
        </w:rPr>
        <w:t xml:space="preserve">так же частично облегчает работу с самими объектами, позволяя настраивать часть необходимых функций, так </w:t>
      </w:r>
      <w:proofErr w:type="gramStart"/>
      <w:r w:rsidR="00BD791F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="00BD791F">
        <w:rPr>
          <w:rFonts w:ascii="Times New Roman" w:hAnsi="Times New Roman" w:cs="Times New Roman"/>
          <w:sz w:val="28"/>
          <w:szCs w:val="28"/>
        </w:rPr>
        <w:t xml:space="preserve"> не прибегая к программному коду. </w:t>
      </w:r>
      <w:r w:rsidR="00BD791F">
        <w:rPr>
          <w:rFonts w:ascii="Times New Roman" w:hAnsi="Times New Roman" w:cs="Times New Roman"/>
          <w:sz w:val="28"/>
          <w:szCs w:val="28"/>
        </w:rPr>
        <w:br/>
        <w:t>Например, можно задать объекту свойство менять свой спрайт, если курсор мыши, оказался на нем, а так же, при улови клика левой кнопкой, переходить в другою комнату</w:t>
      </w:r>
      <w:proofErr w:type="gramStart"/>
      <w:r w:rsidR="00BD791F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="00BD791F">
        <w:rPr>
          <w:rFonts w:ascii="Times New Roman" w:hAnsi="Times New Roman" w:cs="Times New Roman"/>
          <w:sz w:val="28"/>
          <w:szCs w:val="28"/>
        </w:rPr>
        <w:t>Рисунок 4)</w:t>
      </w:r>
    </w:p>
    <w:p w:rsidR="0074547D" w:rsidRPr="00BD791F" w:rsidRDefault="003C17FD" w:rsidP="00745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12821" cy="2957885"/>
            <wp:effectExtent l="19050" t="0" r="6829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862" cy="295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791F">
        <w:rPr>
          <w:rFonts w:ascii="Times New Roman" w:hAnsi="Times New Roman" w:cs="Times New Roman"/>
          <w:sz w:val="28"/>
          <w:szCs w:val="28"/>
        </w:rPr>
        <w:br/>
      </w:r>
      <w:r w:rsidR="00BD791F">
        <w:rPr>
          <w:rFonts w:ascii="Times New Roman" w:hAnsi="Times New Roman" w:cs="Times New Roman"/>
          <w:sz w:val="28"/>
          <w:szCs w:val="28"/>
        </w:rPr>
        <w:tab/>
      </w:r>
      <w:r w:rsidR="00BD791F">
        <w:rPr>
          <w:rFonts w:ascii="Times New Roman" w:hAnsi="Times New Roman" w:cs="Times New Roman"/>
          <w:sz w:val="28"/>
          <w:szCs w:val="28"/>
        </w:rPr>
        <w:tab/>
      </w:r>
      <w:r w:rsidR="00BD791F">
        <w:rPr>
          <w:rFonts w:ascii="Times New Roman" w:hAnsi="Times New Roman" w:cs="Times New Roman"/>
          <w:sz w:val="28"/>
          <w:szCs w:val="28"/>
        </w:rPr>
        <w:tab/>
      </w:r>
      <w:r w:rsidR="00BD791F">
        <w:rPr>
          <w:rFonts w:ascii="Times New Roman" w:hAnsi="Times New Roman" w:cs="Times New Roman"/>
          <w:sz w:val="28"/>
          <w:szCs w:val="28"/>
        </w:rPr>
        <w:tab/>
        <w:t>Рисунок 4</w:t>
      </w:r>
    </w:p>
    <w:p w:rsidR="00CF6734" w:rsidRDefault="00CF6734"/>
    <w:p w:rsidR="00CF6734" w:rsidRPr="00C734CF" w:rsidRDefault="00C7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подробнее. При открытии объекта, нам выведут окно, с панелью управления им. На правой панели, (Рисунок 4.1) мы работаем с внешним видом объекта. Выдаем ему спрайт, настраиваем глубину,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делаем по необходимости видим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или наоборот, не видимым. В центре, находится </w:t>
      </w:r>
      <w:r w:rsidR="00A04AC1">
        <w:rPr>
          <w:rFonts w:ascii="Times New Roman" w:hAnsi="Times New Roman" w:cs="Times New Roman"/>
          <w:sz w:val="28"/>
          <w:szCs w:val="28"/>
        </w:rPr>
        <w:t>панель событий (Рисунок 4.2) и действий. (Рисунок 4.3). В панели событий мы выбираем событие, на которое должен реагировать объект. Этим событием может быть нажатая клавиша, действия с мышью, создание объекта, таймер, и ещё множество вариантов. В панели действий, мы выбираем реакцию объекта на то или иное событи</w:t>
      </w:r>
      <w:proofErr w:type="gramStart"/>
      <w:r w:rsidR="00A04AC1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="00A04AC1">
        <w:rPr>
          <w:rFonts w:ascii="Times New Roman" w:hAnsi="Times New Roman" w:cs="Times New Roman"/>
          <w:sz w:val="28"/>
          <w:szCs w:val="28"/>
        </w:rPr>
        <w:t xml:space="preserve">рисунок 4.4). Сменить спрайт, уничтожиться, сдвинуться, обратиться к кодовому файлу, или иной </w:t>
      </w:r>
      <w:r w:rsidR="00A04AC1">
        <w:rPr>
          <w:rFonts w:ascii="Times New Roman" w:hAnsi="Times New Roman" w:cs="Times New Roman"/>
          <w:sz w:val="28"/>
          <w:szCs w:val="28"/>
        </w:rPr>
        <w:lastRenderedPageBreak/>
        <w:t>вариант. Необходимо заметить, что в бесплатно версии программы, которая и использовалась, некоторые действия могут быть не доступны.</w:t>
      </w:r>
    </w:p>
    <w:p w:rsidR="00CF6734" w:rsidRDefault="00A04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вернемся к рассмотрению. В панели событий, выбираем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Mouce</w:t>
      </w:r>
      <w:proofErr w:type="spellEnd"/>
      <w:r w:rsidRPr="00A04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(рисунок 5), что означает попадание курсора мыши на объект.</w:t>
      </w:r>
      <w:r w:rsidR="00B710E0">
        <w:rPr>
          <w:rFonts w:ascii="Times New Roman" w:hAnsi="Times New Roman" w:cs="Times New Roman"/>
          <w:sz w:val="28"/>
          <w:szCs w:val="28"/>
        </w:rPr>
        <w:t xml:space="preserve"> Так как нам необходимо, что бы при наведении курсора на объект, он менял свой спрайт, ставим это как действие</w:t>
      </w:r>
      <w:proofErr w:type="gramStart"/>
      <w:r w:rsidR="00B710E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710E0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B710E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B710E0">
        <w:rPr>
          <w:rFonts w:ascii="Times New Roman" w:hAnsi="Times New Roman" w:cs="Times New Roman"/>
          <w:sz w:val="28"/>
          <w:szCs w:val="28"/>
        </w:rPr>
        <w:t>исунок 5.1)</w:t>
      </w:r>
    </w:p>
    <w:p w:rsidR="00B710E0" w:rsidRDefault="00B71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61643" cy="2695493"/>
            <wp:effectExtent l="19050" t="0" r="80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375" cy="269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E0" w:rsidRPr="00A04AC1" w:rsidRDefault="00B71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5</w:t>
      </w:r>
    </w:p>
    <w:p w:rsidR="00B54284" w:rsidRDefault="00A10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</w:t>
      </w:r>
      <w:r w:rsidR="006D52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 открываем событие</w:t>
      </w:r>
      <w:r w:rsidR="006D5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2DE">
        <w:rPr>
          <w:rFonts w:ascii="Times New Roman" w:hAnsi="Times New Roman" w:cs="Times New Roman"/>
          <w:sz w:val="28"/>
          <w:szCs w:val="28"/>
          <w:lang w:val="en-US"/>
        </w:rPr>
        <w:t>Mouce</w:t>
      </w:r>
      <w:proofErr w:type="spellEnd"/>
      <w:r w:rsidR="006D52DE" w:rsidRPr="006D52DE">
        <w:rPr>
          <w:rFonts w:ascii="Times New Roman" w:hAnsi="Times New Roman" w:cs="Times New Roman"/>
          <w:sz w:val="28"/>
          <w:szCs w:val="28"/>
        </w:rPr>
        <w:t xml:space="preserve"> </w:t>
      </w:r>
      <w:r w:rsidR="006D52DE">
        <w:rPr>
          <w:rFonts w:ascii="Times New Roman" w:hAnsi="Times New Roman" w:cs="Times New Roman"/>
          <w:sz w:val="28"/>
          <w:szCs w:val="28"/>
          <w:lang w:val="en-US"/>
        </w:rPr>
        <w:t>Leave</w:t>
      </w:r>
      <w:r>
        <w:rPr>
          <w:rFonts w:ascii="Times New Roman" w:hAnsi="Times New Roman" w:cs="Times New Roman"/>
          <w:sz w:val="28"/>
          <w:szCs w:val="28"/>
        </w:rPr>
        <w:t xml:space="preserve">(Рисунок 6).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6272" cy="27750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53" cy="2776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642" w:rsidRPr="006D52DE" w:rsidRDefault="00A10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6</w:t>
      </w:r>
    </w:p>
    <w:p w:rsidR="00CF6734" w:rsidRDefault="00A10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событие имеет схожую с прошлым функцию, но если прошлое реагировало на попадание курсора на объект, то это наоборот, реагирует на </w:t>
      </w:r>
      <w:r>
        <w:rPr>
          <w:rFonts w:ascii="Times New Roman" w:hAnsi="Times New Roman" w:cs="Times New Roman"/>
          <w:sz w:val="28"/>
          <w:szCs w:val="28"/>
        </w:rPr>
        <w:lastRenderedPageBreak/>
        <w:t>покидание курсором объекта, от чего он возвращает свой спрайт к изначальному виду.</w:t>
      </w:r>
    </w:p>
    <w:p w:rsidR="00A10642" w:rsidRDefault="00A10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последние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событие на этом объекте,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A10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Pressed</w:t>
      </w:r>
      <w:r>
        <w:rPr>
          <w:rFonts w:ascii="Times New Roman" w:hAnsi="Times New Roman" w:cs="Times New Roman"/>
          <w:sz w:val="28"/>
          <w:szCs w:val="28"/>
        </w:rPr>
        <w:t>(Рисунок 7).</w:t>
      </w:r>
    </w:p>
    <w:p w:rsidR="00A10642" w:rsidRPr="00A10642" w:rsidRDefault="00A10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0801" cy="2606949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604" cy="260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734" w:rsidRDefault="00A10642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A10642">
        <w:rPr>
          <w:rFonts w:ascii="Times New Roman" w:hAnsi="Times New Roman" w:cs="Times New Roman"/>
          <w:sz w:val="28"/>
          <w:szCs w:val="28"/>
        </w:rPr>
        <w:t>Рисунок 7</w:t>
      </w:r>
    </w:p>
    <w:p w:rsidR="00A10642" w:rsidRDefault="00A10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Последнее событие объекта реагирует на нажатие левой кнопкой мыши по объекту, и имеет два действия. Первое, это смена спрайта, второе, переход в иную комнату.</w:t>
      </w:r>
    </w:p>
    <w:p w:rsidR="00A10642" w:rsidRPr="00A10642" w:rsidRDefault="00A10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образом работают и остальные объекты, отличиями являются лишь события и действия.</w:t>
      </w:r>
    </w:p>
    <w:p w:rsidR="00A10642" w:rsidRPr="00A10642" w:rsidRDefault="00A10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наблюдать, принцип работы достаточно прост и понятен, и именно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этого для разработки программы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A10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Maker</w:t>
      </w:r>
      <w:r w:rsidRPr="00A10642">
        <w:rPr>
          <w:rFonts w:ascii="Times New Roman" w:hAnsi="Times New Roman" w:cs="Times New Roman"/>
          <w:sz w:val="28"/>
          <w:szCs w:val="28"/>
        </w:rPr>
        <w:t>.</w:t>
      </w:r>
    </w:p>
    <w:p w:rsidR="00CF6734" w:rsidRDefault="008F2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</w:p>
    <w:p w:rsidR="008F249A" w:rsidRPr="00D1529F" w:rsidRDefault="00D15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основных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моделей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используются в программе, является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SIR</w:t>
      </w:r>
      <w:r>
        <w:rPr>
          <w:rFonts w:ascii="Times New Roman" w:hAnsi="Times New Roman" w:cs="Times New Roman"/>
          <w:sz w:val="28"/>
          <w:szCs w:val="28"/>
        </w:rPr>
        <w:t xml:space="preserve">, и некоторые её модификации, а в частности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SEIR</w:t>
      </w:r>
      <w:r w:rsidRPr="00D152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SEIRD</w:t>
      </w:r>
      <w:r w:rsidRPr="00D1529F">
        <w:rPr>
          <w:rFonts w:ascii="Times New Roman" w:hAnsi="Times New Roman" w:cs="Times New Roman"/>
          <w:sz w:val="28"/>
          <w:szCs w:val="28"/>
        </w:rPr>
        <w:t xml:space="preserve">, </w:t>
      </w:r>
      <w:r w:rsidR="00B61E1D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SIS</w:t>
      </w:r>
      <w:r w:rsidRPr="00D1529F">
        <w:rPr>
          <w:rFonts w:ascii="Times New Roman" w:hAnsi="Times New Roman" w:cs="Times New Roman"/>
          <w:sz w:val="28"/>
          <w:szCs w:val="28"/>
        </w:rPr>
        <w:t>.</w:t>
      </w:r>
    </w:p>
    <w:p w:rsidR="00B61E1D" w:rsidRPr="00B61E1D" w:rsidRDefault="00B61E1D" w:rsidP="00B61E1D">
      <w:pPr>
        <w:rPr>
          <w:rFonts w:ascii="Times New Roman" w:hAnsi="Times New Roman" w:cs="Times New Roman"/>
          <w:sz w:val="28"/>
          <w:szCs w:val="28"/>
        </w:rPr>
      </w:pPr>
      <w:r w:rsidRPr="00B61E1D">
        <w:rPr>
          <w:rFonts w:ascii="Times New Roman" w:hAnsi="Times New Roman" w:cs="Times New Roman"/>
          <w:sz w:val="28"/>
          <w:szCs w:val="28"/>
        </w:rPr>
        <w:t>Модель SIR, без упоминания которой не обходится почти ни одна статья по эпидемиологии, создана уже почти век назад. Она проста и элегантна, её много критикуют и много хвалят, как, собственно, любую сущность, которая применима лишь в определённых условиях и имеет свои допущения, о которых необходимо знать во время использования.</w:t>
      </w:r>
    </w:p>
    <w:p w:rsidR="00B61E1D" w:rsidRPr="00B61E1D" w:rsidRDefault="00B61E1D" w:rsidP="00B61E1D">
      <w:pPr>
        <w:rPr>
          <w:rFonts w:ascii="Times New Roman" w:hAnsi="Times New Roman" w:cs="Times New Roman"/>
          <w:sz w:val="28"/>
          <w:szCs w:val="28"/>
        </w:rPr>
      </w:pPr>
      <w:r w:rsidRPr="00B61E1D">
        <w:rPr>
          <w:rFonts w:ascii="Times New Roman" w:hAnsi="Times New Roman" w:cs="Times New Roman"/>
          <w:sz w:val="28"/>
          <w:szCs w:val="28"/>
        </w:rPr>
        <w:t>SIR модель. Всю популяцию, которая подвержена эпидемии, разделили на три группы: S (</w:t>
      </w:r>
      <w:proofErr w:type="spellStart"/>
      <w:r w:rsidRPr="00B61E1D">
        <w:rPr>
          <w:rFonts w:ascii="Times New Roman" w:hAnsi="Times New Roman" w:cs="Times New Roman"/>
          <w:sz w:val="28"/>
          <w:szCs w:val="28"/>
        </w:rPr>
        <w:t>susceptible</w:t>
      </w:r>
      <w:proofErr w:type="spellEnd"/>
      <w:r w:rsidRPr="00B61E1D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B61E1D">
        <w:rPr>
          <w:rFonts w:ascii="Times New Roman" w:hAnsi="Times New Roman" w:cs="Times New Roman"/>
          <w:sz w:val="28"/>
          <w:szCs w:val="28"/>
        </w:rPr>
        <w:t>восприимчивые</w:t>
      </w:r>
      <w:proofErr w:type="gramEnd"/>
      <w:r w:rsidRPr="00B61E1D">
        <w:rPr>
          <w:rFonts w:ascii="Times New Roman" w:hAnsi="Times New Roman" w:cs="Times New Roman"/>
          <w:sz w:val="28"/>
          <w:szCs w:val="28"/>
        </w:rPr>
        <w:t>, то есть здоровые, не заразные, но могут заразиться, так как не имеют иммунитета), I (</w:t>
      </w:r>
      <w:proofErr w:type="spellStart"/>
      <w:r w:rsidRPr="00B61E1D">
        <w:rPr>
          <w:rFonts w:ascii="Times New Roman" w:hAnsi="Times New Roman" w:cs="Times New Roman"/>
          <w:sz w:val="28"/>
          <w:szCs w:val="28"/>
        </w:rPr>
        <w:t>infected</w:t>
      </w:r>
      <w:proofErr w:type="spellEnd"/>
      <w:r w:rsidRPr="00B61E1D">
        <w:rPr>
          <w:rFonts w:ascii="Times New Roman" w:hAnsi="Times New Roman" w:cs="Times New Roman"/>
          <w:sz w:val="28"/>
          <w:szCs w:val="28"/>
        </w:rPr>
        <w:t xml:space="preserve"> – </w:t>
      </w:r>
      <w:r w:rsidRPr="00B61E1D">
        <w:rPr>
          <w:rFonts w:ascii="Times New Roman" w:hAnsi="Times New Roman" w:cs="Times New Roman"/>
          <w:sz w:val="28"/>
          <w:szCs w:val="28"/>
        </w:rPr>
        <w:lastRenderedPageBreak/>
        <w:t>инфицированные, то есть болеют и заразны) и R (</w:t>
      </w:r>
      <w:proofErr w:type="spellStart"/>
      <w:r w:rsidRPr="00B61E1D">
        <w:rPr>
          <w:rFonts w:ascii="Times New Roman" w:hAnsi="Times New Roman" w:cs="Times New Roman"/>
          <w:sz w:val="28"/>
          <w:szCs w:val="28"/>
        </w:rPr>
        <w:t>recovered</w:t>
      </w:r>
      <w:proofErr w:type="spellEnd"/>
      <w:r w:rsidRPr="00B61E1D">
        <w:rPr>
          <w:rFonts w:ascii="Times New Roman" w:hAnsi="Times New Roman" w:cs="Times New Roman"/>
          <w:sz w:val="28"/>
          <w:szCs w:val="28"/>
        </w:rPr>
        <w:t xml:space="preserve"> – выздоровевшие, то есть здоровые, не заразные и не могут заразиться, так как имеют иммунитет). Очевидно, что до начала эпидемии 100 % индивидов находятся в группе S (восприимчивые) и по нулям в остальных группах. Для удобства будем считать, популяция в 100 человек, соответственно S = 100, I = 0, R </w:t>
      </w:r>
      <w:r>
        <w:rPr>
          <w:rFonts w:ascii="Times New Roman" w:hAnsi="Times New Roman" w:cs="Times New Roman"/>
          <w:sz w:val="28"/>
          <w:szCs w:val="28"/>
        </w:rPr>
        <w:t xml:space="preserve">= 0. В таких условиях эпидемия </w:t>
      </w:r>
      <w:r w:rsidRPr="00B61E1D">
        <w:rPr>
          <w:rFonts w:ascii="Times New Roman" w:hAnsi="Times New Roman" w:cs="Times New Roman"/>
          <w:sz w:val="28"/>
          <w:szCs w:val="28"/>
        </w:rPr>
        <w:t xml:space="preserve">не пойдёт, так как чтобы она началась, должен быть хотя бы один больной. Поэтому рассмотри другую ситуацию: S = 99, I = 1, R = 0. Вот теперь начнётся </w:t>
      </w:r>
      <w:proofErr w:type="gramStart"/>
      <w:r w:rsidRPr="00B61E1D">
        <w:rPr>
          <w:rFonts w:ascii="Times New Roman" w:hAnsi="Times New Roman" w:cs="Times New Roman"/>
          <w:sz w:val="28"/>
          <w:szCs w:val="28"/>
        </w:rPr>
        <w:t>эпидемия</w:t>
      </w:r>
      <w:proofErr w:type="gramEnd"/>
      <w:r w:rsidRPr="00B61E1D">
        <w:rPr>
          <w:rFonts w:ascii="Times New Roman" w:hAnsi="Times New Roman" w:cs="Times New Roman"/>
          <w:sz w:val="28"/>
          <w:szCs w:val="28"/>
        </w:rPr>
        <w:t xml:space="preserve"> и её моделирование заключается в последовательном высчитывания состояния популяции на следующем шаге.</w:t>
      </w:r>
    </w:p>
    <w:p w:rsidR="00D1529F" w:rsidRDefault="00B61E1D" w:rsidP="00B61E1D">
      <w:pPr>
        <w:rPr>
          <w:rFonts w:ascii="Times New Roman" w:hAnsi="Times New Roman" w:cs="Times New Roman"/>
          <w:sz w:val="28"/>
          <w:szCs w:val="28"/>
        </w:rPr>
      </w:pPr>
      <w:r w:rsidRPr="00B61E1D">
        <w:rPr>
          <w:rFonts w:ascii="Times New Roman" w:hAnsi="Times New Roman" w:cs="Times New Roman"/>
          <w:sz w:val="28"/>
          <w:szCs w:val="28"/>
        </w:rPr>
        <w:t xml:space="preserve">Дальше чуть сложнее, чтобы </w:t>
      </w:r>
      <w:proofErr w:type="gramStart"/>
      <w:r w:rsidRPr="00B61E1D">
        <w:rPr>
          <w:rFonts w:ascii="Times New Roman" w:hAnsi="Times New Roman" w:cs="Times New Roman"/>
          <w:sz w:val="28"/>
          <w:szCs w:val="28"/>
        </w:rPr>
        <w:t>понимать</w:t>
      </w:r>
      <w:proofErr w:type="gramEnd"/>
      <w:r w:rsidRPr="00B61E1D">
        <w:rPr>
          <w:rFonts w:ascii="Times New Roman" w:hAnsi="Times New Roman" w:cs="Times New Roman"/>
          <w:sz w:val="28"/>
          <w:szCs w:val="28"/>
        </w:rPr>
        <w:t xml:space="preserve"> сколько людей заразиться на каждом шаге, надо понимать наличие двух вероятностей: вероятность контакта между двумя индивидами и вероятность заразить при контакте и</w:t>
      </w:r>
      <w:r>
        <w:rPr>
          <w:rFonts w:ascii="Times New Roman" w:hAnsi="Times New Roman" w:cs="Times New Roman"/>
          <w:sz w:val="28"/>
          <w:szCs w:val="28"/>
        </w:rPr>
        <w:t>нфицированного с восприимчивым β</w:t>
      </w:r>
      <w:r w:rsidRPr="00B61E1D">
        <w:rPr>
          <w:rFonts w:ascii="Times New Roman" w:hAnsi="Times New Roman" w:cs="Times New Roman"/>
          <w:sz w:val="28"/>
          <w:szCs w:val="28"/>
        </w:rPr>
        <w:t>. Часто в модели для воплощения первой вер</w:t>
      </w:r>
      <w:r>
        <w:rPr>
          <w:rFonts w:ascii="Times New Roman" w:hAnsi="Times New Roman" w:cs="Times New Roman"/>
          <w:sz w:val="28"/>
          <w:szCs w:val="28"/>
        </w:rPr>
        <w:t>оятности используют просто 1/N где N – объём популяции</w:t>
      </w:r>
      <w:r w:rsidRPr="00B61E1D">
        <w:rPr>
          <w:rFonts w:ascii="Times New Roman" w:hAnsi="Times New Roman" w:cs="Times New Roman"/>
          <w:sz w:val="28"/>
          <w:szCs w:val="28"/>
        </w:rPr>
        <w:t>, подразумевая, что в каждый момент времени каждый индивид контактирует с одним случайным индивидом в п</w:t>
      </w:r>
      <w:r>
        <w:rPr>
          <w:rFonts w:ascii="Times New Roman" w:hAnsi="Times New Roman" w:cs="Times New Roman"/>
          <w:sz w:val="28"/>
          <w:szCs w:val="28"/>
        </w:rPr>
        <w:t>опуляции. А вторая вероятность β</w:t>
      </w:r>
      <w:r w:rsidRPr="00B61E1D">
        <w:rPr>
          <w:rFonts w:ascii="Times New Roman" w:hAnsi="Times New Roman" w:cs="Times New Roman"/>
          <w:sz w:val="28"/>
          <w:szCs w:val="28"/>
        </w:rPr>
        <w:t>, обеспечивает собственно биологический показатель заразно</w:t>
      </w:r>
      <w:r>
        <w:rPr>
          <w:rFonts w:ascii="Times New Roman" w:hAnsi="Times New Roman" w:cs="Times New Roman"/>
          <w:sz w:val="28"/>
          <w:szCs w:val="28"/>
        </w:rPr>
        <w:t>сти конкретной эпидемии.</w:t>
      </w:r>
    </w:p>
    <w:p w:rsidR="00B61E1D" w:rsidRPr="00B61E1D" w:rsidRDefault="00B61E1D" w:rsidP="00B61E1D">
      <w:pPr>
        <w:rPr>
          <w:rFonts w:ascii="Times New Roman" w:hAnsi="Times New Roman" w:cs="Times New Roman"/>
          <w:sz w:val="28"/>
          <w:szCs w:val="28"/>
        </w:rPr>
      </w:pPr>
      <w:r w:rsidRPr="00B61E1D">
        <w:rPr>
          <w:rFonts w:ascii="Times New Roman" w:hAnsi="Times New Roman" w:cs="Times New Roman"/>
          <w:sz w:val="28"/>
          <w:szCs w:val="28"/>
        </w:rPr>
        <w:t>Один инфицированный встретит и заразит в конкретный момент времени конкретного восприимчивого с вероятностью: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den>
        </m:f>
      </m:oMath>
    </w:p>
    <w:p w:rsidR="00B61E1D" w:rsidRPr="00B61E1D" w:rsidRDefault="00B61E1D" w:rsidP="00B61E1D">
      <w:pPr>
        <w:rPr>
          <w:rFonts w:ascii="Times New Roman" w:hAnsi="Times New Roman" w:cs="Times New Roman"/>
          <w:sz w:val="28"/>
          <w:szCs w:val="28"/>
        </w:rPr>
      </w:pPr>
      <w:r w:rsidRPr="00B61E1D">
        <w:rPr>
          <w:rFonts w:ascii="Times New Roman" w:hAnsi="Times New Roman" w:cs="Times New Roman"/>
          <w:sz w:val="28"/>
          <w:szCs w:val="28"/>
        </w:rPr>
        <w:t>Тогда всего он заразит восприимчивых индивидов: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den>
        </m:f>
      </m:oMath>
    </w:p>
    <w:p w:rsidR="00B61E1D" w:rsidRPr="00B61E1D" w:rsidRDefault="00B61E1D" w:rsidP="00B61E1D">
      <w:pPr>
        <w:rPr>
          <w:rFonts w:ascii="Times New Roman" w:hAnsi="Times New Roman" w:cs="Times New Roman"/>
          <w:sz w:val="28"/>
          <w:szCs w:val="28"/>
        </w:rPr>
      </w:pPr>
      <w:r w:rsidRPr="00B61E1D">
        <w:rPr>
          <w:rFonts w:ascii="Times New Roman" w:hAnsi="Times New Roman" w:cs="Times New Roman"/>
          <w:sz w:val="28"/>
          <w:szCs w:val="28"/>
        </w:rPr>
        <w:t xml:space="preserve">А все инфицированные вместе заразят </w:t>
      </w:r>
      <w:proofErr w:type="gramStart"/>
      <w:r w:rsidRPr="00B61E1D">
        <w:rPr>
          <w:rFonts w:ascii="Times New Roman" w:hAnsi="Times New Roman" w:cs="Times New Roman"/>
          <w:sz w:val="28"/>
          <w:szCs w:val="28"/>
        </w:rPr>
        <w:t>восприимчивых</w:t>
      </w:r>
      <w:proofErr w:type="gramEnd"/>
      <w:r w:rsidRPr="00B61E1D">
        <w:rPr>
          <w:rFonts w:ascii="Times New Roman" w:hAnsi="Times New Roman" w:cs="Times New Roman"/>
          <w:sz w:val="28"/>
          <w:szCs w:val="28"/>
        </w:rPr>
        <w:t>: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*I*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den>
        </m:f>
      </m:oMath>
    </w:p>
    <w:p w:rsidR="00CF6734" w:rsidRDefault="00B61E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 помимо возможности подхватить болезнь, инфицированные так же имеют шанс вылечиться. Выработать собственный</w:t>
      </w:r>
      <w:r w:rsidR="0010220C">
        <w:rPr>
          <w:rFonts w:ascii="Times New Roman" w:hAnsi="Times New Roman" w:cs="Times New Roman"/>
          <w:sz w:val="28"/>
          <w:szCs w:val="28"/>
        </w:rPr>
        <w:t xml:space="preserve"> иммунитет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220C">
        <w:rPr>
          <w:rFonts w:ascii="Times New Roman" w:hAnsi="Times New Roman" w:cs="Times New Roman"/>
          <w:sz w:val="28"/>
          <w:szCs w:val="28"/>
        </w:rPr>
        <w:t xml:space="preserve">получить необходимое лечение, или иной вариант, в данной модели это не имеет значения. Вероятность такого исхода обозначается </w:t>
      </w:r>
      <w:r w:rsidR="0010220C" w:rsidRPr="0010220C">
        <w:rPr>
          <w:rFonts w:ascii="Times New Roman" w:hAnsi="Times New Roman" w:cs="Times New Roman"/>
          <w:sz w:val="28"/>
          <w:szCs w:val="28"/>
        </w:rPr>
        <w:t>γ</w:t>
      </w:r>
      <w:r w:rsidR="0010220C">
        <w:rPr>
          <w:rFonts w:ascii="Times New Roman" w:hAnsi="Times New Roman" w:cs="Times New Roman"/>
          <w:sz w:val="28"/>
          <w:szCs w:val="28"/>
        </w:rPr>
        <w:t xml:space="preserve">, из чего выводим, что количество </w:t>
      </w:r>
      <w:proofErr w:type="gramStart"/>
      <w:r w:rsidR="0010220C">
        <w:rPr>
          <w:rFonts w:ascii="Times New Roman" w:hAnsi="Times New Roman" w:cs="Times New Roman"/>
          <w:sz w:val="28"/>
          <w:szCs w:val="28"/>
        </w:rPr>
        <w:t>выздоравливающих</w:t>
      </w:r>
      <w:proofErr w:type="gramEnd"/>
      <w:r w:rsidR="0010220C">
        <w:rPr>
          <w:rFonts w:ascii="Times New Roman" w:hAnsi="Times New Roman" w:cs="Times New Roman"/>
          <w:sz w:val="28"/>
          <w:szCs w:val="28"/>
        </w:rPr>
        <w:t xml:space="preserve"> на каждом шаге будет равно </w:t>
      </w:r>
      <w:r w:rsidR="0010220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0220C" w:rsidRPr="0010220C">
        <w:rPr>
          <w:rFonts w:ascii="Times New Roman" w:hAnsi="Times New Roman" w:cs="Times New Roman"/>
          <w:sz w:val="28"/>
          <w:szCs w:val="28"/>
        </w:rPr>
        <w:t>* γ.</w:t>
      </w:r>
    </w:p>
    <w:p w:rsidR="0010220C" w:rsidRDefault="00102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Выходит, что на каждом шаге, появляются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зараженные, так и новые выздоровевшие, и получившие иммунитет. Количество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восприимчивых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этом будет уменьшаться, так как после болезни, по этой модели, индивид становится иммунным, и более не имеет шанса заразиться. Все это будет повторяться до тех пор, пока либо не кончатся все восприимчивые, и останутся только иммунные и больные, которые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lastRenderedPageBreak/>
        <w:t>последствии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же станут иммунными, либо, кончатся только инфицированные, оставив только иммунных и восприимчивых.</w:t>
      </w:r>
    </w:p>
    <w:p w:rsidR="0010220C" w:rsidRDefault="00102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модель имеет вид:</w:t>
      </w:r>
    </w:p>
    <w:p w:rsidR="0010220C" w:rsidRPr="0010220C" w:rsidRDefault="0010220C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Pr="0010220C">
        <w:rPr>
          <w:rFonts w:ascii="Times New Roman" w:eastAsiaTheme="minorEastAsia" w:hAnsi="Times New Roman" w:cs="Times New Roman"/>
          <w:sz w:val="28"/>
          <w:szCs w:val="28"/>
        </w:rPr>
        <w:tab/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>рассчитывается сколько осталось восприимчивых</w:t>
      </w:r>
    </w:p>
    <w:p w:rsidR="00CF6734" w:rsidRDefault="0010220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</m:oMath>
      <w:r w:rsidRPr="0010220C">
        <w:rPr>
          <w:rFonts w:ascii="Times New Roman" w:hAnsi="Times New Roman" w:cs="Times New Roman"/>
          <w:sz w:val="28"/>
          <w:szCs w:val="28"/>
        </w:rPr>
        <w:t xml:space="preserve"> γ</w:t>
      </w:r>
      <w:r w:rsidRPr="0010220C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>рассчитывается сколько стало зараженных</w:t>
      </w:r>
    </w:p>
    <w:p w:rsidR="0010220C" w:rsidRPr="0010220C" w:rsidRDefault="0010220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hAnsi="Times New Roman" w:cs="Times New Roman"/>
              </w:rPr>
              <m:t>+1</m:t>
            </m:r>
          </m:sub>
        </m:sSub>
        <m: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Times New Roman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Times New Roman" w:hAnsi="Cambria Math" w:cs="Times New Roman"/>
          </w:rPr>
          <m:t>*</m:t>
        </m:r>
        <m:r>
          <w:rPr>
            <w:rFonts w:ascii="Cambria Math" w:hAnsi="Cambria Math" w:cs="Times New Roman"/>
          </w:rPr>
          <m:t>γ</m:t>
        </m:r>
      </m:oMath>
      <w:r w:rsidRPr="0010220C">
        <w:rPr>
          <w:rFonts w:eastAsiaTheme="minorEastAsia"/>
        </w:rPr>
        <w:tab/>
      </w:r>
      <w:r w:rsidRPr="0010220C">
        <w:rPr>
          <w:rFonts w:ascii="Times New Roman" w:eastAsiaTheme="minorEastAsia" w:hAnsi="Times New Roman" w:cs="Times New Roman"/>
          <w:sz w:val="28"/>
          <w:szCs w:val="28"/>
        </w:rPr>
        <w:t>-рассчитывается сколько получило иммунитет</w:t>
      </w:r>
    </w:p>
    <w:p w:rsidR="0010220C" w:rsidRPr="0010220C" w:rsidRDefault="0010220C"/>
    <w:sectPr w:rsidR="0010220C" w:rsidRPr="0010220C" w:rsidSect="0020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F6734"/>
    <w:rsid w:val="0010220C"/>
    <w:rsid w:val="00144127"/>
    <w:rsid w:val="00207224"/>
    <w:rsid w:val="00272811"/>
    <w:rsid w:val="00276A49"/>
    <w:rsid w:val="00373827"/>
    <w:rsid w:val="003C17FD"/>
    <w:rsid w:val="00641D3F"/>
    <w:rsid w:val="006D52DE"/>
    <w:rsid w:val="0074547D"/>
    <w:rsid w:val="008F249A"/>
    <w:rsid w:val="00A04AC1"/>
    <w:rsid w:val="00A10642"/>
    <w:rsid w:val="00A44103"/>
    <w:rsid w:val="00A7086C"/>
    <w:rsid w:val="00B07212"/>
    <w:rsid w:val="00B54284"/>
    <w:rsid w:val="00B61E1D"/>
    <w:rsid w:val="00B710E0"/>
    <w:rsid w:val="00BD791F"/>
    <w:rsid w:val="00C734CF"/>
    <w:rsid w:val="00CF6734"/>
    <w:rsid w:val="00D1529F"/>
    <w:rsid w:val="00F96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7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1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4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412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61E1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900FF5-DF7B-4E35-9320-1072038D0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ASUS-2</dc:creator>
  <cp:keywords/>
  <dc:description/>
  <cp:lastModifiedBy>ASUS-2</cp:lastModifiedBy>
  <cp:revision>11</cp:revision>
  <dcterms:created xsi:type="dcterms:W3CDTF">2021-06-02T12:53:00Z</dcterms:created>
  <dcterms:modified xsi:type="dcterms:W3CDTF">2021-06-04T07:52:00Z</dcterms:modified>
</cp:coreProperties>
</file>