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123" w:rsidRPr="00885993" w:rsidRDefault="00806123" w:rsidP="00885993">
      <w:pPr>
        <w:pStyle w:val="ab"/>
      </w:pPr>
    </w:p>
    <w:tbl>
      <w:tblPr>
        <w:tblStyle w:val="a8"/>
        <w:tblW w:w="9345" w:type="dxa"/>
        <w:tblLayout w:type="fixed"/>
        <w:tblLook w:val="04A0"/>
      </w:tblPr>
      <w:tblGrid>
        <w:gridCol w:w="379"/>
        <w:gridCol w:w="2735"/>
        <w:gridCol w:w="2489"/>
        <w:gridCol w:w="2085"/>
        <w:gridCol w:w="1657"/>
      </w:tblGrid>
      <w:tr w:rsidR="00806123" w:rsidTr="00806123">
        <w:trPr>
          <w:trHeight w:val="257"/>
        </w:trPr>
        <w:tc>
          <w:tcPr>
            <w:tcW w:w="379" w:type="dxa"/>
          </w:tcPr>
          <w:p w:rsidR="00806123" w:rsidRPr="009841A7" w:rsidRDefault="00806123" w:rsidP="00B8113A">
            <w:pPr>
              <w:rPr>
                <w:b/>
                <w:bCs/>
              </w:rPr>
            </w:pPr>
            <w:r w:rsidRPr="009841A7">
              <w:rPr>
                <w:b/>
                <w:bCs/>
              </w:rPr>
              <w:t>№</w:t>
            </w:r>
          </w:p>
        </w:tc>
        <w:tc>
          <w:tcPr>
            <w:tcW w:w="2735" w:type="dxa"/>
          </w:tcPr>
          <w:p w:rsidR="00806123" w:rsidRPr="009841A7" w:rsidRDefault="00806123" w:rsidP="00B8113A">
            <w:pPr>
              <w:rPr>
                <w:b/>
                <w:bCs/>
              </w:rPr>
            </w:pPr>
            <w:r>
              <w:rPr>
                <w:b/>
                <w:bCs/>
              </w:rPr>
              <w:t>Адрес ресурса</w:t>
            </w:r>
          </w:p>
        </w:tc>
        <w:tc>
          <w:tcPr>
            <w:tcW w:w="2489" w:type="dxa"/>
          </w:tcPr>
          <w:p w:rsidR="00806123" w:rsidRPr="009841A7" w:rsidRDefault="00806123" w:rsidP="00B8113A">
            <w:pPr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  <w:tc>
          <w:tcPr>
            <w:tcW w:w="2085" w:type="dxa"/>
          </w:tcPr>
          <w:p w:rsidR="00806123" w:rsidRPr="009841A7" w:rsidRDefault="00806123" w:rsidP="00B811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Снимок экрана</w:t>
            </w:r>
          </w:p>
        </w:tc>
        <w:tc>
          <w:tcPr>
            <w:tcW w:w="1657" w:type="dxa"/>
          </w:tcPr>
          <w:p w:rsidR="00806123" w:rsidRPr="009841A7" w:rsidRDefault="00806123" w:rsidP="00B8113A">
            <w:pPr>
              <w:rPr>
                <w:b/>
                <w:bCs/>
              </w:rPr>
            </w:pPr>
            <w:r>
              <w:rPr>
                <w:b/>
                <w:bCs/>
              </w:rPr>
              <w:t>Особенности</w:t>
            </w:r>
          </w:p>
        </w:tc>
      </w:tr>
      <w:tr w:rsidR="00806123" w:rsidTr="00806123">
        <w:trPr>
          <w:trHeight w:val="2017"/>
        </w:trPr>
        <w:tc>
          <w:tcPr>
            <w:tcW w:w="379" w:type="dxa"/>
          </w:tcPr>
          <w:p w:rsidR="00806123" w:rsidRDefault="00806123" w:rsidP="00806123">
            <w:r>
              <w:t>1</w:t>
            </w:r>
          </w:p>
        </w:tc>
        <w:tc>
          <w:tcPr>
            <w:tcW w:w="2735" w:type="dxa"/>
          </w:tcPr>
          <w:p w:rsidR="00806123" w:rsidRDefault="00E13F32" w:rsidP="00806123">
            <w:hyperlink r:id="rId7" w:history="1">
              <w:r w:rsidR="00806123" w:rsidRPr="001057B7">
                <w:rPr>
                  <w:rStyle w:val="a7"/>
                </w:rPr>
                <w:t>https://ru.onlinemschool.com/math/assistance/</w:t>
              </w:r>
            </w:hyperlink>
          </w:p>
        </w:tc>
        <w:tc>
          <w:tcPr>
            <w:tcW w:w="2489" w:type="dxa"/>
          </w:tcPr>
          <w:p w:rsidR="00806123" w:rsidRPr="00806123" w:rsidRDefault="00806123" w:rsidP="00806123">
            <w:pPr>
              <w:pStyle w:val="ab"/>
            </w:pPr>
            <w:proofErr w:type="spellStart"/>
            <w:r w:rsidRPr="00806123">
              <w:t>Довжик</w:t>
            </w:r>
            <w:proofErr w:type="spellEnd"/>
            <w:r w:rsidRPr="00806123">
              <w:t xml:space="preserve"> Михаил</w:t>
            </w:r>
          </w:p>
        </w:tc>
        <w:tc>
          <w:tcPr>
            <w:tcW w:w="2085" w:type="dxa"/>
          </w:tcPr>
          <w:p w:rsidR="00806123" w:rsidRPr="00806123" w:rsidRDefault="00806123" w:rsidP="00806123">
            <w:pPr>
              <w:pStyle w:val="ab"/>
            </w:pPr>
            <w:r w:rsidRPr="00806123">
              <w:rPr>
                <w:noProof/>
              </w:rPr>
              <w:drawing>
                <wp:inline distT="0" distB="0" distL="0" distR="0">
                  <wp:extent cx="1216214" cy="723900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677" cy="758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7" w:type="dxa"/>
          </w:tcPr>
          <w:p w:rsidR="00806123" w:rsidRPr="00806123" w:rsidRDefault="00806123" w:rsidP="00806123">
            <w:pPr>
              <w:pStyle w:val="ab"/>
            </w:pPr>
            <w:r w:rsidRPr="00806123">
              <w:t>На сайте расположены программы для решения примеров и задач по многим математическим дисциплинам</w:t>
            </w:r>
          </w:p>
        </w:tc>
      </w:tr>
      <w:tr w:rsidR="00806123" w:rsidTr="00806123">
        <w:trPr>
          <w:trHeight w:val="1788"/>
        </w:trPr>
        <w:tc>
          <w:tcPr>
            <w:tcW w:w="379" w:type="dxa"/>
          </w:tcPr>
          <w:p w:rsidR="00806123" w:rsidRDefault="00806123" w:rsidP="00B8113A">
            <w:r>
              <w:t>2</w:t>
            </w:r>
          </w:p>
        </w:tc>
        <w:tc>
          <w:tcPr>
            <w:tcW w:w="2735" w:type="dxa"/>
          </w:tcPr>
          <w:p w:rsidR="00806123" w:rsidRPr="00A60B34" w:rsidRDefault="00E13F32" w:rsidP="00B8113A">
            <w:pPr>
              <w:rPr>
                <w:lang w:val="en-US"/>
              </w:rPr>
            </w:pPr>
            <w:hyperlink r:id="rId9" w:history="1">
              <w:r w:rsidR="00806123" w:rsidRPr="00A60B34">
                <w:rPr>
                  <w:rStyle w:val="a7"/>
                  <w:lang w:val="en-US"/>
                </w:rPr>
                <w:t>https://www.geogebra.org</w:t>
              </w:r>
            </w:hyperlink>
          </w:p>
        </w:tc>
        <w:tc>
          <w:tcPr>
            <w:tcW w:w="2489" w:type="dxa"/>
          </w:tcPr>
          <w:p w:rsidR="00806123" w:rsidRPr="00806123" w:rsidRDefault="00806123" w:rsidP="00806123">
            <w:pPr>
              <w:pStyle w:val="ab"/>
            </w:pPr>
            <w:r w:rsidRPr="00806123">
              <w:t>office@geogebra.org</w:t>
            </w:r>
          </w:p>
        </w:tc>
        <w:tc>
          <w:tcPr>
            <w:tcW w:w="2085" w:type="dxa"/>
          </w:tcPr>
          <w:p w:rsidR="00806123" w:rsidRPr="00806123" w:rsidRDefault="00806123" w:rsidP="00806123">
            <w:pPr>
              <w:pStyle w:val="ab"/>
            </w:pPr>
            <w:r w:rsidRPr="00806123">
              <w:rPr>
                <w:noProof/>
              </w:rPr>
              <w:drawing>
                <wp:inline distT="0" distB="0" distL="0" distR="0">
                  <wp:extent cx="1184191" cy="8477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998" cy="91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7" w:type="dxa"/>
          </w:tcPr>
          <w:p w:rsidR="00806123" w:rsidRPr="00806123" w:rsidRDefault="00806123" w:rsidP="00806123">
            <w:pPr>
              <w:pStyle w:val="ab"/>
            </w:pPr>
            <w:r w:rsidRPr="00806123">
              <w:t>Подходит для построения графиков и решения геометрических задач</w:t>
            </w:r>
          </w:p>
        </w:tc>
      </w:tr>
      <w:tr w:rsidR="00806123" w:rsidTr="00806123">
        <w:trPr>
          <w:trHeight w:val="2561"/>
        </w:trPr>
        <w:tc>
          <w:tcPr>
            <w:tcW w:w="379" w:type="dxa"/>
          </w:tcPr>
          <w:p w:rsidR="00806123" w:rsidRDefault="00806123" w:rsidP="00806123">
            <w:r>
              <w:t>3</w:t>
            </w:r>
          </w:p>
        </w:tc>
        <w:tc>
          <w:tcPr>
            <w:tcW w:w="2735" w:type="dxa"/>
          </w:tcPr>
          <w:p w:rsidR="00806123" w:rsidRDefault="00E13F32" w:rsidP="00806123">
            <w:hyperlink r:id="rId11" w:history="1">
              <w:r w:rsidR="00806123" w:rsidRPr="004271BC">
                <w:rPr>
                  <w:rStyle w:val="a7"/>
                </w:rPr>
                <w:t>https://photomath.app/</w:t>
              </w:r>
            </w:hyperlink>
          </w:p>
        </w:tc>
        <w:tc>
          <w:tcPr>
            <w:tcW w:w="2489" w:type="dxa"/>
          </w:tcPr>
          <w:p w:rsidR="00806123" w:rsidRPr="00806123" w:rsidRDefault="00806123" w:rsidP="00806123">
            <w:pPr>
              <w:pStyle w:val="ab"/>
            </w:pPr>
            <w:r w:rsidRPr="00806123">
              <w:t xml:space="preserve">Основатель компании — </w:t>
            </w:r>
            <w:proofErr w:type="spellStart"/>
            <w:r w:rsidRPr="00806123">
              <w:t>Damir</w:t>
            </w:r>
            <w:proofErr w:type="spellEnd"/>
            <w:r w:rsidRPr="00806123">
              <w:t xml:space="preserve"> </w:t>
            </w:r>
            <w:proofErr w:type="spellStart"/>
            <w:r w:rsidRPr="00806123">
              <w:t>Sabol</w:t>
            </w:r>
            <w:proofErr w:type="spellEnd"/>
          </w:p>
        </w:tc>
        <w:tc>
          <w:tcPr>
            <w:tcW w:w="2085" w:type="dxa"/>
          </w:tcPr>
          <w:p w:rsidR="00806123" w:rsidRPr="00806123" w:rsidRDefault="00806123" w:rsidP="00806123">
            <w:pPr>
              <w:pStyle w:val="ab"/>
            </w:pPr>
            <w:r w:rsidRPr="00806123">
              <w:rPr>
                <w:noProof/>
              </w:rPr>
              <w:drawing>
                <wp:inline distT="0" distB="0" distL="0" distR="0">
                  <wp:extent cx="1216380" cy="628650"/>
                  <wp:effectExtent l="0" t="0" r="317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550" cy="654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7" w:type="dxa"/>
          </w:tcPr>
          <w:p w:rsidR="00806123" w:rsidRPr="00806123" w:rsidRDefault="00806123" w:rsidP="00806123">
            <w:pPr>
              <w:pStyle w:val="ab"/>
            </w:pPr>
            <w:r w:rsidRPr="00806123">
              <w:t>Калькулятор, сканирующий примеры с помощью камеры телефона</w:t>
            </w:r>
          </w:p>
        </w:tc>
      </w:tr>
      <w:tr w:rsidR="00806123" w:rsidTr="00806123">
        <w:trPr>
          <w:trHeight w:val="1273"/>
        </w:trPr>
        <w:tc>
          <w:tcPr>
            <w:tcW w:w="379" w:type="dxa"/>
          </w:tcPr>
          <w:p w:rsidR="00806123" w:rsidRDefault="00806123" w:rsidP="00806123">
            <w:r>
              <w:t>4</w:t>
            </w:r>
          </w:p>
        </w:tc>
        <w:tc>
          <w:tcPr>
            <w:tcW w:w="2735" w:type="dxa"/>
          </w:tcPr>
          <w:p w:rsidR="00806123" w:rsidRDefault="00E13F32" w:rsidP="00806123">
            <w:hyperlink r:id="rId13" w:history="1">
              <w:r w:rsidR="00806123" w:rsidRPr="005F0422">
                <w:rPr>
                  <w:rStyle w:val="a7"/>
                </w:rPr>
                <w:t>https://www.integral-calculator.ru/</w:t>
              </w:r>
            </w:hyperlink>
          </w:p>
        </w:tc>
        <w:tc>
          <w:tcPr>
            <w:tcW w:w="2489" w:type="dxa"/>
          </w:tcPr>
          <w:p w:rsidR="00806123" w:rsidRPr="00806123" w:rsidRDefault="00806123" w:rsidP="00806123">
            <w:pPr>
              <w:pStyle w:val="ab"/>
            </w:pPr>
            <w:proofErr w:type="spellStart"/>
            <w:r w:rsidRPr="00806123">
              <w:t>David</w:t>
            </w:r>
            <w:proofErr w:type="spellEnd"/>
            <w:r w:rsidRPr="00806123">
              <w:t xml:space="preserve"> </w:t>
            </w:r>
            <w:proofErr w:type="spellStart"/>
            <w:r w:rsidRPr="00806123">
              <w:t>Scherfgen</w:t>
            </w:r>
            <w:proofErr w:type="spellEnd"/>
          </w:p>
        </w:tc>
        <w:tc>
          <w:tcPr>
            <w:tcW w:w="2085" w:type="dxa"/>
          </w:tcPr>
          <w:p w:rsidR="00806123" w:rsidRPr="00806123" w:rsidRDefault="00806123" w:rsidP="00806123">
            <w:pPr>
              <w:pStyle w:val="ab"/>
            </w:pPr>
            <w:r w:rsidRPr="00806123">
              <w:rPr>
                <w:noProof/>
              </w:rPr>
              <w:drawing>
                <wp:inline distT="0" distB="0" distL="0" distR="0">
                  <wp:extent cx="1157164" cy="600075"/>
                  <wp:effectExtent l="0" t="0" r="508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564" cy="66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7" w:type="dxa"/>
          </w:tcPr>
          <w:p w:rsidR="00806123" w:rsidRPr="00806123" w:rsidRDefault="00806123" w:rsidP="00806123">
            <w:pPr>
              <w:pStyle w:val="ab"/>
            </w:pPr>
            <w:r w:rsidRPr="00806123">
              <w:t>Калькулятор, специализированный для вычисления интегралов</w:t>
            </w:r>
          </w:p>
        </w:tc>
      </w:tr>
      <w:tr w:rsidR="00806123" w:rsidTr="00806123">
        <w:trPr>
          <w:trHeight w:val="1688"/>
        </w:trPr>
        <w:tc>
          <w:tcPr>
            <w:tcW w:w="379" w:type="dxa"/>
          </w:tcPr>
          <w:p w:rsidR="00806123" w:rsidRDefault="00806123" w:rsidP="00806123">
            <w:r>
              <w:t>5</w:t>
            </w:r>
          </w:p>
        </w:tc>
        <w:tc>
          <w:tcPr>
            <w:tcW w:w="2735" w:type="dxa"/>
          </w:tcPr>
          <w:p w:rsidR="00806123" w:rsidRPr="004271BC" w:rsidRDefault="00E13F32" w:rsidP="00806123">
            <w:hyperlink r:id="rId15" w:history="1">
              <w:r w:rsidR="00806123" w:rsidRPr="004271BC">
                <w:rPr>
                  <w:rStyle w:val="a7"/>
                  <w:lang w:val="en-US"/>
                </w:rPr>
                <w:t>https</w:t>
              </w:r>
              <w:r w:rsidR="00806123" w:rsidRPr="004271BC">
                <w:rPr>
                  <w:rStyle w:val="a7"/>
                </w:rPr>
                <w:t>://</w:t>
              </w:r>
              <w:proofErr w:type="spellStart"/>
              <w:r w:rsidR="00806123" w:rsidRPr="004271BC">
                <w:rPr>
                  <w:rStyle w:val="a7"/>
                  <w:lang w:val="en-US"/>
                </w:rPr>
                <w:t>stattrek</w:t>
              </w:r>
              <w:proofErr w:type="spellEnd"/>
              <w:r w:rsidR="00806123" w:rsidRPr="004271BC">
                <w:rPr>
                  <w:rStyle w:val="a7"/>
                </w:rPr>
                <w:t>.</w:t>
              </w:r>
              <w:r w:rsidR="00806123" w:rsidRPr="004271BC">
                <w:rPr>
                  <w:rStyle w:val="a7"/>
                  <w:lang w:val="en-US"/>
                </w:rPr>
                <w:t>com</w:t>
              </w:r>
              <w:r w:rsidR="00806123" w:rsidRPr="004271BC">
                <w:rPr>
                  <w:rStyle w:val="a7"/>
                </w:rPr>
                <w:t>/</w:t>
              </w:r>
              <w:r w:rsidR="00806123" w:rsidRPr="004271BC">
                <w:rPr>
                  <w:rStyle w:val="a7"/>
                  <w:lang w:val="en-US"/>
                </w:rPr>
                <w:t>online</w:t>
              </w:r>
              <w:r w:rsidR="00806123" w:rsidRPr="004271BC">
                <w:rPr>
                  <w:rStyle w:val="a7"/>
                </w:rPr>
                <w:t>-</w:t>
              </w:r>
              <w:r w:rsidR="00806123" w:rsidRPr="004271BC">
                <w:rPr>
                  <w:rStyle w:val="a7"/>
                  <w:lang w:val="en-US"/>
                </w:rPr>
                <w:t>calculator</w:t>
              </w:r>
              <w:r w:rsidR="00806123" w:rsidRPr="004271BC">
                <w:rPr>
                  <w:rStyle w:val="a7"/>
                </w:rPr>
                <w:t>/</w:t>
              </w:r>
              <w:r w:rsidR="00806123" w:rsidRPr="004271BC">
                <w:rPr>
                  <w:rStyle w:val="a7"/>
                  <w:lang w:val="en-US"/>
                </w:rPr>
                <w:t>probability</w:t>
              </w:r>
              <w:r w:rsidR="00806123" w:rsidRPr="004271BC">
                <w:rPr>
                  <w:rStyle w:val="a7"/>
                </w:rPr>
                <w:t>-</w:t>
              </w:r>
              <w:r w:rsidR="00806123" w:rsidRPr="004271BC">
                <w:rPr>
                  <w:rStyle w:val="a7"/>
                  <w:lang w:val="en-US"/>
                </w:rPr>
                <w:t>calculator</w:t>
              </w:r>
              <w:r w:rsidR="00806123" w:rsidRPr="004271BC">
                <w:rPr>
                  <w:rStyle w:val="a7"/>
                </w:rPr>
                <w:t>.</w:t>
              </w:r>
              <w:proofErr w:type="spellStart"/>
              <w:r w:rsidR="00806123" w:rsidRPr="004271BC">
                <w:rPr>
                  <w:rStyle w:val="a7"/>
                  <w:lang w:val="en-US"/>
                </w:rPr>
                <w:t>aspx</w:t>
              </w:r>
              <w:proofErr w:type="spellEnd"/>
            </w:hyperlink>
          </w:p>
        </w:tc>
        <w:tc>
          <w:tcPr>
            <w:tcW w:w="2489" w:type="dxa"/>
          </w:tcPr>
          <w:p w:rsidR="00806123" w:rsidRPr="00806123" w:rsidRDefault="00806123" w:rsidP="00806123">
            <w:pPr>
              <w:pStyle w:val="ab"/>
            </w:pPr>
            <w:proofErr w:type="spellStart"/>
            <w:r w:rsidRPr="00806123">
              <w:t>Harvey</w:t>
            </w:r>
            <w:proofErr w:type="spellEnd"/>
            <w:r w:rsidRPr="00806123">
              <w:t xml:space="preserve"> </w:t>
            </w:r>
            <w:proofErr w:type="spellStart"/>
            <w:r w:rsidRPr="00806123">
              <w:t>Berman</w:t>
            </w:r>
            <w:proofErr w:type="spellEnd"/>
          </w:p>
        </w:tc>
        <w:tc>
          <w:tcPr>
            <w:tcW w:w="2085" w:type="dxa"/>
          </w:tcPr>
          <w:p w:rsidR="00806123" w:rsidRPr="00806123" w:rsidRDefault="00806123" w:rsidP="00806123">
            <w:pPr>
              <w:pStyle w:val="ab"/>
            </w:pPr>
            <w:r w:rsidRPr="00806123">
              <w:rPr>
                <w:noProof/>
              </w:rPr>
              <w:drawing>
                <wp:inline distT="0" distB="0" distL="0" distR="0">
                  <wp:extent cx="1152173" cy="79057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650" cy="818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7" w:type="dxa"/>
          </w:tcPr>
          <w:p w:rsidR="00806123" w:rsidRPr="00806123" w:rsidRDefault="00806123" w:rsidP="00806123">
            <w:pPr>
              <w:pStyle w:val="ab"/>
            </w:pPr>
            <w:r w:rsidRPr="00806123">
              <w:t>Калькулятор вероятностей</w:t>
            </w:r>
          </w:p>
        </w:tc>
      </w:tr>
      <w:tr w:rsidR="00806123" w:rsidTr="00806123">
        <w:trPr>
          <w:trHeight w:val="1531"/>
        </w:trPr>
        <w:tc>
          <w:tcPr>
            <w:tcW w:w="379" w:type="dxa"/>
          </w:tcPr>
          <w:p w:rsidR="00806123" w:rsidRDefault="00806123" w:rsidP="00806123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735" w:type="dxa"/>
          </w:tcPr>
          <w:p w:rsidR="00806123" w:rsidRPr="00806123" w:rsidRDefault="00E13F32" w:rsidP="00806123">
            <w:pPr>
              <w:rPr>
                <w:rFonts w:cstheme="minorHAnsi"/>
                <w:color w:val="5B9BD5" w:themeColor="accent1"/>
              </w:rPr>
            </w:pPr>
            <w:hyperlink r:id="rId17" w:history="1">
              <w:r w:rsidR="00806123" w:rsidRPr="00806123">
                <w:rPr>
                  <w:rStyle w:val="a7"/>
                  <w:rFonts w:cstheme="minorHAnsi"/>
                </w:rPr>
                <w:t>https://www.wolframalpha.com/</w:t>
              </w:r>
            </w:hyperlink>
          </w:p>
        </w:tc>
        <w:tc>
          <w:tcPr>
            <w:tcW w:w="2489" w:type="dxa"/>
          </w:tcPr>
          <w:p w:rsidR="00806123" w:rsidRPr="00806123" w:rsidRDefault="00806123" w:rsidP="00806123">
            <w:pPr>
              <w:pStyle w:val="ab"/>
            </w:pPr>
            <w:proofErr w:type="spellStart"/>
            <w:r w:rsidRPr="00806123">
              <w:t>Wolfram</w:t>
            </w:r>
            <w:proofErr w:type="spellEnd"/>
            <w:r w:rsidRPr="00806123">
              <w:t xml:space="preserve"> </w:t>
            </w:r>
            <w:proofErr w:type="spellStart"/>
            <w:r w:rsidRPr="00806123">
              <w:t>Research</w:t>
            </w:r>
            <w:proofErr w:type="spellEnd"/>
          </w:p>
        </w:tc>
        <w:tc>
          <w:tcPr>
            <w:tcW w:w="2085" w:type="dxa"/>
          </w:tcPr>
          <w:p w:rsidR="00806123" w:rsidRPr="00806123" w:rsidRDefault="00E13F32" w:rsidP="00806123">
            <w:pPr>
              <w:pStyle w:val="ab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" o:spid="_x0000_i1025" type="#_x0000_t75" style="width:96.75pt;height:57pt;visibility:visible;mso-wrap-style:square">
                  <v:imagedata r:id="rId18" o:title=""/>
                </v:shape>
              </w:pict>
            </w:r>
          </w:p>
        </w:tc>
        <w:tc>
          <w:tcPr>
            <w:tcW w:w="1657" w:type="dxa"/>
          </w:tcPr>
          <w:p w:rsidR="00806123" w:rsidRPr="00806123" w:rsidRDefault="00806123" w:rsidP="00806123">
            <w:pPr>
              <w:pStyle w:val="ab"/>
            </w:pPr>
            <w:r w:rsidRPr="00806123">
              <w:t>Онлайн СКА способная рассчитывать формулы и выполня</w:t>
            </w:r>
            <w:bookmarkStart w:id="0" w:name="_GoBack"/>
            <w:bookmarkEnd w:id="0"/>
            <w:r w:rsidRPr="00806123">
              <w:t>ть математические задачи.</w:t>
            </w:r>
          </w:p>
        </w:tc>
      </w:tr>
      <w:tr w:rsidR="00806123" w:rsidTr="00806123">
        <w:trPr>
          <w:trHeight w:val="1531"/>
        </w:trPr>
        <w:tc>
          <w:tcPr>
            <w:tcW w:w="379" w:type="dxa"/>
          </w:tcPr>
          <w:p w:rsidR="00806123" w:rsidRDefault="00806123" w:rsidP="00806123">
            <w:r>
              <w:t>7</w:t>
            </w:r>
          </w:p>
        </w:tc>
        <w:tc>
          <w:tcPr>
            <w:tcW w:w="2735" w:type="dxa"/>
          </w:tcPr>
          <w:p w:rsidR="00806123" w:rsidRDefault="00E13F32" w:rsidP="00806123">
            <w:hyperlink r:id="rId19" w:history="1">
              <w:r w:rsidR="00806123" w:rsidRPr="009841A7">
                <w:rPr>
                  <w:rStyle w:val="a7"/>
                </w:rPr>
                <w:t>https://www.tiger-algebra.com</w:t>
              </w:r>
            </w:hyperlink>
          </w:p>
        </w:tc>
        <w:tc>
          <w:tcPr>
            <w:tcW w:w="2489" w:type="dxa"/>
          </w:tcPr>
          <w:p w:rsidR="00806123" w:rsidRPr="00806123" w:rsidRDefault="00806123" w:rsidP="00806123">
            <w:pPr>
              <w:pStyle w:val="ab"/>
            </w:pPr>
            <w:proofErr w:type="spellStart"/>
            <w:r w:rsidRPr="00806123">
              <w:t>TigerMilk.Education</w:t>
            </w:r>
            <w:proofErr w:type="spellEnd"/>
            <w:r w:rsidRPr="00806123">
              <w:t xml:space="preserve"> </w:t>
            </w:r>
            <w:proofErr w:type="spellStart"/>
            <w:r w:rsidRPr="00806123">
              <w:t>GmbH</w:t>
            </w:r>
            <w:proofErr w:type="spellEnd"/>
          </w:p>
          <w:p w:rsidR="00806123" w:rsidRPr="00806123" w:rsidRDefault="00E13F32" w:rsidP="00806123">
            <w:pPr>
              <w:pStyle w:val="ab"/>
            </w:pPr>
            <w:hyperlink r:id="rId20" w:history="1">
              <w:r w:rsidR="00806123" w:rsidRPr="00806123">
                <w:rPr>
                  <w:rStyle w:val="a7"/>
                  <w:color w:val="auto"/>
                  <w:u w:val="none"/>
                </w:rPr>
                <w:t>emart@tigermilk.education</w:t>
              </w:r>
            </w:hyperlink>
          </w:p>
          <w:p w:rsidR="00806123" w:rsidRPr="00806123" w:rsidRDefault="00806123" w:rsidP="00806123">
            <w:pPr>
              <w:pStyle w:val="ab"/>
            </w:pPr>
          </w:p>
        </w:tc>
        <w:tc>
          <w:tcPr>
            <w:tcW w:w="2085" w:type="dxa"/>
          </w:tcPr>
          <w:p w:rsidR="00806123" w:rsidRPr="00806123" w:rsidRDefault="00806123" w:rsidP="00806123">
            <w:pPr>
              <w:pStyle w:val="ab"/>
            </w:pPr>
            <w:r w:rsidRPr="00806123">
              <w:rPr>
                <w:noProof/>
              </w:rPr>
              <w:drawing>
                <wp:inline distT="0" distB="0" distL="0" distR="0">
                  <wp:extent cx="1216025" cy="1027773"/>
                  <wp:effectExtent l="0" t="0" r="3175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234" cy="1053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7" w:type="dxa"/>
          </w:tcPr>
          <w:p w:rsidR="00806123" w:rsidRPr="00806123" w:rsidRDefault="00806123" w:rsidP="00806123">
            <w:pPr>
              <w:pStyle w:val="ab"/>
            </w:pPr>
            <w:r w:rsidRPr="00806123">
              <w:t>Подходит для решения примеров и уравнений</w:t>
            </w:r>
          </w:p>
        </w:tc>
      </w:tr>
    </w:tbl>
    <w:p w:rsidR="005E713D" w:rsidRPr="00885993" w:rsidRDefault="002F6874" w:rsidP="00885993">
      <w:pPr>
        <w:pStyle w:val="ab"/>
      </w:pPr>
    </w:p>
    <w:sectPr w:rsidR="005E713D" w:rsidRPr="00885993" w:rsidSect="00E13F32">
      <w:headerReference w:type="default" r:id="rId22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874" w:rsidRDefault="002F6874" w:rsidP="001F1E89">
      <w:pPr>
        <w:spacing w:after="0" w:line="240" w:lineRule="auto"/>
      </w:pPr>
      <w:r>
        <w:separator/>
      </w:r>
    </w:p>
  </w:endnote>
  <w:endnote w:type="continuationSeparator" w:id="0">
    <w:p w:rsidR="002F6874" w:rsidRDefault="002F6874" w:rsidP="001F1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874" w:rsidRDefault="002F6874" w:rsidP="001F1E89">
      <w:pPr>
        <w:spacing w:after="0" w:line="240" w:lineRule="auto"/>
      </w:pPr>
      <w:r>
        <w:separator/>
      </w:r>
    </w:p>
  </w:footnote>
  <w:footnote w:type="continuationSeparator" w:id="0">
    <w:p w:rsidR="002F6874" w:rsidRDefault="002F6874" w:rsidP="001F1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A21" w:rsidRDefault="002F687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6A7E"/>
    <w:multiLevelType w:val="multilevel"/>
    <w:tmpl w:val="3D96E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B8C3D70"/>
    <w:multiLevelType w:val="multilevel"/>
    <w:tmpl w:val="7CB6B2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B1D0E"/>
    <w:multiLevelType w:val="multilevel"/>
    <w:tmpl w:val="D27A1F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A333A"/>
    <w:multiLevelType w:val="multilevel"/>
    <w:tmpl w:val="ECCC01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D143C"/>
    <w:multiLevelType w:val="multilevel"/>
    <w:tmpl w:val="0C5C7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FF119B2"/>
    <w:multiLevelType w:val="multilevel"/>
    <w:tmpl w:val="01C65F0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54DE2"/>
    <w:multiLevelType w:val="multilevel"/>
    <w:tmpl w:val="3020C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1725C83"/>
    <w:multiLevelType w:val="multilevel"/>
    <w:tmpl w:val="BFF015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6554E0"/>
    <w:multiLevelType w:val="multilevel"/>
    <w:tmpl w:val="950EDB5E"/>
    <w:lvl w:ilvl="0">
      <w:start w:val="1"/>
      <w:numFmt w:val="decimal"/>
      <w:lvlText w:val="%1)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C2AB1"/>
    <w:multiLevelType w:val="multilevel"/>
    <w:tmpl w:val="02F6D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35169A2"/>
    <w:multiLevelType w:val="multilevel"/>
    <w:tmpl w:val="771E376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453BEC"/>
    <w:multiLevelType w:val="multilevel"/>
    <w:tmpl w:val="1902A6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73A3519"/>
    <w:multiLevelType w:val="multilevel"/>
    <w:tmpl w:val="6CCC4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8FE7536"/>
    <w:multiLevelType w:val="multilevel"/>
    <w:tmpl w:val="EE76D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4A92C80"/>
    <w:multiLevelType w:val="multilevel"/>
    <w:tmpl w:val="CC3E252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FA02AA"/>
    <w:multiLevelType w:val="multilevel"/>
    <w:tmpl w:val="A4527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E8433CA"/>
    <w:multiLevelType w:val="multilevel"/>
    <w:tmpl w:val="325AED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89563B"/>
    <w:multiLevelType w:val="multilevel"/>
    <w:tmpl w:val="AE72F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60735841"/>
    <w:multiLevelType w:val="multilevel"/>
    <w:tmpl w:val="FEFA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6077568"/>
    <w:multiLevelType w:val="multilevel"/>
    <w:tmpl w:val="B6208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71EB2698"/>
    <w:multiLevelType w:val="multilevel"/>
    <w:tmpl w:val="7A0CC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757855EF"/>
    <w:multiLevelType w:val="multilevel"/>
    <w:tmpl w:val="0CB24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76614C21"/>
    <w:multiLevelType w:val="multilevel"/>
    <w:tmpl w:val="8FF89E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573F8"/>
    <w:multiLevelType w:val="multilevel"/>
    <w:tmpl w:val="7A243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4"/>
  </w:num>
  <w:num w:numId="3">
    <w:abstractNumId w:val="18"/>
  </w:num>
  <w:num w:numId="4">
    <w:abstractNumId w:val="3"/>
  </w:num>
  <w:num w:numId="5">
    <w:abstractNumId w:val="16"/>
  </w:num>
  <w:num w:numId="6">
    <w:abstractNumId w:val="10"/>
  </w:num>
  <w:num w:numId="7">
    <w:abstractNumId w:val="20"/>
  </w:num>
  <w:num w:numId="8">
    <w:abstractNumId w:val="11"/>
  </w:num>
  <w:num w:numId="9">
    <w:abstractNumId w:val="19"/>
  </w:num>
  <w:num w:numId="10">
    <w:abstractNumId w:val="23"/>
  </w:num>
  <w:num w:numId="11">
    <w:abstractNumId w:val="0"/>
  </w:num>
  <w:num w:numId="12">
    <w:abstractNumId w:val="2"/>
  </w:num>
  <w:num w:numId="13">
    <w:abstractNumId w:val="22"/>
  </w:num>
  <w:num w:numId="14">
    <w:abstractNumId w:val="8"/>
  </w:num>
  <w:num w:numId="15">
    <w:abstractNumId w:val="7"/>
  </w:num>
  <w:num w:numId="16">
    <w:abstractNumId w:val="17"/>
  </w:num>
  <w:num w:numId="17">
    <w:abstractNumId w:val="5"/>
  </w:num>
  <w:num w:numId="18">
    <w:abstractNumId w:val="4"/>
  </w:num>
  <w:num w:numId="19">
    <w:abstractNumId w:val="1"/>
  </w:num>
  <w:num w:numId="20">
    <w:abstractNumId w:val="21"/>
  </w:num>
  <w:num w:numId="21">
    <w:abstractNumId w:val="9"/>
  </w:num>
  <w:num w:numId="22">
    <w:abstractNumId w:val="15"/>
  </w:num>
  <w:num w:numId="23">
    <w:abstractNumId w:val="13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69C7"/>
    <w:rsid w:val="001F1E89"/>
    <w:rsid w:val="00271D83"/>
    <w:rsid w:val="002F6874"/>
    <w:rsid w:val="00330878"/>
    <w:rsid w:val="00806123"/>
    <w:rsid w:val="008569C7"/>
    <w:rsid w:val="00885993"/>
    <w:rsid w:val="009D46AC"/>
    <w:rsid w:val="00BD79CE"/>
    <w:rsid w:val="00E13F32"/>
    <w:rsid w:val="00E428A4"/>
    <w:rsid w:val="00F20EC0"/>
    <w:rsid w:val="00F55DEB"/>
    <w:rsid w:val="00F77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F1E89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0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E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1E89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1F1E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1E89"/>
    <w:rPr>
      <w:rFonts w:ascii="Calibri" w:eastAsia="Calibri" w:hAnsi="Calibri" w:cs="Calibri"/>
      <w:lang w:eastAsia="ru-RU"/>
    </w:rPr>
  </w:style>
  <w:style w:type="character" w:styleId="a7">
    <w:name w:val="Hyperlink"/>
    <w:basedOn w:val="a0"/>
    <w:uiPriority w:val="99"/>
    <w:unhideWhenUsed/>
    <w:rsid w:val="00330878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330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308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3308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0878"/>
    <w:rPr>
      <w:rFonts w:ascii="Segoe UI" w:eastAsia="Calibri" w:hAnsi="Segoe UI" w:cs="Segoe UI"/>
      <w:sz w:val="18"/>
      <w:szCs w:val="18"/>
      <w:lang w:eastAsia="ru-RU"/>
    </w:rPr>
  </w:style>
  <w:style w:type="paragraph" w:styleId="ab">
    <w:name w:val="No Spacing"/>
    <w:uiPriority w:val="1"/>
    <w:qFormat/>
    <w:rsid w:val="00330878"/>
    <w:pPr>
      <w:spacing w:after="0" w:line="240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0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tegral-calculator.ru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ru.onlinemschool.com/math/assistance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wolframalpha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mailto:emart@tigermilk.educ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hotomath.app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stattrek.com/online-calculator/probability-calculator.aspx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tiger-algebr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ogebra.org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Fahrenheit</dc:creator>
  <cp:lastModifiedBy>ASUS-2</cp:lastModifiedBy>
  <cp:revision>2</cp:revision>
  <dcterms:created xsi:type="dcterms:W3CDTF">2021-06-17T19:21:00Z</dcterms:created>
  <dcterms:modified xsi:type="dcterms:W3CDTF">2021-06-17T19:21:00Z</dcterms:modified>
</cp:coreProperties>
</file>