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C116F7" w14:textId="31EF111B" w:rsidR="005D6819" w:rsidRPr="00B005DB" w:rsidRDefault="00D87212" w:rsidP="00D87212">
      <w:pPr>
        <w:jc w:val="center"/>
        <w:rPr>
          <w:rFonts w:ascii="Times New Roman" w:hAnsi="Times New Roman" w:cs="Times New Roman"/>
          <w:b/>
          <w:sz w:val="28"/>
        </w:rPr>
      </w:pPr>
      <w:r w:rsidRPr="00B005DB">
        <w:rPr>
          <w:rFonts w:ascii="Times New Roman" w:hAnsi="Times New Roman" w:cs="Times New Roman"/>
          <w:b/>
          <w:sz w:val="28"/>
        </w:rPr>
        <w:t>Лабораторная работа №3</w:t>
      </w:r>
    </w:p>
    <w:p w14:paraId="3B700C94" w14:textId="636F4A8B" w:rsidR="00D87212" w:rsidRDefault="00D87212" w:rsidP="00D8721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диаграммы узлов</w:t>
      </w:r>
    </w:p>
    <w:p w14:paraId="022A3E12" w14:textId="2F95F477" w:rsidR="00D87212" w:rsidRDefault="00B005DB" w:rsidP="00D87212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6D04536" wp14:editId="1EFBE323">
            <wp:extent cx="6152515" cy="439420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95DF46A" w14:textId="04F221A6" w:rsidR="00D87212" w:rsidRDefault="00D87212" w:rsidP="00D87212">
      <w:pPr>
        <w:jc w:val="center"/>
        <w:rPr>
          <w:rFonts w:ascii="Times New Roman" w:hAnsi="Times New Roman" w:cs="Times New Roman"/>
          <w:sz w:val="28"/>
        </w:rPr>
      </w:pPr>
    </w:p>
    <w:p w14:paraId="218869C5" w14:textId="58018B03" w:rsidR="00D87212" w:rsidRDefault="00D87212" w:rsidP="00D87212">
      <w:pPr>
        <w:jc w:val="center"/>
        <w:rPr>
          <w:rFonts w:ascii="Times New Roman" w:hAnsi="Times New Roman" w:cs="Times New Roman"/>
          <w:sz w:val="28"/>
        </w:rPr>
      </w:pPr>
    </w:p>
    <w:p w14:paraId="767F1CBF" w14:textId="07E6D11B" w:rsidR="00D87212" w:rsidRDefault="00D87212" w:rsidP="00D87212">
      <w:pPr>
        <w:jc w:val="center"/>
        <w:rPr>
          <w:rFonts w:ascii="Times New Roman" w:hAnsi="Times New Roman" w:cs="Times New Roman"/>
          <w:b/>
          <w:sz w:val="28"/>
        </w:rPr>
      </w:pPr>
      <w:r w:rsidRPr="00D87212">
        <w:rPr>
          <w:rFonts w:ascii="Times New Roman" w:hAnsi="Times New Roman" w:cs="Times New Roman"/>
          <w:b/>
          <w:sz w:val="28"/>
        </w:rPr>
        <w:lastRenderedPageBreak/>
        <w:t>Вопросы для самопроверки:</w:t>
      </w:r>
    </w:p>
    <w:p w14:paraId="5A70E021" w14:textId="77777777" w:rsidR="00D87212" w:rsidRPr="00B005DB" w:rsidRDefault="00D87212" w:rsidP="00D87212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B005DB">
        <w:rPr>
          <w:rFonts w:ascii="Times New Roman" w:hAnsi="Times New Roman" w:cs="Times New Roman"/>
          <w:b/>
          <w:sz w:val="28"/>
        </w:rPr>
        <w:t xml:space="preserve">Как представляются функциональные схемы инструментарием </w:t>
      </w:r>
      <w:proofErr w:type="spellStart"/>
      <w:r w:rsidRPr="00B005DB">
        <w:rPr>
          <w:rFonts w:ascii="Times New Roman" w:hAnsi="Times New Roman" w:cs="Times New Roman"/>
          <w:b/>
          <w:sz w:val="28"/>
        </w:rPr>
        <w:t>BPwin</w:t>
      </w:r>
      <w:proofErr w:type="spellEnd"/>
      <w:r w:rsidRPr="00B005DB">
        <w:rPr>
          <w:rFonts w:ascii="Times New Roman" w:hAnsi="Times New Roman" w:cs="Times New Roman"/>
          <w:b/>
          <w:sz w:val="28"/>
        </w:rPr>
        <w:t xml:space="preserve">? </w:t>
      </w:r>
    </w:p>
    <w:p w14:paraId="25802795" w14:textId="5641E471" w:rsidR="00D87212" w:rsidRDefault="00D87212" w:rsidP="00D87212">
      <w:pPr>
        <w:pStyle w:val="a7"/>
        <w:ind w:left="1068" w:firstLine="348"/>
        <w:rPr>
          <w:rFonts w:ascii="Times New Roman" w:hAnsi="Times New Roman" w:cs="Times New Roman"/>
          <w:sz w:val="28"/>
        </w:rPr>
      </w:pPr>
      <w:r w:rsidRPr="00D87212">
        <w:rPr>
          <w:rFonts w:ascii="Times New Roman" w:hAnsi="Times New Roman" w:cs="Times New Roman"/>
          <w:sz w:val="28"/>
        </w:rPr>
        <w:t>Диаграмма дерева узлов показывает иерархию работ в модели и позволяет рассмотреть всю модель целиком, но не показывает взаимосвязи между работами (стрелки). Диаграммы «только для экспозиции» (FEO) часто используются в модели для иллюстрации других точек зрения, для отображения отдельных деталей, которые не поддерживаются явно синтаксисом IDEF0.</w:t>
      </w:r>
    </w:p>
    <w:p w14:paraId="38E5B205" w14:textId="77777777" w:rsidR="00B97142" w:rsidRPr="00D87212" w:rsidRDefault="00B97142" w:rsidP="00D87212">
      <w:pPr>
        <w:pStyle w:val="a7"/>
        <w:ind w:left="1068" w:firstLine="348"/>
        <w:rPr>
          <w:rFonts w:ascii="Times New Roman" w:hAnsi="Times New Roman" w:cs="Times New Roman"/>
          <w:sz w:val="28"/>
        </w:rPr>
      </w:pPr>
    </w:p>
    <w:p w14:paraId="115A00ED" w14:textId="77777777" w:rsidR="00D87212" w:rsidRPr="00B005DB" w:rsidRDefault="00D87212" w:rsidP="00D87212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B005DB">
        <w:rPr>
          <w:rFonts w:ascii="Times New Roman" w:hAnsi="Times New Roman" w:cs="Times New Roman"/>
          <w:b/>
          <w:sz w:val="28"/>
        </w:rPr>
        <w:t xml:space="preserve">Можно ли с помощью </w:t>
      </w:r>
      <w:proofErr w:type="spellStart"/>
      <w:r w:rsidRPr="00B005DB">
        <w:rPr>
          <w:rFonts w:ascii="Times New Roman" w:hAnsi="Times New Roman" w:cs="Times New Roman"/>
          <w:b/>
          <w:sz w:val="28"/>
        </w:rPr>
        <w:t>BPwin</w:t>
      </w:r>
      <w:proofErr w:type="spellEnd"/>
      <w:r w:rsidRPr="00B005DB">
        <w:rPr>
          <w:rFonts w:ascii="Times New Roman" w:hAnsi="Times New Roman" w:cs="Times New Roman"/>
          <w:b/>
          <w:sz w:val="28"/>
        </w:rPr>
        <w:t xml:space="preserve"> 4.0 создавать многоуровневые функциональные схемы? </w:t>
      </w:r>
    </w:p>
    <w:p w14:paraId="407B3813" w14:textId="5EEB4407" w:rsidR="00D87212" w:rsidRDefault="00D87212" w:rsidP="00D87212">
      <w:pPr>
        <w:pStyle w:val="a7"/>
        <w:ind w:left="1068" w:firstLine="348"/>
        <w:rPr>
          <w:rFonts w:ascii="Times New Roman" w:hAnsi="Times New Roman" w:cs="Times New Roman"/>
          <w:sz w:val="28"/>
        </w:rPr>
      </w:pPr>
      <w:r w:rsidRPr="00D87212">
        <w:rPr>
          <w:rFonts w:ascii="Times New Roman" w:hAnsi="Times New Roman" w:cs="Times New Roman"/>
          <w:sz w:val="28"/>
        </w:rPr>
        <w:t xml:space="preserve">Скорее </w:t>
      </w:r>
      <w:proofErr w:type="gramStart"/>
      <w:r w:rsidRPr="00D87212">
        <w:rPr>
          <w:rFonts w:ascii="Times New Roman" w:hAnsi="Times New Roman" w:cs="Times New Roman"/>
          <w:sz w:val="28"/>
        </w:rPr>
        <w:t>всего</w:t>
      </w:r>
      <w:proofErr w:type="gramEnd"/>
      <w:r w:rsidRPr="00D87212">
        <w:rPr>
          <w:rFonts w:ascii="Times New Roman" w:hAnsi="Times New Roman" w:cs="Times New Roman"/>
          <w:sz w:val="28"/>
        </w:rPr>
        <w:t xml:space="preserve"> да, но версия </w:t>
      </w:r>
      <w:proofErr w:type="spellStart"/>
      <w:r w:rsidRPr="00D87212">
        <w:rPr>
          <w:rFonts w:ascii="Times New Roman" w:hAnsi="Times New Roman" w:cs="Times New Roman"/>
          <w:sz w:val="28"/>
        </w:rPr>
        <w:t>ERwin</w:t>
      </w:r>
      <w:proofErr w:type="spellEnd"/>
      <w:r w:rsidRPr="00D87212">
        <w:rPr>
          <w:rFonts w:ascii="Times New Roman" w:hAnsi="Times New Roman" w:cs="Times New Roman"/>
          <w:sz w:val="28"/>
        </w:rPr>
        <w:t xml:space="preserve"> 7.3 точно поддерживает.</w:t>
      </w:r>
    </w:p>
    <w:p w14:paraId="029DB50F" w14:textId="77777777" w:rsidR="00B97142" w:rsidRPr="00D87212" w:rsidRDefault="00B97142" w:rsidP="00D87212">
      <w:pPr>
        <w:pStyle w:val="a7"/>
        <w:ind w:left="1068" w:firstLine="348"/>
        <w:rPr>
          <w:rFonts w:ascii="Times New Roman" w:hAnsi="Times New Roman" w:cs="Times New Roman"/>
          <w:sz w:val="28"/>
        </w:rPr>
      </w:pPr>
    </w:p>
    <w:p w14:paraId="68531462" w14:textId="77777777" w:rsidR="00B97142" w:rsidRPr="00B005DB" w:rsidRDefault="00D87212" w:rsidP="00D87212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B005DB">
        <w:rPr>
          <w:rFonts w:ascii="Times New Roman" w:hAnsi="Times New Roman" w:cs="Times New Roman"/>
          <w:b/>
          <w:sz w:val="28"/>
        </w:rPr>
        <w:t xml:space="preserve">Для чего используются диаграммы FEO? </w:t>
      </w:r>
    </w:p>
    <w:p w14:paraId="3CF0A04C" w14:textId="3E128A5E" w:rsidR="00D87212" w:rsidRPr="00D87212" w:rsidRDefault="00D87212" w:rsidP="00B97142">
      <w:pPr>
        <w:pStyle w:val="a7"/>
        <w:ind w:left="1068" w:firstLine="348"/>
        <w:rPr>
          <w:rFonts w:ascii="Times New Roman" w:hAnsi="Times New Roman" w:cs="Times New Roman"/>
          <w:sz w:val="28"/>
        </w:rPr>
      </w:pPr>
      <w:r w:rsidRPr="00D87212">
        <w:rPr>
          <w:rFonts w:ascii="Times New Roman" w:hAnsi="Times New Roman" w:cs="Times New Roman"/>
          <w:sz w:val="28"/>
        </w:rPr>
        <w:t>Диаграммы «только для экспозиции» (FEO) часто используются в модели для иллюстрации других точек зрения, для отображения отдельных деталей, которые не поддерживаются явно синтаксисом IDEF0. Диаграммы FEO позволяют нарушить любое синтаксическое правило, поскольку, по сути, являются просто картинками – копиями стандартных диаграмм и не включаются в анализ синтаксиса. Например, работа на диаграмме FEO может не иметь стрелок управления и выхода. С целью обсуждения определенных аспектов модели с экспертом предметной области может быть создана диаграмма только с одной работой и одной стрелкой, поскольку стандартная диаграмма декомпозиции содержит множество деталей, не относящихся к теме обсуждения и дезориентирующих эксперта.</w:t>
      </w:r>
    </w:p>
    <w:sectPr w:rsidR="00D87212" w:rsidRPr="00D87212" w:rsidSect="00D8721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42B3BE" w14:textId="77777777" w:rsidR="00047F57" w:rsidRDefault="00047F57" w:rsidP="00D87212">
      <w:pPr>
        <w:spacing w:after="0" w:line="240" w:lineRule="auto"/>
      </w:pPr>
      <w:r>
        <w:separator/>
      </w:r>
    </w:p>
  </w:endnote>
  <w:endnote w:type="continuationSeparator" w:id="0">
    <w:p w14:paraId="36A84504" w14:textId="77777777" w:rsidR="00047F57" w:rsidRDefault="00047F57" w:rsidP="00D87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8F6BE7" w14:textId="77777777" w:rsidR="00047F57" w:rsidRDefault="00047F57" w:rsidP="00D87212">
      <w:pPr>
        <w:spacing w:after="0" w:line="240" w:lineRule="auto"/>
      </w:pPr>
      <w:r>
        <w:separator/>
      </w:r>
    </w:p>
  </w:footnote>
  <w:footnote w:type="continuationSeparator" w:id="0">
    <w:p w14:paraId="6D7148BA" w14:textId="77777777" w:rsidR="00047F57" w:rsidRDefault="00047F57" w:rsidP="00D872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442A1"/>
    <w:multiLevelType w:val="hybridMultilevel"/>
    <w:tmpl w:val="C602DC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A13D9E"/>
    <w:multiLevelType w:val="hybridMultilevel"/>
    <w:tmpl w:val="172C7802"/>
    <w:lvl w:ilvl="0" w:tplc="80C47FF4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9BA"/>
    <w:rsid w:val="00047F57"/>
    <w:rsid w:val="005D6819"/>
    <w:rsid w:val="009A59BA"/>
    <w:rsid w:val="00B005DB"/>
    <w:rsid w:val="00B97142"/>
    <w:rsid w:val="00D87212"/>
    <w:rsid w:val="00E5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ADE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72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87212"/>
  </w:style>
  <w:style w:type="paragraph" w:styleId="a5">
    <w:name w:val="footer"/>
    <w:basedOn w:val="a"/>
    <w:link w:val="a6"/>
    <w:uiPriority w:val="99"/>
    <w:unhideWhenUsed/>
    <w:rsid w:val="00D872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87212"/>
  </w:style>
  <w:style w:type="paragraph" w:styleId="a7">
    <w:name w:val="List Paragraph"/>
    <w:basedOn w:val="a"/>
    <w:uiPriority w:val="34"/>
    <w:qFormat/>
    <w:rsid w:val="00D8721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B005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005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72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87212"/>
  </w:style>
  <w:style w:type="paragraph" w:styleId="a5">
    <w:name w:val="footer"/>
    <w:basedOn w:val="a"/>
    <w:link w:val="a6"/>
    <w:uiPriority w:val="99"/>
    <w:unhideWhenUsed/>
    <w:rsid w:val="00D872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87212"/>
  </w:style>
  <w:style w:type="paragraph" w:styleId="a7">
    <w:name w:val="List Paragraph"/>
    <w:basedOn w:val="a"/>
    <w:uiPriority w:val="34"/>
    <w:qFormat/>
    <w:rsid w:val="00D8721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B005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005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Voshod Nester</dc:creator>
  <cp:lastModifiedBy>Андрей</cp:lastModifiedBy>
  <cp:revision>2</cp:revision>
  <dcterms:created xsi:type="dcterms:W3CDTF">2021-12-21T18:02:00Z</dcterms:created>
  <dcterms:modified xsi:type="dcterms:W3CDTF">2021-12-21T18:02:00Z</dcterms:modified>
</cp:coreProperties>
</file>