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1. ACM Computing Surveys</w:t>
      </w:r>
    </w:p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2. ACM Transactions on Computer Systems</w:t>
      </w:r>
    </w:p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3. ACM Transactions on Database Systems</w:t>
      </w:r>
    </w:p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4. ACM Transactions on Graphics</w:t>
      </w:r>
    </w:p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5. ACM Transactions on Information Systems</w:t>
      </w:r>
    </w:p>
    <w:p w:rsidR="009846D4" w:rsidRPr="009846D4" w:rsidRDefault="009846D4" w:rsidP="009846D4">
      <w:pPr>
        <w:rPr>
          <w:lang w:val="en-US"/>
        </w:rPr>
      </w:pPr>
      <w:r w:rsidRPr="009846D4">
        <w:rPr>
          <w:lang w:val="en-US"/>
        </w:rPr>
        <w:t>6. ACM Transactions on Internet Technology</w:t>
      </w:r>
    </w:p>
    <w:p w:rsidR="00A01024" w:rsidRPr="009846D4" w:rsidRDefault="009846D4" w:rsidP="009846D4">
      <w:pPr>
        <w:rPr>
          <w:lang w:val="en-US"/>
        </w:rPr>
      </w:pPr>
      <w:r w:rsidRPr="009846D4">
        <w:rPr>
          <w:lang w:val="en-US"/>
        </w:rPr>
        <w:t>7. ACM Transactions on Knowledge Discovery from Data</w:t>
      </w:r>
    </w:p>
    <w:sectPr w:rsidR="00A01024" w:rsidRPr="009846D4" w:rsidSect="00A0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spelling="clean" w:grammar="clean"/>
  <w:defaultTabStop w:val="708"/>
  <w:characterSpacingControl w:val="doNotCompress"/>
  <w:compat/>
  <w:rsids>
    <w:rsidRoot w:val="009846D4"/>
    <w:rsid w:val="001D2A03"/>
    <w:rsid w:val="009846D4"/>
    <w:rsid w:val="00A01024"/>
    <w:rsid w:val="00BC3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0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ИТМО) Основной текст"/>
    <w:basedOn w:val="a4"/>
    <w:qFormat/>
    <w:rsid w:val="001D2A03"/>
    <w:pPr>
      <w:spacing w:after="0" w:line="360" w:lineRule="auto"/>
      <w:ind w:firstLine="709"/>
      <w:jc w:val="both"/>
    </w:pPr>
    <w:rPr>
      <w:rFonts w:eastAsia="Times New Roman"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1D2A0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2023-04-10T08:51:00Z</dcterms:created>
  <dcterms:modified xsi:type="dcterms:W3CDTF">2023-04-10T08:51:00Z</dcterms:modified>
</cp:coreProperties>
</file>