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95" w:rsidRDefault="002F4795">
      <w:r w:rsidRPr="002F4795">
        <w:t>Licencia de código abierto</w:t>
      </w:r>
      <w:r>
        <w:t xml:space="preserve"> </w:t>
      </w:r>
    </w:p>
    <w:p w:rsidR="002F4795" w:rsidRDefault="002F4795">
      <w:r>
        <w:t>P</w:t>
      </w:r>
      <w:r w:rsidRPr="002F4795">
        <w:t>ermite que tanto el código fuente como los archivos binarios sean modificados y redistribuidos libremente y sin tener que pagar al autor original.</w:t>
      </w:r>
      <w:r>
        <w:t xml:space="preserve"> </w:t>
      </w:r>
    </w:p>
    <w:p w:rsidR="00DF6F9B" w:rsidRDefault="00DF6F9B">
      <w:r w:rsidRPr="00DF6F9B">
        <w:t>El término software libre, acuñado por Richard Stallman en 1985 durant</w:t>
      </w:r>
      <w:r w:rsidR="003B25FB">
        <w:t>e la fundación del proyecto GNU.</w:t>
      </w:r>
    </w:p>
    <w:p w:rsidR="003B25FB" w:rsidRDefault="003B25FB"/>
    <w:p w:rsidR="00D51F4E" w:rsidRDefault="00D51F4E" w:rsidP="00D51F4E">
      <w:pPr>
        <w:jc w:val="both"/>
      </w:pPr>
      <w:r>
        <w:t>Mozilla Public License 2.0</w:t>
      </w:r>
    </w:p>
    <w:p w:rsidR="00D51F4E" w:rsidRDefault="00D51F4E" w:rsidP="00D51F4E">
      <w:pPr>
        <w:jc w:val="both"/>
      </w:pPr>
      <w:r w:rsidRPr="00D51F4E">
        <w:t>Se caracteriza por ser un híbrido de la Licencia BSD modificada y GNU General Public License</w:t>
      </w:r>
      <w:r>
        <w:t xml:space="preserve">, </w:t>
      </w:r>
      <w:r w:rsidRPr="00D51F4E">
        <w:t>desarrollada originalmente por Netscape Communications Corporation</w:t>
      </w:r>
      <w:r>
        <w:t>.</w:t>
      </w:r>
    </w:p>
    <w:p w:rsidR="00D51F4E" w:rsidRDefault="00D51F4E" w:rsidP="00D51F4E">
      <w:pPr>
        <w:jc w:val="both"/>
      </w:pPr>
      <w:r>
        <w:t xml:space="preserve">Su uso principal </w:t>
      </w:r>
      <w:r w:rsidRPr="00D51F4E">
        <w:t>es servir como licencia de control para el navegador web Mozilla y el software relacionado con él</w:t>
      </w:r>
      <w:r>
        <w:t>.</w:t>
      </w:r>
    </w:p>
    <w:p w:rsidR="00D51F4E" w:rsidRDefault="00D51F4E" w:rsidP="00D51F4E">
      <w:pPr>
        <w:jc w:val="both"/>
      </w:pPr>
    </w:p>
    <w:p w:rsidR="00D51F4E" w:rsidRDefault="00D51F4E" w:rsidP="00D51F4E">
      <w:pPr>
        <w:jc w:val="both"/>
      </w:pPr>
      <w:r>
        <w:t>Common Development and Distribution License</w:t>
      </w:r>
    </w:p>
    <w:p w:rsidR="00D51F4E" w:rsidRDefault="00D51F4E" w:rsidP="00D51F4E">
      <w:pPr>
        <w:jc w:val="both"/>
      </w:pPr>
      <w:r>
        <w:t>B</w:t>
      </w:r>
      <w:r w:rsidRPr="00D51F4E">
        <w:t>asada en la Mozilla Public License</w:t>
      </w:r>
      <w:r>
        <w:t>, t</w:t>
      </w:r>
      <w:r w:rsidRPr="00D51F4E">
        <w:t>odos los ficheros licenciados bajo esta licencia pueden ser combinados con otros que lo estén bajo otra licencia, sin importar que estas sean de código abierto o propietarias.</w:t>
      </w:r>
    </w:p>
    <w:p w:rsidR="00D51F4E" w:rsidRDefault="00D51F4E" w:rsidP="00D51F4E">
      <w:pPr>
        <w:jc w:val="both"/>
      </w:pPr>
    </w:p>
    <w:p w:rsidR="00D51F4E" w:rsidRDefault="00D51F4E" w:rsidP="00D51F4E">
      <w:pPr>
        <w:jc w:val="both"/>
      </w:pPr>
      <w:r w:rsidRPr="00D51F4E">
        <w:t>Eclipse Public License</w:t>
      </w:r>
    </w:p>
    <w:p w:rsidR="00D51F4E" w:rsidRPr="00D51F4E" w:rsidRDefault="002F4795" w:rsidP="00D51F4E">
      <w:pPr>
        <w:jc w:val="both"/>
      </w:pPr>
      <w:r w:rsidRPr="002F4795">
        <w:t>Sustituye a la Licencia Pública Común</w:t>
      </w:r>
      <w:r>
        <w:t xml:space="preserve">, </w:t>
      </w:r>
      <w:r w:rsidRPr="002F4795">
        <w:t>elimina ciertas condiciones relativas a los litigios sobre patentes</w:t>
      </w:r>
      <w:r>
        <w:t xml:space="preserve">, favorable </w:t>
      </w:r>
      <w:r w:rsidRPr="002F4795">
        <w:t>a los negocios y cuenta con disposiciones más débiles que las licencias copyleft contemporáneas</w:t>
      </w:r>
      <w:r>
        <w:t>.</w:t>
      </w:r>
      <w:bookmarkStart w:id="0" w:name="_GoBack"/>
      <w:bookmarkEnd w:id="0"/>
    </w:p>
    <w:sectPr w:rsidR="00D51F4E" w:rsidRPr="00D51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4E"/>
    <w:rsid w:val="002F4795"/>
    <w:rsid w:val="003B25FB"/>
    <w:rsid w:val="00D51F4E"/>
    <w:rsid w:val="00D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8C0D"/>
  <w15:chartTrackingRefBased/>
  <w15:docId w15:val="{1116A208-3491-4D8D-9CA0-742AAD7E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Supercómputo</dc:creator>
  <cp:keywords/>
  <dc:description/>
  <cp:lastModifiedBy>Supercómputo</cp:lastModifiedBy>
  <cp:revision>4</cp:revision>
  <dcterms:created xsi:type="dcterms:W3CDTF">2018-08-20T23:29:00Z</dcterms:created>
  <dcterms:modified xsi:type="dcterms:W3CDTF">2018-08-20T23:56:00Z</dcterms:modified>
</cp:coreProperties>
</file>