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15F" w:rsidRPr="00C6415F" w:rsidRDefault="00C6415F" w:rsidP="00C6415F">
      <w:pPr>
        <w:jc w:val="center"/>
        <w:rPr>
          <w:rFonts w:ascii="Arial" w:hAnsi="Arial" w:cs="Arial"/>
          <w:sz w:val="32"/>
        </w:rPr>
      </w:pPr>
    </w:p>
    <w:p w:rsidR="00FA4B7D" w:rsidRPr="00C6415F" w:rsidRDefault="00C6415F" w:rsidP="00C6415F">
      <w:pPr>
        <w:jc w:val="center"/>
        <w:rPr>
          <w:rFonts w:ascii="Arial" w:hAnsi="Arial" w:cs="Arial"/>
          <w:b/>
          <w:sz w:val="32"/>
        </w:rPr>
      </w:pPr>
      <w:r w:rsidRPr="00C6415F">
        <w:rPr>
          <w:rFonts w:ascii="Arial" w:hAnsi="Arial" w:cs="Arial"/>
          <w:b/>
          <w:sz w:val="32"/>
        </w:rPr>
        <w:t>Reporte Quotas</w:t>
      </w:r>
    </w:p>
    <w:p w:rsidR="00C6415F" w:rsidRPr="00C6415F" w:rsidRDefault="00C6415F" w:rsidP="00C6415F">
      <w:pPr>
        <w:jc w:val="center"/>
        <w:rPr>
          <w:rFonts w:ascii="Arial" w:hAnsi="Arial" w:cs="Arial"/>
          <w:sz w:val="32"/>
        </w:rPr>
      </w:pPr>
      <w:r w:rsidRPr="00C6415F">
        <w:rPr>
          <w:rFonts w:ascii="Arial" w:hAnsi="Arial" w:cs="Arial"/>
          <w:sz w:val="32"/>
        </w:rPr>
        <w:t>Héctor Andrey Hernández Alonso</w:t>
      </w:r>
    </w:p>
    <w:p w:rsidR="00C6415F" w:rsidRPr="00C6415F" w:rsidRDefault="00C6415F" w:rsidP="00C6415F">
      <w:pPr>
        <w:jc w:val="center"/>
        <w:rPr>
          <w:rFonts w:ascii="Arial" w:hAnsi="Arial" w:cs="Arial"/>
          <w:sz w:val="32"/>
        </w:rPr>
      </w:pPr>
      <w:r w:rsidRPr="00C6415F">
        <w:rPr>
          <w:rFonts w:ascii="Arial" w:hAnsi="Arial" w:cs="Arial"/>
          <w:sz w:val="32"/>
        </w:rPr>
        <w:t>Ingeniería en Informática 2015</w:t>
      </w:r>
    </w:p>
    <w:p w:rsidR="00C6415F" w:rsidRPr="00C6415F" w:rsidRDefault="00C6415F" w:rsidP="00C6415F">
      <w:pPr>
        <w:jc w:val="center"/>
        <w:rPr>
          <w:rFonts w:ascii="Arial" w:hAnsi="Arial" w:cs="Arial"/>
          <w:sz w:val="32"/>
        </w:rPr>
      </w:pPr>
      <w:r w:rsidRPr="00C6415F">
        <w:rPr>
          <w:rFonts w:ascii="Arial" w:hAnsi="Arial" w:cs="Arial"/>
          <w:sz w:val="32"/>
        </w:rPr>
        <w:t>249757</w:t>
      </w:r>
    </w:p>
    <w:p w:rsidR="00C6415F" w:rsidRPr="00C6415F" w:rsidRDefault="00C6415F" w:rsidP="00C6415F">
      <w:pPr>
        <w:jc w:val="center"/>
        <w:rPr>
          <w:rFonts w:ascii="Arial" w:hAnsi="Arial" w:cs="Arial"/>
          <w:sz w:val="32"/>
        </w:rPr>
      </w:pPr>
      <w:r w:rsidRPr="00C6415F">
        <w:rPr>
          <w:rFonts w:ascii="Arial" w:hAnsi="Arial" w:cs="Arial"/>
          <w:sz w:val="32"/>
        </w:rPr>
        <w:t>201501400580</w:t>
      </w:r>
    </w:p>
    <w:p w:rsidR="00C6415F" w:rsidRPr="00C6415F" w:rsidRDefault="00C6415F" w:rsidP="00C6415F">
      <w:pPr>
        <w:jc w:val="center"/>
        <w:rPr>
          <w:rFonts w:ascii="Arial" w:hAnsi="Arial" w:cs="Arial"/>
          <w:sz w:val="32"/>
        </w:rPr>
      </w:pPr>
      <w:r w:rsidRPr="00C6415F">
        <w:rPr>
          <w:rFonts w:ascii="Arial" w:hAnsi="Arial" w:cs="Arial"/>
          <w:sz w:val="32"/>
        </w:rPr>
        <w:t>Administración de Sistemas</w:t>
      </w:r>
    </w:p>
    <w:p w:rsidR="00C6415F" w:rsidRPr="00C6415F" w:rsidRDefault="00C6415F" w:rsidP="00C6415F">
      <w:pPr>
        <w:jc w:val="center"/>
        <w:rPr>
          <w:rFonts w:ascii="Arial" w:hAnsi="Arial" w:cs="Arial"/>
          <w:sz w:val="32"/>
        </w:rPr>
      </w:pPr>
      <w:r w:rsidRPr="00C6415F">
        <w:rPr>
          <w:rFonts w:ascii="Arial" w:hAnsi="Arial" w:cs="Arial"/>
          <w:sz w:val="32"/>
        </w:rPr>
        <w:t>Grupo</w:t>
      </w:r>
      <w:r>
        <w:rPr>
          <w:rFonts w:ascii="Arial" w:hAnsi="Arial" w:cs="Arial"/>
          <w:sz w:val="32"/>
        </w:rPr>
        <w:t xml:space="preserve"> </w:t>
      </w:r>
      <w:r w:rsidRPr="00C6415F">
        <w:rPr>
          <w:rFonts w:ascii="Arial" w:hAnsi="Arial" w:cs="Arial"/>
          <w:sz w:val="32"/>
        </w:rPr>
        <w:t>240003</w:t>
      </w:r>
    </w:p>
    <w:p w:rsidR="00C6415F" w:rsidRPr="00C6415F" w:rsidRDefault="00C6415F" w:rsidP="00C6415F">
      <w:pPr>
        <w:jc w:val="center"/>
        <w:rPr>
          <w:rFonts w:ascii="Arial" w:hAnsi="Arial" w:cs="Arial"/>
          <w:sz w:val="32"/>
        </w:rPr>
      </w:pPr>
      <w:r w:rsidRPr="00C6415F">
        <w:rPr>
          <w:rFonts w:ascii="Arial" w:hAnsi="Arial" w:cs="Arial"/>
          <w:sz w:val="32"/>
        </w:rPr>
        <w:t>06 de noviembre 2018</w:t>
      </w:r>
    </w:p>
    <w:p w:rsidR="00C6415F" w:rsidRDefault="00C6415F" w:rsidP="00C6415F">
      <w:pPr>
        <w:jc w:val="center"/>
        <w:rPr>
          <w:rFonts w:ascii="Arial" w:hAnsi="Arial" w:cs="Arial"/>
        </w:rPr>
      </w:pPr>
    </w:p>
    <w:p w:rsidR="00C6415F" w:rsidRDefault="00C6415F" w:rsidP="00C6415F">
      <w:pPr>
        <w:jc w:val="center"/>
        <w:rPr>
          <w:rFonts w:ascii="Arial" w:hAnsi="Arial" w:cs="Arial"/>
        </w:rPr>
      </w:pPr>
    </w:p>
    <w:p w:rsidR="00C6415F" w:rsidRDefault="00C6415F" w:rsidP="00C6415F">
      <w:pPr>
        <w:jc w:val="center"/>
        <w:rPr>
          <w:rFonts w:ascii="Arial" w:hAnsi="Arial" w:cs="Arial"/>
        </w:rPr>
      </w:pPr>
    </w:p>
    <w:p w:rsidR="00C6415F" w:rsidRDefault="00C6415F" w:rsidP="00C6415F">
      <w:pPr>
        <w:jc w:val="center"/>
        <w:rPr>
          <w:rFonts w:ascii="Arial" w:hAnsi="Arial" w:cs="Arial"/>
        </w:rPr>
      </w:pPr>
      <w:r>
        <w:rPr>
          <w:noProof/>
        </w:rPr>
        <w:drawing>
          <wp:inline distT="0" distB="0" distL="0" distR="0">
            <wp:extent cx="4196715" cy="3868616"/>
            <wp:effectExtent l="0" t="0" r="0" b="0"/>
            <wp:docPr id="1" name="Imagen 1" descr="Image result for linux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ux bash"/>
                    <pic:cNvPicPr>
                      <a:picLocks noChangeAspect="1" noChangeArrowheads="1"/>
                    </pic:cNvPicPr>
                  </pic:nvPicPr>
                  <pic:blipFill rotWithShape="1">
                    <a:blip r:embed="rId7">
                      <a:extLst>
                        <a:ext uri="{28A0092B-C50C-407E-A947-70E740481C1C}">
                          <a14:useLocalDpi xmlns:a14="http://schemas.microsoft.com/office/drawing/2010/main" val="0"/>
                        </a:ext>
                      </a:extLst>
                    </a:blip>
                    <a:srcRect b="7817"/>
                    <a:stretch/>
                  </pic:blipFill>
                  <pic:spPr bwMode="auto">
                    <a:xfrm>
                      <a:off x="0" y="0"/>
                      <a:ext cx="4199007" cy="3870729"/>
                    </a:xfrm>
                    <a:prstGeom prst="rect">
                      <a:avLst/>
                    </a:prstGeom>
                    <a:noFill/>
                    <a:ln>
                      <a:noFill/>
                    </a:ln>
                    <a:extLst>
                      <a:ext uri="{53640926-AAD7-44D8-BBD7-CCE9431645EC}">
                        <a14:shadowObscured xmlns:a14="http://schemas.microsoft.com/office/drawing/2010/main"/>
                      </a:ext>
                    </a:extLst>
                  </pic:spPr>
                </pic:pic>
              </a:graphicData>
            </a:graphic>
          </wp:inline>
        </w:drawing>
      </w:r>
    </w:p>
    <w:p w:rsidR="00C6415F" w:rsidRPr="00C6415F" w:rsidRDefault="00C6415F" w:rsidP="00C6415F">
      <w:pPr>
        <w:pStyle w:val="Prrafodelista"/>
        <w:numPr>
          <w:ilvl w:val="0"/>
          <w:numId w:val="1"/>
        </w:numPr>
        <w:ind w:left="360"/>
        <w:rPr>
          <w:rFonts w:ascii="Arial" w:hAnsi="Arial" w:cs="Arial"/>
          <w:b/>
          <w:color w:val="0070C0"/>
        </w:rPr>
      </w:pPr>
      <w:r w:rsidRPr="00C6415F">
        <w:rPr>
          <w:rFonts w:ascii="Arial" w:hAnsi="Arial" w:cs="Arial"/>
          <w:b/>
          <w:color w:val="0070C0"/>
        </w:rPr>
        <w:br w:type="page"/>
      </w:r>
      <w:r w:rsidRPr="00C6415F">
        <w:rPr>
          <w:rFonts w:ascii="Arial" w:hAnsi="Arial" w:cs="Arial"/>
          <w:b/>
          <w:color w:val="0070C0"/>
        </w:rPr>
        <w:lastRenderedPageBreak/>
        <w:t>Resumen</w:t>
      </w:r>
      <w:bookmarkStart w:id="0" w:name="_GoBack"/>
      <w:bookmarkEnd w:id="0"/>
    </w:p>
    <w:p w:rsidR="00C6415F" w:rsidRDefault="00C6415F" w:rsidP="00C6415F">
      <w:pPr>
        <w:jc w:val="both"/>
        <w:rPr>
          <w:rFonts w:ascii="Arial" w:hAnsi="Arial" w:cs="Arial"/>
        </w:rPr>
      </w:pPr>
      <w:r w:rsidRPr="00C6415F">
        <w:rPr>
          <w:rFonts w:ascii="Arial" w:hAnsi="Arial" w:cs="Arial"/>
        </w:rPr>
        <w:t>El espacio en disco se puede restringir implementando cuotas de disco que alertan a un administrador del sistema antes de que un usuario consuma demasiado espacio en disco o una partición se llene.</w:t>
      </w:r>
    </w:p>
    <w:p w:rsidR="00C6415F" w:rsidRDefault="00C6415F" w:rsidP="00C6415F">
      <w:pPr>
        <w:jc w:val="both"/>
        <w:rPr>
          <w:rFonts w:ascii="Arial" w:hAnsi="Arial" w:cs="Arial"/>
        </w:rPr>
      </w:pPr>
      <w:r>
        <w:rPr>
          <w:rFonts w:ascii="Arial" w:hAnsi="Arial" w:cs="Arial"/>
        </w:rPr>
        <w:t>P</w:t>
      </w:r>
      <w:r w:rsidRPr="00C6415F">
        <w:rPr>
          <w:rFonts w:ascii="Arial" w:hAnsi="Arial" w:cs="Arial"/>
        </w:rPr>
        <w:t xml:space="preserve">ermite al administrador del sistema asignar una cantidad máxima de espacio en disco que un usuario o grupo puede usar. </w:t>
      </w:r>
    </w:p>
    <w:p w:rsidR="00C6415F" w:rsidRDefault="00C6415F" w:rsidP="00C6415F">
      <w:pPr>
        <w:jc w:val="both"/>
        <w:rPr>
          <w:rFonts w:ascii="Arial" w:hAnsi="Arial" w:cs="Arial"/>
        </w:rPr>
      </w:pPr>
      <w:r w:rsidRPr="00C6415F">
        <w:rPr>
          <w:rFonts w:ascii="Arial" w:hAnsi="Arial" w:cs="Arial"/>
        </w:rPr>
        <w:t>Puede ser flexible en su cumplimiento de las reglas asignadas y se aplica por sistema de archivos. El Kernel de Linux predeterminado que viene con Redhat y Fedora Core viene con soporte de cuotas compilado.</w:t>
      </w:r>
    </w:p>
    <w:p w:rsidR="00C6415F" w:rsidRDefault="00C6415F" w:rsidP="00C6415F">
      <w:pPr>
        <w:jc w:val="both"/>
        <w:rPr>
          <w:rFonts w:ascii="Arial" w:hAnsi="Arial" w:cs="Arial"/>
        </w:rPr>
      </w:pPr>
    </w:p>
    <w:p w:rsidR="00C6415F" w:rsidRPr="00C6415F" w:rsidRDefault="00C6415F" w:rsidP="00C6415F">
      <w:pPr>
        <w:pStyle w:val="Prrafodelista"/>
        <w:numPr>
          <w:ilvl w:val="0"/>
          <w:numId w:val="1"/>
        </w:numPr>
        <w:ind w:left="360"/>
        <w:rPr>
          <w:rFonts w:ascii="Arial" w:hAnsi="Arial" w:cs="Arial"/>
          <w:b/>
          <w:color w:val="0070C0"/>
        </w:rPr>
      </w:pPr>
      <w:r w:rsidRPr="00C6415F">
        <w:rPr>
          <w:rFonts w:ascii="Arial" w:hAnsi="Arial" w:cs="Arial"/>
          <w:b/>
          <w:color w:val="0070C0"/>
        </w:rPr>
        <w:t>Contenido</w:t>
      </w:r>
    </w:p>
    <w:p w:rsidR="00C6415F" w:rsidRDefault="00C6415F" w:rsidP="00C6415F">
      <w:pPr>
        <w:jc w:val="both"/>
        <w:rPr>
          <w:rFonts w:ascii="Arial" w:hAnsi="Arial" w:cs="Arial"/>
        </w:rPr>
      </w:pPr>
      <w:r w:rsidRPr="00C6415F">
        <w:rPr>
          <w:rFonts w:ascii="Arial" w:hAnsi="Arial" w:cs="Arial"/>
        </w:rPr>
        <w:t>Las cuotas de disco se pueden configurar para usuarios individuales, así como para grupos de usuarios. Esto hace posible administrar el espacio asignado para archivos específicos del usuario (como el correo electrónico) por separado del espacio asignado a los proyectos en los que trabaja un usuario (asumiendo que los proyectos tienen sus propios grupos).</w:t>
      </w:r>
    </w:p>
    <w:p w:rsidR="000712D0" w:rsidRPr="000712D0" w:rsidRDefault="000712D0" w:rsidP="00C6415F">
      <w:pPr>
        <w:jc w:val="both"/>
        <w:rPr>
          <w:rFonts w:ascii="Arial" w:hAnsi="Arial" w:cs="Arial"/>
          <w:b/>
          <w:color w:val="00B050"/>
        </w:rPr>
      </w:pPr>
      <w:r w:rsidRPr="000712D0">
        <w:rPr>
          <w:rFonts w:ascii="Arial" w:hAnsi="Arial" w:cs="Arial"/>
          <w:b/>
          <w:color w:val="00B050"/>
        </w:rPr>
        <w:t>Tipos de cuotas</w:t>
      </w:r>
    </w:p>
    <w:p w:rsidR="000712D0" w:rsidRDefault="000712D0" w:rsidP="000712D0">
      <w:pPr>
        <w:pStyle w:val="Prrafodelista"/>
        <w:numPr>
          <w:ilvl w:val="0"/>
          <w:numId w:val="2"/>
        </w:numPr>
        <w:jc w:val="both"/>
        <w:rPr>
          <w:rFonts w:ascii="Arial" w:hAnsi="Arial" w:cs="Arial"/>
        </w:rPr>
      </w:pPr>
      <w:r>
        <w:rPr>
          <w:rFonts w:ascii="Arial" w:hAnsi="Arial" w:cs="Arial"/>
        </w:rPr>
        <w:t>Por bloques ( blocks )</w:t>
      </w:r>
    </w:p>
    <w:p w:rsidR="000712D0" w:rsidRDefault="000712D0" w:rsidP="000712D0">
      <w:pPr>
        <w:pStyle w:val="Prrafodelista"/>
        <w:numPr>
          <w:ilvl w:val="0"/>
          <w:numId w:val="2"/>
        </w:numPr>
        <w:jc w:val="both"/>
        <w:rPr>
          <w:rFonts w:ascii="Arial" w:hAnsi="Arial" w:cs="Arial"/>
        </w:rPr>
      </w:pPr>
      <w:r>
        <w:rPr>
          <w:rFonts w:ascii="Arial" w:hAnsi="Arial" w:cs="Arial"/>
        </w:rPr>
        <w:t>Por inodos ( inodes )</w:t>
      </w:r>
    </w:p>
    <w:p w:rsidR="000712D0" w:rsidRPr="000712D0" w:rsidRDefault="000712D0" w:rsidP="000712D0">
      <w:pPr>
        <w:jc w:val="both"/>
        <w:rPr>
          <w:rFonts w:ascii="Arial" w:hAnsi="Arial" w:cs="Arial"/>
          <w:b/>
          <w:color w:val="0070C0"/>
        </w:rPr>
      </w:pPr>
      <w:r w:rsidRPr="000712D0">
        <w:rPr>
          <w:rFonts w:ascii="Arial" w:hAnsi="Arial" w:cs="Arial"/>
          <w:b/>
          <w:color w:val="0070C0"/>
        </w:rPr>
        <w:t xml:space="preserve">Bloques (Blocks) </w:t>
      </w:r>
    </w:p>
    <w:p w:rsidR="00C6415F" w:rsidRDefault="000712D0" w:rsidP="00C6415F">
      <w:pPr>
        <w:jc w:val="both"/>
        <w:rPr>
          <w:rFonts w:ascii="Arial" w:hAnsi="Arial" w:cs="Arial"/>
        </w:rPr>
      </w:pPr>
      <w:r w:rsidRPr="000712D0">
        <w:rPr>
          <w:rFonts w:ascii="Arial" w:hAnsi="Arial" w:cs="Arial"/>
        </w:rPr>
        <w:t>Un bloque corresponde a 1 kb y una cuota por bloques correspondería al total de bloques que un usuario puede utilizar en el sistema.</w:t>
      </w:r>
    </w:p>
    <w:p w:rsidR="000712D0" w:rsidRPr="000712D0" w:rsidRDefault="000712D0" w:rsidP="00C6415F">
      <w:pPr>
        <w:jc w:val="both"/>
        <w:rPr>
          <w:rFonts w:ascii="Arial" w:hAnsi="Arial" w:cs="Arial"/>
          <w:b/>
          <w:color w:val="0070C0"/>
        </w:rPr>
      </w:pPr>
      <w:r w:rsidRPr="000712D0">
        <w:rPr>
          <w:rFonts w:ascii="Arial" w:hAnsi="Arial" w:cs="Arial"/>
          <w:b/>
          <w:color w:val="0070C0"/>
        </w:rPr>
        <w:t>Inodos (inodes)</w:t>
      </w:r>
    </w:p>
    <w:p w:rsidR="000712D0" w:rsidRDefault="000712D0" w:rsidP="00C6415F">
      <w:pPr>
        <w:jc w:val="both"/>
        <w:rPr>
          <w:rFonts w:ascii="Arial" w:hAnsi="Arial" w:cs="Arial"/>
        </w:rPr>
      </w:pPr>
      <w:r>
        <w:rPr>
          <w:rFonts w:ascii="Arial" w:hAnsi="Arial" w:cs="Arial"/>
        </w:rPr>
        <w:t>N</w:t>
      </w:r>
      <w:r w:rsidRPr="000712D0">
        <w:rPr>
          <w:rFonts w:ascii="Arial" w:hAnsi="Arial" w:cs="Arial"/>
        </w:rPr>
        <w:t>úmero que actúa como apuntador para el sistema de archivos de Linux y le indica en que bloques específicos del disco duro se encuentran los datos de un archivo.</w:t>
      </w:r>
      <w:r>
        <w:rPr>
          <w:rFonts w:ascii="Arial" w:hAnsi="Arial" w:cs="Arial"/>
        </w:rPr>
        <w:t xml:space="preserve"> U</w:t>
      </w:r>
      <w:r w:rsidRPr="000712D0">
        <w:rPr>
          <w:rFonts w:ascii="Arial" w:hAnsi="Arial" w:cs="Arial"/>
        </w:rPr>
        <w:t>na cuota por inodos indicaría el total de indos a los que el usuario tiene derecho</w:t>
      </w:r>
      <w:r>
        <w:rPr>
          <w:rFonts w:ascii="Arial" w:hAnsi="Arial" w:cs="Arial"/>
        </w:rPr>
        <w:t>.</w:t>
      </w:r>
    </w:p>
    <w:p w:rsidR="000712D0" w:rsidRDefault="000712D0" w:rsidP="00C6415F">
      <w:pPr>
        <w:jc w:val="both"/>
        <w:rPr>
          <w:rFonts w:ascii="Arial" w:hAnsi="Arial" w:cs="Arial"/>
        </w:rPr>
      </w:pPr>
    </w:p>
    <w:p w:rsidR="000712D0" w:rsidRPr="000712D0" w:rsidRDefault="000712D0" w:rsidP="00C6415F">
      <w:pPr>
        <w:jc w:val="both"/>
        <w:rPr>
          <w:rFonts w:ascii="Arial" w:hAnsi="Arial" w:cs="Arial"/>
          <w:b/>
          <w:color w:val="00B050"/>
        </w:rPr>
      </w:pPr>
      <w:r w:rsidRPr="000712D0">
        <w:rPr>
          <w:rFonts w:ascii="Arial" w:hAnsi="Arial" w:cs="Arial"/>
          <w:b/>
          <w:color w:val="00B050"/>
        </w:rPr>
        <w:t>Limites</w:t>
      </w:r>
    </w:p>
    <w:p w:rsidR="000712D0" w:rsidRPr="000712D0" w:rsidRDefault="000712D0" w:rsidP="00C6415F">
      <w:pPr>
        <w:jc w:val="both"/>
        <w:rPr>
          <w:rFonts w:ascii="Arial" w:hAnsi="Arial" w:cs="Arial"/>
          <w:b/>
          <w:color w:val="0070C0"/>
        </w:rPr>
      </w:pPr>
      <w:r w:rsidRPr="000712D0">
        <w:rPr>
          <w:rFonts w:ascii="Arial" w:hAnsi="Arial" w:cs="Arial"/>
          <w:b/>
          <w:color w:val="0070C0"/>
        </w:rPr>
        <w:t>Hard</w:t>
      </w:r>
    </w:p>
    <w:p w:rsidR="000712D0" w:rsidRDefault="000712D0" w:rsidP="000712D0">
      <w:pPr>
        <w:pStyle w:val="Prrafodelista"/>
        <w:numPr>
          <w:ilvl w:val="0"/>
          <w:numId w:val="3"/>
        </w:numPr>
        <w:jc w:val="both"/>
        <w:rPr>
          <w:rFonts w:ascii="Arial" w:hAnsi="Arial" w:cs="Arial"/>
        </w:rPr>
      </w:pPr>
      <w:r>
        <w:rPr>
          <w:rFonts w:ascii="Arial" w:hAnsi="Arial" w:cs="Arial"/>
        </w:rPr>
        <w:t>Impide</w:t>
      </w:r>
      <w:r w:rsidRPr="000712D0">
        <w:rPr>
          <w:rFonts w:ascii="Arial" w:hAnsi="Arial" w:cs="Arial"/>
        </w:rPr>
        <w:t xml:space="preserve"> que los usuarios escriban datos en el disco</w:t>
      </w:r>
    </w:p>
    <w:p w:rsidR="000712D0" w:rsidRDefault="000712D0" w:rsidP="000712D0">
      <w:pPr>
        <w:pStyle w:val="Prrafodelista"/>
        <w:numPr>
          <w:ilvl w:val="0"/>
          <w:numId w:val="3"/>
        </w:numPr>
        <w:jc w:val="both"/>
        <w:rPr>
          <w:rFonts w:ascii="Arial" w:hAnsi="Arial" w:cs="Arial"/>
        </w:rPr>
      </w:pPr>
      <w:r>
        <w:rPr>
          <w:rFonts w:ascii="Arial" w:hAnsi="Arial" w:cs="Arial"/>
        </w:rPr>
        <w:t>L</w:t>
      </w:r>
      <w:r w:rsidRPr="000712D0">
        <w:rPr>
          <w:rFonts w:ascii="Arial" w:hAnsi="Arial" w:cs="Arial"/>
        </w:rPr>
        <w:t>a utilidad limita automáticamente el espacio en disco del usuario</w:t>
      </w:r>
    </w:p>
    <w:p w:rsidR="000712D0" w:rsidRPr="000712D0" w:rsidRDefault="000712D0" w:rsidP="000712D0">
      <w:pPr>
        <w:jc w:val="both"/>
        <w:rPr>
          <w:rFonts w:ascii="Arial" w:hAnsi="Arial" w:cs="Arial"/>
          <w:b/>
          <w:color w:val="0070C0"/>
        </w:rPr>
      </w:pPr>
      <w:r w:rsidRPr="000712D0">
        <w:rPr>
          <w:rFonts w:ascii="Arial" w:hAnsi="Arial" w:cs="Arial"/>
          <w:b/>
          <w:color w:val="0070C0"/>
        </w:rPr>
        <w:t>Soft</w:t>
      </w:r>
    </w:p>
    <w:p w:rsidR="00855965" w:rsidRDefault="00855965" w:rsidP="00855965">
      <w:pPr>
        <w:pStyle w:val="Prrafodelista"/>
        <w:numPr>
          <w:ilvl w:val="0"/>
          <w:numId w:val="4"/>
        </w:numPr>
        <w:jc w:val="both"/>
        <w:rPr>
          <w:rFonts w:ascii="Arial" w:hAnsi="Arial" w:cs="Arial"/>
        </w:rPr>
      </w:pPr>
      <w:r>
        <w:rPr>
          <w:rFonts w:ascii="Arial" w:hAnsi="Arial" w:cs="Arial"/>
        </w:rPr>
        <w:t>Este límite es menor que Hard</w:t>
      </w:r>
    </w:p>
    <w:p w:rsidR="00855965" w:rsidRDefault="000712D0" w:rsidP="00855965">
      <w:pPr>
        <w:pStyle w:val="Prrafodelista"/>
        <w:numPr>
          <w:ilvl w:val="0"/>
          <w:numId w:val="4"/>
        </w:numPr>
        <w:jc w:val="both"/>
        <w:rPr>
          <w:rFonts w:ascii="Arial" w:hAnsi="Arial" w:cs="Arial"/>
        </w:rPr>
      </w:pPr>
      <w:r>
        <w:rPr>
          <w:rFonts w:ascii="Arial" w:hAnsi="Arial" w:cs="Arial"/>
        </w:rPr>
        <w:t>E</w:t>
      </w:r>
      <w:r w:rsidRPr="000712D0">
        <w:rPr>
          <w:rFonts w:ascii="Arial" w:hAnsi="Arial" w:cs="Arial"/>
        </w:rPr>
        <w:t>nvían alertas cuando los usuarios están a punto</w:t>
      </w:r>
      <w:r>
        <w:rPr>
          <w:rFonts w:ascii="Arial" w:hAnsi="Arial" w:cs="Arial"/>
        </w:rPr>
        <w:t xml:space="preserve"> de exceder el espacio en disco</w:t>
      </w:r>
    </w:p>
    <w:p w:rsidR="00855965" w:rsidRDefault="00855965">
      <w:pPr>
        <w:rPr>
          <w:rFonts w:ascii="Arial" w:hAnsi="Arial" w:cs="Arial"/>
        </w:rPr>
      </w:pPr>
      <w:r>
        <w:rPr>
          <w:rFonts w:ascii="Arial" w:hAnsi="Arial" w:cs="Arial"/>
        </w:rPr>
        <w:br w:type="page"/>
      </w:r>
    </w:p>
    <w:p w:rsidR="00855965" w:rsidRPr="00855965" w:rsidRDefault="00855965" w:rsidP="00855965">
      <w:pPr>
        <w:jc w:val="both"/>
        <w:rPr>
          <w:rFonts w:ascii="Arial" w:hAnsi="Arial" w:cs="Arial"/>
        </w:rPr>
      </w:pPr>
      <w:r w:rsidRPr="00855965">
        <w:rPr>
          <w:rFonts w:ascii="Arial" w:hAnsi="Arial" w:cs="Arial"/>
        </w:rPr>
        <w:lastRenderedPageBreak/>
        <w:t xml:space="preserve">Las cuotas se establecen por </w:t>
      </w:r>
      <w:r w:rsidRPr="00855965">
        <w:rPr>
          <w:rFonts w:ascii="Arial" w:hAnsi="Arial" w:cs="Arial"/>
          <w:b/>
        </w:rPr>
        <w:t>filesystem</w:t>
      </w:r>
      <w:r>
        <w:rPr>
          <w:rFonts w:ascii="Arial" w:hAnsi="Arial" w:cs="Arial"/>
        </w:rPr>
        <w:t xml:space="preserve"> o sistema de archivos</w:t>
      </w:r>
      <w:r w:rsidRPr="00855965">
        <w:rPr>
          <w:rFonts w:ascii="Arial" w:hAnsi="Arial" w:cs="Arial"/>
        </w:rPr>
        <w:t>, debes de decidir en donde es más conveniente instalar un sistema de cuotas, pero no hay ningún problema si se instala en todos. Las cuotas pueden establecerse por usuario, por grupos o ambos.</w:t>
      </w:r>
    </w:p>
    <w:p w:rsidR="00855965" w:rsidRDefault="00855965" w:rsidP="00855965">
      <w:pPr>
        <w:jc w:val="both"/>
        <w:rPr>
          <w:rFonts w:ascii="Arial" w:hAnsi="Arial" w:cs="Arial"/>
          <w:b/>
          <w:color w:val="00B050"/>
        </w:rPr>
      </w:pPr>
    </w:p>
    <w:p w:rsidR="00855965" w:rsidRPr="00855965" w:rsidRDefault="00855965" w:rsidP="00855965">
      <w:pPr>
        <w:jc w:val="both"/>
        <w:rPr>
          <w:rFonts w:ascii="Arial" w:hAnsi="Arial" w:cs="Arial"/>
          <w:b/>
          <w:color w:val="00B050"/>
        </w:rPr>
      </w:pPr>
      <w:r w:rsidRPr="00855965">
        <w:rPr>
          <w:rFonts w:ascii="Arial" w:hAnsi="Arial" w:cs="Arial"/>
          <w:b/>
          <w:color w:val="00B050"/>
        </w:rPr>
        <w:t>Configuración</w:t>
      </w:r>
    </w:p>
    <w:p w:rsidR="00855965" w:rsidRPr="00855965" w:rsidRDefault="00855965" w:rsidP="00855965">
      <w:pPr>
        <w:jc w:val="both"/>
        <w:rPr>
          <w:rFonts w:ascii="Arial" w:hAnsi="Arial" w:cs="Arial"/>
        </w:rPr>
      </w:pPr>
      <w:r w:rsidRPr="00855965">
        <w:rPr>
          <w:rFonts w:ascii="Arial" w:hAnsi="Arial" w:cs="Arial"/>
          <w:noProof/>
        </w:rPr>
        <mc:AlternateContent>
          <mc:Choice Requires="wps">
            <w:drawing>
              <wp:anchor distT="45720" distB="45720" distL="114300" distR="114300" simplePos="0" relativeHeight="251659264" behindDoc="0" locked="0" layoutInCell="1" allowOverlap="1">
                <wp:simplePos x="0" y="0"/>
                <wp:positionH relativeFrom="margin">
                  <wp:posOffset>-51435</wp:posOffset>
                </wp:positionH>
                <wp:positionV relativeFrom="paragraph">
                  <wp:posOffset>995680</wp:posOffset>
                </wp:positionV>
                <wp:extent cx="6343650" cy="132397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323975"/>
                        </a:xfrm>
                        <a:prstGeom prst="rect">
                          <a:avLst/>
                        </a:prstGeom>
                        <a:solidFill>
                          <a:srgbClr val="FFFFFF"/>
                        </a:solidFill>
                        <a:ln w="9525">
                          <a:solidFill>
                            <a:srgbClr val="000000"/>
                          </a:solidFill>
                          <a:miter lim="800000"/>
                          <a:headEnd/>
                          <a:tailEnd/>
                        </a:ln>
                      </wps:spPr>
                      <wps:txbx>
                        <w:txbxContent>
                          <w:p w:rsidR="00780A6D" w:rsidRPr="00855965" w:rsidRDefault="00780A6D" w:rsidP="00855965">
                            <w:pPr>
                              <w:numPr>
                                <w:ilvl w:val="0"/>
                                <w:numId w:val="5"/>
                              </w:numPr>
                              <w:shd w:val="clear" w:color="auto" w:fill="FFFFFF"/>
                              <w:spacing w:before="100" w:beforeAutospacing="1" w:after="240" w:line="240" w:lineRule="auto"/>
                              <w:rPr>
                                <w:rFonts w:ascii="Helvetica" w:eastAsia="Times New Roman" w:hAnsi="Helvetica" w:cs="Times New Roman"/>
                                <w:color w:val="252525"/>
                                <w:sz w:val="24"/>
                                <w:szCs w:val="24"/>
                                <w:lang w:eastAsia="es-MX"/>
                              </w:rPr>
                            </w:pPr>
                            <w:r>
                              <w:rPr>
                                <w:rFonts w:ascii="Helvetica" w:eastAsia="Times New Roman" w:hAnsi="Helvetica" w:cs="Times New Roman"/>
                                <w:color w:val="252525"/>
                                <w:sz w:val="24"/>
                                <w:szCs w:val="24"/>
                                <w:lang w:eastAsia="es-MX"/>
                              </w:rPr>
                              <w:t>Activar</w:t>
                            </w:r>
                            <w:r w:rsidRPr="00855965">
                              <w:rPr>
                                <w:rFonts w:ascii="Helvetica" w:eastAsia="Times New Roman" w:hAnsi="Helvetica" w:cs="Times New Roman"/>
                                <w:color w:val="252525"/>
                                <w:sz w:val="24"/>
                                <w:szCs w:val="24"/>
                                <w:lang w:eastAsia="es-MX"/>
                              </w:rPr>
                              <w:t xml:space="preserve"> cuotas por sistema de archivos modificando el </w:t>
                            </w:r>
                            <w:r>
                              <w:rPr>
                                <w:rFonts w:ascii="Helvetica" w:eastAsia="Times New Roman" w:hAnsi="Helvetica" w:cs="Times New Roman"/>
                                <w:color w:val="252525"/>
                                <w:sz w:val="24"/>
                                <w:szCs w:val="24"/>
                                <w:lang w:eastAsia="es-MX"/>
                              </w:rPr>
                              <w:t xml:space="preserve"> </w:t>
                            </w:r>
                            <w:r w:rsidRPr="00855965">
                              <w:rPr>
                                <w:rFonts w:ascii="Consolas" w:eastAsia="Times New Roman" w:hAnsi="Consolas" w:cs="Courier New"/>
                                <w:b/>
                                <w:color w:val="252525"/>
                                <w:shd w:val="clear" w:color="auto" w:fill="F5F5F5"/>
                                <w:lang w:eastAsia="es-MX"/>
                              </w:rPr>
                              <w:t xml:space="preserve">/etc/fstab </w:t>
                            </w:r>
                            <w:r w:rsidRPr="00855965">
                              <w:rPr>
                                <w:rFonts w:ascii="Consolas" w:eastAsia="Times New Roman" w:hAnsi="Consolas" w:cs="Times New Roman"/>
                                <w:color w:val="252525"/>
                                <w:sz w:val="24"/>
                                <w:szCs w:val="24"/>
                                <w:lang w:eastAsia="es-MX"/>
                              </w:rPr>
                              <w:t>archivo</w:t>
                            </w:r>
                            <w:r w:rsidRPr="00855965">
                              <w:rPr>
                                <w:rFonts w:ascii="Helvetica" w:eastAsia="Times New Roman" w:hAnsi="Helvetica" w:cs="Times New Roman"/>
                                <w:color w:val="252525"/>
                                <w:sz w:val="24"/>
                                <w:szCs w:val="24"/>
                                <w:lang w:eastAsia="es-MX"/>
                              </w:rPr>
                              <w:t>.</w:t>
                            </w:r>
                          </w:p>
                          <w:p w:rsidR="00780A6D" w:rsidRPr="00855965" w:rsidRDefault="00780A6D" w:rsidP="00855965">
                            <w:pPr>
                              <w:numPr>
                                <w:ilvl w:val="0"/>
                                <w:numId w:val="5"/>
                              </w:numPr>
                              <w:shd w:val="clear" w:color="auto" w:fill="FFFFFF"/>
                              <w:spacing w:before="100" w:beforeAutospacing="1" w:after="240" w:line="240" w:lineRule="auto"/>
                              <w:rPr>
                                <w:rFonts w:ascii="Helvetica" w:eastAsia="Times New Roman" w:hAnsi="Helvetica" w:cs="Times New Roman"/>
                                <w:color w:val="252525"/>
                                <w:sz w:val="24"/>
                                <w:szCs w:val="24"/>
                                <w:lang w:eastAsia="es-MX"/>
                              </w:rPr>
                            </w:pPr>
                            <w:r w:rsidRPr="00855965">
                              <w:rPr>
                                <w:rFonts w:ascii="Helvetica" w:eastAsia="Times New Roman" w:hAnsi="Helvetica" w:cs="Times New Roman"/>
                                <w:color w:val="252525"/>
                                <w:sz w:val="24"/>
                                <w:szCs w:val="24"/>
                                <w:lang w:eastAsia="es-MX"/>
                              </w:rPr>
                              <w:t>Vuelva a montar el sistema de archivos.</w:t>
                            </w:r>
                          </w:p>
                          <w:p w:rsidR="00780A6D" w:rsidRPr="00855965" w:rsidRDefault="00780A6D" w:rsidP="00855965">
                            <w:pPr>
                              <w:numPr>
                                <w:ilvl w:val="0"/>
                                <w:numId w:val="5"/>
                              </w:numPr>
                              <w:shd w:val="clear" w:color="auto" w:fill="FFFFFF"/>
                              <w:spacing w:before="100" w:beforeAutospacing="1" w:after="240" w:line="240" w:lineRule="auto"/>
                              <w:rPr>
                                <w:rFonts w:ascii="Helvetica" w:eastAsia="Times New Roman" w:hAnsi="Helvetica" w:cs="Times New Roman"/>
                                <w:color w:val="252525"/>
                                <w:sz w:val="24"/>
                                <w:szCs w:val="24"/>
                                <w:lang w:eastAsia="es-MX"/>
                              </w:rPr>
                            </w:pPr>
                            <w:r w:rsidRPr="00855965">
                              <w:rPr>
                                <w:rFonts w:ascii="Helvetica" w:eastAsia="Times New Roman" w:hAnsi="Helvetica" w:cs="Times New Roman"/>
                                <w:color w:val="252525"/>
                                <w:sz w:val="24"/>
                                <w:szCs w:val="24"/>
                                <w:lang w:eastAsia="es-MX"/>
                              </w:rPr>
                              <w:t>Cree los archivos de base de datos de cuotas y genere la tabla de uso del disco.</w:t>
                            </w:r>
                          </w:p>
                          <w:p w:rsidR="00780A6D" w:rsidRPr="00855965" w:rsidRDefault="00780A6D" w:rsidP="00855965">
                            <w:pPr>
                              <w:numPr>
                                <w:ilvl w:val="0"/>
                                <w:numId w:val="5"/>
                              </w:numPr>
                              <w:shd w:val="clear" w:color="auto" w:fill="FFFFFF"/>
                              <w:spacing w:before="100" w:beforeAutospacing="1" w:after="240" w:line="240" w:lineRule="auto"/>
                              <w:rPr>
                                <w:rFonts w:ascii="Helvetica" w:eastAsia="Times New Roman" w:hAnsi="Helvetica" w:cs="Times New Roman"/>
                                <w:color w:val="252525"/>
                                <w:sz w:val="24"/>
                                <w:szCs w:val="24"/>
                                <w:lang w:eastAsia="es-MX"/>
                              </w:rPr>
                            </w:pPr>
                            <w:r w:rsidRPr="00855965">
                              <w:rPr>
                                <w:rFonts w:ascii="Helvetica" w:eastAsia="Times New Roman" w:hAnsi="Helvetica" w:cs="Times New Roman"/>
                                <w:color w:val="252525"/>
                                <w:sz w:val="24"/>
                                <w:szCs w:val="24"/>
                                <w:lang w:eastAsia="es-MX"/>
                              </w:rPr>
                              <w:t>Asignar políticas de cuota.</w:t>
                            </w:r>
                          </w:p>
                          <w:p w:rsidR="00780A6D" w:rsidRDefault="00780A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05pt;margin-top:78.4pt;width:499.5pt;height:10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">
                <v:textbox>
                  <w:txbxContent>
                    <w:p w:rsidR="00780A6D" w:rsidRPr="00855965" w:rsidRDefault="00780A6D" w:rsidP="00855965">
                      <w:pPr>
                        <w:numPr>
                          <w:ilvl w:val="0"/>
                          <w:numId w:val="5"/>
                        </w:numPr>
                        <w:shd w:val="clear" w:color="auto" w:fill="FFFFFF"/>
                        <w:spacing w:before="100" w:beforeAutospacing="1" w:after="240" w:line="240" w:lineRule="auto"/>
                        <w:rPr>
                          <w:rFonts w:ascii="Helvetica" w:eastAsia="Times New Roman" w:hAnsi="Helvetica" w:cs="Times New Roman"/>
                          <w:color w:val="252525"/>
                          <w:sz w:val="24"/>
                          <w:szCs w:val="24"/>
                          <w:lang w:eastAsia="es-MX"/>
                        </w:rPr>
                      </w:pPr>
                      <w:r>
                        <w:rPr>
                          <w:rFonts w:ascii="Helvetica" w:eastAsia="Times New Roman" w:hAnsi="Helvetica" w:cs="Times New Roman"/>
                          <w:color w:val="252525"/>
                          <w:sz w:val="24"/>
                          <w:szCs w:val="24"/>
                          <w:lang w:eastAsia="es-MX"/>
                        </w:rPr>
                        <w:t>Activar</w:t>
                      </w:r>
                      <w:r w:rsidRPr="00855965">
                        <w:rPr>
                          <w:rFonts w:ascii="Helvetica" w:eastAsia="Times New Roman" w:hAnsi="Helvetica" w:cs="Times New Roman"/>
                          <w:color w:val="252525"/>
                          <w:sz w:val="24"/>
                          <w:szCs w:val="24"/>
                          <w:lang w:eastAsia="es-MX"/>
                        </w:rPr>
                        <w:t xml:space="preserve"> cuotas por sistema de archivos modificando el </w:t>
                      </w:r>
                      <w:r>
                        <w:rPr>
                          <w:rFonts w:ascii="Helvetica" w:eastAsia="Times New Roman" w:hAnsi="Helvetica" w:cs="Times New Roman"/>
                          <w:color w:val="252525"/>
                          <w:sz w:val="24"/>
                          <w:szCs w:val="24"/>
                          <w:lang w:eastAsia="es-MX"/>
                        </w:rPr>
                        <w:t xml:space="preserve"> </w:t>
                      </w:r>
                      <w:r w:rsidRPr="00855965">
                        <w:rPr>
                          <w:rFonts w:ascii="Consolas" w:eastAsia="Times New Roman" w:hAnsi="Consolas" w:cs="Courier New"/>
                          <w:b/>
                          <w:color w:val="252525"/>
                          <w:shd w:val="clear" w:color="auto" w:fill="F5F5F5"/>
                          <w:lang w:eastAsia="es-MX"/>
                        </w:rPr>
                        <w:t xml:space="preserve">/etc/fstab </w:t>
                      </w:r>
                      <w:r w:rsidRPr="00855965">
                        <w:rPr>
                          <w:rFonts w:ascii="Consolas" w:eastAsia="Times New Roman" w:hAnsi="Consolas" w:cs="Times New Roman"/>
                          <w:color w:val="252525"/>
                          <w:sz w:val="24"/>
                          <w:szCs w:val="24"/>
                          <w:lang w:eastAsia="es-MX"/>
                        </w:rPr>
                        <w:t>archivo</w:t>
                      </w:r>
                      <w:r w:rsidRPr="00855965">
                        <w:rPr>
                          <w:rFonts w:ascii="Helvetica" w:eastAsia="Times New Roman" w:hAnsi="Helvetica" w:cs="Times New Roman"/>
                          <w:color w:val="252525"/>
                          <w:sz w:val="24"/>
                          <w:szCs w:val="24"/>
                          <w:lang w:eastAsia="es-MX"/>
                        </w:rPr>
                        <w:t>.</w:t>
                      </w:r>
                    </w:p>
                    <w:p w:rsidR="00780A6D" w:rsidRPr="00855965" w:rsidRDefault="00780A6D" w:rsidP="00855965">
                      <w:pPr>
                        <w:numPr>
                          <w:ilvl w:val="0"/>
                          <w:numId w:val="5"/>
                        </w:numPr>
                        <w:shd w:val="clear" w:color="auto" w:fill="FFFFFF"/>
                        <w:spacing w:before="100" w:beforeAutospacing="1" w:after="240" w:line="240" w:lineRule="auto"/>
                        <w:rPr>
                          <w:rFonts w:ascii="Helvetica" w:eastAsia="Times New Roman" w:hAnsi="Helvetica" w:cs="Times New Roman"/>
                          <w:color w:val="252525"/>
                          <w:sz w:val="24"/>
                          <w:szCs w:val="24"/>
                          <w:lang w:eastAsia="es-MX"/>
                        </w:rPr>
                      </w:pPr>
                      <w:r w:rsidRPr="00855965">
                        <w:rPr>
                          <w:rFonts w:ascii="Helvetica" w:eastAsia="Times New Roman" w:hAnsi="Helvetica" w:cs="Times New Roman"/>
                          <w:color w:val="252525"/>
                          <w:sz w:val="24"/>
                          <w:szCs w:val="24"/>
                          <w:lang w:eastAsia="es-MX"/>
                        </w:rPr>
                        <w:t>Vuelva a montar el sistema de archivos.</w:t>
                      </w:r>
                    </w:p>
                    <w:p w:rsidR="00780A6D" w:rsidRPr="00855965" w:rsidRDefault="00780A6D" w:rsidP="00855965">
                      <w:pPr>
                        <w:numPr>
                          <w:ilvl w:val="0"/>
                          <w:numId w:val="5"/>
                        </w:numPr>
                        <w:shd w:val="clear" w:color="auto" w:fill="FFFFFF"/>
                        <w:spacing w:before="100" w:beforeAutospacing="1" w:after="240" w:line="240" w:lineRule="auto"/>
                        <w:rPr>
                          <w:rFonts w:ascii="Helvetica" w:eastAsia="Times New Roman" w:hAnsi="Helvetica" w:cs="Times New Roman"/>
                          <w:color w:val="252525"/>
                          <w:sz w:val="24"/>
                          <w:szCs w:val="24"/>
                          <w:lang w:eastAsia="es-MX"/>
                        </w:rPr>
                      </w:pPr>
                      <w:r w:rsidRPr="00855965">
                        <w:rPr>
                          <w:rFonts w:ascii="Helvetica" w:eastAsia="Times New Roman" w:hAnsi="Helvetica" w:cs="Times New Roman"/>
                          <w:color w:val="252525"/>
                          <w:sz w:val="24"/>
                          <w:szCs w:val="24"/>
                          <w:lang w:eastAsia="es-MX"/>
                        </w:rPr>
                        <w:t>Cree los archivos de base de datos de cuotas y genere la tabla de uso del disco.</w:t>
                      </w:r>
                    </w:p>
                    <w:p w:rsidR="00780A6D" w:rsidRPr="00855965" w:rsidRDefault="00780A6D" w:rsidP="00855965">
                      <w:pPr>
                        <w:numPr>
                          <w:ilvl w:val="0"/>
                          <w:numId w:val="5"/>
                        </w:numPr>
                        <w:shd w:val="clear" w:color="auto" w:fill="FFFFFF"/>
                        <w:spacing w:before="100" w:beforeAutospacing="1" w:after="240" w:line="240" w:lineRule="auto"/>
                        <w:rPr>
                          <w:rFonts w:ascii="Helvetica" w:eastAsia="Times New Roman" w:hAnsi="Helvetica" w:cs="Times New Roman"/>
                          <w:color w:val="252525"/>
                          <w:sz w:val="24"/>
                          <w:szCs w:val="24"/>
                          <w:lang w:eastAsia="es-MX"/>
                        </w:rPr>
                      </w:pPr>
                      <w:r w:rsidRPr="00855965">
                        <w:rPr>
                          <w:rFonts w:ascii="Helvetica" w:eastAsia="Times New Roman" w:hAnsi="Helvetica" w:cs="Times New Roman"/>
                          <w:color w:val="252525"/>
                          <w:sz w:val="24"/>
                          <w:szCs w:val="24"/>
                          <w:lang w:eastAsia="es-MX"/>
                        </w:rPr>
                        <w:t>Asignar políticas de cuota.</w:t>
                      </w:r>
                    </w:p>
                    <w:p w:rsidR="00780A6D" w:rsidRDefault="00780A6D"/>
                  </w:txbxContent>
                </v:textbox>
                <w10:wrap type="square" anchorx="margin"/>
              </v:shape>
            </w:pict>
          </mc:Fallback>
        </mc:AlternateContent>
      </w:r>
      <w:r w:rsidRPr="00855965">
        <w:rPr>
          <w:rFonts w:ascii="Arial" w:hAnsi="Arial" w:cs="Arial"/>
        </w:rPr>
        <w:t>Las cuotas se pueden configurar para usuarios individuales o para grupos. Este tipo de flexibilidad hace posible darle a cada usuario una pequeña porción del disco para que maneje sus archivos personales (tales como correo o informes), mientras que se le permite tener más espacio para manejar los proyectos en los que estén trabajando o cuotas más grandes (asumiendo que a los proyectos se les da sus propios grupos).</w:t>
      </w:r>
    </w:p>
    <w:p w:rsidR="00855965" w:rsidRDefault="00855965" w:rsidP="00855965">
      <w:pPr>
        <w:jc w:val="both"/>
        <w:rPr>
          <w:rFonts w:ascii="Arial" w:hAnsi="Arial" w:cs="Arial"/>
        </w:rPr>
      </w:pPr>
    </w:p>
    <w:p w:rsidR="00855965" w:rsidRPr="00855965" w:rsidRDefault="00855965" w:rsidP="00855965">
      <w:pPr>
        <w:jc w:val="both"/>
        <w:rPr>
          <w:rFonts w:ascii="Arial" w:hAnsi="Arial" w:cs="Arial"/>
          <w:b/>
          <w:color w:val="7030A0"/>
        </w:rPr>
      </w:pPr>
      <w:r w:rsidRPr="00855965">
        <w:rPr>
          <w:rFonts w:ascii="Arial" w:hAnsi="Arial" w:cs="Arial"/>
          <w:b/>
          <w:color w:val="7030A0"/>
        </w:rPr>
        <w:t>Activar Cuotas</w:t>
      </w:r>
    </w:p>
    <w:p w:rsidR="00855965" w:rsidRDefault="00855965" w:rsidP="00855965">
      <w:pPr>
        <w:pStyle w:val="Prrafodelista"/>
        <w:numPr>
          <w:ilvl w:val="0"/>
          <w:numId w:val="6"/>
        </w:numPr>
        <w:rPr>
          <w:rFonts w:ascii="Arial" w:hAnsi="Arial" w:cs="Arial"/>
        </w:rPr>
      </w:pPr>
      <w:r>
        <w:rPr>
          <w:rFonts w:ascii="Arial" w:hAnsi="Arial" w:cs="Arial"/>
        </w:rPr>
        <w:t>M</w:t>
      </w:r>
      <w:r w:rsidRPr="00855965">
        <w:rPr>
          <w:rFonts w:ascii="Arial" w:hAnsi="Arial" w:cs="Arial"/>
        </w:rPr>
        <w:t>odifique /</w:t>
      </w:r>
      <w:r w:rsidRPr="00855965">
        <w:rPr>
          <w:rFonts w:ascii="Consolas" w:hAnsi="Consolas" w:cs="Arial"/>
          <w:b/>
        </w:rPr>
        <w:t xml:space="preserve">etc/fstab </w:t>
      </w:r>
      <w:r w:rsidRPr="00855965">
        <w:rPr>
          <w:rFonts w:ascii="Arial" w:hAnsi="Arial" w:cs="Arial"/>
        </w:rPr>
        <w:t>para añadir las opciones usrquota y/o grpquota al sistema de archivos que requiere cu</w:t>
      </w:r>
      <w:r>
        <w:rPr>
          <w:rFonts w:ascii="Arial" w:hAnsi="Arial" w:cs="Arial"/>
        </w:rPr>
        <w:t>otas.</w:t>
      </w:r>
    </w:p>
    <w:p w:rsidR="00855965" w:rsidRPr="00855965" w:rsidRDefault="00855965" w:rsidP="00855965">
      <w:pPr>
        <w:rPr>
          <w:rFonts w:ascii="Arial" w:hAnsi="Arial" w:cs="Arial"/>
          <w:b/>
          <w:color w:val="7030A0"/>
        </w:rPr>
      </w:pPr>
      <w:r w:rsidRPr="00855965">
        <w:rPr>
          <w:rFonts w:ascii="Arial" w:hAnsi="Arial" w:cs="Arial"/>
          <w:b/>
          <w:color w:val="7030A0"/>
        </w:rPr>
        <w:t>Volver a montar un sistema de archivos</w:t>
      </w:r>
    </w:p>
    <w:p w:rsidR="00780A6D" w:rsidRDefault="00855965" w:rsidP="00855965">
      <w:pPr>
        <w:jc w:val="both"/>
        <w:rPr>
          <w:rFonts w:ascii="Arial" w:hAnsi="Arial" w:cs="Arial"/>
        </w:rPr>
      </w:pPr>
      <w:r>
        <w:rPr>
          <w:rFonts w:ascii="Arial" w:hAnsi="Arial" w:cs="Arial"/>
        </w:rPr>
        <w:t>Vuelv</w:t>
      </w:r>
      <w:r w:rsidRPr="00855965">
        <w:rPr>
          <w:rFonts w:ascii="Arial" w:hAnsi="Arial" w:cs="Arial"/>
        </w:rPr>
        <w:t xml:space="preserve">a montar cada sistema de archivos cuyas entradas </w:t>
      </w:r>
      <w:r w:rsidRPr="00855965">
        <w:rPr>
          <w:rFonts w:ascii="Arial" w:hAnsi="Arial" w:cs="Arial"/>
          <w:b/>
        </w:rPr>
        <w:t>fstab</w:t>
      </w:r>
      <w:r w:rsidRPr="00855965">
        <w:rPr>
          <w:rFonts w:ascii="Arial" w:hAnsi="Arial" w:cs="Arial"/>
        </w:rPr>
        <w:t xml:space="preserve"> hayan sido modificadas. Si el sistema de archivo no está siendo usado por ningún proceso, use el comando </w:t>
      </w:r>
      <w:r w:rsidRPr="00855965">
        <w:rPr>
          <w:rFonts w:ascii="Consolas" w:hAnsi="Consolas" w:cs="Arial"/>
          <w:b/>
        </w:rPr>
        <w:t>umount</w:t>
      </w:r>
      <w:r w:rsidRPr="00855965">
        <w:rPr>
          <w:rFonts w:ascii="Arial" w:hAnsi="Arial" w:cs="Arial"/>
        </w:rPr>
        <w:t xml:space="preserve"> seguido de </w:t>
      </w:r>
      <w:r w:rsidRPr="00855965">
        <w:rPr>
          <w:rFonts w:ascii="Consolas" w:hAnsi="Consolas" w:cs="Arial"/>
          <w:b/>
        </w:rPr>
        <w:t>mount</w:t>
      </w:r>
      <w:r w:rsidRPr="00855965">
        <w:rPr>
          <w:rFonts w:ascii="Arial" w:hAnsi="Arial" w:cs="Arial"/>
        </w:rPr>
        <w:t xml:space="preserve"> para volver a montar el sistema de archivos. Si el sistema de archivos está siendo usado actualmente, el método más fácil para volver a montar el sistema de archivos</w:t>
      </w:r>
    </w:p>
    <w:p w:rsidR="00855965" w:rsidRPr="00780A6D" w:rsidRDefault="00855965" w:rsidP="00855965">
      <w:pPr>
        <w:jc w:val="both"/>
        <w:rPr>
          <w:rFonts w:ascii="Arial" w:hAnsi="Arial" w:cs="Arial"/>
          <w:b/>
          <w:color w:val="7030A0"/>
        </w:rPr>
      </w:pPr>
      <w:r w:rsidRPr="00780A6D">
        <w:rPr>
          <w:rFonts w:ascii="Arial" w:hAnsi="Arial" w:cs="Arial"/>
          <w:b/>
          <w:color w:val="7030A0"/>
        </w:rPr>
        <w:t>Creación de archivos de cuotas</w:t>
      </w:r>
    </w:p>
    <w:p w:rsidR="00855965" w:rsidRPr="00855965" w:rsidRDefault="00780A6D" w:rsidP="00855965">
      <w:pPr>
        <w:jc w:val="both"/>
        <w:rPr>
          <w:rFonts w:ascii="Arial" w:hAnsi="Arial" w:cs="Arial"/>
        </w:rPr>
      </w:pPr>
      <w:r>
        <w:rPr>
          <w:rFonts w:ascii="Arial" w:hAnsi="Arial" w:cs="Arial"/>
        </w:rPr>
        <w:t>E</w:t>
      </w:r>
      <w:r w:rsidR="00855965" w:rsidRPr="00855965">
        <w:rPr>
          <w:rFonts w:ascii="Arial" w:hAnsi="Arial" w:cs="Arial"/>
        </w:rPr>
        <w:t xml:space="preserve">l sistema de archivos mismo no está listo para soportar cuotas. el comando </w:t>
      </w:r>
      <w:r w:rsidR="00855965" w:rsidRPr="00780A6D">
        <w:rPr>
          <w:rFonts w:ascii="Consolas" w:hAnsi="Consolas" w:cs="Arial"/>
          <w:b/>
        </w:rPr>
        <w:t>quotacheck</w:t>
      </w:r>
      <w:r>
        <w:rPr>
          <w:rFonts w:ascii="Arial" w:hAnsi="Arial" w:cs="Arial"/>
        </w:rPr>
        <w:t>.</w:t>
      </w:r>
    </w:p>
    <w:p w:rsidR="00855965" w:rsidRPr="00855965" w:rsidRDefault="00855965" w:rsidP="00855965">
      <w:pPr>
        <w:jc w:val="both"/>
        <w:rPr>
          <w:rFonts w:ascii="Arial" w:hAnsi="Arial" w:cs="Arial"/>
        </w:rPr>
      </w:pPr>
      <w:r w:rsidRPr="00855965">
        <w:rPr>
          <w:rFonts w:ascii="Arial" w:hAnsi="Arial" w:cs="Arial"/>
        </w:rPr>
        <w:t>quotacheck examina los sistemas de archivos con cuotas activadas y construye una tabla del uso del disco por sistema de archivo. La tabla es usada para actualizar la copia del uso del disco del sistema operativo.</w:t>
      </w:r>
      <w:r w:rsidR="00780A6D">
        <w:rPr>
          <w:rFonts w:ascii="Arial" w:hAnsi="Arial" w:cs="Arial"/>
        </w:rPr>
        <w:t xml:space="preserve"> L</w:t>
      </w:r>
      <w:r w:rsidRPr="00855965">
        <w:rPr>
          <w:rFonts w:ascii="Arial" w:hAnsi="Arial" w:cs="Arial"/>
        </w:rPr>
        <w:t>os archivos de cuotas de disco del sistema</w:t>
      </w:r>
      <w:r w:rsidR="00780A6D">
        <w:rPr>
          <w:rFonts w:ascii="Arial" w:hAnsi="Arial" w:cs="Arial"/>
        </w:rPr>
        <w:t xml:space="preserve"> de archivos, son actualizados.</w:t>
      </w:r>
    </w:p>
    <w:p w:rsidR="00855965" w:rsidRDefault="00855965" w:rsidP="00780A6D">
      <w:pPr>
        <w:jc w:val="both"/>
        <w:rPr>
          <w:rFonts w:ascii="Arial" w:hAnsi="Arial" w:cs="Arial"/>
        </w:rPr>
      </w:pPr>
      <w:r w:rsidRPr="00855965">
        <w:rPr>
          <w:rFonts w:ascii="Arial" w:hAnsi="Arial" w:cs="Arial"/>
        </w:rPr>
        <w:t xml:space="preserve">Para crear los archivos de cuotas (aquota.user y aquota.group) en el sistema de archivos, use la opción -c del comando quotacheck. </w:t>
      </w:r>
    </w:p>
    <w:p w:rsidR="00780A6D" w:rsidRDefault="00780A6D" w:rsidP="00780A6D">
      <w:pPr>
        <w:jc w:val="both"/>
        <w:rPr>
          <w:rFonts w:ascii="Arial" w:hAnsi="Arial" w:cs="Arial"/>
        </w:rPr>
      </w:pPr>
    </w:p>
    <w:p w:rsidR="00780A6D" w:rsidRDefault="00780A6D">
      <w:pPr>
        <w:rPr>
          <w:rFonts w:ascii="Arial" w:hAnsi="Arial" w:cs="Arial"/>
        </w:rPr>
      </w:pPr>
      <w:r>
        <w:rPr>
          <w:rFonts w:ascii="Arial" w:hAnsi="Arial" w:cs="Arial"/>
        </w:rPr>
        <w:br w:type="page"/>
      </w:r>
    </w:p>
    <w:p w:rsidR="00780A6D" w:rsidRPr="00780A6D" w:rsidRDefault="00780A6D" w:rsidP="00780A6D">
      <w:pPr>
        <w:jc w:val="both"/>
        <w:rPr>
          <w:rFonts w:ascii="Arial" w:hAnsi="Arial" w:cs="Arial"/>
        </w:rPr>
      </w:pPr>
      <w:r>
        <w:rPr>
          <w:rFonts w:ascii="Arial" w:hAnsi="Arial" w:cs="Arial"/>
        </w:rPr>
        <w:lastRenderedPageBreak/>
        <w:t>Opciones más usadas:</w:t>
      </w:r>
    </w:p>
    <w:p w:rsidR="00780A6D" w:rsidRPr="00780A6D" w:rsidRDefault="00780A6D" w:rsidP="00780A6D">
      <w:pPr>
        <w:jc w:val="both"/>
        <w:rPr>
          <w:rFonts w:ascii="Arial" w:hAnsi="Arial" w:cs="Arial"/>
        </w:rPr>
      </w:pPr>
      <w:r w:rsidRPr="00780A6D">
        <w:rPr>
          <w:rFonts w:ascii="Arial" w:hAnsi="Arial" w:cs="Arial"/>
        </w:rPr>
        <w:t>a — Verifica todos los sistemas de archivos montados localmente con cuotas activadas</w:t>
      </w:r>
    </w:p>
    <w:p w:rsidR="00780A6D" w:rsidRPr="00780A6D" w:rsidRDefault="00780A6D" w:rsidP="00780A6D">
      <w:pPr>
        <w:jc w:val="both"/>
        <w:rPr>
          <w:rFonts w:ascii="Arial" w:hAnsi="Arial" w:cs="Arial"/>
        </w:rPr>
      </w:pPr>
      <w:r w:rsidRPr="00780A6D">
        <w:rPr>
          <w:rFonts w:ascii="Arial" w:hAnsi="Arial" w:cs="Arial"/>
        </w:rPr>
        <w:t>v — Muestra detalles informativos a medida que la verificación de cuotas se ejecuta</w:t>
      </w:r>
    </w:p>
    <w:p w:rsidR="00780A6D" w:rsidRPr="00780A6D" w:rsidRDefault="00780A6D" w:rsidP="00780A6D">
      <w:pPr>
        <w:jc w:val="both"/>
        <w:rPr>
          <w:rFonts w:ascii="Arial" w:hAnsi="Arial" w:cs="Arial"/>
        </w:rPr>
      </w:pPr>
      <w:r w:rsidRPr="00780A6D">
        <w:rPr>
          <w:rFonts w:ascii="Arial" w:hAnsi="Arial" w:cs="Arial"/>
        </w:rPr>
        <w:t>u — Verifica la información de cuota de disco</w:t>
      </w:r>
    </w:p>
    <w:p w:rsidR="00780A6D" w:rsidRDefault="00780A6D" w:rsidP="00855965">
      <w:pPr>
        <w:jc w:val="both"/>
        <w:rPr>
          <w:rFonts w:ascii="Arial" w:hAnsi="Arial" w:cs="Arial"/>
        </w:rPr>
      </w:pPr>
      <w:r w:rsidRPr="00780A6D">
        <w:rPr>
          <w:rFonts w:ascii="Arial" w:hAnsi="Arial" w:cs="Arial"/>
        </w:rPr>
        <w:t>g — Verifica la información de cuota de disco del grupo</w:t>
      </w:r>
    </w:p>
    <w:p w:rsidR="00780A6D" w:rsidRDefault="00780A6D" w:rsidP="00855965">
      <w:pPr>
        <w:jc w:val="both"/>
        <w:rPr>
          <w:rFonts w:ascii="Arial" w:hAnsi="Arial" w:cs="Arial"/>
        </w:rPr>
      </w:pPr>
      <w:r w:rsidRPr="00780A6D">
        <w:rPr>
          <w:rFonts w:ascii="Arial" w:hAnsi="Arial" w:cs="Arial"/>
        </w:rPr>
        <w:t>Después que quotacheck ha finalizado, los archivos de cuotas correspondiente a las cuotas activas (usuario y/o grupos) son poblados con datos para cada sistema de arc</w:t>
      </w:r>
      <w:r>
        <w:rPr>
          <w:rFonts w:ascii="Arial" w:hAnsi="Arial" w:cs="Arial"/>
        </w:rPr>
        <w:t>hivos con cuotas activadas.</w:t>
      </w:r>
    </w:p>
    <w:p w:rsidR="00780A6D" w:rsidRDefault="00780A6D" w:rsidP="00855965">
      <w:pPr>
        <w:jc w:val="both"/>
        <w:rPr>
          <w:rFonts w:ascii="Arial" w:hAnsi="Arial" w:cs="Arial"/>
        </w:rPr>
      </w:pPr>
    </w:p>
    <w:p w:rsidR="00780A6D" w:rsidRPr="00780A6D" w:rsidRDefault="00780A6D" w:rsidP="00780A6D">
      <w:pPr>
        <w:jc w:val="both"/>
        <w:rPr>
          <w:rFonts w:ascii="Arial" w:hAnsi="Arial" w:cs="Arial"/>
          <w:b/>
          <w:color w:val="7030A0"/>
        </w:rPr>
      </w:pPr>
      <w:r w:rsidRPr="00780A6D">
        <w:rPr>
          <w:rFonts w:ascii="Arial" w:hAnsi="Arial" w:cs="Arial"/>
          <w:b/>
          <w:color w:val="7030A0"/>
        </w:rPr>
        <w:t>Asignación de cuotas por usuario</w:t>
      </w:r>
    </w:p>
    <w:p w:rsidR="00780A6D" w:rsidRPr="00780A6D" w:rsidRDefault="00780A6D" w:rsidP="00780A6D">
      <w:pPr>
        <w:jc w:val="both"/>
        <w:rPr>
          <w:rFonts w:ascii="Arial" w:hAnsi="Arial" w:cs="Arial"/>
        </w:rPr>
      </w:pPr>
      <w:r w:rsidRPr="00780A6D">
        <w:rPr>
          <w:rFonts w:ascii="Arial" w:hAnsi="Arial" w:cs="Arial"/>
        </w:rPr>
        <w:t xml:space="preserve">El último paso es asignar las cuotas de disco con el comando </w:t>
      </w:r>
      <w:r w:rsidRPr="00780A6D">
        <w:rPr>
          <w:rFonts w:ascii="Consolas" w:hAnsi="Consolas" w:cs="Arial"/>
          <w:b/>
        </w:rPr>
        <w:t>edquota</w:t>
      </w:r>
      <w:r w:rsidRPr="00780A6D">
        <w:rPr>
          <w:rFonts w:ascii="Arial" w:hAnsi="Arial" w:cs="Arial"/>
        </w:rPr>
        <w:t>.</w:t>
      </w:r>
    </w:p>
    <w:p w:rsidR="00780A6D" w:rsidRPr="00780A6D" w:rsidRDefault="00780A6D" w:rsidP="00780A6D">
      <w:pPr>
        <w:jc w:val="both"/>
        <w:rPr>
          <w:rFonts w:ascii="Arial" w:hAnsi="Arial" w:cs="Arial"/>
        </w:rPr>
      </w:pPr>
      <w:r w:rsidRPr="00780A6D">
        <w:rPr>
          <w:rFonts w:ascii="Arial" w:hAnsi="Arial" w:cs="Arial"/>
        </w:rPr>
        <w:t>Para configurar la cuota para un usuario, como root en un indicador de shell, ejecute el comando:</w:t>
      </w:r>
    </w:p>
    <w:p w:rsidR="00780A6D" w:rsidRDefault="00780A6D" w:rsidP="00780A6D">
      <w:pPr>
        <w:jc w:val="both"/>
        <w:rPr>
          <w:rFonts w:ascii="Consolas" w:hAnsi="Consolas" w:cs="Arial"/>
          <w:b/>
        </w:rPr>
      </w:pPr>
      <w:r>
        <w:rPr>
          <w:rFonts w:ascii="Consolas" w:hAnsi="Consolas" w:cs="Arial"/>
          <w:b/>
        </w:rPr>
        <w:t>$</w:t>
      </w:r>
      <w:r w:rsidRPr="00780A6D">
        <w:rPr>
          <w:rFonts w:ascii="Consolas" w:hAnsi="Consolas" w:cs="Arial"/>
          <w:b/>
        </w:rPr>
        <w:t xml:space="preserve"> edquota username</w:t>
      </w:r>
    </w:p>
    <w:p w:rsidR="00780A6D" w:rsidRPr="00780A6D" w:rsidRDefault="00780A6D" w:rsidP="00780A6D">
      <w:pPr>
        <w:jc w:val="both"/>
        <w:rPr>
          <w:rFonts w:ascii="Arial" w:hAnsi="Arial" w:cs="Arial"/>
          <w:b/>
          <w:color w:val="7030A0"/>
        </w:rPr>
      </w:pPr>
      <w:r w:rsidRPr="00780A6D">
        <w:rPr>
          <w:rFonts w:ascii="Arial" w:hAnsi="Arial" w:cs="Arial"/>
          <w:b/>
          <w:color w:val="7030A0"/>
        </w:rPr>
        <w:t>Asignación de cuotas por grupo</w:t>
      </w:r>
    </w:p>
    <w:p w:rsidR="00780A6D" w:rsidRDefault="00780A6D" w:rsidP="00780A6D">
      <w:pPr>
        <w:jc w:val="both"/>
        <w:rPr>
          <w:rFonts w:ascii="Arial" w:hAnsi="Arial" w:cs="Arial"/>
        </w:rPr>
      </w:pPr>
      <w:r w:rsidRPr="00780A6D">
        <w:rPr>
          <w:rFonts w:ascii="Arial" w:hAnsi="Arial" w:cs="Arial"/>
        </w:rPr>
        <w:t xml:space="preserve">Las cuotas también se pueden asignar por grupo. </w:t>
      </w:r>
    </w:p>
    <w:p w:rsidR="0040465C" w:rsidRDefault="00780A6D" w:rsidP="0040465C">
      <w:pPr>
        <w:jc w:val="both"/>
        <w:rPr>
          <w:rFonts w:ascii="Consolas" w:hAnsi="Consolas" w:cs="Arial"/>
          <w:b/>
        </w:rPr>
      </w:pPr>
      <w:r w:rsidRPr="00780A6D">
        <w:rPr>
          <w:rFonts w:ascii="Consolas" w:hAnsi="Consolas" w:cs="Arial"/>
          <w:b/>
        </w:rPr>
        <w:t>$ edquota -g &lt;grupo&gt;</w:t>
      </w:r>
    </w:p>
    <w:p w:rsidR="0040465C" w:rsidRDefault="0040465C" w:rsidP="0040465C">
      <w:pPr>
        <w:jc w:val="both"/>
        <w:rPr>
          <w:rFonts w:ascii="Arial" w:hAnsi="Arial" w:cs="Arial"/>
          <w:b/>
          <w:color w:val="0070C0"/>
        </w:rPr>
      </w:pPr>
    </w:p>
    <w:p w:rsidR="00BC6757" w:rsidRDefault="00BC6757" w:rsidP="0040465C">
      <w:pPr>
        <w:jc w:val="both"/>
        <w:rPr>
          <w:rFonts w:ascii="Arial" w:hAnsi="Arial" w:cs="Arial"/>
          <w:b/>
          <w:color w:val="0070C0"/>
        </w:rPr>
      </w:pPr>
      <w:r>
        <w:rPr>
          <w:rFonts w:ascii="Arial" w:hAnsi="Arial" w:cs="Arial"/>
          <w:b/>
          <w:color w:val="0070C0"/>
        </w:rPr>
        <w:t>Periodo de Gracia</w:t>
      </w:r>
    </w:p>
    <w:p w:rsidR="00BC6757" w:rsidRDefault="00BC6757" w:rsidP="00BC6757">
      <w:pPr>
        <w:jc w:val="both"/>
        <w:rPr>
          <w:rFonts w:ascii="Arial" w:hAnsi="Arial" w:cs="Arial"/>
        </w:rPr>
      </w:pPr>
      <w:r w:rsidRPr="00BC6757">
        <w:rPr>
          <w:rFonts w:ascii="Arial" w:hAnsi="Arial" w:cs="Arial"/>
        </w:rPr>
        <w:t>A nivel gl</w:t>
      </w:r>
      <w:r>
        <w:rPr>
          <w:rFonts w:ascii="Arial" w:hAnsi="Arial" w:cs="Arial"/>
        </w:rPr>
        <w:t xml:space="preserve">obal, un periodo de gracia </w:t>
      </w:r>
      <w:r w:rsidRPr="00BC6757">
        <w:rPr>
          <w:rFonts w:ascii="Arial" w:hAnsi="Arial" w:cs="Arial"/>
        </w:rPr>
        <w:t>utiliza la opción -t del comando edquo</w:t>
      </w:r>
      <w:r>
        <w:rPr>
          <w:rFonts w:ascii="Arial" w:hAnsi="Arial" w:cs="Arial"/>
        </w:rPr>
        <w:t>ta</w:t>
      </w:r>
    </w:p>
    <w:p w:rsidR="00BC6757" w:rsidRPr="00BC6757" w:rsidRDefault="00BC6757" w:rsidP="00BC6757">
      <w:pPr>
        <w:pBdr>
          <w:top w:val="single" w:sz="6" w:space="0" w:color="C4C4C4"/>
          <w:left w:val="single" w:sz="6" w:space="6" w:color="C4C4C4"/>
          <w:bottom w:val="single" w:sz="6" w:space="6" w:color="C4C4C4"/>
          <w:right w:val="single" w:sz="6" w:space="6" w:color="C4C4C4"/>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Pr>
          <w:rFonts w:ascii="Consolas" w:eastAsia="Times New Roman" w:hAnsi="Consolas" w:cs="Courier New"/>
          <w:color w:val="000000"/>
          <w:sz w:val="20"/>
          <w:szCs w:val="20"/>
          <w:lang w:eastAsia="es-MX"/>
        </w:rPr>
      </w:pPr>
      <w:r w:rsidRPr="00BC6757">
        <w:rPr>
          <w:rFonts w:ascii="Consolas" w:eastAsia="Times New Roman" w:hAnsi="Consolas" w:cs="Courier New"/>
          <w:color w:val="000000"/>
          <w:sz w:val="20"/>
          <w:szCs w:val="20"/>
          <w:lang w:eastAsia="es-MX"/>
        </w:rPr>
        <w:t>edquota -t</w:t>
      </w:r>
    </w:p>
    <w:p w:rsidR="00BC6757" w:rsidRDefault="00BC6757" w:rsidP="00BC6757">
      <w:pPr>
        <w:jc w:val="both"/>
        <w:rPr>
          <w:rFonts w:ascii="Arial" w:hAnsi="Arial" w:cs="Arial"/>
        </w:rPr>
      </w:pPr>
      <w:r>
        <w:rPr>
          <w:rFonts w:ascii="Arial" w:hAnsi="Arial" w:cs="Arial"/>
        </w:rPr>
        <w:t>L</w:t>
      </w:r>
      <w:r w:rsidRPr="00BC6757">
        <w:rPr>
          <w:rFonts w:ascii="Arial" w:hAnsi="Arial" w:cs="Arial"/>
        </w:rPr>
        <w:t>a cuota de gracia establece los límites de bloques o inodos que un usuario tiene en un sistema de archivos en particular.</w:t>
      </w:r>
    </w:p>
    <w:p w:rsidR="00BC6757" w:rsidRDefault="00BC6757" w:rsidP="00BC6757">
      <w:pPr>
        <w:jc w:val="both"/>
        <w:rPr>
          <w:rFonts w:ascii="Arial" w:hAnsi="Arial" w:cs="Arial"/>
        </w:rPr>
      </w:pPr>
      <w:r w:rsidRPr="00BC6757">
        <w:rPr>
          <w:rFonts w:ascii="Arial" w:hAnsi="Arial" w:cs="Arial"/>
        </w:rPr>
        <w:t>Cuando el usuario excede el límite establecido por la cuota de gracia, el sistema advierte al usuario que se ha excedido la cuota del disco sin embargo permite al usuario continuar escribiendo hasta que trascurre el tiempo establecido por el periodo de gracia, tras el cual al usuario se le impide continuar escribiendo sobre el sistema de archivos</w:t>
      </w:r>
      <w:r>
        <w:rPr>
          <w:rFonts w:ascii="Arial" w:hAnsi="Arial" w:cs="Arial"/>
        </w:rPr>
        <w:t>.</w:t>
      </w:r>
    </w:p>
    <w:p w:rsidR="00BC6757" w:rsidRDefault="00BC6757" w:rsidP="00BC6757">
      <w:pPr>
        <w:jc w:val="both"/>
        <w:rPr>
          <w:rFonts w:ascii="Arial" w:hAnsi="Arial" w:cs="Arial"/>
        </w:rPr>
      </w:pPr>
    </w:p>
    <w:p w:rsidR="00BC6757" w:rsidRDefault="00BC6757" w:rsidP="00BC6757">
      <w:pPr>
        <w:jc w:val="both"/>
        <w:rPr>
          <w:rFonts w:ascii="Arial" w:hAnsi="Arial" w:cs="Arial"/>
        </w:rPr>
      </w:pPr>
    </w:p>
    <w:p w:rsidR="00BC6757" w:rsidRPr="00BC6757" w:rsidRDefault="00BC6757" w:rsidP="00BC6757">
      <w:pPr>
        <w:jc w:val="both"/>
        <w:rPr>
          <w:rFonts w:ascii="Arial" w:hAnsi="Arial" w:cs="Arial"/>
        </w:rPr>
      </w:pPr>
    </w:p>
    <w:p w:rsidR="00BC6757" w:rsidRDefault="00BC6757" w:rsidP="0040465C">
      <w:pPr>
        <w:jc w:val="both"/>
        <w:rPr>
          <w:rFonts w:ascii="Arial" w:hAnsi="Arial" w:cs="Arial"/>
          <w:b/>
          <w:color w:val="0070C0"/>
        </w:rPr>
      </w:pPr>
    </w:p>
    <w:p w:rsidR="00BC6757" w:rsidRDefault="00BC6757" w:rsidP="0040465C">
      <w:pPr>
        <w:jc w:val="both"/>
        <w:rPr>
          <w:rFonts w:ascii="Arial" w:hAnsi="Arial" w:cs="Arial"/>
          <w:b/>
          <w:color w:val="0070C0"/>
        </w:rPr>
      </w:pPr>
    </w:p>
    <w:p w:rsidR="000712D0" w:rsidRPr="0040465C" w:rsidRDefault="0040465C" w:rsidP="0040465C">
      <w:pPr>
        <w:jc w:val="both"/>
        <w:rPr>
          <w:rFonts w:ascii="Arial" w:hAnsi="Arial" w:cs="Arial"/>
          <w:b/>
          <w:color w:val="0070C0"/>
        </w:rPr>
      </w:pPr>
      <w:r w:rsidRPr="0040465C">
        <w:rPr>
          <w:rFonts w:ascii="Arial" w:hAnsi="Arial" w:cs="Arial"/>
          <w:b/>
          <w:color w:val="0070C0"/>
        </w:rPr>
        <w:lastRenderedPageBreak/>
        <w:t xml:space="preserve">3.- </w:t>
      </w:r>
      <w:r w:rsidR="000712D0" w:rsidRPr="0040465C">
        <w:rPr>
          <w:rFonts w:ascii="Arial" w:hAnsi="Arial" w:cs="Arial"/>
          <w:b/>
          <w:color w:val="0070C0"/>
        </w:rPr>
        <w:t xml:space="preserve">Conclusiones </w:t>
      </w:r>
    </w:p>
    <w:p w:rsidR="0040465C" w:rsidRDefault="0040465C" w:rsidP="0040465C">
      <w:pPr>
        <w:jc w:val="both"/>
        <w:rPr>
          <w:rFonts w:ascii="Arial" w:hAnsi="Arial" w:cs="Arial"/>
        </w:rPr>
      </w:pPr>
      <w:r>
        <w:rPr>
          <w:rFonts w:ascii="Arial" w:hAnsi="Arial" w:cs="Arial"/>
        </w:rPr>
        <w:t>Establecer límites en el disco permite una mayor facilidad para el administrador, de tener espacios suficientes en el disco.</w:t>
      </w:r>
    </w:p>
    <w:p w:rsidR="0040465C" w:rsidRPr="0040465C" w:rsidRDefault="0040465C" w:rsidP="0040465C">
      <w:pPr>
        <w:jc w:val="both"/>
        <w:rPr>
          <w:rFonts w:ascii="Arial" w:hAnsi="Arial" w:cs="Arial"/>
        </w:rPr>
      </w:pPr>
      <w:r>
        <w:rPr>
          <w:rFonts w:ascii="Arial" w:hAnsi="Arial" w:cs="Arial"/>
        </w:rPr>
        <w:t>S</w:t>
      </w:r>
      <w:r w:rsidRPr="0040465C">
        <w:rPr>
          <w:rFonts w:ascii="Arial" w:hAnsi="Arial" w:cs="Arial"/>
        </w:rPr>
        <w:t>i los usuarios superan repetidamente sus cuotas o alcanzan constantemente sus límites flexibles, el administrador del sistema tiene varias opciones que hacer, según el tipo de usuarios que sean y la cantidad de espacio en disco que impacta su trabajo.</w:t>
      </w:r>
    </w:p>
    <w:p w:rsidR="006060F7" w:rsidRPr="006060F7" w:rsidRDefault="006060F7" w:rsidP="006060F7">
      <w:pPr>
        <w:jc w:val="both"/>
        <w:rPr>
          <w:rFonts w:ascii="Arial" w:hAnsi="Arial" w:cs="Arial"/>
        </w:rPr>
      </w:pPr>
    </w:p>
    <w:p w:rsidR="006060F7" w:rsidRDefault="006060F7">
      <w:pPr>
        <w:rPr>
          <w:rFonts w:ascii="Arial" w:hAnsi="Arial" w:cs="Arial"/>
          <w:b/>
          <w:color w:val="00B050"/>
        </w:rPr>
      </w:pPr>
      <w:r>
        <w:rPr>
          <w:rFonts w:ascii="Arial" w:hAnsi="Arial" w:cs="Arial"/>
          <w:b/>
          <w:color w:val="00B050"/>
        </w:rPr>
        <w:br w:type="page"/>
      </w:r>
    </w:p>
    <w:p w:rsidR="000712D0" w:rsidRPr="000712D0" w:rsidRDefault="000712D0" w:rsidP="000712D0">
      <w:pPr>
        <w:pStyle w:val="Prrafodelista"/>
        <w:numPr>
          <w:ilvl w:val="0"/>
          <w:numId w:val="1"/>
        </w:numPr>
        <w:jc w:val="both"/>
        <w:rPr>
          <w:rFonts w:ascii="Arial" w:hAnsi="Arial" w:cs="Arial"/>
          <w:b/>
          <w:color w:val="00B050"/>
        </w:rPr>
      </w:pPr>
      <w:r w:rsidRPr="000712D0">
        <w:rPr>
          <w:rFonts w:ascii="Arial" w:hAnsi="Arial" w:cs="Arial"/>
          <w:b/>
          <w:color w:val="00B050"/>
        </w:rPr>
        <w:lastRenderedPageBreak/>
        <w:t xml:space="preserve">Bibliografías </w:t>
      </w:r>
    </w:p>
    <w:p w:rsidR="000712D0" w:rsidRDefault="000712D0" w:rsidP="000712D0">
      <w:pPr>
        <w:pStyle w:val="Prrafodelista"/>
        <w:jc w:val="both"/>
        <w:rPr>
          <w:rFonts w:ascii="Arial" w:hAnsi="Arial" w:cs="Arial"/>
        </w:rPr>
      </w:pPr>
    </w:p>
    <w:p w:rsidR="000712D0" w:rsidRDefault="000712D0" w:rsidP="000712D0">
      <w:pPr>
        <w:pStyle w:val="Prrafodelista"/>
        <w:numPr>
          <w:ilvl w:val="0"/>
          <w:numId w:val="4"/>
        </w:numPr>
        <w:jc w:val="both"/>
        <w:rPr>
          <w:rFonts w:ascii="Arial" w:hAnsi="Arial" w:cs="Arial"/>
        </w:rPr>
      </w:pPr>
      <w:hyperlink r:id="rId8" w:history="1">
        <w:r w:rsidRPr="00D10942">
          <w:rPr>
            <w:rStyle w:val="Hipervnculo"/>
            <w:rFonts w:ascii="Arial" w:hAnsi="Arial" w:cs="Arial"/>
          </w:rPr>
          <w:t>http://www.yolinux.com/TUTORIALS/LinuxTutorialQuotas.html</w:t>
        </w:r>
      </w:hyperlink>
      <w:r>
        <w:rPr>
          <w:rFonts w:ascii="Arial" w:hAnsi="Arial" w:cs="Arial"/>
        </w:rPr>
        <w:tab/>
      </w:r>
    </w:p>
    <w:p w:rsidR="000712D0" w:rsidRDefault="000712D0" w:rsidP="000712D0">
      <w:pPr>
        <w:pStyle w:val="Prrafodelista"/>
        <w:jc w:val="both"/>
        <w:rPr>
          <w:rFonts w:ascii="Arial" w:hAnsi="Arial" w:cs="Arial"/>
        </w:rPr>
      </w:pPr>
    </w:p>
    <w:p w:rsidR="000712D0" w:rsidRDefault="000712D0" w:rsidP="000712D0">
      <w:pPr>
        <w:pStyle w:val="Prrafodelista"/>
        <w:numPr>
          <w:ilvl w:val="0"/>
          <w:numId w:val="4"/>
        </w:numPr>
        <w:jc w:val="both"/>
        <w:rPr>
          <w:rFonts w:ascii="Arial" w:hAnsi="Arial" w:cs="Arial"/>
        </w:rPr>
      </w:pPr>
      <w:hyperlink r:id="rId9" w:history="1">
        <w:r w:rsidRPr="00D10942">
          <w:rPr>
            <w:rStyle w:val="Hipervnculo"/>
            <w:rFonts w:ascii="Arial" w:hAnsi="Arial" w:cs="Arial"/>
          </w:rPr>
          <w:t>https://access.redhat.com/documentation/en-us/red_hat_enterprise_linux/6/html/storage_administration_guide/ch-disk-quotas#</w:t>
        </w:r>
      </w:hyperlink>
      <w:r>
        <w:rPr>
          <w:rFonts w:ascii="Arial" w:hAnsi="Arial" w:cs="Arial"/>
        </w:rPr>
        <w:t xml:space="preserve"> </w:t>
      </w:r>
    </w:p>
    <w:p w:rsidR="000712D0" w:rsidRPr="000712D0" w:rsidRDefault="000712D0" w:rsidP="000712D0">
      <w:pPr>
        <w:pStyle w:val="Prrafodelista"/>
        <w:rPr>
          <w:rFonts w:ascii="Arial" w:hAnsi="Arial" w:cs="Arial"/>
        </w:rPr>
      </w:pPr>
    </w:p>
    <w:p w:rsidR="000712D0" w:rsidRDefault="000712D0" w:rsidP="000712D0">
      <w:pPr>
        <w:pStyle w:val="Prrafodelista"/>
        <w:jc w:val="both"/>
        <w:rPr>
          <w:rFonts w:ascii="Arial" w:hAnsi="Arial" w:cs="Arial"/>
        </w:rPr>
      </w:pPr>
    </w:p>
    <w:p w:rsidR="000712D0" w:rsidRDefault="000712D0" w:rsidP="000712D0">
      <w:pPr>
        <w:pStyle w:val="Prrafodelista"/>
        <w:numPr>
          <w:ilvl w:val="0"/>
          <w:numId w:val="4"/>
        </w:numPr>
        <w:jc w:val="both"/>
        <w:rPr>
          <w:rFonts w:ascii="Arial" w:hAnsi="Arial" w:cs="Arial"/>
        </w:rPr>
      </w:pPr>
      <w:hyperlink r:id="rId10" w:history="1">
        <w:r w:rsidRPr="00D10942">
          <w:rPr>
            <w:rStyle w:val="Hipervnculo"/>
            <w:rFonts w:ascii="Arial" w:hAnsi="Arial" w:cs="Arial"/>
          </w:rPr>
          <w:t>https://www.linuxtotal.com.mx/index.php?cont=info_admon_018</w:t>
        </w:r>
      </w:hyperlink>
    </w:p>
    <w:p w:rsidR="000712D0" w:rsidRDefault="000712D0" w:rsidP="000712D0">
      <w:pPr>
        <w:pStyle w:val="Prrafodelista"/>
        <w:jc w:val="both"/>
        <w:rPr>
          <w:rFonts w:ascii="Arial" w:hAnsi="Arial" w:cs="Arial"/>
        </w:rPr>
      </w:pPr>
    </w:p>
    <w:p w:rsidR="00855965" w:rsidRDefault="000712D0" w:rsidP="00855965">
      <w:pPr>
        <w:pStyle w:val="Prrafodelista"/>
        <w:numPr>
          <w:ilvl w:val="0"/>
          <w:numId w:val="4"/>
        </w:numPr>
        <w:jc w:val="both"/>
        <w:rPr>
          <w:rFonts w:ascii="Arial" w:hAnsi="Arial" w:cs="Arial"/>
        </w:rPr>
      </w:pPr>
      <w:hyperlink r:id="rId11" w:history="1">
        <w:r w:rsidRPr="00D10942">
          <w:rPr>
            <w:rStyle w:val="Hipervnculo"/>
            <w:rFonts w:ascii="Arial" w:hAnsi="Arial" w:cs="Arial"/>
          </w:rPr>
          <w:t>https://searchstorage.techtarget.com/tip/Hard-Quotas-vs-Soft-Quotas-How-to-Choose-a-Disk-Management-Utility</w:t>
        </w:r>
      </w:hyperlink>
    </w:p>
    <w:p w:rsidR="00855965" w:rsidRPr="00855965" w:rsidRDefault="00855965" w:rsidP="00855965">
      <w:pPr>
        <w:pStyle w:val="Prrafodelista"/>
        <w:rPr>
          <w:rFonts w:ascii="Arial" w:hAnsi="Arial" w:cs="Arial"/>
        </w:rPr>
      </w:pPr>
    </w:p>
    <w:p w:rsidR="00855965" w:rsidRPr="00855965" w:rsidRDefault="00855965" w:rsidP="00855965">
      <w:pPr>
        <w:pStyle w:val="Prrafodelista"/>
        <w:numPr>
          <w:ilvl w:val="0"/>
          <w:numId w:val="4"/>
        </w:numPr>
        <w:jc w:val="both"/>
        <w:rPr>
          <w:rFonts w:ascii="Arial" w:hAnsi="Arial" w:cs="Arial"/>
        </w:rPr>
      </w:pPr>
      <w:hyperlink r:id="rId12" w:history="1">
        <w:r w:rsidRPr="000235D3">
          <w:rPr>
            <w:rStyle w:val="Hipervnculo"/>
            <w:rFonts w:ascii="Arial" w:hAnsi="Arial" w:cs="Arial"/>
          </w:rPr>
          <w:t>http://web.mit.edu/rhel-doc/3/rhel-sag-es-3/ch-disk-quotas.html</w:t>
        </w:r>
      </w:hyperlink>
      <w:r>
        <w:rPr>
          <w:rFonts w:ascii="Arial" w:hAnsi="Arial" w:cs="Arial"/>
        </w:rPr>
        <w:t xml:space="preserve"> </w:t>
      </w:r>
    </w:p>
    <w:p w:rsidR="000712D0" w:rsidRPr="000712D0" w:rsidRDefault="000712D0" w:rsidP="000712D0">
      <w:pPr>
        <w:pStyle w:val="Prrafodelista"/>
        <w:jc w:val="both"/>
        <w:rPr>
          <w:rFonts w:ascii="Arial" w:hAnsi="Arial" w:cs="Arial"/>
        </w:rPr>
      </w:pPr>
    </w:p>
    <w:sectPr w:rsidR="000712D0" w:rsidRPr="000712D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F57" w:rsidRDefault="00830F57" w:rsidP="00C6415F">
      <w:pPr>
        <w:spacing w:after="0" w:line="240" w:lineRule="auto"/>
      </w:pPr>
      <w:r>
        <w:separator/>
      </w:r>
    </w:p>
  </w:endnote>
  <w:endnote w:type="continuationSeparator" w:id="0">
    <w:p w:rsidR="00830F57" w:rsidRDefault="00830F57" w:rsidP="00C6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F57" w:rsidRDefault="00830F57" w:rsidP="00C6415F">
      <w:pPr>
        <w:spacing w:after="0" w:line="240" w:lineRule="auto"/>
      </w:pPr>
      <w:r>
        <w:separator/>
      </w:r>
    </w:p>
  </w:footnote>
  <w:footnote w:type="continuationSeparator" w:id="0">
    <w:p w:rsidR="00830F57" w:rsidRDefault="00830F57" w:rsidP="00C64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AEC"/>
    <w:multiLevelType w:val="hybridMultilevel"/>
    <w:tmpl w:val="FEA21E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E21FF3"/>
    <w:multiLevelType w:val="multilevel"/>
    <w:tmpl w:val="A8C8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A1E6F"/>
    <w:multiLevelType w:val="hybridMultilevel"/>
    <w:tmpl w:val="A210B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C9704A"/>
    <w:multiLevelType w:val="hybridMultilevel"/>
    <w:tmpl w:val="07D24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233060"/>
    <w:multiLevelType w:val="hybridMultilevel"/>
    <w:tmpl w:val="C6ECE1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D82B67"/>
    <w:multiLevelType w:val="hybridMultilevel"/>
    <w:tmpl w:val="9ADED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5F"/>
    <w:rsid w:val="000712D0"/>
    <w:rsid w:val="0040465C"/>
    <w:rsid w:val="006060F7"/>
    <w:rsid w:val="00780A6D"/>
    <w:rsid w:val="00830F57"/>
    <w:rsid w:val="00855965"/>
    <w:rsid w:val="00BC6757"/>
    <w:rsid w:val="00C6415F"/>
    <w:rsid w:val="00FA4B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D40"/>
  <w15:chartTrackingRefBased/>
  <w15:docId w15:val="{C79E2E57-7EEF-4C53-A23B-32D2F414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15F"/>
    <w:pPr>
      <w:ind w:left="720"/>
      <w:contextualSpacing/>
    </w:pPr>
  </w:style>
  <w:style w:type="paragraph" w:styleId="Encabezado">
    <w:name w:val="header"/>
    <w:basedOn w:val="Normal"/>
    <w:link w:val="EncabezadoCar"/>
    <w:uiPriority w:val="99"/>
    <w:unhideWhenUsed/>
    <w:rsid w:val="00C641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15F"/>
  </w:style>
  <w:style w:type="paragraph" w:styleId="Piedepgina">
    <w:name w:val="footer"/>
    <w:basedOn w:val="Normal"/>
    <w:link w:val="PiedepginaCar"/>
    <w:uiPriority w:val="99"/>
    <w:unhideWhenUsed/>
    <w:rsid w:val="00C64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15F"/>
  </w:style>
  <w:style w:type="character" w:styleId="Hipervnculo">
    <w:name w:val="Hyperlink"/>
    <w:basedOn w:val="Fuentedeprrafopredeter"/>
    <w:uiPriority w:val="99"/>
    <w:unhideWhenUsed/>
    <w:rsid w:val="000712D0"/>
    <w:rPr>
      <w:color w:val="0563C1" w:themeColor="hyperlink"/>
      <w:u w:val="single"/>
    </w:rPr>
  </w:style>
  <w:style w:type="character" w:styleId="Mencinsinresolver">
    <w:name w:val="Unresolved Mention"/>
    <w:basedOn w:val="Fuentedeprrafopredeter"/>
    <w:uiPriority w:val="99"/>
    <w:semiHidden/>
    <w:unhideWhenUsed/>
    <w:rsid w:val="000712D0"/>
    <w:rPr>
      <w:color w:val="808080"/>
      <w:shd w:val="clear" w:color="auto" w:fill="E6E6E6"/>
    </w:rPr>
  </w:style>
  <w:style w:type="character" w:styleId="CdigoHTML">
    <w:name w:val="HTML Code"/>
    <w:basedOn w:val="Fuentedeprrafopredeter"/>
    <w:uiPriority w:val="99"/>
    <w:semiHidden/>
    <w:unhideWhenUsed/>
    <w:rsid w:val="0085596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C6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C6757"/>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335543">
      <w:bodyDiv w:val="1"/>
      <w:marLeft w:val="0"/>
      <w:marRight w:val="0"/>
      <w:marTop w:val="0"/>
      <w:marBottom w:val="0"/>
      <w:divBdr>
        <w:top w:val="none" w:sz="0" w:space="0" w:color="auto"/>
        <w:left w:val="none" w:sz="0" w:space="0" w:color="auto"/>
        <w:bottom w:val="none" w:sz="0" w:space="0" w:color="auto"/>
        <w:right w:val="none" w:sz="0" w:space="0" w:color="auto"/>
      </w:divBdr>
      <w:divsChild>
        <w:div w:id="1826435791">
          <w:marLeft w:val="0"/>
          <w:marRight w:val="0"/>
          <w:marTop w:val="0"/>
          <w:marBottom w:val="0"/>
          <w:divBdr>
            <w:top w:val="none" w:sz="0" w:space="0" w:color="auto"/>
            <w:left w:val="none" w:sz="0" w:space="0" w:color="auto"/>
            <w:bottom w:val="none" w:sz="0" w:space="0" w:color="auto"/>
            <w:right w:val="none" w:sz="0" w:space="0" w:color="auto"/>
          </w:divBdr>
        </w:div>
        <w:div w:id="1090270049">
          <w:marLeft w:val="0"/>
          <w:marRight w:val="0"/>
          <w:marTop w:val="0"/>
          <w:marBottom w:val="0"/>
          <w:divBdr>
            <w:top w:val="none" w:sz="0" w:space="0" w:color="auto"/>
            <w:left w:val="none" w:sz="0" w:space="0" w:color="auto"/>
            <w:bottom w:val="none" w:sz="0" w:space="0" w:color="auto"/>
            <w:right w:val="none" w:sz="0" w:space="0" w:color="auto"/>
          </w:divBdr>
        </w:div>
        <w:div w:id="558202422">
          <w:marLeft w:val="0"/>
          <w:marRight w:val="0"/>
          <w:marTop w:val="0"/>
          <w:marBottom w:val="0"/>
          <w:divBdr>
            <w:top w:val="none" w:sz="0" w:space="0" w:color="auto"/>
            <w:left w:val="none" w:sz="0" w:space="0" w:color="auto"/>
            <w:bottom w:val="none" w:sz="0" w:space="0" w:color="auto"/>
            <w:right w:val="none" w:sz="0" w:space="0" w:color="auto"/>
          </w:divBdr>
        </w:div>
        <w:div w:id="431584008">
          <w:marLeft w:val="0"/>
          <w:marRight w:val="0"/>
          <w:marTop w:val="0"/>
          <w:marBottom w:val="0"/>
          <w:divBdr>
            <w:top w:val="none" w:sz="0" w:space="0" w:color="auto"/>
            <w:left w:val="none" w:sz="0" w:space="0" w:color="auto"/>
            <w:bottom w:val="none" w:sz="0" w:space="0" w:color="auto"/>
            <w:right w:val="none" w:sz="0" w:space="0" w:color="auto"/>
          </w:divBdr>
        </w:div>
      </w:divsChild>
    </w:div>
    <w:div w:id="639500376">
      <w:bodyDiv w:val="1"/>
      <w:marLeft w:val="0"/>
      <w:marRight w:val="0"/>
      <w:marTop w:val="0"/>
      <w:marBottom w:val="0"/>
      <w:divBdr>
        <w:top w:val="none" w:sz="0" w:space="0" w:color="auto"/>
        <w:left w:val="none" w:sz="0" w:space="0" w:color="auto"/>
        <w:bottom w:val="none" w:sz="0" w:space="0" w:color="auto"/>
        <w:right w:val="none" w:sz="0" w:space="0" w:color="auto"/>
      </w:divBdr>
    </w:div>
    <w:div w:id="90318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linux.com/TUTORIALS/LinuxTutorialQuota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eb.mit.edu/rhel-doc/3/rhel-sag-es-3/ch-disk-quot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torage.techtarget.com/tip/Hard-Quotas-vs-Soft-Quotas-How-to-Choose-a-Disk-Management-Utility" TargetMode="External"/><Relationship Id="rId5" Type="http://schemas.openxmlformats.org/officeDocument/2006/relationships/footnotes" Target="footnotes.xml"/><Relationship Id="rId10" Type="http://schemas.openxmlformats.org/officeDocument/2006/relationships/hyperlink" Target="https://www.linuxtotal.com.mx/index.php?cont=info_admon_018" TargetMode="External"/><Relationship Id="rId4" Type="http://schemas.openxmlformats.org/officeDocument/2006/relationships/webSettings" Target="webSettings.xml"/><Relationship Id="rId9" Type="http://schemas.openxmlformats.org/officeDocument/2006/relationships/hyperlink" Target="https://access.redhat.com/documentation/en-us/red_hat_enterprise_linux/6/html/storage_administration_guide/ch-disk-quota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964</Words>
  <Characters>5305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Hernández Alonso</dc:creator>
  <cp:keywords/>
  <dc:description/>
  <cp:lastModifiedBy>Andrey Hernández Alonso</cp:lastModifiedBy>
  <cp:revision>2</cp:revision>
  <cp:lastPrinted>2018-11-07T04:38:00Z</cp:lastPrinted>
  <dcterms:created xsi:type="dcterms:W3CDTF">2018-11-07T00:19:00Z</dcterms:created>
  <dcterms:modified xsi:type="dcterms:W3CDTF">2018-11-07T04:43:00Z</dcterms:modified>
</cp:coreProperties>
</file>