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E92E7" w14:textId="77777777" w:rsidR="005B3B50" w:rsidRPr="005B3B50" w:rsidRDefault="005B3B50" w:rsidP="005B3B50">
      <w:r w:rsidRPr="005B3B50">
        <w:rPr>
          <w:b/>
          <w:bCs/>
        </w:rPr>
        <w:t>EmiTech</w:t>
      </w:r>
      <w:r w:rsidRPr="005B3B50">
        <w:t xml:space="preserve"> es una plataforma SaaS multi-tenant para salones de belleza, spas y negocios similares en Colombia.</w:t>
      </w:r>
    </w:p>
    <w:p w14:paraId="24E666DC" w14:textId="77777777" w:rsidR="005B3B50" w:rsidRPr="005B3B50" w:rsidRDefault="005B3B50" w:rsidP="005B3B50">
      <w:r w:rsidRPr="005B3B50">
        <w:pict w14:anchorId="0C43A2F0">
          <v:rect id="_x0000_i1031" style="width:0;height:1.5pt" o:hralign="center" o:hrstd="t" o:hr="t" fillcolor="#a0a0a0" stroked="f"/>
        </w:pict>
      </w:r>
    </w:p>
    <w:p w14:paraId="3604CF94" w14:textId="77777777" w:rsidR="005B3B50" w:rsidRPr="005B3B50" w:rsidRDefault="005B3B50" w:rsidP="005B3B50">
      <w:r w:rsidRPr="005B3B50">
        <w:rPr>
          <w:b/>
          <w:bCs/>
        </w:rPr>
        <w:t>Bot de WhatsApp</w:t>
      </w:r>
      <w:r w:rsidRPr="005B3B50">
        <w:t xml:space="preserve"> Los clientes del salón escriben al número de WhatsApp del negocio y el bot los atiende automáticamente. Guía al cliente paso a paso para agendar una cita: elige el servicio, la profesional (opcional), la fecha, la hora disponible y confirma sus datos. Si el bot no entiende algo, escala a un modelo de IA (OpenRouter) como fallback. El dueño puede tomar control manual de cualquier conversación desde el panel.</w:t>
      </w:r>
    </w:p>
    <w:p w14:paraId="719C2972" w14:textId="77777777" w:rsidR="005B3B50" w:rsidRPr="005B3B50" w:rsidRDefault="005B3B50" w:rsidP="005B3B50">
      <w:r w:rsidRPr="005B3B50">
        <w:rPr>
          <w:b/>
          <w:bCs/>
        </w:rPr>
        <w:t>Gestión de citas</w:t>
      </w:r>
      <w:r w:rsidRPr="005B3B50">
        <w:t xml:space="preserve"> Las citas quedan en estado pendiente hasta que el admin las confirma o rechaza, ya sea desde el panel o respondiendo comandos por WhatsApp al número administrador. Al confirmar, el cliente recibe un mensaje automático con fecha y hora. Hay vista de lista por día y vista de calendario semanal con tooltip de detalle al pasar el cursor.</w:t>
      </w:r>
    </w:p>
    <w:p w14:paraId="0EEEDB99" w14:textId="77777777" w:rsidR="005B3B50" w:rsidRPr="005B3B50" w:rsidRDefault="005B3B50" w:rsidP="005B3B50">
      <w:r w:rsidRPr="005B3B50">
        <w:rPr>
          <w:b/>
          <w:bCs/>
        </w:rPr>
        <w:t>Panel de administración</w:t>
      </w:r>
      <w:r w:rsidRPr="005B3B50">
        <w:t xml:space="preserve"> Dashboard con estadísticas del día, semana, mes, ingresos estimados y citas pendientes con botones de confirmar/rechazar directo. Módulos de citas, clientes, servicios, equipo, WhatsApp (bandeja de conversaciones), planes y pago, y configuración.</w:t>
      </w:r>
    </w:p>
    <w:p w14:paraId="7C6B46AF" w14:textId="77777777" w:rsidR="005B3B50" w:rsidRPr="005B3B50" w:rsidRDefault="005B3B50" w:rsidP="005B3B50">
      <w:r w:rsidRPr="005B3B50">
        <w:rPr>
          <w:b/>
          <w:bCs/>
        </w:rPr>
        <w:t>Gestión del equipo</w:t>
      </w:r>
      <w:r w:rsidRPr="005B3B50">
        <w:t xml:space="preserve"> Cada profesional tiene nombre, teléfono para recordatorios y puede tener horario propio o heredar el del salón, día por día.</w:t>
      </w:r>
    </w:p>
    <w:p w14:paraId="3A839A11" w14:textId="77777777" w:rsidR="005B3B50" w:rsidRPr="005B3B50" w:rsidRDefault="005B3B50" w:rsidP="005B3B50">
      <w:r w:rsidRPr="005B3B50">
        <w:rPr>
          <w:b/>
          <w:bCs/>
        </w:rPr>
        <w:t>Recordatorios automáticos</w:t>
      </w:r>
      <w:r w:rsidRPr="005B3B50">
        <w:t xml:space="preserve"> El sistema envía recordatorios automáticos por WhatsApp al cliente horas antes de su cita, y también a la profesional asignada. Además avisa al dueño del salón 3 días antes de que venza el trial o la suscripción mensual.</w:t>
      </w:r>
    </w:p>
    <w:p w14:paraId="65BA46A1" w14:textId="77777777" w:rsidR="005B3B50" w:rsidRPr="005B3B50" w:rsidRDefault="005B3B50" w:rsidP="005B3B50">
      <w:r w:rsidRPr="005B3B50">
        <w:rPr>
          <w:b/>
          <w:bCs/>
        </w:rPr>
        <w:t>Suscripciones y pagos</w:t>
      </w:r>
      <w:r w:rsidRPr="005B3B50">
        <w:t xml:space="preserve"> Cada salón tiene 30 días de prueba gratis. Luego elige un plan de pago mensual procesado por Wompi. Si no paga, el bot se pausa automáticamente pero el panel sigue accesible para que pueda renovar. El superadmin de EmiTech puede ver y gestionar todos los salones, resetear contraseñas y revisar suscripciones.</w:t>
      </w:r>
    </w:p>
    <w:p w14:paraId="36348121" w14:textId="77777777" w:rsidR="005B3B50" w:rsidRPr="005B3B50" w:rsidRDefault="005B3B50" w:rsidP="005B3B50">
      <w:r w:rsidRPr="005B3B50">
        <w:rPr>
          <w:b/>
          <w:bCs/>
        </w:rPr>
        <w:t>Configuración por salón</w:t>
      </w:r>
      <w:r w:rsidRPr="005B3B50">
        <w:t xml:space="preserve"> Cada salón personaliza sus mensajes del bot (bienvenida, confirmación, rechazo, recordatorio), horarios de atención por día, duración de slots, si el bot confirma citas automáticamente o espera aprobación manual, y cuántas horas antes enviar el recordatorio.</w:t>
      </w:r>
    </w:p>
    <w:p w14:paraId="174AA562" w14:textId="77777777" w:rsidR="005B3B50" w:rsidRPr="005B3B50" w:rsidRDefault="005B3B50" w:rsidP="005B3B50">
      <w:r w:rsidRPr="005B3B50">
        <w:rPr>
          <w:b/>
          <w:bCs/>
        </w:rPr>
        <w:t>Infraestructura</w:t>
      </w:r>
      <w:r w:rsidRPr="005B3B50">
        <w:t xml:space="preserve"> Monorepo con Turborepo. API en Fastify + PostgreSQL + Prisma. Panel en Next.js 14. Bot con Baileys (WhatsApp Web no oficial) mientras se aprueba la API oficial de Meta. Jobs automáticos con BullMQ + Redis. Deployado en DigitalOcean con Docker y dominio emitech.app con Cloudflare.</w:t>
      </w:r>
    </w:p>
    <w:p w14:paraId="3F35CB62" w14:textId="77777777" w:rsidR="00B04474" w:rsidRDefault="00B04474"/>
    <w:sectPr w:rsidR="00B044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4A3"/>
    <w:rsid w:val="00161BD4"/>
    <w:rsid w:val="002E1BDE"/>
    <w:rsid w:val="00414F8A"/>
    <w:rsid w:val="005B3B50"/>
    <w:rsid w:val="00766ED4"/>
    <w:rsid w:val="00B04474"/>
    <w:rsid w:val="00C854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B04AE2-C7F5-438A-83D1-38D303D11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5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85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854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854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854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854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4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4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4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4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854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854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854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854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854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4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4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4A3"/>
    <w:rPr>
      <w:rFonts w:eastAsiaTheme="majorEastAsia" w:cstheme="majorBidi"/>
      <w:color w:val="272727" w:themeColor="text1" w:themeTint="D8"/>
    </w:rPr>
  </w:style>
  <w:style w:type="paragraph" w:styleId="Ttulo">
    <w:name w:val="Title"/>
    <w:basedOn w:val="Normal"/>
    <w:next w:val="Normal"/>
    <w:link w:val="TtuloCar"/>
    <w:uiPriority w:val="10"/>
    <w:qFormat/>
    <w:rsid w:val="00C85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4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4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4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4A3"/>
    <w:pPr>
      <w:spacing w:before="160"/>
      <w:jc w:val="center"/>
    </w:pPr>
    <w:rPr>
      <w:i/>
      <w:iCs/>
      <w:color w:val="404040" w:themeColor="text1" w:themeTint="BF"/>
    </w:rPr>
  </w:style>
  <w:style w:type="character" w:customStyle="1" w:styleId="CitaCar">
    <w:name w:val="Cita Car"/>
    <w:basedOn w:val="Fuentedeprrafopredeter"/>
    <w:link w:val="Cita"/>
    <w:uiPriority w:val="29"/>
    <w:rsid w:val="00C854A3"/>
    <w:rPr>
      <w:i/>
      <w:iCs/>
      <w:color w:val="404040" w:themeColor="text1" w:themeTint="BF"/>
    </w:rPr>
  </w:style>
  <w:style w:type="paragraph" w:styleId="Prrafodelista">
    <w:name w:val="List Paragraph"/>
    <w:basedOn w:val="Normal"/>
    <w:uiPriority w:val="34"/>
    <w:qFormat/>
    <w:rsid w:val="00C854A3"/>
    <w:pPr>
      <w:ind w:left="720"/>
      <w:contextualSpacing/>
    </w:pPr>
  </w:style>
  <w:style w:type="character" w:styleId="nfasisintenso">
    <w:name w:val="Intense Emphasis"/>
    <w:basedOn w:val="Fuentedeprrafopredeter"/>
    <w:uiPriority w:val="21"/>
    <w:qFormat/>
    <w:rsid w:val="00C854A3"/>
    <w:rPr>
      <w:i/>
      <w:iCs/>
      <w:color w:val="2F5496" w:themeColor="accent1" w:themeShade="BF"/>
    </w:rPr>
  </w:style>
  <w:style w:type="paragraph" w:styleId="Citadestacada">
    <w:name w:val="Intense Quote"/>
    <w:basedOn w:val="Normal"/>
    <w:next w:val="Normal"/>
    <w:link w:val="CitadestacadaCar"/>
    <w:uiPriority w:val="30"/>
    <w:qFormat/>
    <w:rsid w:val="00C85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854A3"/>
    <w:rPr>
      <w:i/>
      <w:iCs/>
      <w:color w:val="2F5496" w:themeColor="accent1" w:themeShade="BF"/>
    </w:rPr>
  </w:style>
  <w:style w:type="character" w:styleId="Referenciaintensa">
    <w:name w:val="Intense Reference"/>
    <w:basedOn w:val="Fuentedeprrafopredeter"/>
    <w:uiPriority w:val="32"/>
    <w:qFormat/>
    <w:rsid w:val="00C854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2086</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Arévalo</dc:creator>
  <cp:keywords/>
  <dc:description/>
  <cp:lastModifiedBy>Andrey Arévalo</cp:lastModifiedBy>
  <cp:revision>2</cp:revision>
  <dcterms:created xsi:type="dcterms:W3CDTF">2026-05-01T20:22:00Z</dcterms:created>
  <dcterms:modified xsi:type="dcterms:W3CDTF">2026-05-01T20:22:00Z</dcterms:modified>
</cp:coreProperties>
</file>