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D6DE" w14:textId="77777777" w:rsidR="00A27087" w:rsidRPr="00A27087" w:rsidRDefault="00A27087" w:rsidP="00A27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7B17A" w14:textId="77777777" w:rsidR="00A27087" w:rsidRPr="00A27087" w:rsidRDefault="00A27087" w:rsidP="00A27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Контрольные вопросы: </w:t>
      </w:r>
    </w:p>
    <w:p w14:paraId="4C2ADB4E" w14:textId="77777777" w:rsidR="00D25657" w:rsidRDefault="00A27087" w:rsidP="00A2708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изменить значение элемента списка?</w:t>
      </w:r>
    </w:p>
    <w:p w14:paraId="5C608350" w14:textId="03E896ED" w:rsidR="00A27087" w:rsidRPr="007E5B1B" w:rsidRDefault="00D25657" w:rsidP="00D2565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</w:pP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Изменить</w:t>
      </w:r>
      <w:proofErr w:type="gramEnd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значение элемента списка можно тремя способами: a) при помощи индекса, б) при помощи цикла </w:t>
      </w:r>
      <w:proofErr w:type="spellStart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for</w:t>
      </w:r>
      <w:proofErr w:type="spellEnd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, в) и про помощи цикла </w:t>
      </w:r>
      <w:proofErr w:type="spellStart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while</w:t>
      </w:r>
      <w:proofErr w:type="spellEnd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.</w:t>
      </w:r>
    </w:p>
    <w:p w14:paraId="7D9A86C6" w14:textId="77777777" w:rsidR="00A27087" w:rsidRPr="00A27087" w:rsidRDefault="00A27087" w:rsidP="00A2708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2C315DA8" w14:textId="77777777" w:rsidR="00A27087" w:rsidRPr="00A27087" w:rsidRDefault="00A27087" w:rsidP="00A27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CE2B617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[1, 3]</w:t>
      </w:r>
    </w:p>
    <w:p w14:paraId="7CD6948B" w14:textId="77777777" w:rsidR="00D2565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(a))</w:t>
      </w:r>
    </w:p>
    <w:p w14:paraId="20709C2D" w14:textId="167E0D72" w:rsidR="00A27087" w:rsidRPr="007E5B1B" w:rsidRDefault="00D2565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ru-RU" w:eastAsia="ru-BY"/>
          <w14:ligatures w14:val="none"/>
        </w:rPr>
      </w:pP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Будет</w:t>
      </w:r>
      <w:proofErr w:type="gramEnd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ошибка так как это список. А должен быть вещественным числом или строкой</w:t>
      </w:r>
    </w:p>
    <w:p w14:paraId="1B241BBA" w14:textId="77777777" w:rsidR="00A27087" w:rsidRPr="00A27087" w:rsidRDefault="00A27087" w:rsidP="00A2708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53487CF2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</w:p>
    <w:p w14:paraId="1EEE299B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 xml:space="preserve">a = 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str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([1, 1])</w:t>
      </w:r>
    </w:p>
    <w:p w14:paraId="75ABA97B" w14:textId="77777777" w:rsidR="00D2565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(a)</w:t>
      </w:r>
      <w:r w:rsidR="00D256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  <w:t xml:space="preserve"> </w:t>
      </w:r>
    </w:p>
    <w:p w14:paraId="31BEE30C" w14:textId="4B1EBFAA" w:rsidR="00A27087" w:rsidRPr="007E5B1B" w:rsidRDefault="00D2565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en-US" w:eastAsia="ru-BY"/>
          <w14:ligatures w14:val="none"/>
        </w:rPr>
      </w:pP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 xml:space="preserve">: 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Выведет</w:t>
      </w:r>
      <w:proofErr w:type="gramEnd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[1, 1]</w:t>
      </w:r>
    </w:p>
    <w:p w14:paraId="0318FEA2" w14:textId="77777777" w:rsidR="00A27087" w:rsidRPr="00A27087" w:rsidRDefault="00A27087" w:rsidP="00A2708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70ED33F6" w14:textId="77777777" w:rsidR="00A27087" w:rsidRPr="00A27087" w:rsidRDefault="00A27087" w:rsidP="00A27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6EF5D87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[2, 4, 8]</w:t>
      </w:r>
    </w:p>
    <w:p w14:paraId="5BBD36F3" w14:textId="77777777" w:rsidR="00D2565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(a</w:t>
      </w:r>
      <w:proofErr w:type="gram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[::</w:t>
      </w:r>
      <w:proofErr w:type="gram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-2]) </w:t>
      </w:r>
    </w:p>
    <w:p w14:paraId="37E3E9DF" w14:textId="045AA490" w:rsidR="00A27087" w:rsidRPr="002A4250" w:rsidRDefault="00D2565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en-US" w:eastAsia="ru-BY"/>
          <w14:ligatures w14:val="none"/>
        </w:rPr>
      </w:pP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 xml:space="preserve">: 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Выведет</w:t>
      </w:r>
      <w:proofErr w:type="gramEnd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</w:t>
      </w:r>
      <w:r w:rsidR="002A4250"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[8, 2]</w:t>
      </w:r>
    </w:p>
    <w:p w14:paraId="4BB39925" w14:textId="77777777" w:rsidR="00D25657" w:rsidRDefault="00D25657" w:rsidP="00D2565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объединить два списка?</w:t>
      </w:r>
    </w:p>
    <w:p w14:paraId="3205C7AA" w14:textId="1D3D0747" w:rsidR="00D25657" w:rsidRPr="007E5B1B" w:rsidRDefault="00D25657" w:rsidP="00D256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  <w:t xml:space="preserve">    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ab/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Объединить</w:t>
      </w:r>
      <w:proofErr w:type="gramEnd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можно при помощи “+” при помощи цикла 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for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, и 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extend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.</w:t>
      </w:r>
    </w:p>
    <w:p w14:paraId="156F729E" w14:textId="77777777" w:rsidR="00D25657" w:rsidRPr="00D25657" w:rsidRDefault="00A27087" w:rsidP="00A2708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отсортировать список в порядке убывания?</w:t>
      </w:r>
      <w:r w:rsidR="00D256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 xml:space="preserve"> </w:t>
      </w:r>
    </w:p>
    <w:p w14:paraId="542DCBD3" w14:textId="3A4B4027" w:rsidR="00A27087" w:rsidRPr="007E5B1B" w:rsidRDefault="00D25657" w:rsidP="00D256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ab/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</w:t>
      </w:r>
      <w:r w:rsidR="007E5B1B"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При помощи</w:t>
      </w:r>
      <w:proofErr w:type="gramEnd"/>
      <w:r w:rsidR="007E5B1B"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метода </w:t>
      </w:r>
      <w:r w:rsidR="007E5B1B"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sort</w:t>
      </w:r>
      <w:r w:rsidR="007E5B1B"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и </w:t>
      </w:r>
      <w:r w:rsidR="007E5B1B"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reverse</w:t>
      </w:r>
    </w:p>
    <w:p w14:paraId="3EF2553B" w14:textId="77777777" w:rsidR="007E5B1B" w:rsidRPr="007E5B1B" w:rsidRDefault="00A27087" w:rsidP="00A27087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объединить два кортежа?</w:t>
      </w:r>
      <w:r w:rsidR="007E5B1B" w:rsidRPr="007E5B1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 xml:space="preserve"> </w:t>
      </w:r>
    </w:p>
    <w:p w14:paraId="7BF14174" w14:textId="24F613E0" w:rsidR="00A27087" w:rsidRPr="007E5B1B" w:rsidRDefault="007E5B1B" w:rsidP="007E5B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ab/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 xml:space="preserve">: 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При</w:t>
      </w:r>
      <w:proofErr w:type="gramEnd"/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помощи 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“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+</w:t>
      </w:r>
      <w:r w:rsidRPr="007E5B1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”</w:t>
      </w:r>
    </w:p>
    <w:p w14:paraId="162C894F" w14:textId="77777777" w:rsidR="007E5B1B" w:rsidRDefault="00A27087" w:rsidP="00A2708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Можно ли умножать кортеж на число?</w:t>
      </w:r>
    </w:p>
    <w:p w14:paraId="7168FD3E" w14:textId="3A3CF663" w:rsidR="00A27087" w:rsidRPr="00054A45" w:rsidRDefault="007E5B1B" w:rsidP="007E5B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Можно</w:t>
      </w:r>
      <w:proofErr w:type="gramEnd"/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, выводом будет повторение содержимого </w:t>
      </w:r>
      <w:r w:rsidR="00122C2C"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кратное числу на которое умножаем.</w:t>
      </w:r>
    </w:p>
    <w:p w14:paraId="63C82856" w14:textId="77777777" w:rsidR="00A27087" w:rsidRPr="00A27087" w:rsidRDefault="00A27087" w:rsidP="00A2708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10C04BFA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 xml:space="preserve">a = 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list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(‘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py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’)</w:t>
      </w:r>
    </w:p>
    <w:p w14:paraId="3C2F7C67" w14:textId="77777777" w:rsid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len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(a))</w:t>
      </w:r>
    </w:p>
    <w:p w14:paraId="6E3C4E5D" w14:textId="6FF45317" w:rsidR="00054A45" w:rsidRPr="00054A45" w:rsidRDefault="00054A45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ru-RU" w:eastAsia="ru-BY"/>
          <w14:ligatures w14:val="none"/>
        </w:rPr>
      </w:pPr>
      <w:proofErr w:type="spellStart"/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Отвте</w:t>
      </w:r>
      <w:proofErr w:type="spellEnd"/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2, так как посчитает количество элементов</w:t>
      </w:r>
    </w:p>
    <w:p w14:paraId="04C4594F" w14:textId="77777777" w:rsidR="00A27087" w:rsidRPr="00A27087" w:rsidRDefault="00A27087" w:rsidP="00A2708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7BA2CFA9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[2, 4, 8]</w:t>
      </w:r>
    </w:p>
    <w:p w14:paraId="30058DCB" w14:textId="77777777" w:rsid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(a</w:t>
      </w:r>
      <w:proofErr w:type="gram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[::</w:t>
      </w:r>
      <w:proofErr w:type="gram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4])</w:t>
      </w:r>
    </w:p>
    <w:p w14:paraId="00B52D45" w14:textId="4401B02D" w:rsidR="00054A45" w:rsidRPr="002A4250" w:rsidRDefault="00054A45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en-US" w:eastAsia="ru-BY"/>
          <w14:ligatures w14:val="none"/>
        </w:rPr>
      </w:pP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:</w:t>
      </w:r>
      <w:r w:rsidR="002A4250"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 xml:space="preserve"> [2]</w:t>
      </w:r>
    </w:p>
    <w:p w14:paraId="601D60E9" w14:textId="77777777" w:rsidR="00A27087" w:rsidRDefault="00A27087" w:rsidP="00A2708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lastRenderedPageBreak/>
        <w:t>Как добавить элемент в словарь?</w:t>
      </w:r>
    </w:p>
    <w:p w14:paraId="47AC2490" w14:textId="2F42FBB1" w:rsidR="00054A45" w:rsidRPr="00054A45" w:rsidRDefault="00054A45" w:rsidP="00054A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ab/>
      </w:r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:</w:t>
      </w:r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При</w:t>
      </w:r>
      <w:proofErr w:type="gramEnd"/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помощи </w:t>
      </w:r>
      <w:r w:rsidRPr="00054A45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update</w:t>
      </w:r>
    </w:p>
    <w:p w14:paraId="216C1E06" w14:textId="1900918C" w:rsidR="00054A45" w:rsidRDefault="00A27087" w:rsidP="00054A4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получить значение элемента в словаре?</w:t>
      </w:r>
    </w:p>
    <w:p w14:paraId="32387D73" w14:textId="67F73384" w:rsidR="00054A45" w:rsidRPr="00E32F00" w:rsidRDefault="00054A45" w:rsidP="00054A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ab/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 xml:space="preserve">: </w:t>
      </w:r>
      <w:r w:rsidR="00E32F00"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При </w:t>
      </w:r>
      <w:proofErr w:type="gramStart"/>
      <w:r w:rsidR="00E32F00"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помощи  </w:t>
      </w:r>
      <w:r w:rsidR="00E32F00"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get</w:t>
      </w:r>
      <w:proofErr w:type="gramEnd"/>
    </w:p>
    <w:p w14:paraId="5E6FE1F1" w14:textId="77777777" w:rsidR="00A27087" w:rsidRDefault="00A27087" w:rsidP="00A2708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удалить элемент из словаря?</w:t>
      </w:r>
    </w:p>
    <w:p w14:paraId="0D226AA1" w14:textId="6B5C8174" w:rsidR="00E32F00" w:rsidRPr="00E32F00" w:rsidRDefault="00E32F00" w:rsidP="00E32F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При</w:t>
      </w:r>
      <w:proofErr w:type="gramEnd"/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помощи 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pop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и 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del</w:t>
      </w:r>
    </w:p>
    <w:p w14:paraId="053BD43D" w14:textId="77777777" w:rsidR="00A27087" w:rsidRPr="00A27087" w:rsidRDefault="00A27087" w:rsidP="00A27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A27087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A27087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6349DB09" w14:textId="77777777" w:rsidR="00A27087" w:rsidRPr="00A27087" w:rsidRDefault="00A27087" w:rsidP="00A27087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2364CEEC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[1, 2]</w:t>
      </w:r>
    </w:p>
    <w:p w14:paraId="6D6307BA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b = (1, 2)</w:t>
      </w:r>
    </w:p>
    <w:p w14:paraId="0B2C5C2A" w14:textId="77777777" w:rsid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proofErr w:type="gram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</w:t>
      </w:r>
      <w:proofErr w:type="gram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a == b)</w:t>
      </w:r>
    </w:p>
    <w:p w14:paraId="210D46D3" w14:textId="18D32E6A" w:rsidR="00E32F00" w:rsidRPr="00E32F00" w:rsidRDefault="00E32F00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Ответ: 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False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так как 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a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– это список, 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b</w:t>
      </w:r>
      <w:r w:rsidRPr="00E32F0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– это кортеж</w:t>
      </w:r>
    </w:p>
    <w:p w14:paraId="3FD878D2" w14:textId="77777777" w:rsidR="00A27087" w:rsidRPr="00A27087" w:rsidRDefault="00A27087" w:rsidP="00A2708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6E9FE7A7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[]</w:t>
      </w:r>
    </w:p>
    <w:p w14:paraId="0786E9EF" w14:textId="77777777" w:rsidR="00A27087" w:rsidRPr="00A27087" w:rsidRDefault="00A27087" w:rsidP="00A270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for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 xml:space="preserve"> i 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in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 xml:space="preserve"> 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range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(3):</w:t>
      </w:r>
    </w:p>
    <w:p w14:paraId="5DC91777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    </w:t>
      </w: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+= [i]</w:t>
      </w:r>
    </w:p>
    <w:p w14:paraId="06961F6E" w14:textId="77777777" w:rsidR="00A27087" w:rsidRDefault="00A27087" w:rsidP="00A270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(a)</w:t>
      </w:r>
    </w:p>
    <w:p w14:paraId="1D9FE360" w14:textId="1540E13F" w:rsidR="00A075DB" w:rsidRPr="00A075DB" w:rsidRDefault="00A075DB" w:rsidP="00A270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ru-RU" w:eastAsia="ru-BY"/>
          <w14:ligatures w14:val="none"/>
        </w:rPr>
      </w:pPr>
      <w:r w:rsidRPr="00A075D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A075D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Начнет</w:t>
      </w:r>
      <w:proofErr w:type="gramEnd"/>
      <w:r w:rsidRPr="00A075DB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выводить цифры от 0 до 3, 3 не включительно.</w:t>
      </w:r>
    </w:p>
    <w:p w14:paraId="4840615A" w14:textId="77777777" w:rsidR="00A27087" w:rsidRDefault="00A27087" w:rsidP="00A2708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такое исключение (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exception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) в Python?</w:t>
      </w:r>
    </w:p>
    <w:p w14:paraId="34964FE7" w14:textId="744AA27B" w:rsidR="00A075DB" w:rsidRPr="00DE3DA2" w:rsidRDefault="00A075DB" w:rsidP="00A075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Это</w:t>
      </w:r>
      <w:proofErr w:type="gramEnd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ошибка обнаруженная при исполнении.</w:t>
      </w:r>
    </w:p>
    <w:p w14:paraId="68E3A1D8" w14:textId="77777777" w:rsidR="00A27087" w:rsidRDefault="00A27087" w:rsidP="00A2708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обработать несколько разных исключений?</w:t>
      </w:r>
    </w:p>
    <w:p w14:paraId="667A1A47" w14:textId="3E9DF1DA" w:rsidR="00A075DB" w:rsidRPr="00B91F73" w:rsidRDefault="00A075DB" w:rsidP="00A075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B91F73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B91F73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Для</w:t>
      </w:r>
      <w:proofErr w:type="gramEnd"/>
      <w:r w:rsidRPr="00B91F73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это надо их сгруппировать в кортеж</w:t>
      </w:r>
      <w:r w:rsidR="00B91F73" w:rsidRPr="00B91F73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, но в такой ситуации мы не узнаем какая точная была ошибка.</w:t>
      </w:r>
    </w:p>
    <w:p w14:paraId="7FC4C7BD" w14:textId="77777777" w:rsidR="00A27087" w:rsidRDefault="00A27087" w:rsidP="00A2708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 xml:space="preserve">Как использовать блок 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finally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 xml:space="preserve"> при обработке исключений?</w:t>
      </w:r>
    </w:p>
    <w:p w14:paraId="01D9D751" w14:textId="7CBD08BF" w:rsidR="00783758" w:rsidRPr="00783758" w:rsidRDefault="00783758" w:rsidP="007837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После</w:t>
      </w:r>
      <w:proofErr w:type="gramEnd"/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возникновения </w:t>
      </w:r>
      <w:proofErr w:type="spellStart"/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исключей</w:t>
      </w:r>
      <w:proofErr w:type="spellEnd"/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или если их не было, требуется определенная очистка ресурсов, например закрытие файла. Для этого используется блок </w:t>
      </w: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finally</w:t>
      </w: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. Блок </w:t>
      </w: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finally</w:t>
      </w: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выполняется всегда, не зависимо от того, возникнет ли исключение.</w:t>
      </w:r>
    </w:p>
    <w:p w14:paraId="3B2F898F" w14:textId="77777777" w:rsidR="00A27087" w:rsidRDefault="00A27087" w:rsidP="00A2708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открыть файл для чтения в Python?</w:t>
      </w:r>
    </w:p>
    <w:p w14:paraId="5D8BF7AF" w14:textId="2A3CB4B9" w:rsidR="00232A11" w:rsidRPr="00DE3DA2" w:rsidRDefault="00232A11" w:rsidP="00232A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Открыть</w:t>
      </w:r>
      <w:proofErr w:type="gramEnd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файл можно при помощи функции </w:t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open</w:t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.</w:t>
      </w:r>
    </w:p>
    <w:p w14:paraId="29BCFC02" w14:textId="77777777" w:rsidR="00A27087" w:rsidRDefault="00A27087" w:rsidP="00A2708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прочитать содержимое файла?</w:t>
      </w:r>
    </w:p>
    <w:p w14:paraId="42205C14" w14:textId="64582F79" w:rsidR="00232A11" w:rsidRPr="00DE3DA2" w:rsidRDefault="00232A11" w:rsidP="00232A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Прочитать</w:t>
      </w:r>
      <w:proofErr w:type="gramEnd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можно при помощи функции </w:t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read</w:t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и </w:t>
      </w:r>
      <w:proofErr w:type="spellStart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readline</w:t>
      </w:r>
      <w:proofErr w:type="spellEnd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.</w:t>
      </w:r>
    </w:p>
    <w:p w14:paraId="521C9006" w14:textId="77777777" w:rsidR="00A27087" w:rsidRDefault="00A27087" w:rsidP="00A27087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закрыть файл после работы с ним?</w:t>
      </w:r>
    </w:p>
    <w:p w14:paraId="06FA0A1F" w14:textId="676C6305" w:rsidR="00232A11" w:rsidRPr="00DE3DA2" w:rsidRDefault="00232A11" w:rsidP="00232A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Закрывать</w:t>
      </w:r>
      <w:proofErr w:type="gramEnd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при помощи метода </w:t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close</w:t>
      </w:r>
    </w:p>
    <w:p w14:paraId="2CCE11F8" w14:textId="77777777" w:rsidR="00A27087" w:rsidRDefault="00A27087" w:rsidP="00A2708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такое CSV файл?</w:t>
      </w:r>
    </w:p>
    <w:p w14:paraId="0A61EA2E" w14:textId="6C73390F" w:rsidR="00232A11" w:rsidRPr="00DE3DA2" w:rsidRDefault="00232A11" w:rsidP="00232A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lastRenderedPageBreak/>
        <w:tab/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Это</w:t>
      </w:r>
      <w:proofErr w:type="gramEnd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текстовый формат, представленный в виде табличных данных.</w:t>
      </w:r>
    </w:p>
    <w:p w14:paraId="78941E1F" w14:textId="77777777" w:rsidR="00A27087" w:rsidRDefault="00A27087" w:rsidP="00A27087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записать данные в CSV файл?</w:t>
      </w:r>
    </w:p>
    <w:p w14:paraId="45658252" w14:textId="0E4591E3" w:rsidR="00DE3DA2" w:rsidRPr="00DE3DA2" w:rsidRDefault="00DE3DA2" w:rsidP="00DE3D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Для</w:t>
      </w:r>
      <w:proofErr w:type="gramEnd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записи используется метод </w:t>
      </w:r>
      <w:proofErr w:type="spellStart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writerow</w:t>
      </w:r>
      <w:proofErr w:type="spellEnd"/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.</w:t>
      </w:r>
    </w:p>
    <w:p w14:paraId="655492F4" w14:textId="77777777" w:rsidR="00A27087" w:rsidRPr="00A27087" w:rsidRDefault="00A27087" w:rsidP="00A27087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7896990B" w14:textId="77777777" w:rsidR="00A27087" w:rsidRPr="00A27087" w:rsidRDefault="00A27087" w:rsidP="00A270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a = [1, 2]</w:t>
      </w:r>
    </w:p>
    <w:p w14:paraId="447A253F" w14:textId="77777777" w:rsidR="00A27087" w:rsidRDefault="00A27087" w:rsidP="00A270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(a[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len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(a)])</w:t>
      </w:r>
    </w:p>
    <w:p w14:paraId="53923996" w14:textId="6FF673DC" w:rsidR="00DE3DA2" w:rsidRPr="00DE3DA2" w:rsidRDefault="00DE3DA2" w:rsidP="00A270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en-US" w:eastAsia="ru-BY"/>
          <w14:ligatures w14:val="none"/>
        </w:rPr>
      </w:pPr>
      <w:r w:rsidRPr="00DE3DA2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Ответ: Ошибк</w:t>
      </w:r>
      <w:r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а</w:t>
      </w:r>
      <w:r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,</w:t>
      </w:r>
      <w:r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индекс вне диапазона</w:t>
      </w:r>
    </w:p>
    <w:p w14:paraId="1CF3AB3E" w14:textId="77777777" w:rsidR="00A27087" w:rsidRPr="00A27087" w:rsidRDefault="00A27087" w:rsidP="00A27087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4AFD3CB2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(1, 2) + 2</w:t>
      </w:r>
    </w:p>
    <w:p w14:paraId="700E43F7" w14:textId="77777777" w:rsid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(a)</w:t>
      </w:r>
    </w:p>
    <w:p w14:paraId="07B17203" w14:textId="7C11442C" w:rsidR="00783758" w:rsidRPr="00783758" w:rsidRDefault="00783758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ru-RU" w:eastAsia="ru-BY"/>
          <w14:ligatures w14:val="none"/>
        </w:rPr>
      </w:pP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 xml:space="preserve">: </w:t>
      </w: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Ошибку</w:t>
      </w:r>
    </w:p>
    <w:p w14:paraId="6E52499F" w14:textId="0BE320A2" w:rsidR="00A27087" w:rsidRPr="00783758" w:rsidRDefault="00A27087" w:rsidP="00A27087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br/>
      </w: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A27087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eastAsia="ru-BY"/>
          <w14:ligatures w14:val="none"/>
        </w:rPr>
        <w:drawing>
          <wp:inline distT="0" distB="0" distL="0" distR="0" wp14:anchorId="7FB69FAE" wp14:editId="14513ECE">
            <wp:extent cx="3543300" cy="2857500"/>
            <wp:effectExtent l="0" t="0" r="0" b="0"/>
            <wp:docPr id="57045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356E" w14:textId="72C21737" w:rsidR="00783758" w:rsidRPr="00783758" w:rsidRDefault="00783758" w:rsidP="007837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  <w:tab/>
      </w: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 xml:space="preserve">: </w:t>
      </w:r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Выведет</w:t>
      </w:r>
      <w:proofErr w:type="gramEnd"/>
      <w:r w:rsidRPr="00783758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0</w:t>
      </w:r>
    </w:p>
    <w:p w14:paraId="65DF525E" w14:textId="77777777" w:rsidR="00A27087" w:rsidRPr="00A27087" w:rsidRDefault="00A27087" w:rsidP="00A27087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4367D8DC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(1, 3)</w:t>
      </w:r>
    </w:p>
    <w:p w14:paraId="01F73B4E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b = (0, 100)</w:t>
      </w:r>
    </w:p>
    <w:p w14:paraId="04AAC87A" w14:textId="77777777" w:rsid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proofErr w:type="gram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</w:t>
      </w:r>
      <w:proofErr w:type="gram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a &gt; b)</w:t>
      </w:r>
    </w:p>
    <w:p w14:paraId="318E0AF3" w14:textId="0CBA53E6" w:rsidR="00783758" w:rsidRPr="002A4250" w:rsidRDefault="00783758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en-US" w:eastAsia="ru-BY"/>
          <w14:ligatures w14:val="none"/>
        </w:rPr>
      </w:pP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: True</w:t>
      </w:r>
    </w:p>
    <w:p w14:paraId="26D99916" w14:textId="77777777" w:rsidR="00A27087" w:rsidRPr="00A27087" w:rsidRDefault="00A27087" w:rsidP="00A2708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04D2A446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var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 xml:space="preserve"> = ‘{0}{0}’.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format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(1, 4)</w:t>
      </w:r>
    </w:p>
    <w:p w14:paraId="1FF4BA01" w14:textId="77777777" w:rsid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var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))</w:t>
      </w:r>
    </w:p>
    <w:p w14:paraId="2EB2B6B1" w14:textId="494F7B39" w:rsidR="00783758" w:rsidRPr="002A4250" w:rsidRDefault="00783758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</w:pP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: 11</w:t>
      </w:r>
    </w:p>
    <w:p w14:paraId="7DCC634E" w14:textId="77777777" w:rsidR="002A4250" w:rsidRDefault="00A27087" w:rsidP="002A4250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  <w:r w:rsidR="002A425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?</w:t>
      </w:r>
    </w:p>
    <w:p w14:paraId="1FF7B02B" w14:textId="77777777" w:rsidR="002A4250" w:rsidRDefault="002A4250" w:rsidP="002A42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</w:p>
    <w:p w14:paraId="22E250DF" w14:textId="77777777" w:rsidR="002A4250" w:rsidRPr="002A4250" w:rsidRDefault="002A4250" w:rsidP="002A4250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lst</w:t>
      </w:r>
      <w:proofErr w:type="spellEnd"/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 xml:space="preserve"> = [</w:t>
      </w:r>
      <w:r w:rsidRPr="002A4250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ru-BY" w:eastAsia="ru-BY"/>
          <w14:ligatures w14:val="none"/>
        </w:rPr>
        <w:t>1</w:t>
      </w:r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]</w:t>
      </w:r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br/>
      </w:r>
      <w:proofErr w:type="spellStart"/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lst.extend</w:t>
      </w:r>
      <w:proofErr w:type="spellEnd"/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(</w:t>
      </w:r>
      <w:r w:rsidRPr="002A4250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ru-BY" w:eastAsia="ru-BY"/>
          <w14:ligatures w14:val="none"/>
        </w:rPr>
        <w:t>'</w:t>
      </w:r>
      <w:proofErr w:type="spellStart"/>
      <w:r w:rsidRPr="002A4250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ru-BY" w:eastAsia="ru-BY"/>
          <w14:ligatures w14:val="none"/>
        </w:rPr>
        <w:t>hi</w:t>
      </w:r>
      <w:proofErr w:type="spellEnd"/>
      <w:r w:rsidRPr="002A4250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ru-BY" w:eastAsia="ru-BY"/>
          <w14:ligatures w14:val="none"/>
        </w:rPr>
        <w:t>'</w:t>
      </w:r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)</w:t>
      </w:r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br/>
      </w:r>
      <w:proofErr w:type="spellStart"/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lastRenderedPageBreak/>
        <w:t>lst.append</w:t>
      </w:r>
      <w:proofErr w:type="spellEnd"/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(</w:t>
      </w:r>
      <w:r w:rsidRPr="002A4250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ru-BY" w:eastAsia="ru-BY"/>
          <w14:ligatures w14:val="none"/>
        </w:rPr>
        <w:t>'</w:t>
      </w:r>
      <w:proofErr w:type="spellStart"/>
      <w:r w:rsidRPr="002A4250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ru-BY" w:eastAsia="ru-BY"/>
          <w14:ligatures w14:val="none"/>
        </w:rPr>
        <w:t>hey</w:t>
      </w:r>
      <w:proofErr w:type="spellEnd"/>
      <w:r w:rsidRPr="002A4250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ru-BY" w:eastAsia="ru-BY"/>
          <w14:ligatures w14:val="none"/>
        </w:rPr>
        <w:t>'</w:t>
      </w:r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)</w:t>
      </w:r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br/>
      </w:r>
      <w:proofErr w:type="spellStart"/>
      <w:r w:rsidRPr="002A4250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ru-BY" w:eastAsia="ru-BY"/>
          <w14:ligatures w14:val="none"/>
        </w:rPr>
        <w:t>print</w:t>
      </w:r>
      <w:proofErr w:type="spellEnd"/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(</w:t>
      </w:r>
      <w:proofErr w:type="spellStart"/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lst</w:t>
      </w:r>
      <w:proofErr w:type="spellEnd"/>
      <w:r w:rsidRPr="002A4250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ru-BY" w:eastAsia="ru-BY"/>
          <w14:ligatures w14:val="none"/>
        </w:rPr>
        <w:t>)</w:t>
      </w:r>
    </w:p>
    <w:p w14:paraId="4D321BCA" w14:textId="5F45475D" w:rsidR="002A4250" w:rsidRPr="002A4250" w:rsidRDefault="002A4250" w:rsidP="002A42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</w:p>
    <w:p w14:paraId="12A775FC" w14:textId="77777777" w:rsidR="002A4250" w:rsidRDefault="002A4250" w:rsidP="002A42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</w:p>
    <w:p w14:paraId="069A677B" w14:textId="2136A30E" w:rsidR="002A4250" w:rsidRPr="002A4250" w:rsidRDefault="002A4250" w:rsidP="002A42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  <w:tab/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  <w:t>Ответ</w:t>
      </w:r>
      <w:proofErr w:type="gramStart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  <w:t>: Выведет</w:t>
      </w:r>
      <w:proofErr w:type="gramEnd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  <w:t xml:space="preserve"> [1, ‘h’, ‘I’, ‘</w:t>
      </w:r>
      <w:proofErr w:type="spellStart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  <w:t>hey</w:t>
      </w:r>
      <w:proofErr w:type="spellEnd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  <w:t xml:space="preserve">’] функция </w:t>
      </w:r>
      <w:proofErr w:type="spellStart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  <w:t>extend</w:t>
      </w:r>
      <w:proofErr w:type="spellEnd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  <w:t xml:space="preserve"> – </w:t>
      </w:r>
      <w:proofErr w:type="spellStart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eastAsia="ru-BY"/>
          <w14:ligatures w14:val="none"/>
        </w:rPr>
        <w:t>расш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иряет</w:t>
      </w:r>
      <w:proofErr w:type="spellEnd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список добавляя все элементы списка. 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append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– просто </w:t>
      </w:r>
      <w:proofErr w:type="spellStart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дабовляет</w:t>
      </w:r>
      <w:proofErr w:type="spellEnd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элемент в список. </w:t>
      </w:r>
    </w:p>
    <w:p w14:paraId="4B2308D5" w14:textId="77777777" w:rsidR="00A27087" w:rsidRPr="00A27087" w:rsidRDefault="00A27087" w:rsidP="00A27087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1A16C160" w14:textId="77777777" w:rsidR="00A27087" w:rsidRP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string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 xml:space="preserve"> = ‘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abcdefghijklmnopqrst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’</w:t>
      </w:r>
    </w:p>
    <w:p w14:paraId="76054C39" w14:textId="77777777" w:rsidR="00A27087" w:rsidRDefault="00A27087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max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string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 xml:space="preserve">), 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min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(</w:t>
      </w:r>
      <w:proofErr w:type="spellStart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string</w:t>
      </w:r>
      <w:proofErr w:type="spellEnd"/>
      <w:r w:rsidRPr="00A270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))</w:t>
      </w:r>
    </w:p>
    <w:p w14:paraId="52809BAD" w14:textId="44437DC6" w:rsidR="002A4250" w:rsidRPr="002A4250" w:rsidRDefault="002A4250" w:rsidP="00A270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val="ru-RU" w:eastAsia="ru-BY"/>
          <w14:ligatures w14:val="none"/>
        </w:rPr>
      </w:pP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Ответ</w:t>
      </w:r>
      <w:proofErr w:type="gramStart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>: Выведет</w:t>
      </w:r>
      <w:proofErr w:type="gramEnd"/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последнюю букву и первую 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t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ru-RU" w:eastAsia="ru-BY"/>
          <w14:ligatures w14:val="none"/>
        </w:rPr>
        <w:t xml:space="preserve"> </w:t>
      </w:r>
      <w:r w:rsidRPr="002A4250">
        <w:rPr>
          <w:rFonts w:ascii="Times New Roman" w:eastAsia="Times New Roman" w:hAnsi="Times New Roman" w:cs="Times New Roman"/>
          <w:color w:val="538135" w:themeColor="accent6" w:themeShade="BF"/>
          <w:kern w:val="0"/>
          <w:sz w:val="32"/>
          <w:szCs w:val="32"/>
          <w:lang w:val="en-US" w:eastAsia="ru-BY"/>
          <w14:ligatures w14:val="none"/>
        </w:rPr>
        <w:t>a</w:t>
      </w:r>
    </w:p>
    <w:p w14:paraId="1A826605" w14:textId="77777777" w:rsidR="00D62E93" w:rsidRPr="00A27087" w:rsidRDefault="00D62E93"/>
    <w:sectPr w:rsidR="00D62E93" w:rsidRPr="00A2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50C"/>
    <w:multiLevelType w:val="multilevel"/>
    <w:tmpl w:val="B41880B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A0E7F"/>
    <w:multiLevelType w:val="multilevel"/>
    <w:tmpl w:val="B01E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C5873"/>
    <w:multiLevelType w:val="multilevel"/>
    <w:tmpl w:val="DE341B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62108"/>
    <w:multiLevelType w:val="multilevel"/>
    <w:tmpl w:val="C0BA1C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71773"/>
    <w:multiLevelType w:val="multilevel"/>
    <w:tmpl w:val="BCFED8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12C24"/>
    <w:multiLevelType w:val="multilevel"/>
    <w:tmpl w:val="1D825F1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55371"/>
    <w:multiLevelType w:val="multilevel"/>
    <w:tmpl w:val="16482A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11DDE"/>
    <w:multiLevelType w:val="multilevel"/>
    <w:tmpl w:val="09904BA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14EF5"/>
    <w:multiLevelType w:val="multilevel"/>
    <w:tmpl w:val="B39854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A167CA"/>
    <w:multiLevelType w:val="multilevel"/>
    <w:tmpl w:val="EFE245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27C57"/>
    <w:multiLevelType w:val="multilevel"/>
    <w:tmpl w:val="D938DAC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02874"/>
    <w:multiLevelType w:val="multilevel"/>
    <w:tmpl w:val="6B762F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0E4A5C"/>
    <w:multiLevelType w:val="multilevel"/>
    <w:tmpl w:val="EF2C28D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95A1A"/>
    <w:multiLevelType w:val="multilevel"/>
    <w:tmpl w:val="9C9EB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662537">
    <w:abstractNumId w:val="1"/>
  </w:num>
  <w:num w:numId="2" w16cid:durableId="1396467791">
    <w:abstractNumId w:val="13"/>
    <w:lvlOverride w:ilvl="0">
      <w:lvl w:ilvl="0">
        <w:numFmt w:val="decimal"/>
        <w:lvlText w:val="%1."/>
        <w:lvlJc w:val="left"/>
      </w:lvl>
    </w:lvlOverride>
  </w:num>
  <w:num w:numId="3" w16cid:durableId="123608788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51739467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241794395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648514105">
    <w:abstractNumId w:val="3"/>
    <w:lvlOverride w:ilvl="0">
      <w:lvl w:ilvl="0">
        <w:numFmt w:val="decimal"/>
        <w:lvlText w:val="%1."/>
        <w:lvlJc w:val="left"/>
      </w:lvl>
    </w:lvlOverride>
  </w:num>
  <w:num w:numId="7" w16cid:durableId="396174909">
    <w:abstractNumId w:val="3"/>
    <w:lvlOverride w:ilvl="0">
      <w:lvl w:ilvl="0">
        <w:numFmt w:val="decimal"/>
        <w:lvlText w:val="%1."/>
        <w:lvlJc w:val="left"/>
      </w:lvl>
    </w:lvlOverride>
  </w:num>
  <w:num w:numId="8" w16cid:durableId="261382812">
    <w:abstractNumId w:val="3"/>
    <w:lvlOverride w:ilvl="0">
      <w:lvl w:ilvl="0">
        <w:numFmt w:val="decimal"/>
        <w:lvlText w:val="%1."/>
        <w:lvlJc w:val="left"/>
      </w:lvl>
    </w:lvlOverride>
  </w:num>
  <w:num w:numId="9" w16cid:durableId="651300123">
    <w:abstractNumId w:val="6"/>
    <w:lvlOverride w:ilvl="0">
      <w:lvl w:ilvl="0">
        <w:numFmt w:val="decimal"/>
        <w:lvlText w:val="%1."/>
        <w:lvlJc w:val="left"/>
        <w:rPr>
          <w:lang w:val="ru-RU"/>
        </w:rPr>
      </w:lvl>
    </w:lvlOverride>
  </w:num>
  <w:num w:numId="10" w16cid:durableId="1775395694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270361047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1347512401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2015568803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1746757103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416756929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729500772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81878182">
    <w:abstractNumId w:val="4"/>
    <w:lvlOverride w:ilvl="0">
      <w:lvl w:ilvl="0">
        <w:numFmt w:val="decimal"/>
        <w:lvlText w:val="%1."/>
        <w:lvlJc w:val="left"/>
      </w:lvl>
    </w:lvlOverride>
  </w:num>
  <w:num w:numId="18" w16cid:durableId="1530800640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201360921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38168835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253633333">
    <w:abstractNumId w:val="4"/>
    <w:lvlOverride w:ilvl="0">
      <w:lvl w:ilvl="0">
        <w:numFmt w:val="decimal"/>
        <w:lvlText w:val="%1."/>
        <w:lvlJc w:val="left"/>
      </w:lvl>
    </w:lvlOverride>
  </w:num>
  <w:num w:numId="22" w16cid:durableId="760758610">
    <w:abstractNumId w:val="4"/>
    <w:lvlOverride w:ilvl="0">
      <w:lvl w:ilvl="0">
        <w:numFmt w:val="decimal"/>
        <w:lvlText w:val="%1."/>
        <w:lvlJc w:val="left"/>
      </w:lvl>
    </w:lvlOverride>
  </w:num>
  <w:num w:numId="23" w16cid:durableId="679159827">
    <w:abstractNumId w:val="4"/>
    <w:lvlOverride w:ilvl="0">
      <w:lvl w:ilvl="0">
        <w:numFmt w:val="decimal"/>
        <w:lvlText w:val="%1."/>
        <w:lvlJc w:val="left"/>
      </w:lvl>
    </w:lvlOverride>
  </w:num>
  <w:num w:numId="24" w16cid:durableId="612177071">
    <w:abstractNumId w:val="0"/>
    <w:lvlOverride w:ilvl="0">
      <w:lvl w:ilvl="0">
        <w:numFmt w:val="decimal"/>
        <w:lvlText w:val="%1."/>
        <w:lvlJc w:val="left"/>
      </w:lvl>
    </w:lvlOverride>
  </w:num>
  <w:num w:numId="25" w16cid:durableId="2023778970">
    <w:abstractNumId w:val="12"/>
    <w:lvlOverride w:ilvl="0">
      <w:lvl w:ilvl="0">
        <w:numFmt w:val="decimal"/>
        <w:lvlText w:val="%1."/>
        <w:lvlJc w:val="left"/>
      </w:lvl>
    </w:lvlOverride>
  </w:num>
  <w:num w:numId="26" w16cid:durableId="232202683">
    <w:abstractNumId w:val="12"/>
    <w:lvlOverride w:ilvl="0">
      <w:lvl w:ilvl="0">
        <w:numFmt w:val="decimal"/>
        <w:lvlText w:val="%1."/>
        <w:lvlJc w:val="left"/>
      </w:lvl>
    </w:lvlOverride>
  </w:num>
  <w:num w:numId="27" w16cid:durableId="1432386863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2131623960">
    <w:abstractNumId w:val="7"/>
    <w:lvlOverride w:ilvl="0">
      <w:lvl w:ilvl="0">
        <w:numFmt w:val="decimal"/>
        <w:lvlText w:val="%1."/>
        <w:lvlJc w:val="left"/>
      </w:lvl>
    </w:lvlOverride>
  </w:num>
  <w:num w:numId="29" w16cid:durableId="148601132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00F"/>
    <w:rsid w:val="00054A45"/>
    <w:rsid w:val="00122C2C"/>
    <w:rsid w:val="00232A11"/>
    <w:rsid w:val="002A4250"/>
    <w:rsid w:val="00651536"/>
    <w:rsid w:val="00783758"/>
    <w:rsid w:val="007E5B1B"/>
    <w:rsid w:val="0090200F"/>
    <w:rsid w:val="00A075DB"/>
    <w:rsid w:val="00A27087"/>
    <w:rsid w:val="00B91F73"/>
    <w:rsid w:val="00D12902"/>
    <w:rsid w:val="00D25657"/>
    <w:rsid w:val="00D62E93"/>
    <w:rsid w:val="00DE3DA2"/>
    <w:rsid w:val="00E32F00"/>
    <w:rsid w:val="00E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6705"/>
  <w15:docId w15:val="{A3C6C0F1-E527-44E2-86B1-F37629C0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customStyle="1" w:styleId="apple-tab-span">
    <w:name w:val="apple-tab-span"/>
    <w:basedOn w:val="a0"/>
    <w:rsid w:val="00A27087"/>
  </w:style>
  <w:style w:type="paragraph" w:styleId="a4">
    <w:name w:val="List Paragraph"/>
    <w:basedOn w:val="a"/>
    <w:uiPriority w:val="34"/>
    <w:qFormat/>
    <w:rsid w:val="002A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2023-06-11T07:11:00Z</dcterms:created>
  <dcterms:modified xsi:type="dcterms:W3CDTF">2023-06-13T06:04:00Z</dcterms:modified>
</cp:coreProperties>
</file>