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71B61D7" wp14:paraId="6DE05E89" wp14:textId="3721B8B9">
      <w:pPr>
        <w:pStyle w:val="Heading3"/>
        <w:spacing w:before="225" w:beforeAutospacing="off" w:after="150" w:afterAutospacing="off" w:line="240" w:lineRule="auto"/>
        <w:ind w:firstLine="720"/>
        <w:jc w:val="center"/>
        <w:rPr>
          <w:rFonts w:ascii="Times New Roman" w:hAnsi="Times New Roman" w:eastAsia="Times New Roman" w:cs="Times New Roman"/>
          <w:b w:val="1"/>
          <w:bCs w:val="1"/>
          <w:i w:val="0"/>
          <w:iCs w:val="0"/>
          <w:caps w:val="0"/>
          <w:smallCaps w:val="0"/>
          <w:noProof w:val="0"/>
          <w:color w:val="auto"/>
          <w:sz w:val="28"/>
          <w:szCs w:val="28"/>
          <w:lang w:val="ru-RU"/>
        </w:rPr>
      </w:pPr>
      <w:r w:rsidRPr="271B61D7" w:rsidR="0206C0EF">
        <w:rPr>
          <w:rFonts w:ascii="Times New Roman" w:hAnsi="Times New Roman" w:eastAsia="Times New Roman" w:cs="Times New Roman"/>
          <w:b w:val="1"/>
          <w:bCs w:val="1"/>
          <w:i w:val="0"/>
          <w:iCs w:val="0"/>
          <w:caps w:val="0"/>
          <w:smallCaps w:val="0"/>
          <w:noProof w:val="0"/>
          <w:color w:val="auto"/>
          <w:sz w:val="28"/>
          <w:szCs w:val="28"/>
          <w:lang w:val="ru-RU"/>
        </w:rPr>
        <w:t>Философия Платона и Аристотеля (сравнительный анализ)</w:t>
      </w:r>
    </w:p>
    <w:p xmlns:wp14="http://schemas.microsoft.com/office/word/2010/wordml" w:rsidP="271B61D7" wp14:paraId="1CF5253C" wp14:textId="6364F4E5">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5E745D13">
        <w:rPr>
          <w:rFonts w:ascii="Times New Roman" w:hAnsi="Times New Roman" w:eastAsia="Times New Roman" w:cs="Times New Roman"/>
          <w:b w:val="0"/>
          <w:bCs w:val="0"/>
          <w:i w:val="0"/>
          <w:iCs w:val="0"/>
          <w:caps w:val="0"/>
          <w:smallCaps w:val="0"/>
          <w:noProof w:val="0"/>
          <w:color w:val="auto"/>
          <w:sz w:val="28"/>
          <w:szCs w:val="28"/>
          <w:lang w:val="ru-RU"/>
        </w:rPr>
        <w:t>Философские взгляды Платона и Аристотеля стали основополагающими для развития запада и определили многие направления последующей мысли. Оба мыслителя</w:t>
      </w:r>
      <w:r w:rsidRPr="271B61D7" w:rsidR="6C741D4F">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5E745D13">
        <w:rPr>
          <w:rFonts w:ascii="Times New Roman" w:hAnsi="Times New Roman" w:eastAsia="Times New Roman" w:cs="Times New Roman"/>
          <w:b w:val="0"/>
          <w:bCs w:val="0"/>
          <w:i w:val="0"/>
          <w:iCs w:val="0"/>
          <w:caps w:val="0"/>
          <w:smallCaps w:val="0"/>
          <w:noProof w:val="0"/>
          <w:color w:val="auto"/>
          <w:sz w:val="28"/>
          <w:szCs w:val="28"/>
          <w:lang w:val="ru-RU"/>
        </w:rPr>
        <w:t>находясь в рамках одной историко-философской традиции, представили различные подходы к пониманию реальности и сущности нашего существования.</w:t>
      </w:r>
    </w:p>
    <w:p xmlns:wp14="http://schemas.microsoft.com/office/word/2010/wordml" w:rsidP="271B61D7" wp14:paraId="797A8677" wp14:textId="6D16E235">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Философия Платона</w:t>
      </w:r>
      <w:r w:rsidRPr="271B61D7" w:rsidR="1F7B31BB">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основывается на идеализме и акцентируется на мире идей. В его учении ключевой является концепция "мира идей", который представляет собой идеальные, неизменные истинные формы вещей, существующие независимо от материального мира. Платон утверждал, что восприятие нашего мира является лишь тенью этих идеальных форм. В "Государстве", своем главном труде, философ описывает идеальное общества, в котором правят философы-цари, обладающие знаниями о высшем добре. В отличие от своего учителя, Платон придавал огромное значение знаниям, считая, что только философы могут постигнуть истинное благо и привести общество к справедливости.</w:t>
      </w:r>
    </w:p>
    <w:p xmlns:wp14="http://schemas.microsoft.com/office/word/2010/wordml" w:rsidP="271B61D7" wp14:paraId="2EBFDD17" wp14:textId="23D58234">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Аристотель, в свою очередь, был учеником Платона, но разошелся с ним в вопросах метафизики и методологии. Он заложил основы эмпирического подхода к изучению мира, отвергнув идею о существовании отдельного мира идей. Аристотель акцентировал внимание на наблюдении и анализе конкретных вещей, разрабатывая концепцию "сущности". Также он рассматривает концепцию "телос" (конечной цели), предполагая, что все вещи природы стремятся к реализации своего потенциала. Аристотель классифицировал знания и избегал абстракций, предпочитая </w:t>
      </w:r>
      <w:r w:rsidRPr="271B61D7" w:rsidR="61D8C53A">
        <w:rPr>
          <w:rFonts w:ascii="Times New Roman" w:hAnsi="Times New Roman" w:eastAsia="Times New Roman" w:cs="Times New Roman"/>
          <w:b w:val="0"/>
          <w:bCs w:val="0"/>
          <w:i w:val="0"/>
          <w:iCs w:val="0"/>
          <w:caps w:val="0"/>
          <w:smallCaps w:val="0"/>
          <w:noProof w:val="0"/>
          <w:color w:val="auto"/>
          <w:sz w:val="28"/>
          <w:szCs w:val="28"/>
          <w:lang w:val="ru-RU"/>
        </w:rPr>
        <w:t>материальные доказательства</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и логическое мышление. Его работы охватывают широкий спектр тем, от логики до этики и политики.</w:t>
      </w:r>
    </w:p>
    <w:p xmlns:wp14="http://schemas.microsoft.com/office/word/2010/wordml" w:rsidP="271B61D7" wp14:paraId="0371EB98" wp14:textId="5A667C4C">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Таким образом, несмотря на общие корни, философия Платона и Аристотеля различна: Платон ищет высшие, неизменные идеи, тогда как Аристотель исследует конкретные сущности и их цели, акцентируя внимание на опыте и наблюдении.</w:t>
      </w:r>
    </w:p>
    <w:p xmlns:wp14="http://schemas.microsoft.com/office/word/2010/wordml" w:rsidP="271B61D7" wp14:paraId="14BFD2D0" wp14:textId="07C850D8">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7AC24ED9">
        <w:rPr>
          <w:rFonts w:ascii="Times New Roman" w:hAnsi="Times New Roman" w:eastAsia="Times New Roman" w:cs="Times New Roman"/>
          <w:b w:val="1"/>
          <w:bCs w:val="1"/>
          <w:i w:val="0"/>
          <w:iCs w:val="0"/>
          <w:caps w:val="0"/>
          <w:smallCaps w:val="0"/>
          <w:noProof w:val="0"/>
          <w:color w:val="auto"/>
          <w:sz w:val="28"/>
          <w:szCs w:val="28"/>
          <w:lang w:val="ru-RU"/>
        </w:rPr>
        <w:t>Актуальность</w:t>
      </w:r>
    </w:p>
    <w:p xmlns:wp14="http://schemas.microsoft.com/office/word/2010/wordml" w:rsidP="271B61D7" wp14:paraId="1BA071E3" wp14:textId="4835C919">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Учение Платона и Аристотеля сохраняет свою актуальность в наше время, поскольку многие философские, этические и политические вопросы, поднятые ими, остаются нерешёнными. Платоновская идея идеального общества продолжает вдохновлять политиков и философов, стремящихся создать справедливое и гармоничное общество. Концепции Аристотеля, относящиеся к этике, логике и политике, применяются в современных исследованиях, включая науки о человеке и социальной философии. Оба философа также подвигли на дальнейшие размышления об природе реальности и знания, что актуально в условиях информационного перегруза и </w:t>
      </w:r>
      <w:proofErr w:type="spellStart"/>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постправды</w:t>
      </w:r>
      <w:proofErr w:type="spellEnd"/>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Таким образом, их идеи по-прежнему вызывают интерес и обсуждения в философских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и</w:t>
      </w:r>
      <w:r w:rsidRPr="271B61D7" w:rsidR="1FED82C4">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образовательных</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кругах.</w:t>
      </w:r>
    </w:p>
    <w:p xmlns:wp14="http://schemas.microsoft.com/office/word/2010/wordml" w:rsidP="271B61D7" wp14:paraId="40FE78B5" wp14:textId="640101E6">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20CA3690">
        <w:rPr>
          <w:rFonts w:ascii="Times New Roman" w:hAnsi="Times New Roman" w:eastAsia="Times New Roman" w:cs="Times New Roman"/>
          <w:b w:val="1"/>
          <w:bCs w:val="1"/>
          <w:color w:val="auto"/>
          <w:sz w:val="28"/>
          <w:szCs w:val="28"/>
        </w:rPr>
        <w:t>Термины</w:t>
      </w:r>
      <w:r>
        <w:br/>
      </w:r>
    </w:p>
    <w:p xmlns:wp14="http://schemas.microsoft.com/office/word/2010/wordml" w:rsidP="271B61D7" wp14:paraId="633B1C8E" wp14:textId="51B3869E">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1. Идея (форма) — Платоновская концепция идеальных сущностей, которые существуют вне материального мира и являются источником всех сущностей в материальном мире.</w:t>
      </w:r>
    </w:p>
    <w:p xmlns:wp14="http://schemas.microsoft.com/office/word/2010/wordml" w:rsidP="271B61D7" wp14:paraId="5DC2BEFF" wp14:textId="13A8041F">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2. Сущность</w:t>
      </w:r>
      <w:r w:rsidRPr="271B61D7" w:rsidR="591F99B8">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Аристотелевский термин, обозначающий внутреннюю природу предмета, его подлинную реальность.</w:t>
      </w:r>
    </w:p>
    <w:p xmlns:wp14="http://schemas.microsoft.com/office/word/2010/wordml" w:rsidP="271B61D7" wp14:paraId="6F5034C5" wp14:textId="5281F7A7">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3.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Телос</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Конечная цель или назначение, к которому стремится каждое существо или объект, согласно Аристотелю.</w:t>
      </w:r>
    </w:p>
    <w:p xmlns:wp14="http://schemas.microsoft.com/office/word/2010/wordml" w:rsidP="271B61D7" wp14:paraId="6D6DE331" wp14:textId="5A960B49">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4. Демократия — Форма правления, предложенная Платоном в "Государстве", которая должна быть заменена верховенством философов.</w:t>
      </w:r>
    </w:p>
    <w:p xmlns:wp14="http://schemas.microsoft.com/office/word/2010/wordml" w:rsidP="271B61D7" wp14:paraId="16CAE33F" wp14:textId="23701E90">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5. Этика — Учение о нравственности и принципах поведения, исследуемое как Платоном, так и Аристотелем с различными подходами.</w:t>
      </w:r>
    </w:p>
    <w:p xmlns:wp14="http://schemas.microsoft.com/office/word/2010/wordml" w:rsidP="271B61D7" wp14:paraId="6C988F44" wp14:textId="60F41942">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6. Априори и апостериори — Концепции, связанные с источниками знаний, где "априори" относится к знаниям, полученным до опыта (Платон), а "апостериори" — после опыта (Аристотель).</w:t>
      </w:r>
    </w:p>
    <w:p xmlns:wp14="http://schemas.microsoft.com/office/word/2010/wordml" w:rsidP="271B61D7" wp14:paraId="782EFB8A" wp14:textId="6E12F9A0">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7. Логос — Рациональный принцип, лежащий в основе мышления и бытия, характерный для философии Аристотеля.</w:t>
      </w:r>
    </w:p>
    <w:p xmlns:wp14="http://schemas.microsoft.com/office/word/2010/wordml" w:rsidP="271B61D7" wp14:paraId="34F9A06F" wp14:textId="145B880B">
      <w:pPr>
        <w:pStyle w:val="Heading3"/>
        <w:spacing w:before="225" w:beforeAutospacing="off" w:after="150" w:afterAutospacing="off" w:line="240" w:lineRule="auto"/>
        <w:ind w:firstLine="720"/>
        <w:jc w:val="both"/>
        <w:rPr>
          <w:rFonts w:ascii="Times New Roman" w:hAnsi="Times New Roman" w:eastAsia="Times New Roman" w:cs="Times New Roman"/>
          <w:b w:val="0"/>
          <w:bCs w:val="0"/>
          <w:color w:val="auto"/>
          <w:sz w:val="28"/>
          <w:szCs w:val="28"/>
        </w:rPr>
      </w:pPr>
      <w:r w:rsidRPr="271B61D7" w:rsidR="03D887DC">
        <w:rPr>
          <w:rFonts w:ascii="Times New Roman" w:hAnsi="Times New Roman" w:eastAsia="Times New Roman" w:cs="Times New Roman"/>
          <w:b w:val="1"/>
          <w:bCs w:val="1"/>
          <w:i w:val="0"/>
          <w:iCs w:val="0"/>
          <w:caps w:val="0"/>
          <w:smallCaps w:val="0"/>
          <w:noProof w:val="0"/>
          <w:color w:val="auto"/>
          <w:sz w:val="28"/>
          <w:szCs w:val="28"/>
          <w:lang w:val="ru-RU"/>
        </w:rPr>
        <w:t>Афоризмы</w:t>
      </w:r>
    </w:p>
    <w:p xmlns:wp14="http://schemas.microsoft.com/office/word/2010/wordml" w:rsidP="271B61D7" wp14:paraId="6DCB1BB8" wp14:textId="50864D19">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3. Платон: "Настоящее знание — это опознание вечных истин."</w:t>
      </w:r>
      <w:r>
        <w:br/>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Защита: Данный афоризм можно поддержать, поскольку стремление к пониманию универсальных принципов остается ключевым элементом развития человеческой мысли.</w:t>
      </w:r>
    </w:p>
    <w:p xmlns:wp14="http://schemas.microsoft.com/office/word/2010/wordml" w:rsidP="271B61D7" wp14:paraId="58B65678" wp14:textId="565045EE">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4. Аристотель: "Лучше быть счастливым, чем богатым."</w:t>
      </w:r>
      <w:r>
        <w:br/>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Защита: Этот афоризм подчеркивает, что истинное благосостояние заключается в счастье, а не в материальных ценностях, что утверждается также в современных взглядах на жизнь.</w:t>
      </w:r>
    </w:p>
    <w:p xmlns:wp14="http://schemas.microsoft.com/office/word/2010/wordml" w:rsidP="271B61D7" wp14:paraId="501817AE" wp14:textId="192A0827">
      <w:pPr>
        <w:pStyle w:val="Heading3"/>
        <w:spacing w:before="225" w:beforeAutospacing="off" w:after="150" w:afterAutospacing="off" w:line="240" w:lineRule="auto"/>
        <w:ind w:firstLine="720"/>
        <w:jc w:val="both"/>
        <w:rPr>
          <w:rFonts w:ascii="Times New Roman" w:hAnsi="Times New Roman" w:eastAsia="Times New Roman" w:cs="Times New Roman"/>
          <w:b w:val="0"/>
          <w:bCs w:val="0"/>
          <w:i w:val="0"/>
          <w:iCs w:val="0"/>
          <w:caps w:val="0"/>
          <w:smallCaps w:val="0"/>
          <w:noProof w:val="0"/>
          <w:color w:val="auto"/>
          <w:sz w:val="28"/>
          <w:szCs w:val="28"/>
          <w:lang w:val="ru-RU"/>
        </w:rPr>
      </w:pP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5. Платон: "Идеи — наиболее реальны из всех вещей."</w:t>
      </w:r>
      <w:r>
        <w:br/>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Опровержение</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w:t>
      </w:r>
      <w:r w:rsidRPr="271B61D7" w:rsidR="6BFA7940">
        <w:rPr>
          <w:rFonts w:ascii="Times New Roman" w:hAnsi="Times New Roman" w:eastAsia="Times New Roman" w:cs="Times New Roman"/>
          <w:b w:val="0"/>
          <w:bCs w:val="0"/>
          <w:i w:val="0"/>
          <w:iCs w:val="0"/>
          <w:caps w:val="0"/>
          <w:smallCaps w:val="0"/>
          <w:noProof w:val="0"/>
          <w:color w:val="auto"/>
          <w:sz w:val="28"/>
          <w:szCs w:val="28"/>
          <w:lang w:val="ru-RU"/>
        </w:rPr>
        <w:t xml:space="preserve"> </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Можно</w:t>
      </w:r>
      <w:r w:rsidRPr="271B61D7" w:rsidR="69787868">
        <w:rPr>
          <w:rFonts w:ascii="Times New Roman" w:hAnsi="Times New Roman" w:eastAsia="Times New Roman" w:cs="Times New Roman"/>
          <w:b w:val="0"/>
          <w:bCs w:val="0"/>
          <w:i w:val="0"/>
          <w:iCs w:val="0"/>
          <w:caps w:val="0"/>
          <w:smallCaps w:val="0"/>
          <w:noProof w:val="0"/>
          <w:color w:val="auto"/>
          <w:sz w:val="28"/>
          <w:szCs w:val="28"/>
          <w:lang w:val="ru-RU"/>
        </w:rPr>
        <w:t xml:space="preserve"> утверждать, что концепция идей не всегда соотносится с реальной жизнью и конкретными примерами, поскольку многие проблемы требуют практического, а не теоретического подхода.</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FDBA7"/>
    <w:rsid w:val="0206C0EF"/>
    <w:rsid w:val="03D887DC"/>
    <w:rsid w:val="08DF45A1"/>
    <w:rsid w:val="1736A4B7"/>
    <w:rsid w:val="19C0AE01"/>
    <w:rsid w:val="1F7B31BB"/>
    <w:rsid w:val="1FED82C4"/>
    <w:rsid w:val="20CA3690"/>
    <w:rsid w:val="2289EA3F"/>
    <w:rsid w:val="271B61D7"/>
    <w:rsid w:val="2B6A6CF3"/>
    <w:rsid w:val="2CC4B441"/>
    <w:rsid w:val="3F7B1A83"/>
    <w:rsid w:val="47C82D21"/>
    <w:rsid w:val="4B0F661B"/>
    <w:rsid w:val="4E723542"/>
    <w:rsid w:val="52ABDFC3"/>
    <w:rsid w:val="52ADB2F4"/>
    <w:rsid w:val="58FC6F4A"/>
    <w:rsid w:val="591F99B8"/>
    <w:rsid w:val="5E578756"/>
    <w:rsid w:val="5E745D13"/>
    <w:rsid w:val="61D8C53A"/>
    <w:rsid w:val="63996CA5"/>
    <w:rsid w:val="647CCC16"/>
    <w:rsid w:val="69787868"/>
    <w:rsid w:val="6BFA7940"/>
    <w:rsid w:val="6C741D4F"/>
    <w:rsid w:val="6CA43694"/>
    <w:rsid w:val="6E192F2B"/>
    <w:rsid w:val="71C71013"/>
    <w:rsid w:val="737B3910"/>
    <w:rsid w:val="740FD175"/>
    <w:rsid w:val="781AF167"/>
    <w:rsid w:val="7A2082E2"/>
    <w:rsid w:val="7AC24ED9"/>
    <w:rsid w:val="7CFA1053"/>
    <w:rsid w:val="7F9FDB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FDBA7"/>
  <w15:chartTrackingRefBased/>
  <w15:docId w15:val="{24683581-CA7A-41C9-ACB7-6D9EBC8941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2024-10-09T21:25:32.0347457Z</dcterms:created>
  <dcterms:modified xsi:type="dcterms:W3CDTF">2024-10-09T21:48:22.1836845Z</dcterms:modified>
  <dc:creator>Мария Новрузова</dc:creator>
  <lastModifiedBy>Мария Новрузова</lastModifiedBy>
</coreProperties>
</file>