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e"/>
          <w:caps/>
          <w:smallCaps w:val="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e"/>
          <w:caps/>
          <w:smallCaps w:val="0"/>
          <w:color w:val="FF000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e"/>
          <w:smallCaps w:val="0"/>
          <w:sz w:val="28"/>
          <w:szCs w:val="28"/>
        </w:rPr>
      </w:pPr>
      <w:r w:rsidRPr="00BE4534">
        <w:rPr>
          <w:rStyle w:val="ae"/>
          <w:smallCaps w:val="0"/>
          <w:sz w:val="28"/>
          <w:szCs w:val="28"/>
        </w:rPr>
        <w:t xml:space="preserve">Тема: </w:t>
      </w:r>
      <w:r w:rsidR="00D65C3B">
        <w:rPr>
          <w:rFonts w:ascii="Cambria" w:hAnsi="Cambria"/>
          <w:sz w:val="26"/>
          <w:szCs w:val="26"/>
        </w:rPr>
        <w:t>РЕАЛИЗАЦИЯ</w:t>
      </w:r>
      <w:r w:rsidR="001632C8" w:rsidRPr="001632C8">
        <w:rPr>
          <w:rFonts w:ascii="Cambria" w:hAnsi="Cambria"/>
          <w:sz w:val="26"/>
          <w:szCs w:val="26"/>
        </w:rPr>
        <w:t xml:space="preserve"> </w:t>
      </w:r>
      <w:r w:rsidR="001632C8">
        <w:rPr>
          <w:rFonts w:ascii="Cambria" w:hAnsi="Cambria"/>
          <w:sz w:val="26"/>
          <w:szCs w:val="26"/>
        </w:rPr>
        <w:t>РАЗЛИЧНЫХ</w:t>
      </w:r>
      <w:r w:rsidR="00D65C3B">
        <w:rPr>
          <w:rFonts w:ascii="Cambria" w:hAnsi="Cambria"/>
          <w:sz w:val="26"/>
          <w:szCs w:val="26"/>
        </w:rPr>
        <w:t xml:space="preserve"> </w:t>
      </w:r>
      <w:r w:rsidR="00264293">
        <w:rPr>
          <w:rFonts w:ascii="Cambria" w:hAnsi="Cambria"/>
          <w:sz w:val="26"/>
          <w:szCs w:val="26"/>
        </w:rPr>
        <w:t>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Pr="000D008B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9E01D3" w:rsidRPr="000D008B" w:rsidRDefault="009E01D3" w:rsidP="00103B01">
      <w:pPr>
        <w:spacing w:line="336" w:lineRule="auto"/>
        <w:jc w:val="center"/>
        <w:rPr>
          <w:sz w:val="28"/>
          <w:szCs w:val="28"/>
        </w:rPr>
      </w:pPr>
    </w:p>
    <w:p w:rsidR="009E01D3" w:rsidRPr="000D008B" w:rsidRDefault="009E01D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510ACE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260C5C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</w:tbl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781"/>
        <w:gridCol w:w="1637"/>
        <w:gridCol w:w="799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2A79BA" w:rsidRPr="002A79BA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 xml:space="preserve">____________ </w:t>
            </w:r>
            <w:r w:rsidR="002A79BA" w:rsidRPr="002A79BA">
              <w:rPr>
                <w:sz w:val="28"/>
                <w:szCs w:val="28"/>
              </w:rPr>
              <w:t>Кринкин К</w:t>
            </w:r>
            <w:r w:rsidRPr="002A79BA">
              <w:rPr>
                <w:sz w:val="28"/>
                <w:szCs w:val="28"/>
              </w:rPr>
              <w:t>.</w:t>
            </w:r>
            <w:r w:rsidR="002A79BA" w:rsidRPr="002A79BA">
              <w:rPr>
                <w:sz w:val="28"/>
                <w:szCs w:val="28"/>
              </w:rPr>
              <w:t>В</w:t>
            </w:r>
            <w:r w:rsidRPr="002A79BA">
              <w:rPr>
                <w:sz w:val="28"/>
                <w:szCs w:val="28"/>
              </w:rPr>
              <w:t>.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A947CC" w:rsidRPr="00A947CC" w:rsidTr="00513FC2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1" w:type="dxa"/>
            <w:vAlign w:val="center"/>
          </w:tcPr>
          <w:p w:rsidR="00A947CC" w:rsidRPr="00A947CC" w:rsidRDefault="002A79BA" w:rsidP="002A5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5"/>
            <w:vAlign w:val="center"/>
          </w:tcPr>
          <w:p w:rsidR="00A947CC" w:rsidRPr="002A79BA" w:rsidRDefault="002A79BA" w:rsidP="002A79B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</w:t>
            </w:r>
            <w:r w:rsidR="002A50AA" w:rsidRPr="002A79BA">
              <w:rPr>
                <w:sz w:val="28"/>
                <w:szCs w:val="28"/>
              </w:rPr>
              <w:t xml:space="preserve"> </w:t>
            </w:r>
            <w:r w:rsidRPr="002A79BA">
              <w:rPr>
                <w:sz w:val="28"/>
                <w:szCs w:val="28"/>
              </w:rPr>
              <w:t>А</w:t>
            </w:r>
            <w:r w:rsidR="002A50AA" w:rsidRPr="002A79BA">
              <w:rPr>
                <w:sz w:val="28"/>
                <w:szCs w:val="28"/>
              </w:rPr>
              <w:t>.</w:t>
            </w:r>
            <w:r w:rsidRPr="002A79BA">
              <w:rPr>
                <w:sz w:val="28"/>
                <w:szCs w:val="28"/>
              </w:rPr>
              <w:t>М</w:t>
            </w:r>
            <w:r w:rsidR="002A50AA" w:rsidRPr="002A79BA">
              <w:rPr>
                <w:sz w:val="28"/>
                <w:szCs w:val="28"/>
              </w:rPr>
              <w:t>.</w:t>
            </w:r>
          </w:p>
        </w:tc>
        <w:tc>
          <w:tcPr>
            <w:tcW w:w="245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47CC" w:rsidRPr="002A79BA" w:rsidRDefault="002A79BA" w:rsidP="002A50A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2A79BA" w:rsidRDefault="00103B01" w:rsidP="001632C8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D65C3B">
              <w:rPr>
                <w:sz w:val="28"/>
                <w:szCs w:val="28"/>
              </w:rPr>
              <w:t>р</w:t>
            </w:r>
            <w:r w:rsidR="002A79BA" w:rsidRPr="002A79BA">
              <w:rPr>
                <w:sz w:val="28"/>
                <w:szCs w:val="28"/>
              </w:rPr>
              <w:t>е</w:t>
            </w:r>
            <w:r w:rsidR="002A79BA">
              <w:rPr>
                <w:sz w:val="28"/>
                <w:szCs w:val="28"/>
              </w:rPr>
              <w:t>ализация</w:t>
            </w:r>
            <w:r w:rsidR="001632C8">
              <w:rPr>
                <w:sz w:val="28"/>
                <w:szCs w:val="28"/>
              </w:rPr>
              <w:t xml:space="preserve"> различных</w:t>
            </w:r>
            <w:r w:rsidR="002A79BA">
              <w:rPr>
                <w:sz w:val="28"/>
                <w:szCs w:val="28"/>
              </w:rPr>
              <w:t xml:space="preserve"> методов оценки качества кластериз</w:t>
            </w:r>
            <w:r w:rsidR="002A79BA">
              <w:rPr>
                <w:sz w:val="28"/>
                <w:szCs w:val="28"/>
              </w:rPr>
              <w:t>а</w:t>
            </w:r>
            <w:r w:rsidR="002A79BA">
              <w:rPr>
                <w:sz w:val="28"/>
                <w:szCs w:val="28"/>
              </w:rPr>
              <w:t>ции данных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2A79B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76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03B01" w:rsidRPr="005F18DF" w:rsidRDefault="005F18DF" w:rsidP="005F18DF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Реализовать внешние критерии оценки качества кластеризации данных, применимые к различным типам кластеризации.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71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103B01" w:rsidRPr="00885647" w:rsidRDefault="008D2CC2" w:rsidP="005F18D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 xml:space="preserve">введение, </w:t>
            </w:r>
            <w:r w:rsidR="005F18DF">
              <w:rPr>
                <w:sz w:val="28"/>
                <w:szCs w:val="28"/>
              </w:rPr>
              <w:t>классификация алгоритмов кластеризации</w:t>
            </w:r>
            <w:r w:rsidRPr="00D16FC2">
              <w:rPr>
                <w:sz w:val="28"/>
                <w:szCs w:val="28"/>
              </w:rPr>
              <w:t xml:space="preserve">, </w:t>
            </w:r>
            <w:r w:rsidR="005F18DF">
              <w:rPr>
                <w:sz w:val="28"/>
                <w:szCs w:val="28"/>
              </w:rPr>
              <w:t>примеры алгоритмов</w:t>
            </w:r>
            <w:r w:rsidRPr="00D16FC2">
              <w:rPr>
                <w:sz w:val="28"/>
                <w:szCs w:val="28"/>
              </w:rPr>
              <w:t xml:space="preserve">, </w:t>
            </w:r>
            <w:r w:rsidR="005F18DF">
              <w:rPr>
                <w:sz w:val="28"/>
                <w:szCs w:val="28"/>
              </w:rPr>
              <w:t>критерии оценки качества кластеризации</w:t>
            </w:r>
            <w:r w:rsidR="00D16FC2" w:rsidRPr="00D16FC2">
              <w:rPr>
                <w:sz w:val="28"/>
                <w:szCs w:val="28"/>
              </w:rPr>
              <w:t xml:space="preserve">, </w:t>
            </w:r>
            <w:r w:rsidR="005F18DF">
              <w:rPr>
                <w:sz w:val="28"/>
                <w:szCs w:val="28"/>
              </w:rPr>
              <w:t>сравнение критериев кластериз</w:t>
            </w:r>
            <w:r w:rsidR="005F18DF">
              <w:rPr>
                <w:sz w:val="28"/>
                <w:szCs w:val="28"/>
              </w:rPr>
              <w:t>а</w:t>
            </w:r>
            <w:r w:rsidR="005F18DF">
              <w:rPr>
                <w:sz w:val="28"/>
                <w:szCs w:val="28"/>
              </w:rPr>
              <w:t>ции</w:t>
            </w:r>
            <w:r w:rsidR="005F18DF" w:rsidRPr="005F18DF">
              <w:rPr>
                <w:sz w:val="28"/>
                <w:szCs w:val="28"/>
              </w:rPr>
              <w:t xml:space="preserve">, </w:t>
            </w:r>
            <w:r w:rsidR="00C86236">
              <w:rPr>
                <w:sz w:val="28"/>
                <w:szCs w:val="28"/>
              </w:rPr>
              <w:t>заключение, список использованных источников</w:t>
            </w:r>
            <w:r w:rsidR="005F18DF">
              <w:rPr>
                <w:sz w:val="28"/>
                <w:szCs w:val="28"/>
              </w:rPr>
              <w:t>.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44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8832BD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  <w:r w:rsidR="005F18DF">
              <w:rPr>
                <w:sz w:val="28"/>
                <w:szCs w:val="28"/>
              </w:rPr>
              <w:t>.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C86236" w:rsidP="00C862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="00103B01"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9E01D3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01D3" w:rsidRDefault="009E01D3" w:rsidP="00513FC2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:rsidR="009E01D3" w:rsidRPr="009E01D3" w:rsidRDefault="009E01D3" w:rsidP="00513FC2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01D3" w:rsidRPr="00885647" w:rsidRDefault="009E01D3" w:rsidP="00513FC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03B01" w:rsidRPr="00513FC2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1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F02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</w:t>
            </w:r>
            <w:r w:rsidRPr="00F02033">
              <w:rPr>
                <w:sz w:val="28"/>
                <w:szCs w:val="28"/>
              </w:rPr>
              <w:t>А</w:t>
            </w:r>
            <w:r w:rsidR="00513FC2" w:rsidRPr="00F02033">
              <w:rPr>
                <w:sz w:val="28"/>
                <w:szCs w:val="28"/>
              </w:rPr>
              <w:t>.</w:t>
            </w:r>
            <w:r w:rsidRPr="00F02033">
              <w:rPr>
                <w:sz w:val="28"/>
                <w:szCs w:val="28"/>
              </w:rPr>
              <w:t>М</w:t>
            </w:r>
            <w:r w:rsidR="00513FC2" w:rsidRPr="00F02033">
              <w:rPr>
                <w:sz w:val="28"/>
                <w:szCs w:val="28"/>
              </w:rPr>
              <w:t>.</w:t>
            </w:r>
          </w:p>
        </w:tc>
      </w:tr>
      <w:tr w:rsidR="00513FC2" w:rsidRPr="00BE4534" w:rsidTr="00041BB0">
        <w:trPr>
          <w:gridAfter w:val="1"/>
          <w:wAfter w:w="75" w:type="dxa"/>
          <w:trHeight w:val="55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5E3AF4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5F18D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5F18DF">
              <w:rPr>
                <w:sz w:val="28"/>
                <w:szCs w:val="28"/>
              </w:rPr>
              <w:t>р</w:t>
            </w:r>
            <w:r w:rsidR="005F18DF" w:rsidRPr="002A79BA">
              <w:rPr>
                <w:sz w:val="28"/>
                <w:szCs w:val="28"/>
              </w:rPr>
              <w:t>е</w:t>
            </w:r>
            <w:r w:rsidR="005F18DF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3B50BA" w:rsidRDefault="003B50BA" w:rsidP="003B50BA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  <w:r w:rsidR="00513FC2" w:rsidRPr="00B53B8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21</w:t>
            </w:r>
            <w:r w:rsidR="00513FC2" w:rsidRPr="00B53B8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3B50BA" w:rsidP="003B50BA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алгоритмов кластеризации</w:t>
            </w:r>
          </w:p>
        </w:tc>
        <w:tc>
          <w:tcPr>
            <w:tcW w:w="884" w:type="pct"/>
            <w:vAlign w:val="center"/>
          </w:tcPr>
          <w:p w:rsidR="00513FC2" w:rsidRPr="00B53B87" w:rsidRDefault="003B50BA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513FC2" w:rsidRPr="00B53B8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F81050" w:rsidRPr="00B53B87">
              <w:rPr>
                <w:sz w:val="28"/>
                <w:szCs w:val="28"/>
              </w:rPr>
              <w:t xml:space="preserve"> – </w:t>
            </w:r>
            <w:r w:rsidR="00F81050" w:rsidRPr="003B50BA">
              <w:rPr>
                <w:color w:val="FF0000"/>
                <w:sz w:val="28"/>
                <w:szCs w:val="28"/>
              </w:rPr>
              <w:t>10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="00F81050" w:rsidRPr="003B50BA">
              <w:rPr>
                <w:color w:val="FF0000"/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B27DC7" w:rsidRDefault="00F81050" w:rsidP="006C08B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 w:rsidRPr="003B50BA">
              <w:rPr>
                <w:color w:val="FF0000"/>
                <w:sz w:val="28"/>
                <w:szCs w:val="28"/>
              </w:rPr>
              <w:t>11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Pr="003B50BA">
              <w:rPr>
                <w:color w:val="FF0000"/>
                <w:sz w:val="28"/>
                <w:szCs w:val="28"/>
              </w:rPr>
              <w:t>1</w:t>
            </w:r>
            <w:r w:rsidR="006C08B1" w:rsidRPr="003B50BA">
              <w:rPr>
                <w:color w:val="FF0000"/>
                <w:sz w:val="28"/>
                <w:szCs w:val="28"/>
              </w:rPr>
              <w:t xml:space="preserve"> – </w:t>
            </w:r>
            <w:r w:rsidR="006C08B1" w:rsidRPr="003B50BA">
              <w:rPr>
                <w:color w:val="FF0000"/>
                <w:sz w:val="28"/>
                <w:szCs w:val="28"/>
                <w:lang w:val="en-US"/>
              </w:rPr>
              <w:t>16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="006C08B1" w:rsidRPr="003B50BA">
              <w:rPr>
                <w:color w:val="FF0000"/>
                <w:sz w:val="28"/>
                <w:szCs w:val="28"/>
                <w:lang w:val="en-US"/>
              </w:rPr>
              <w:t>2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3B50BA" w:rsidP="003B50BA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</w:t>
            </w:r>
            <w:r w:rsidR="009E63E4">
              <w:rPr>
                <w:sz w:val="28"/>
                <w:szCs w:val="28"/>
              </w:rPr>
              <w:t xml:space="preserve">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3B50BA" w:rsidRDefault="00C504EA" w:rsidP="00A838E6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3B50BA">
              <w:rPr>
                <w:color w:val="FF0000"/>
                <w:sz w:val="28"/>
                <w:szCs w:val="28"/>
                <w:lang w:val="en-US"/>
              </w:rPr>
              <w:t>17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Pr="003B50BA">
              <w:rPr>
                <w:color w:val="FF0000"/>
                <w:sz w:val="28"/>
                <w:szCs w:val="28"/>
                <w:lang w:val="en-US"/>
              </w:rPr>
              <w:t>2</w:t>
            </w:r>
            <w:r w:rsidR="00A838E6" w:rsidRPr="003B50BA">
              <w:rPr>
                <w:color w:val="FF0000"/>
                <w:sz w:val="28"/>
                <w:szCs w:val="28"/>
              </w:rPr>
              <w:t xml:space="preserve"> – 19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="00A838E6" w:rsidRPr="003B50BA">
              <w:rPr>
                <w:color w:val="FF0000"/>
                <w:sz w:val="28"/>
                <w:szCs w:val="28"/>
              </w:rPr>
              <w:t>2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3B50BA" w:rsidRDefault="00B12F9D" w:rsidP="00FA0DEA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3B50BA">
              <w:rPr>
                <w:color w:val="FF0000"/>
                <w:sz w:val="28"/>
                <w:szCs w:val="28"/>
                <w:lang w:val="en-US"/>
              </w:rPr>
              <w:t>10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="00152BB4" w:rsidRPr="003B50BA">
              <w:rPr>
                <w:color w:val="FF0000"/>
                <w:sz w:val="28"/>
                <w:szCs w:val="28"/>
                <w:lang w:val="en-US"/>
              </w:rPr>
              <w:t>1</w:t>
            </w:r>
            <w:r w:rsidR="00FA0DEA" w:rsidRPr="003B50BA">
              <w:rPr>
                <w:color w:val="FF0000"/>
                <w:sz w:val="28"/>
                <w:szCs w:val="28"/>
              </w:rPr>
              <w:t xml:space="preserve"> – 24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="00FA0DEA" w:rsidRPr="003B50BA">
              <w:rPr>
                <w:color w:val="FF0000"/>
                <w:sz w:val="28"/>
                <w:szCs w:val="28"/>
              </w:rPr>
              <w:t>2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3B50BA" w:rsidRDefault="00B27DC7" w:rsidP="001632C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3B50BA">
              <w:rPr>
                <w:color w:val="FF0000"/>
                <w:sz w:val="28"/>
                <w:szCs w:val="28"/>
              </w:rPr>
              <w:t>24</w:t>
            </w:r>
            <w:r w:rsidR="0043183C" w:rsidRPr="003B50BA">
              <w:rPr>
                <w:color w:val="FF0000"/>
                <w:sz w:val="28"/>
                <w:szCs w:val="28"/>
              </w:rPr>
              <w:t>.0</w:t>
            </w:r>
            <w:r w:rsidRPr="003B50BA">
              <w:rPr>
                <w:color w:val="FF0000"/>
                <w:sz w:val="28"/>
                <w:szCs w:val="28"/>
              </w:rPr>
              <w:t>2 – 2</w:t>
            </w:r>
            <w:r w:rsidR="001632C8" w:rsidRPr="003B50BA">
              <w:rPr>
                <w:color w:val="FF0000"/>
                <w:sz w:val="28"/>
                <w:szCs w:val="28"/>
              </w:rPr>
              <w:t>6</w:t>
            </w:r>
            <w:r w:rsidR="0043183C" w:rsidRPr="003B50BA">
              <w:rPr>
                <w:color w:val="FF0000"/>
                <w:sz w:val="28"/>
                <w:szCs w:val="28"/>
              </w:rPr>
              <w:t>.0</w:t>
            </w:r>
            <w:r w:rsidRPr="003B50BA">
              <w:rPr>
                <w:color w:val="FF0000"/>
                <w:sz w:val="28"/>
                <w:szCs w:val="28"/>
              </w:rPr>
              <w:t>2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Pr="009E01D3" w:rsidRDefault="009E01D3" w:rsidP="00103B01">
      <w:pPr>
        <w:jc w:val="center"/>
        <w:rPr>
          <w:sz w:val="28"/>
          <w:szCs w:val="28"/>
          <w:lang w:val="en-US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РЕФЕРАТ</w:t>
      </w:r>
    </w:p>
    <w:p w:rsid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</w:t>
      </w:r>
      <w:r w:rsidRPr="00B27DC7">
        <w:rPr>
          <w:sz w:val="28"/>
          <w:szCs w:val="28"/>
        </w:rPr>
        <w:t xml:space="preserve">записка </w:t>
      </w:r>
      <w:r w:rsidR="00B71293" w:rsidRPr="000B70C4">
        <w:rPr>
          <w:color w:val="FF0000"/>
          <w:sz w:val="28"/>
          <w:szCs w:val="28"/>
        </w:rPr>
        <w:t>51</w:t>
      </w:r>
      <w:r w:rsidRPr="000B70C4">
        <w:rPr>
          <w:color w:val="FF0000"/>
          <w:sz w:val="28"/>
          <w:szCs w:val="28"/>
        </w:rPr>
        <w:t xml:space="preserve"> стр., </w:t>
      </w:r>
      <w:r w:rsidR="00B27DC7" w:rsidRPr="000B70C4">
        <w:rPr>
          <w:color w:val="FF0000"/>
          <w:sz w:val="28"/>
          <w:szCs w:val="28"/>
        </w:rPr>
        <w:t>20</w:t>
      </w:r>
      <w:r w:rsidRPr="000B70C4">
        <w:rPr>
          <w:color w:val="FF0000"/>
          <w:sz w:val="28"/>
          <w:szCs w:val="28"/>
        </w:rPr>
        <w:t xml:space="preserve"> рис., </w:t>
      </w:r>
      <w:r w:rsidR="00B27DC7" w:rsidRPr="000B70C4">
        <w:rPr>
          <w:color w:val="FF0000"/>
          <w:sz w:val="28"/>
          <w:szCs w:val="28"/>
        </w:rPr>
        <w:t>5</w:t>
      </w:r>
      <w:r w:rsidRPr="000B70C4">
        <w:rPr>
          <w:color w:val="FF0000"/>
          <w:sz w:val="28"/>
          <w:szCs w:val="28"/>
        </w:rPr>
        <w:t xml:space="preserve"> табл., </w:t>
      </w:r>
      <w:r w:rsidR="00B27DC7" w:rsidRPr="000B70C4">
        <w:rPr>
          <w:color w:val="FF0000"/>
          <w:sz w:val="28"/>
          <w:szCs w:val="28"/>
        </w:rPr>
        <w:t>7</w:t>
      </w:r>
      <w:r w:rsidRPr="000B70C4">
        <w:rPr>
          <w:color w:val="FF0000"/>
          <w:sz w:val="28"/>
          <w:szCs w:val="28"/>
        </w:rPr>
        <w:t xml:space="preserve"> ист., 0 прил</w:t>
      </w:r>
      <w:r w:rsidRPr="00B27DC7">
        <w:rPr>
          <w:sz w:val="28"/>
          <w:szCs w:val="28"/>
        </w:rPr>
        <w:t>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>являются</w:t>
      </w:r>
      <w:r w:rsidR="000B70C4" w:rsidRPr="000B70C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внешние</w:t>
      </w:r>
      <w:r w:rsidRPr="00BE453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критерии</w:t>
      </w:r>
      <w:r w:rsidR="002C4EBF">
        <w:rPr>
          <w:sz w:val="28"/>
          <w:szCs w:val="28"/>
        </w:rPr>
        <w:t xml:space="preserve"> оценки качества кластеризации</w:t>
      </w:r>
      <w:r w:rsidRPr="00BE4534">
        <w:rPr>
          <w:sz w:val="28"/>
          <w:szCs w:val="28"/>
        </w:rPr>
        <w:t>.</w:t>
      </w:r>
    </w:p>
    <w:p w:rsidR="00271E96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</w:t>
      </w:r>
      <w:r w:rsidR="008A766E">
        <w:rPr>
          <w:sz w:val="28"/>
          <w:szCs w:val="28"/>
        </w:rPr>
        <w:t xml:space="preserve"> внешние</w:t>
      </w:r>
      <w:r w:rsidR="002C4EBF">
        <w:rPr>
          <w:sz w:val="28"/>
          <w:szCs w:val="28"/>
        </w:rPr>
        <w:t xml:space="preserve"> </w:t>
      </w:r>
      <w:r w:rsidR="008A766E">
        <w:rPr>
          <w:sz w:val="28"/>
          <w:szCs w:val="28"/>
        </w:rPr>
        <w:t xml:space="preserve">критерии </w:t>
      </w:r>
      <w:r w:rsidR="002C4EBF">
        <w:rPr>
          <w:sz w:val="28"/>
          <w:szCs w:val="28"/>
        </w:rPr>
        <w:t>оценки кач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ства кластеризации</w:t>
      </w:r>
      <w:r w:rsidR="008A766E">
        <w:rPr>
          <w:sz w:val="28"/>
          <w:szCs w:val="28"/>
        </w:rPr>
        <w:t>, подходящие для различных типов кластеризации.</w:t>
      </w:r>
    </w:p>
    <w:p w:rsidR="00AE0EFC" w:rsidRPr="001353C7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методов оценки качества кластериза</w:t>
      </w:r>
      <w:r w:rsidR="008A766E">
        <w:rPr>
          <w:sz w:val="28"/>
          <w:szCs w:val="28"/>
        </w:rPr>
        <w:t>ции были</w:t>
      </w:r>
      <w:r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реал</w:t>
      </w:r>
      <w:r w:rsidR="004331A8">
        <w:rPr>
          <w:sz w:val="28"/>
          <w:szCs w:val="28"/>
        </w:rPr>
        <w:t>и</w:t>
      </w:r>
      <w:r w:rsidR="004331A8">
        <w:rPr>
          <w:sz w:val="28"/>
          <w:szCs w:val="28"/>
        </w:rPr>
        <w:t>зованы алгоритмы кластеризации различных типов</w:t>
      </w:r>
      <w:r w:rsidR="00E20DB1">
        <w:rPr>
          <w:sz w:val="28"/>
          <w:szCs w:val="28"/>
        </w:rPr>
        <w:t>.</w:t>
      </w:r>
      <w:r w:rsidR="00E20DB1" w:rsidRPr="00E20DB1">
        <w:rPr>
          <w:sz w:val="28"/>
          <w:szCs w:val="28"/>
        </w:rPr>
        <w:t xml:space="preserve"> </w:t>
      </w:r>
      <w:r w:rsidR="00207EC3" w:rsidRPr="00207EC3"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Затем были</w:t>
      </w:r>
      <w:r>
        <w:rPr>
          <w:sz w:val="28"/>
          <w:szCs w:val="28"/>
        </w:rPr>
        <w:t xml:space="preserve"> реализованы </w:t>
      </w:r>
      <w:r w:rsidR="0029602F">
        <w:rPr>
          <w:sz w:val="28"/>
          <w:szCs w:val="28"/>
        </w:rPr>
        <w:t>различные</w:t>
      </w:r>
      <w:r w:rsidR="004331A8">
        <w:rPr>
          <w:sz w:val="28"/>
          <w:szCs w:val="28"/>
        </w:rPr>
        <w:t xml:space="preserve"> внешние</w:t>
      </w:r>
      <w:r w:rsidR="0029602F">
        <w:rPr>
          <w:sz w:val="28"/>
          <w:szCs w:val="28"/>
        </w:rPr>
        <w:t xml:space="preserve">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</w:t>
      </w:r>
      <w:r w:rsidR="00E20DB1">
        <w:rPr>
          <w:sz w:val="28"/>
          <w:szCs w:val="28"/>
        </w:rPr>
        <w:t>, подходящие к типам реализованных алгоритмов кластеризации. Все алгоритмы кластериз</w:t>
      </w:r>
      <w:r w:rsidR="00E20DB1">
        <w:rPr>
          <w:sz w:val="28"/>
          <w:szCs w:val="28"/>
        </w:rPr>
        <w:t>а</w:t>
      </w:r>
      <w:r w:rsidR="00E20DB1">
        <w:rPr>
          <w:sz w:val="28"/>
          <w:szCs w:val="28"/>
        </w:rPr>
        <w:t xml:space="preserve">ции и критерии качества были реализованы на языке программирования </w:t>
      </w:r>
      <w:r w:rsidR="00E20DB1">
        <w:rPr>
          <w:sz w:val="28"/>
          <w:szCs w:val="28"/>
          <w:lang w:val="en-US"/>
        </w:rPr>
        <w:t>C</w:t>
      </w:r>
      <w:r w:rsidR="00E20DB1" w:rsidRPr="00E20DB1">
        <w:rPr>
          <w:sz w:val="28"/>
          <w:szCs w:val="28"/>
        </w:rPr>
        <w:t xml:space="preserve"># </w:t>
      </w:r>
      <w:r w:rsidR="00E20DB1">
        <w:rPr>
          <w:sz w:val="28"/>
          <w:szCs w:val="28"/>
        </w:rPr>
        <w:t xml:space="preserve">в среде разработки </w:t>
      </w:r>
      <w:r w:rsidR="00E20DB1">
        <w:rPr>
          <w:sz w:val="28"/>
          <w:szCs w:val="28"/>
          <w:lang w:val="en-US"/>
        </w:rPr>
        <w:t>Visual</w:t>
      </w:r>
      <w:r w:rsidR="00E20DB1" w:rsidRPr="00E20DB1">
        <w:rPr>
          <w:sz w:val="28"/>
          <w:szCs w:val="28"/>
        </w:rPr>
        <w:t xml:space="preserve"> </w:t>
      </w:r>
      <w:r w:rsidR="00E20DB1">
        <w:rPr>
          <w:sz w:val="28"/>
          <w:szCs w:val="28"/>
          <w:lang w:val="en-US"/>
        </w:rPr>
        <w:t>Studio</w:t>
      </w:r>
      <w:r w:rsidR="00E20DB1" w:rsidRPr="00E20DB1">
        <w:rPr>
          <w:sz w:val="28"/>
          <w:szCs w:val="28"/>
        </w:rPr>
        <w:t xml:space="preserve">. </w:t>
      </w:r>
      <w:r w:rsidR="0094110C">
        <w:rPr>
          <w:sz w:val="28"/>
          <w:szCs w:val="28"/>
        </w:rPr>
        <w:t>В результате выполнения работы были пол</w:t>
      </w:r>
      <w:r w:rsidR="0094110C">
        <w:rPr>
          <w:sz w:val="28"/>
          <w:szCs w:val="28"/>
        </w:rPr>
        <w:t>у</w:t>
      </w:r>
      <w:r w:rsidR="0094110C">
        <w:rPr>
          <w:sz w:val="28"/>
          <w:szCs w:val="28"/>
        </w:rPr>
        <w:t>чены модификации внешних критериев, пригодные к таким типам кластер</w:t>
      </w:r>
      <w:r w:rsidR="0094110C">
        <w:rPr>
          <w:sz w:val="28"/>
          <w:szCs w:val="28"/>
        </w:rPr>
        <w:t>и</w:t>
      </w:r>
      <w:r w:rsidR="0094110C">
        <w:rPr>
          <w:sz w:val="28"/>
          <w:szCs w:val="28"/>
        </w:rPr>
        <w:t xml:space="preserve">зации, как итеративная, </w:t>
      </w:r>
      <w:r w:rsidR="0046566A">
        <w:rPr>
          <w:sz w:val="28"/>
          <w:szCs w:val="28"/>
        </w:rPr>
        <w:t>плотностная, иерархическая, нечёткая и вероятнос</w:t>
      </w:r>
      <w:r w:rsidR="0046566A">
        <w:rPr>
          <w:sz w:val="28"/>
          <w:szCs w:val="28"/>
        </w:rPr>
        <w:t>т</w:t>
      </w:r>
      <w:r w:rsidR="0046566A">
        <w:rPr>
          <w:sz w:val="28"/>
          <w:szCs w:val="28"/>
        </w:rPr>
        <w:t>ная кластеризация.</w:t>
      </w:r>
      <w:r w:rsidR="001353C7" w:rsidRPr="001353C7">
        <w:rPr>
          <w:sz w:val="28"/>
          <w:szCs w:val="28"/>
        </w:rPr>
        <w:t xml:space="preserve"> 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BC6CE2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of different </w:t>
      </w:r>
      <w:r w:rsidR="00673355">
        <w:rPr>
          <w:sz w:val="28"/>
          <w:szCs w:val="28"/>
          <w:lang w:val="en-US"/>
        </w:rPr>
        <w:t xml:space="preserve">external </w:t>
      </w:r>
      <w:r w:rsidR="00673355" w:rsidRPr="00673355">
        <w:rPr>
          <w:sz w:val="28"/>
          <w:szCs w:val="28"/>
          <w:lang w:val="en-US"/>
        </w:rPr>
        <w:t>criterions</w:t>
      </w:r>
      <w:r>
        <w:rPr>
          <w:sz w:val="28"/>
          <w:szCs w:val="28"/>
          <w:lang w:val="en-US"/>
        </w:rPr>
        <w:t xml:space="preserve">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quality grade. To testing </w:t>
      </w:r>
      <w:r w:rsidR="00673355">
        <w:rPr>
          <w:sz w:val="28"/>
          <w:szCs w:val="28"/>
          <w:lang w:val="en-US"/>
        </w:rPr>
        <w:t xml:space="preserve">these criterions </w:t>
      </w:r>
      <w:r>
        <w:rPr>
          <w:sz w:val="28"/>
          <w:szCs w:val="28"/>
          <w:lang w:val="en-US"/>
        </w:rPr>
        <w:t xml:space="preserve">the </w:t>
      </w:r>
      <w:r w:rsidR="00B942C2">
        <w:rPr>
          <w:sz w:val="28"/>
          <w:szCs w:val="28"/>
          <w:lang w:val="en-US"/>
        </w:rPr>
        <w:t xml:space="preserve">different clustering algorithms </w:t>
      </w:r>
      <w:r w:rsidR="00AC58B5">
        <w:rPr>
          <w:sz w:val="28"/>
          <w:szCs w:val="28"/>
          <w:lang w:val="en-US"/>
        </w:rPr>
        <w:t xml:space="preserve">was </w:t>
      </w:r>
      <w:r w:rsidR="00AC58B5" w:rsidRPr="00AC58B5">
        <w:rPr>
          <w:sz w:val="28"/>
          <w:szCs w:val="28"/>
          <w:lang w:val="en-US"/>
        </w:rPr>
        <w:t>implemented</w:t>
      </w:r>
      <w:r>
        <w:rPr>
          <w:sz w:val="28"/>
          <w:szCs w:val="28"/>
          <w:lang w:val="en-US"/>
        </w:rPr>
        <w:t>.</w:t>
      </w:r>
      <w:r w:rsidR="00E160FA">
        <w:rPr>
          <w:sz w:val="28"/>
          <w:szCs w:val="28"/>
          <w:lang w:val="en-US"/>
        </w:rPr>
        <w:t xml:space="preserve"> </w:t>
      </w:r>
      <w:r w:rsidR="001353C7" w:rsidRPr="001353C7">
        <w:rPr>
          <w:sz w:val="28"/>
          <w:szCs w:val="28"/>
          <w:lang w:val="en"/>
        </w:rPr>
        <w:t>Then, various external methods for assessing the quality of cluste</w:t>
      </w:r>
      <w:r w:rsidR="001353C7" w:rsidRPr="001353C7">
        <w:rPr>
          <w:sz w:val="28"/>
          <w:szCs w:val="28"/>
          <w:lang w:val="en"/>
        </w:rPr>
        <w:t>r</w:t>
      </w:r>
      <w:r w:rsidR="001353C7" w:rsidRPr="001353C7">
        <w:rPr>
          <w:sz w:val="28"/>
          <w:szCs w:val="28"/>
          <w:lang w:val="en"/>
        </w:rPr>
        <w:t>ing, suitable for the types of i</w:t>
      </w:r>
      <w:r w:rsidR="00EE6275">
        <w:rPr>
          <w:sz w:val="28"/>
          <w:szCs w:val="28"/>
          <w:lang w:val="en"/>
        </w:rPr>
        <w:t>mplemented clustering algorithm</w:t>
      </w:r>
      <w:r w:rsidR="00EE6275" w:rsidRPr="00EE6275">
        <w:rPr>
          <w:sz w:val="28"/>
          <w:szCs w:val="28"/>
          <w:lang w:val="en-US"/>
        </w:rPr>
        <w:t xml:space="preserve">, </w:t>
      </w:r>
      <w:r w:rsidR="00EE6275" w:rsidRPr="001353C7">
        <w:rPr>
          <w:sz w:val="28"/>
          <w:szCs w:val="28"/>
          <w:lang w:val="en"/>
        </w:rPr>
        <w:t>were implemented</w:t>
      </w:r>
      <w:r w:rsidR="001353C7" w:rsidRPr="001353C7">
        <w:rPr>
          <w:sz w:val="28"/>
          <w:szCs w:val="28"/>
          <w:lang w:val="en"/>
        </w:rPr>
        <w:t>.</w:t>
      </w:r>
      <w:r w:rsidR="001353C7">
        <w:rPr>
          <w:sz w:val="28"/>
          <w:szCs w:val="28"/>
          <w:lang w:val="en-US"/>
        </w:rPr>
        <w:t xml:space="preserve"> </w:t>
      </w:r>
      <w:r w:rsidR="00BC6CE2" w:rsidRPr="00BC6CE2">
        <w:rPr>
          <w:sz w:val="28"/>
          <w:szCs w:val="28"/>
          <w:lang w:val="en"/>
        </w:rPr>
        <w:t>All clustering algorithms and quality criteria were implemented in the C # pr</w:t>
      </w:r>
      <w:r w:rsidR="00BC6CE2" w:rsidRPr="00BC6CE2">
        <w:rPr>
          <w:sz w:val="28"/>
          <w:szCs w:val="28"/>
          <w:lang w:val="en"/>
        </w:rPr>
        <w:t>o</w:t>
      </w:r>
      <w:r w:rsidR="00BC6CE2" w:rsidRPr="00BC6CE2">
        <w:rPr>
          <w:sz w:val="28"/>
          <w:szCs w:val="28"/>
          <w:lang w:val="en"/>
        </w:rPr>
        <w:t>gramming language in the Visual Studio development environment.</w:t>
      </w:r>
      <w:r w:rsidR="00BC6CE2" w:rsidRPr="00BC6CE2">
        <w:rPr>
          <w:sz w:val="28"/>
          <w:szCs w:val="28"/>
          <w:lang w:val="en-US"/>
        </w:rPr>
        <w:t xml:space="preserve"> </w:t>
      </w:r>
      <w:r w:rsidR="00E148CC" w:rsidRPr="00E148CC">
        <w:rPr>
          <w:sz w:val="28"/>
          <w:szCs w:val="28"/>
          <w:lang w:val="en"/>
        </w:rPr>
        <w:t>As a result of the work, modifications of external criteria were obtained</w:t>
      </w:r>
      <w:r w:rsidR="00E148CC" w:rsidRPr="00E148CC">
        <w:rPr>
          <w:sz w:val="28"/>
          <w:szCs w:val="28"/>
          <w:lang w:val="en-US"/>
        </w:rPr>
        <w:t xml:space="preserve">. </w:t>
      </w:r>
      <w:r w:rsidR="00E148CC">
        <w:rPr>
          <w:sz w:val="28"/>
          <w:szCs w:val="28"/>
          <w:lang w:val="en-US"/>
        </w:rPr>
        <w:t>These modifications are</w:t>
      </w:r>
      <w:r w:rsidR="00E148CC" w:rsidRPr="00E148CC">
        <w:rPr>
          <w:sz w:val="28"/>
          <w:szCs w:val="28"/>
          <w:lang w:val="en"/>
        </w:rPr>
        <w:t xml:space="preserve"> suitable for such types of clustering as iterative, density, </w:t>
      </w:r>
      <w:proofErr w:type="gramStart"/>
      <w:r w:rsidR="00E148CC" w:rsidRPr="00E148CC">
        <w:rPr>
          <w:sz w:val="28"/>
          <w:szCs w:val="28"/>
          <w:lang w:val="en"/>
        </w:rPr>
        <w:t>hierarchical</w:t>
      </w:r>
      <w:proofErr w:type="gramEnd"/>
      <w:r w:rsidR="00E148CC" w:rsidRPr="00E148CC">
        <w:rPr>
          <w:sz w:val="28"/>
          <w:szCs w:val="28"/>
          <w:lang w:val="en"/>
        </w:rPr>
        <w:t>, fuzzy and probabilistic clustering</w:t>
      </w:r>
      <w:r w:rsidR="00E148CC">
        <w:rPr>
          <w:sz w:val="28"/>
          <w:szCs w:val="28"/>
          <w:lang w:val="en"/>
        </w:rPr>
        <w:t xml:space="preserve"> algorithms</w:t>
      </w:r>
      <w:r w:rsidR="00E148CC" w:rsidRPr="00E148CC">
        <w:rPr>
          <w:sz w:val="28"/>
          <w:szCs w:val="28"/>
          <w:lang w:val="en"/>
        </w:rPr>
        <w:t>.</w:t>
      </w:r>
    </w:p>
    <w:p w:rsidR="00673355" w:rsidRPr="00876665" w:rsidRDefault="00673355" w:rsidP="00714792">
      <w:pPr>
        <w:spacing w:line="360" w:lineRule="auto"/>
        <w:ind w:firstLine="709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AB1C65" w:rsidRDefault="006672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80748618" w:history="1">
        <w:r w:rsidR="00AB1C65" w:rsidRPr="00846BEE">
          <w:rPr>
            <w:rStyle w:val="af1"/>
            <w:noProof/>
          </w:rPr>
          <w:t>ВВЕДЕНИЕ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_Toc480748618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7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19" w:history="1">
        <w:r w:rsidR="00AB1C65" w:rsidRPr="00846BEE">
          <w:rPr>
            <w:rStyle w:val="af1"/>
            <w:noProof/>
          </w:rPr>
          <w:t>1. СОВРЕМЕННОЕ СОСТОЯНИЕ ВОПРОСА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_Toc480748619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8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0" w:history="1">
        <w:r w:rsidR="00AB1C65" w:rsidRPr="00846BEE">
          <w:rPr>
            <w:rStyle w:val="af1"/>
            <w:noProof/>
          </w:rPr>
          <w:t>1.1. Общие сведения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_Toc480748620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8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1" w:history="1">
        <w:r w:rsidR="00AB1C65" w:rsidRPr="00846BEE">
          <w:rPr>
            <w:rStyle w:val="af1"/>
            <w:noProof/>
          </w:rPr>
          <w:t>1.2. История вопроса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_Toc480748621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8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2" w:history="1">
        <w:r w:rsidR="00AB1C65" w:rsidRPr="00846BEE">
          <w:rPr>
            <w:rStyle w:val="af1"/>
            <w:noProof/>
          </w:rPr>
          <w:t>1.3. Современные проблемы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_Toc480748622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10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3" w:history="1">
        <w:r w:rsidR="00AB1C65" w:rsidRPr="00846BEE">
          <w:rPr>
            <w:rStyle w:val="af1"/>
            <w:noProof/>
          </w:rPr>
          <w:t>1.4. Пути решения проблем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_Toc480748623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11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4" w:history="1">
        <w:r w:rsidR="00AB1C65" w:rsidRPr="00846BEE">
          <w:rPr>
            <w:rStyle w:val="af1"/>
            <w:noProof/>
          </w:rPr>
          <w:t>2. КЛАССИФИКАЦИЯ АЛГОРИТМОВ КЛАСТЕРИЗАЦИИ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_Toc480748624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12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5" w:history="1">
        <w:r w:rsidR="00AB1C65" w:rsidRPr="00846BEE">
          <w:rPr>
            <w:rStyle w:val="af1"/>
            <w:noProof/>
          </w:rPr>
          <w:t>2.1. Итеративная кластеризация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_Toc480748625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12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6" w:history="1">
        <w:r w:rsidR="00AB1C65" w:rsidRPr="00846BEE">
          <w:rPr>
            <w:rStyle w:val="af1"/>
            <w:noProof/>
          </w:rPr>
          <w:t>2.2. Плотностная кластеризация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_Toc480748626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12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7" w:history="1">
        <w:r w:rsidR="00AB1C65" w:rsidRPr="00846BEE">
          <w:rPr>
            <w:rStyle w:val="af1"/>
            <w:noProof/>
          </w:rPr>
          <w:t>2.3. Иерархическая кластеризация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_Toc480748627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12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8" w:history="1">
        <w:r w:rsidR="00AB1C65" w:rsidRPr="00846BEE">
          <w:rPr>
            <w:rStyle w:val="af1"/>
            <w:noProof/>
          </w:rPr>
          <w:t>2.4. Нечёткая кластеризация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_Toc480748628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12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9" w:history="1">
        <w:r w:rsidR="00AB1C65" w:rsidRPr="00846BEE">
          <w:rPr>
            <w:rStyle w:val="af1"/>
            <w:noProof/>
          </w:rPr>
          <w:t>2.5. Вероятностная (статистическая) кластеризация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_Toc480748629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13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0" w:history="1">
        <w:r w:rsidR="00AB1C65" w:rsidRPr="00846BEE">
          <w:rPr>
            <w:rStyle w:val="af1"/>
            <w:noProof/>
          </w:rPr>
          <w:t>3. ПРИМЕРЫ АЛГОРИТМОВ КЛАСТЕРИЗАЦИИ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_Toc480748630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1" w:history="1">
        <w:r w:rsidR="00AB1C65" w:rsidRPr="00846BEE">
          <w:rPr>
            <w:rStyle w:val="af1"/>
            <w:noProof/>
          </w:rPr>
          <w:t xml:space="preserve">3.1. Пример итеративной кластеризации: </w:t>
        </w:r>
        <w:r w:rsidR="00AB1C65" w:rsidRPr="00846BEE">
          <w:rPr>
            <w:rStyle w:val="af1"/>
            <w:noProof/>
            <w:lang w:val="en-US"/>
          </w:rPr>
          <w:t>k</w:t>
        </w:r>
        <w:r w:rsidR="00AB1C65" w:rsidRPr="00846BEE">
          <w:rPr>
            <w:rStyle w:val="af1"/>
            <w:noProof/>
          </w:rPr>
          <w:t>-</w:t>
        </w:r>
        <w:r w:rsidR="00AB1C65" w:rsidRPr="00846BEE">
          <w:rPr>
            <w:rStyle w:val="af1"/>
            <w:noProof/>
            <w:lang w:val="en-US"/>
          </w:rPr>
          <w:t>means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_Toc480748631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2" w:history="1">
        <w:r w:rsidR="00AB1C65" w:rsidRPr="00846BEE">
          <w:rPr>
            <w:rStyle w:val="af1"/>
            <w:noProof/>
          </w:rPr>
          <w:t xml:space="preserve">3.2. Пример плотностной кластеризации: </w:t>
        </w:r>
        <w:r w:rsidR="00AB1C65" w:rsidRPr="00846BEE">
          <w:rPr>
            <w:rStyle w:val="af1"/>
            <w:noProof/>
            <w:lang w:val="en-US"/>
          </w:rPr>
          <w:t>DBSCAN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_Toc480748632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3" w:history="1">
        <w:r w:rsidR="00AB1C65" w:rsidRPr="00846BEE">
          <w:rPr>
            <w:rStyle w:val="af1"/>
            <w:noProof/>
          </w:rPr>
          <w:t>3.3. Пример иерархической кластеризации: метод ближайшего соседа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_Toc480748633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4" w:history="1">
        <w:r w:rsidR="00AB1C65" w:rsidRPr="00846BEE">
          <w:rPr>
            <w:rStyle w:val="af1"/>
            <w:noProof/>
          </w:rPr>
          <w:t>3.</w:t>
        </w:r>
        <w:r w:rsidR="00AB1C65" w:rsidRPr="00846BEE">
          <w:rPr>
            <w:rStyle w:val="af1"/>
            <w:noProof/>
            <w:lang w:val="en-US"/>
          </w:rPr>
          <w:t>4</w:t>
        </w:r>
        <w:r w:rsidR="00AB1C65" w:rsidRPr="00846BEE">
          <w:rPr>
            <w:rStyle w:val="af1"/>
            <w:noProof/>
          </w:rPr>
          <w:t xml:space="preserve">. Пример нечёткой кластеризации: </w:t>
        </w:r>
        <w:r w:rsidR="00AB1C65" w:rsidRPr="00846BEE">
          <w:rPr>
            <w:rStyle w:val="af1"/>
            <w:noProof/>
            <w:lang w:val="en-US"/>
          </w:rPr>
          <w:t>c</w:t>
        </w:r>
        <w:r w:rsidR="00AB1C65" w:rsidRPr="00846BEE">
          <w:rPr>
            <w:rStyle w:val="af1"/>
            <w:noProof/>
          </w:rPr>
          <w:t>-</w:t>
        </w:r>
        <w:r w:rsidR="00AB1C65" w:rsidRPr="00846BEE">
          <w:rPr>
            <w:rStyle w:val="af1"/>
            <w:noProof/>
            <w:lang w:val="en-US"/>
          </w:rPr>
          <w:t>means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_Toc480748634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5" w:history="1">
        <w:r w:rsidR="00AB1C65" w:rsidRPr="00846BEE">
          <w:rPr>
            <w:rStyle w:val="af1"/>
            <w:noProof/>
          </w:rPr>
          <w:t>3.</w:t>
        </w:r>
        <w:r w:rsidR="00AB1C65" w:rsidRPr="00846BEE">
          <w:rPr>
            <w:rStyle w:val="af1"/>
            <w:noProof/>
            <w:lang w:val="en-US"/>
          </w:rPr>
          <w:t>5</w:t>
        </w:r>
        <w:r w:rsidR="00AB1C65" w:rsidRPr="00846BEE">
          <w:rPr>
            <w:rStyle w:val="af1"/>
            <w:noProof/>
          </w:rPr>
          <w:t xml:space="preserve">. Пример вероятностной кластеризации: </w:t>
        </w:r>
        <w:r w:rsidR="00AB1C65" w:rsidRPr="00846BEE">
          <w:rPr>
            <w:rStyle w:val="af1"/>
            <w:noProof/>
            <w:lang w:val="en-US"/>
          </w:rPr>
          <w:t>EM</w:t>
        </w:r>
        <w:r w:rsidR="00AB1C65" w:rsidRPr="00846BEE">
          <w:rPr>
            <w:rStyle w:val="af1"/>
            <w:noProof/>
          </w:rPr>
          <w:t>-алгоритм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_Toc480748635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6" w:history="1">
        <w:r w:rsidR="00AB1C65" w:rsidRPr="00846BEE">
          <w:rPr>
            <w:rStyle w:val="af1"/>
            <w:noProof/>
          </w:rPr>
          <w:t>4. КРИТЕРИИ ОЦЕНКИ КАЧЕСТВА КЛАСТЕРИЗАЦИИ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_Toc480748636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19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7" w:history="1">
        <w:r w:rsidR="00AB1C65" w:rsidRPr="00846BEE">
          <w:rPr>
            <w:rStyle w:val="af1"/>
            <w:noProof/>
          </w:rPr>
          <w:t>4.1. Критерии оценки качества кластеризации, взятые за основу для создания модификаций для различных типов кластеризации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_Toc480748637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19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8" w:history="1">
        <w:r w:rsidR="00AB1C65" w:rsidRPr="00846BEE">
          <w:rPr>
            <w:rStyle w:val="af1"/>
            <w:noProof/>
          </w:rPr>
          <w:t>2.3. Расчёт времени работы методов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_Toc480748638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31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9" w:history="1">
        <w:r w:rsidR="00AB1C65" w:rsidRPr="00846BEE">
          <w:rPr>
            <w:rStyle w:val="af1"/>
            <w:noProof/>
          </w:rPr>
          <w:t>4. РЕЗУЛЬТАТЫ ИССЛЕДОВАНИЯ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_Toc480748639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33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0" w:history="1">
        <w:r w:rsidR="00AB1C65" w:rsidRPr="00846BEE">
          <w:rPr>
            <w:rStyle w:val="af1"/>
            <w:noProof/>
          </w:rPr>
          <w:t>3.1. Значения индексов оценки качества кластеризации низкого, среднего и высокого качества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_Toc480748640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33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1" w:history="1">
        <w:r w:rsidR="00AB1C65" w:rsidRPr="00846BEE">
          <w:rPr>
            <w:rStyle w:val="af1"/>
            <w:noProof/>
          </w:rPr>
          <w:t>3.2. Значения индексов оценки качества кластеризации, свидетельствующие о том, что кластеризация проведена качественно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_Toc480748641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34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2" w:history="1">
        <w:r w:rsidR="00AB1C65" w:rsidRPr="00846BEE">
          <w:rPr>
            <w:rStyle w:val="af1"/>
            <w:noProof/>
          </w:rPr>
          <w:t>3.3. Графики времени выполнения методов оценки качества кластеризации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_Toc480748642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39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3" w:history="1">
        <w:r w:rsidR="00AB1C65" w:rsidRPr="00846BEE">
          <w:rPr>
            <w:rStyle w:val="af1"/>
            <w:noProof/>
          </w:rPr>
          <w:t>3.4. Определение наилучшего метода оценки качества кластеризации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_Toc480748643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45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4" w:history="1">
        <w:r w:rsidR="00AB1C65" w:rsidRPr="00846BEE">
          <w:rPr>
            <w:rStyle w:val="af1"/>
            <w:noProof/>
          </w:rPr>
          <w:t>5. ТЕХНИКО-ЭКОНОМИЧЕСКОЕ ОБОСНОВАНИЕ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_Toc480748644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47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5" w:history="1">
        <w:r w:rsidR="00AB1C65" w:rsidRPr="00846BEE">
          <w:rPr>
            <w:rStyle w:val="af1"/>
            <w:noProof/>
          </w:rPr>
          <w:t>4.1. Детализированный план работ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_Toc480748645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47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6" w:history="1">
        <w:r w:rsidR="00AB1C65" w:rsidRPr="00846BEE">
          <w:rPr>
            <w:rStyle w:val="af1"/>
            <w:noProof/>
          </w:rPr>
          <w:t>4.2. Расчёт ожидаемой длительности работ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_Toc480748646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47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7" w:history="1">
        <w:r w:rsidR="00AB1C65" w:rsidRPr="00846BEE">
          <w:rPr>
            <w:rStyle w:val="af1"/>
            <w:noProof/>
          </w:rPr>
          <w:t>4.3. Расчёт ставки заработной платы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_Toc480748647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48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8" w:history="1">
        <w:r w:rsidR="00AB1C65" w:rsidRPr="00846BEE">
          <w:rPr>
            <w:rStyle w:val="af1"/>
            <w:noProof/>
          </w:rPr>
          <w:t>4.4. Расчёт расходов на заработную плату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_Toc480748648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48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9" w:history="1">
        <w:r w:rsidR="00AB1C65" w:rsidRPr="00846BEE">
          <w:rPr>
            <w:rStyle w:val="af1"/>
            <w:noProof/>
          </w:rPr>
          <w:t>4.5. Расчёт отчислений на страховые взносы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_Toc480748649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49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50" w:history="1">
        <w:r w:rsidR="00AB1C65" w:rsidRPr="00846BEE">
          <w:rPr>
            <w:rStyle w:val="af1"/>
            <w:noProof/>
          </w:rPr>
          <w:t>4.6. Расчёт затрат на содержание и эксплуатацию оборудования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_Toc480748650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49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51" w:history="1">
        <w:r w:rsidR="00AB1C65" w:rsidRPr="00846BEE">
          <w:rPr>
            <w:rStyle w:val="af1"/>
            <w:noProof/>
          </w:rPr>
          <w:t>4.6. Совокупная величина затрат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_Toc480748651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50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52" w:history="1">
        <w:r w:rsidR="00AB1C65" w:rsidRPr="00846BEE">
          <w:rPr>
            <w:rStyle w:val="af1"/>
            <w:noProof/>
          </w:rPr>
          <w:t>ЗАКЛЮЧЕНИЕ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_Toc480748652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51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87569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53" w:history="1">
        <w:r w:rsidR="00AB1C65" w:rsidRPr="00846BEE">
          <w:rPr>
            <w:rStyle w:val="af1"/>
            <w:noProof/>
          </w:rPr>
          <w:t>СПИСОК ИСПОЛЬЗОВАННЫХ ИСТОЧНИКОВ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_Toc480748653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52</w:t>
        </w:r>
        <w:r w:rsidR="00AB1C65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"/>
        <w:rPr>
          <w:caps/>
          <w:szCs w:val="28"/>
        </w:rPr>
      </w:pPr>
      <w:bookmarkStart w:id="0" w:name="_Toc480748618"/>
      <w:r>
        <w:lastRenderedPageBreak/>
        <w:t>ВВЕДЕНИЕ</w:t>
      </w:r>
      <w:bookmarkEnd w:id="0"/>
    </w:p>
    <w:p w:rsidR="00E242BD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A90498">
        <w:rPr>
          <w:sz w:val="28"/>
          <w:szCs w:val="28"/>
        </w:rPr>
        <w:t>На сег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дняшний день существуют различные коэффициенты, расчёт которых позв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ляет оценить качество кластеризации.</w:t>
      </w:r>
      <w:r w:rsidR="00E242BD" w:rsidRPr="00E242BD">
        <w:rPr>
          <w:sz w:val="28"/>
          <w:szCs w:val="28"/>
        </w:rPr>
        <w:t xml:space="preserve"> </w:t>
      </w:r>
      <w:r w:rsidR="00E242BD">
        <w:rPr>
          <w:sz w:val="28"/>
          <w:szCs w:val="28"/>
        </w:rPr>
        <w:t>Однако они разработаны для оценки качества итеративной кластеризации, и не подходят для оценки качества кл</w:t>
      </w:r>
      <w:r w:rsidR="00E242BD">
        <w:rPr>
          <w:sz w:val="28"/>
          <w:szCs w:val="28"/>
        </w:rPr>
        <w:t>а</w:t>
      </w:r>
      <w:r w:rsidR="00E242BD">
        <w:rPr>
          <w:sz w:val="28"/>
          <w:szCs w:val="28"/>
        </w:rPr>
        <w:t>стеризации других типов.</w:t>
      </w:r>
      <w:r w:rsidR="00A90498">
        <w:rPr>
          <w:sz w:val="28"/>
          <w:szCs w:val="28"/>
        </w:rPr>
        <w:t xml:space="preserve"> </w:t>
      </w:r>
      <w:r w:rsidR="003F1439">
        <w:rPr>
          <w:sz w:val="28"/>
          <w:szCs w:val="28"/>
        </w:rPr>
        <w:t>Основной целью работы является</w:t>
      </w:r>
      <w:r w:rsidR="00E242BD">
        <w:rPr>
          <w:sz w:val="28"/>
          <w:szCs w:val="28"/>
        </w:rPr>
        <w:t xml:space="preserve"> разработка м</w:t>
      </w:r>
      <w:r w:rsidR="00E242BD">
        <w:rPr>
          <w:sz w:val="28"/>
          <w:szCs w:val="28"/>
        </w:rPr>
        <w:t>о</w:t>
      </w:r>
      <w:r w:rsidR="00E242BD">
        <w:rPr>
          <w:sz w:val="28"/>
          <w:szCs w:val="28"/>
        </w:rPr>
        <w:t>дификаций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 xml:space="preserve">методов, </w:t>
      </w:r>
      <w:r w:rsidR="00E242BD">
        <w:rPr>
          <w:sz w:val="28"/>
          <w:szCs w:val="28"/>
        </w:rPr>
        <w:t>пригодных к использованию на различных типах кл</w:t>
      </w:r>
      <w:r w:rsidR="00E242BD">
        <w:rPr>
          <w:sz w:val="28"/>
          <w:szCs w:val="28"/>
        </w:rPr>
        <w:t>а</w:t>
      </w:r>
      <w:r w:rsidR="00E242BD">
        <w:rPr>
          <w:sz w:val="28"/>
          <w:szCs w:val="28"/>
        </w:rPr>
        <w:t>стеризации</w:t>
      </w:r>
      <w:r w:rsidR="003F1439">
        <w:rPr>
          <w:sz w:val="28"/>
          <w:szCs w:val="28"/>
        </w:rPr>
        <w:t>. В результате работы различные</w:t>
      </w:r>
      <w:r w:rsidR="00E242BD">
        <w:rPr>
          <w:sz w:val="28"/>
          <w:szCs w:val="28"/>
        </w:rPr>
        <w:t xml:space="preserve"> модификации</w:t>
      </w:r>
      <w:r w:rsidR="003F1439">
        <w:rPr>
          <w:sz w:val="28"/>
          <w:szCs w:val="28"/>
        </w:rPr>
        <w:t xml:space="preserve"> мето</w:t>
      </w:r>
      <w:r w:rsidR="00E242BD">
        <w:rPr>
          <w:sz w:val="28"/>
          <w:szCs w:val="28"/>
        </w:rPr>
        <w:t>дов</w:t>
      </w:r>
      <w:r w:rsidR="003F1439">
        <w:rPr>
          <w:sz w:val="28"/>
          <w:szCs w:val="28"/>
        </w:rPr>
        <w:t xml:space="preserve"> будут р</w:t>
      </w:r>
      <w:r w:rsidR="003F1439">
        <w:rPr>
          <w:sz w:val="28"/>
          <w:szCs w:val="28"/>
        </w:rPr>
        <w:t>е</w:t>
      </w:r>
      <w:r w:rsidR="003F1439">
        <w:rPr>
          <w:sz w:val="28"/>
          <w:szCs w:val="28"/>
        </w:rPr>
        <w:t>ализованы и протестированы.</w:t>
      </w:r>
    </w:p>
    <w:p w:rsidR="00E242BD" w:rsidRDefault="00E242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2DBF" w:rsidRDefault="00B42DBF" w:rsidP="00B42DBF">
      <w:pPr>
        <w:pStyle w:val="1"/>
        <w:rPr>
          <w:lang w:val="ru-RU"/>
        </w:rPr>
      </w:pPr>
      <w:bookmarkStart w:id="1" w:name="_Toc480748619"/>
      <w:r>
        <w:rPr>
          <w:lang w:val="ru-RU"/>
        </w:rPr>
        <w:lastRenderedPageBreak/>
        <w:t>1</w:t>
      </w:r>
      <w:r w:rsidR="00D069D4">
        <w:t>. С</w:t>
      </w:r>
      <w:r w:rsidR="00D069D4">
        <w:rPr>
          <w:lang w:val="ru-RU"/>
        </w:rPr>
        <w:t>ОВРЕМЕННОЕ СОСТОЯНИЕ ВОПРОСА</w:t>
      </w:r>
      <w:bookmarkEnd w:id="1"/>
    </w:p>
    <w:p w:rsidR="00B42DBF" w:rsidRDefault="00B42DBF" w:rsidP="0036244F">
      <w:pPr>
        <w:pStyle w:val="2"/>
        <w:spacing w:before="0"/>
      </w:pPr>
      <w:bookmarkStart w:id="2" w:name="_Toc480748620"/>
      <w:r>
        <w:t>1.1. Общие сведения</w:t>
      </w:r>
      <w:bookmarkEnd w:id="2"/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математических методов, выполняющих разбиение заданной выборки объектов на подмножества, называемые кластерами, так, чтобы каждый кластер состоял из схожих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>ектов, а объекты разных кластеров существенно отличались.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каждому кластеру свой метод анализа.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Обнаружение новизны – выделение объектов, которые не удаётся прис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единить ни к одному из кластеров.</w:t>
      </w:r>
    </w:p>
    <w:p w:rsidR="00B42DBF" w:rsidRPr="009C67D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Экономика – анализ рынков и финансовых потоков, выделение закон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мерностей на фондовых биржах.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Маркетинг – сегментация рынков, анализ поведения потребителей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Лингвистика – восстановление эволюционного древа языков</w:t>
      </w:r>
    </w:p>
    <w:p w:rsidR="00B42DBF" w:rsidRPr="006748CF" w:rsidRDefault="00B42DBF" w:rsidP="0070125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Астрономия – выделение групп звёзд и галактик, автоматическая обрабо</w:t>
      </w:r>
      <w:r w:rsidRPr="006748CF">
        <w:rPr>
          <w:rFonts w:ascii="Times New Roman" w:hAnsi="Times New Roman"/>
          <w:sz w:val="28"/>
          <w:szCs w:val="28"/>
        </w:rPr>
        <w:t>т</w:t>
      </w:r>
      <w:r w:rsidRPr="006748CF">
        <w:rPr>
          <w:rFonts w:ascii="Times New Roman" w:hAnsi="Times New Roman"/>
          <w:sz w:val="28"/>
          <w:szCs w:val="28"/>
        </w:rPr>
        <w:t>ка снимков космоса.</w:t>
      </w:r>
    </w:p>
    <w:p w:rsidR="00D069D4" w:rsidRDefault="00B42DBF" w:rsidP="0070125B">
      <w:pPr>
        <w:pStyle w:val="2"/>
        <w:spacing w:before="0"/>
      </w:pPr>
      <w:bookmarkStart w:id="3" w:name="_Toc480748621"/>
      <w:r>
        <w:t>1.2</w:t>
      </w:r>
      <w:r w:rsidR="00D069D4" w:rsidRPr="00D069D4">
        <w:t>. История вопроса</w:t>
      </w:r>
      <w:bookmarkEnd w:id="3"/>
    </w:p>
    <w:p w:rsidR="000112DF" w:rsidRDefault="009C67D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распределения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нородных объектов по группам по какому-либо общему признаку. </w:t>
      </w:r>
      <w:r w:rsidR="003D0565">
        <w:rPr>
          <w:sz w:val="28"/>
          <w:szCs w:val="28"/>
        </w:rPr>
        <w:t>Одна из первых работ, упорядочивающих процесс классификации – теория классиф</w:t>
      </w:r>
      <w:r w:rsidR="003D0565">
        <w:rPr>
          <w:sz w:val="28"/>
          <w:szCs w:val="28"/>
        </w:rPr>
        <w:t>и</w:t>
      </w:r>
      <w:r w:rsidR="003D0565">
        <w:rPr>
          <w:sz w:val="28"/>
          <w:szCs w:val="28"/>
        </w:rPr>
        <w:t xml:space="preserve">кации и систематизации, предложенная французским ботаником </w:t>
      </w:r>
      <w:r w:rsidR="00FD03A6">
        <w:rPr>
          <w:sz w:val="28"/>
          <w:szCs w:val="28"/>
        </w:rPr>
        <w:t xml:space="preserve">Огюстеном </w:t>
      </w:r>
      <w:proofErr w:type="spellStart"/>
      <w:r w:rsidR="00FD03A6">
        <w:rPr>
          <w:sz w:val="28"/>
          <w:szCs w:val="28"/>
        </w:rPr>
        <w:t>Декандолем</w:t>
      </w:r>
      <w:proofErr w:type="spellEnd"/>
      <w:r w:rsidR="00FD03A6">
        <w:rPr>
          <w:sz w:val="28"/>
          <w:szCs w:val="28"/>
        </w:rPr>
        <w:t xml:space="preserve"> в 1813 году для классификации растений. </w:t>
      </w:r>
      <w:proofErr w:type="spellStart"/>
      <w:r w:rsidR="00FD03A6">
        <w:rPr>
          <w:sz w:val="28"/>
          <w:szCs w:val="28"/>
        </w:rPr>
        <w:t>Декандоль</w:t>
      </w:r>
      <w:proofErr w:type="spellEnd"/>
      <w:r w:rsidR="00FD03A6">
        <w:rPr>
          <w:sz w:val="28"/>
          <w:szCs w:val="28"/>
        </w:rPr>
        <w:t xml:space="preserve"> ставил св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 xml:space="preserve">ей целью описать и классифицировать все виды растений. Именно для этого </w:t>
      </w:r>
      <w:r w:rsidR="00FD03A6">
        <w:rPr>
          <w:sz w:val="28"/>
          <w:szCs w:val="28"/>
        </w:rPr>
        <w:lastRenderedPageBreak/>
        <w:t>им была разработана система классификации, в соответствии с которой ка</w:t>
      </w:r>
      <w:r w:rsidR="00FD03A6">
        <w:rPr>
          <w:sz w:val="28"/>
          <w:szCs w:val="28"/>
        </w:rPr>
        <w:t>ж</w:t>
      </w:r>
      <w:r w:rsidR="00FD03A6">
        <w:rPr>
          <w:sz w:val="28"/>
          <w:szCs w:val="28"/>
        </w:rPr>
        <w:t>дое растение должно принадлежать к серии таксонов последовательно с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>подчинённых рангов</w:t>
      </w:r>
      <w:r w:rsidR="00865ECE">
        <w:rPr>
          <w:sz w:val="28"/>
          <w:szCs w:val="28"/>
        </w:rPr>
        <w:t xml:space="preserve"> (вид, род, семейство, класс, отдел), где таксон – это группа объектов</w:t>
      </w:r>
      <w:r w:rsidR="00A10686">
        <w:rPr>
          <w:sz w:val="28"/>
          <w:szCs w:val="28"/>
        </w:rPr>
        <w:t>, связанных общностью признаков. Данная теория получила название таксономия. Первоначально она использовалась исключительно в биологии, но позже она нашла применение и в других науках</w:t>
      </w:r>
      <w:r w:rsidR="00630561">
        <w:rPr>
          <w:sz w:val="28"/>
          <w:szCs w:val="28"/>
        </w:rPr>
        <w:t xml:space="preserve">, имеющих дело </w:t>
      </w:r>
      <w:proofErr w:type="gramStart"/>
      <w:r w:rsidR="00630561">
        <w:rPr>
          <w:sz w:val="28"/>
          <w:szCs w:val="28"/>
        </w:rPr>
        <w:t>со</w:t>
      </w:r>
      <w:proofErr w:type="gramEnd"/>
      <w:r w:rsidR="00630561">
        <w:rPr>
          <w:sz w:val="28"/>
          <w:szCs w:val="28"/>
        </w:rPr>
        <w:t xml:space="preserve"> множествами иерархически организованных объектов.</w:t>
      </w:r>
    </w:p>
    <w:p w:rsidR="00630561" w:rsidRDefault="00630561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дисциплины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Чекановского</w:t>
      </w:r>
      <w:proofErr w:type="spellEnd"/>
      <w:r>
        <w:rPr>
          <w:sz w:val="28"/>
          <w:szCs w:val="28"/>
        </w:rPr>
        <w:t xml:space="preserve">, </w:t>
      </w:r>
      <w:r w:rsidR="00417EA4">
        <w:rPr>
          <w:sz w:val="28"/>
          <w:szCs w:val="28"/>
        </w:rPr>
        <w:t xml:space="preserve">написанная в 1911 году. В этой статье он выдвигал идею о </w:t>
      </w:r>
      <w:r w:rsidR="00417EA4" w:rsidRPr="00417EA4">
        <w:rPr>
          <w:sz w:val="28"/>
          <w:szCs w:val="28"/>
        </w:rPr>
        <w:t>“</w:t>
      </w:r>
      <w:r w:rsidR="00417EA4">
        <w:rPr>
          <w:sz w:val="28"/>
          <w:szCs w:val="28"/>
        </w:rPr>
        <w:t>структурной классификации</w:t>
      </w:r>
      <w:r w:rsidR="00417EA4" w:rsidRPr="00417EA4">
        <w:rPr>
          <w:sz w:val="28"/>
          <w:szCs w:val="28"/>
        </w:rPr>
        <w:t>”</w:t>
      </w:r>
      <w:r w:rsidR="00417EA4">
        <w:rPr>
          <w:sz w:val="28"/>
          <w:szCs w:val="28"/>
        </w:rPr>
        <w:t>, содержащую основную мысль кластерного анализа - выд</w:t>
      </w:r>
      <w:r w:rsidR="00417EA4">
        <w:rPr>
          <w:sz w:val="28"/>
          <w:szCs w:val="28"/>
        </w:rPr>
        <w:t>е</w:t>
      </w:r>
      <w:r w:rsidR="00417EA4">
        <w:rPr>
          <w:sz w:val="28"/>
          <w:szCs w:val="28"/>
        </w:rPr>
        <w:t xml:space="preserve">ление групп </w:t>
      </w:r>
      <w:r w:rsidR="003E14B3">
        <w:rPr>
          <w:sz w:val="28"/>
          <w:szCs w:val="28"/>
        </w:rPr>
        <w:t>близких объектов, а также некоторые способы выделения таких групп, которые легли в основу более поздних алгоритмов.</w:t>
      </w:r>
      <w:r w:rsidR="00480353">
        <w:rPr>
          <w:sz w:val="28"/>
          <w:szCs w:val="28"/>
        </w:rPr>
        <w:t xml:space="preserve"> </w:t>
      </w:r>
    </w:p>
    <w:p w:rsidR="00480353" w:rsidRDefault="00480353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коррел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</w:t>
      </w:r>
      <w:r w:rsidR="00C525CA">
        <w:rPr>
          <w:sz w:val="28"/>
          <w:szCs w:val="28"/>
        </w:rPr>
        <w:t>биологом П.В. Терентьевым в 1925</w:t>
      </w:r>
      <w:r>
        <w:rPr>
          <w:sz w:val="28"/>
          <w:szCs w:val="28"/>
        </w:rPr>
        <w:t xml:space="preserve"> году.</w:t>
      </w:r>
      <w:r w:rsidR="00C525CA">
        <w:rPr>
          <w:sz w:val="28"/>
          <w:szCs w:val="28"/>
        </w:rPr>
        <w:t xml:space="preserve"> Данный метод предназначался для кластерного анализа призн</w:t>
      </w:r>
      <w:r w:rsidR="00C525CA">
        <w:rPr>
          <w:sz w:val="28"/>
          <w:szCs w:val="28"/>
        </w:rPr>
        <w:t>а</w:t>
      </w:r>
      <w:r w:rsidR="00C525CA">
        <w:rPr>
          <w:sz w:val="28"/>
          <w:szCs w:val="28"/>
        </w:rPr>
        <w:t>ков, а не объектов. Идея метода заключалась в представлении признаков в виде вершин графа. Затем вершины соединяются рёбрами тогда и только т</w:t>
      </w:r>
      <w:r w:rsidR="00C525CA">
        <w:rPr>
          <w:sz w:val="28"/>
          <w:szCs w:val="28"/>
        </w:rPr>
        <w:t>о</w:t>
      </w:r>
      <w:r w:rsidR="00C525CA">
        <w:rPr>
          <w:sz w:val="28"/>
          <w:szCs w:val="28"/>
        </w:rPr>
        <w:t>гда, когда коэффициент корреляции превосходит пороговое значение. Св</w:t>
      </w:r>
      <w:r w:rsidR="00C525CA">
        <w:rPr>
          <w:sz w:val="28"/>
          <w:szCs w:val="28"/>
        </w:rPr>
        <w:t>я</w:t>
      </w:r>
      <w:r w:rsidR="00C525CA">
        <w:rPr>
          <w:sz w:val="28"/>
          <w:szCs w:val="28"/>
        </w:rPr>
        <w:t>занные компоненты такого графа и есть кластеры признаков.</w:t>
      </w:r>
    </w:p>
    <w:p w:rsidR="009F5FCD" w:rsidRDefault="00C525CA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 термин</w:t>
      </w:r>
      <w:r w:rsidR="00BB0C30">
        <w:rPr>
          <w:sz w:val="28"/>
          <w:szCs w:val="28"/>
        </w:rPr>
        <w:t xml:space="preserve"> </w:t>
      </w:r>
      <w:r w:rsidR="00BB0C30" w:rsidRPr="00BB0C30">
        <w:rPr>
          <w:sz w:val="28"/>
          <w:szCs w:val="28"/>
        </w:rPr>
        <w:t>“</w:t>
      </w:r>
      <w:r w:rsidR="00BB0C30">
        <w:rPr>
          <w:sz w:val="28"/>
          <w:szCs w:val="28"/>
        </w:rPr>
        <w:t>кластерный анализ</w:t>
      </w:r>
      <w:r w:rsidR="00BB0C30" w:rsidRPr="00BB0C30">
        <w:rPr>
          <w:sz w:val="28"/>
          <w:szCs w:val="28"/>
        </w:rPr>
        <w:t>”</w:t>
      </w:r>
      <w:r w:rsidR="00BB0C30"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 w:rsidR="00BB0C30">
        <w:rPr>
          <w:sz w:val="28"/>
          <w:szCs w:val="28"/>
        </w:rPr>
        <w:t>Трионом</w:t>
      </w:r>
      <w:proofErr w:type="spellEnd"/>
      <w:r w:rsidR="00A75106">
        <w:rPr>
          <w:sz w:val="28"/>
          <w:szCs w:val="28"/>
        </w:rPr>
        <w:t>.</w:t>
      </w:r>
      <w:r w:rsidR="00BB0234">
        <w:rPr>
          <w:sz w:val="28"/>
          <w:szCs w:val="28"/>
        </w:rPr>
        <w:t xml:space="preserve"> </w:t>
      </w:r>
    </w:p>
    <w:p w:rsidR="00C525CA" w:rsidRDefault="009F5FC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</w:t>
      </w:r>
      <w:r w:rsidR="00952D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кластеризации были предложены в 1960-е годы. Это время характеризуется огромным количеством публикаций. В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</w:t>
      </w:r>
      <w:r w:rsidR="00D4712B">
        <w:rPr>
          <w:sz w:val="28"/>
          <w:szCs w:val="28"/>
        </w:rPr>
        <w:t>ла</w:t>
      </w:r>
      <w:proofErr w:type="spellEnd"/>
      <w:r w:rsidR="00D4712B">
        <w:rPr>
          <w:sz w:val="28"/>
          <w:szCs w:val="28"/>
        </w:rPr>
        <w:t xml:space="preserve"> и Д. Холла, </w:t>
      </w:r>
      <w:r>
        <w:rPr>
          <w:sz w:val="28"/>
          <w:szCs w:val="28"/>
        </w:rPr>
        <w:t>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="00D4712B" w:rsidRPr="00D4712B">
        <w:rPr>
          <w:sz w:val="28"/>
          <w:szCs w:val="28"/>
        </w:rPr>
        <w:t xml:space="preserve">; </w:t>
      </w:r>
      <w:proofErr w:type="spellStart"/>
      <w:r w:rsidR="00D4712B">
        <w:rPr>
          <w:sz w:val="28"/>
          <w:szCs w:val="28"/>
        </w:rPr>
        <w:t>Р.Сокала</w:t>
      </w:r>
      <w:proofErr w:type="spellEnd"/>
      <w:r w:rsidR="00D4712B">
        <w:rPr>
          <w:sz w:val="28"/>
          <w:szCs w:val="28"/>
        </w:rPr>
        <w:t xml:space="preserve"> и Д. </w:t>
      </w:r>
      <w:proofErr w:type="spellStart"/>
      <w:r w:rsidR="00D4712B">
        <w:rPr>
          <w:sz w:val="28"/>
          <w:szCs w:val="28"/>
        </w:rPr>
        <w:t>Снита</w:t>
      </w:r>
      <w:proofErr w:type="spellEnd"/>
      <w:r w:rsidR="00D4712B">
        <w:rPr>
          <w:sz w:val="28"/>
          <w:szCs w:val="28"/>
        </w:rPr>
        <w:t xml:space="preserve">, Г. </w:t>
      </w:r>
      <w:proofErr w:type="spellStart"/>
      <w:r w:rsidR="00D4712B">
        <w:rPr>
          <w:sz w:val="28"/>
          <w:szCs w:val="28"/>
        </w:rPr>
        <w:t>Ла</w:t>
      </w:r>
      <w:r w:rsidR="00D4712B">
        <w:rPr>
          <w:sz w:val="28"/>
          <w:szCs w:val="28"/>
        </w:rPr>
        <w:t>н</w:t>
      </w:r>
      <w:r w:rsidR="00D4712B">
        <w:rPr>
          <w:sz w:val="28"/>
          <w:szCs w:val="28"/>
        </w:rPr>
        <w:t>са</w:t>
      </w:r>
      <w:proofErr w:type="spellEnd"/>
      <w:r w:rsidR="00D4712B">
        <w:rPr>
          <w:sz w:val="28"/>
          <w:szCs w:val="28"/>
        </w:rPr>
        <w:t xml:space="preserve"> и</w:t>
      </w:r>
      <w:r w:rsidR="00B1698B">
        <w:rPr>
          <w:sz w:val="28"/>
          <w:szCs w:val="28"/>
        </w:rPr>
        <w:t xml:space="preserve"> У. Уильямса, Н. </w:t>
      </w:r>
      <w:proofErr w:type="spellStart"/>
      <w:r w:rsidR="00B1698B">
        <w:rPr>
          <w:sz w:val="28"/>
          <w:szCs w:val="28"/>
        </w:rPr>
        <w:t>Джардайна</w:t>
      </w:r>
      <w:proofErr w:type="spellEnd"/>
      <w:r w:rsidR="00B1698B">
        <w:rPr>
          <w:sz w:val="28"/>
          <w:szCs w:val="28"/>
        </w:rPr>
        <w:t xml:space="preserve"> и Р. </w:t>
      </w:r>
      <w:proofErr w:type="spellStart"/>
      <w:r w:rsidR="00B1698B">
        <w:rPr>
          <w:sz w:val="28"/>
          <w:szCs w:val="28"/>
        </w:rPr>
        <w:t>Сибсона</w:t>
      </w:r>
      <w:proofErr w:type="spellEnd"/>
      <w:r w:rsidR="00B1698B">
        <w:rPr>
          <w:sz w:val="28"/>
          <w:szCs w:val="28"/>
        </w:rPr>
        <w:t xml:space="preserve"> – по иерархическим процед</w:t>
      </w:r>
      <w:r w:rsidR="00B1698B">
        <w:rPr>
          <w:sz w:val="28"/>
          <w:szCs w:val="28"/>
        </w:rPr>
        <w:t>у</w:t>
      </w:r>
      <w:r w:rsidR="00B1698B">
        <w:rPr>
          <w:sz w:val="28"/>
          <w:szCs w:val="28"/>
        </w:rPr>
        <w:t>рам</w:t>
      </w:r>
      <w:r w:rsidR="00B1698B" w:rsidRPr="00B1698B">
        <w:rPr>
          <w:sz w:val="28"/>
          <w:szCs w:val="28"/>
        </w:rPr>
        <w:t xml:space="preserve">; </w:t>
      </w:r>
      <w:r w:rsidR="00B1698B">
        <w:rPr>
          <w:sz w:val="28"/>
          <w:szCs w:val="28"/>
        </w:rPr>
        <w:t xml:space="preserve">Д. </w:t>
      </w:r>
      <w:proofErr w:type="spellStart"/>
      <w:r w:rsidR="00B1698B">
        <w:rPr>
          <w:sz w:val="28"/>
          <w:szCs w:val="28"/>
        </w:rPr>
        <w:t>Роджеса</w:t>
      </w:r>
      <w:proofErr w:type="spellEnd"/>
      <w:r w:rsidR="00B1698B">
        <w:rPr>
          <w:sz w:val="28"/>
          <w:szCs w:val="28"/>
        </w:rPr>
        <w:t xml:space="preserve"> и Т. </w:t>
      </w:r>
      <w:proofErr w:type="spellStart"/>
      <w:r w:rsidR="00B1698B">
        <w:rPr>
          <w:sz w:val="28"/>
          <w:szCs w:val="28"/>
        </w:rPr>
        <w:t>Танимото</w:t>
      </w:r>
      <w:proofErr w:type="spellEnd"/>
      <w:r w:rsidR="00B1698B">
        <w:rPr>
          <w:sz w:val="28"/>
          <w:szCs w:val="28"/>
        </w:rPr>
        <w:t xml:space="preserve">, Э.М. </w:t>
      </w:r>
      <w:proofErr w:type="spellStart"/>
      <w:r w:rsidR="00B1698B">
        <w:rPr>
          <w:sz w:val="28"/>
          <w:szCs w:val="28"/>
        </w:rPr>
        <w:t>Бравермана</w:t>
      </w:r>
      <w:proofErr w:type="spellEnd"/>
      <w:r w:rsidR="00B1698B">
        <w:rPr>
          <w:sz w:val="28"/>
          <w:szCs w:val="28"/>
        </w:rPr>
        <w:t xml:space="preserve">, А.А. </w:t>
      </w:r>
      <w:proofErr w:type="spellStart"/>
      <w:r w:rsidR="00B1698B">
        <w:rPr>
          <w:sz w:val="28"/>
          <w:szCs w:val="28"/>
        </w:rPr>
        <w:t>Дорофеюка</w:t>
      </w:r>
      <w:proofErr w:type="spellEnd"/>
      <w:r w:rsidR="00B1698B">
        <w:rPr>
          <w:sz w:val="28"/>
          <w:szCs w:val="28"/>
        </w:rPr>
        <w:t xml:space="preserve">, И.Б. Мучника – по процедурам типа последовательного формирования кластеров </w:t>
      </w:r>
      <w:r w:rsidR="00B1698B">
        <w:rPr>
          <w:sz w:val="28"/>
          <w:szCs w:val="28"/>
        </w:rPr>
        <w:lastRenderedPageBreak/>
        <w:t>и диагонализации. Эти и многие другие авторы сформировали математич</w:t>
      </w:r>
      <w:r w:rsidR="00B1698B">
        <w:rPr>
          <w:sz w:val="28"/>
          <w:szCs w:val="28"/>
        </w:rPr>
        <w:t>е</w:t>
      </w:r>
      <w:r w:rsidR="00B1698B"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C324FD" w:rsidRDefault="00C324F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</w:t>
      </w:r>
      <w:r w:rsidR="00F712DA">
        <w:rPr>
          <w:sz w:val="28"/>
          <w:szCs w:val="28"/>
        </w:rPr>
        <w:t xml:space="preserve"> по с</w:t>
      </w:r>
      <w:r w:rsidR="00F712DA">
        <w:rPr>
          <w:sz w:val="28"/>
          <w:szCs w:val="28"/>
        </w:rPr>
        <w:t>о</w:t>
      </w:r>
      <w:r w:rsidR="00F712DA">
        <w:rPr>
          <w:sz w:val="28"/>
          <w:szCs w:val="28"/>
        </w:rPr>
        <w:t xml:space="preserve">зданию новых алгоритмов и методов. </w:t>
      </w:r>
      <w:r w:rsidR="00BD01E7">
        <w:rPr>
          <w:sz w:val="28"/>
          <w:szCs w:val="28"/>
        </w:rPr>
        <w:t>В это время осуществляются мног</w:t>
      </w:r>
      <w:r w:rsidR="00BD01E7">
        <w:rPr>
          <w:sz w:val="28"/>
          <w:szCs w:val="28"/>
        </w:rPr>
        <w:t>о</w:t>
      </w:r>
      <w:r w:rsidR="00BD01E7">
        <w:rPr>
          <w:sz w:val="28"/>
          <w:szCs w:val="28"/>
        </w:rPr>
        <w:t>численные попытки осмысления существующих алгоритмов</w:t>
      </w:r>
      <w:r w:rsidR="0073559F">
        <w:rPr>
          <w:sz w:val="28"/>
          <w:szCs w:val="28"/>
        </w:rPr>
        <w:t xml:space="preserve"> и способов их применения.</w:t>
      </w:r>
    </w:p>
    <w:p w:rsidR="0073559F" w:rsidRPr="00B1698B" w:rsidRDefault="0073559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областями, где он используется. Основное направление развития в этот период – создание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цификаций существующих алгоритмов, наиболее подходящих для решения конкретных задач.</w:t>
      </w:r>
    </w:p>
    <w:p w:rsidR="00D069D4" w:rsidRPr="00D069D4" w:rsidRDefault="00B42DBF" w:rsidP="0070125B">
      <w:pPr>
        <w:pStyle w:val="2"/>
        <w:spacing w:before="0"/>
      </w:pPr>
      <w:bookmarkStart w:id="4" w:name="_Toc480748622"/>
      <w:r>
        <w:t>1.3</w:t>
      </w:r>
      <w:r w:rsidR="00D069D4" w:rsidRPr="00D069D4">
        <w:t>. Современные проблемы</w:t>
      </w:r>
      <w:bookmarkEnd w:id="4"/>
    </w:p>
    <w:p w:rsidR="005167F2" w:rsidRPr="00B6366C" w:rsidRDefault="005167F2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</w:t>
      </w:r>
      <w:r w:rsidR="00FF635D" w:rsidRPr="00B6366C">
        <w:rPr>
          <w:rFonts w:ascii="Times New Roman" w:hAnsi="Times New Roman"/>
          <w:sz w:val="28"/>
          <w:szCs w:val="28"/>
        </w:rPr>
        <w:t>ния качества результатов кластеризации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E65783" w:rsidRDefault="00E65783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группировки носит субъективный характер. Один и тот же набор объектов может классифицироваться </w:t>
      </w:r>
      <w:r w:rsidR="00BC09CF">
        <w:rPr>
          <w:sz w:val="28"/>
          <w:szCs w:val="28"/>
        </w:rPr>
        <w:t>по</w:t>
      </w:r>
      <w:r w:rsidR="00265639">
        <w:rPr>
          <w:sz w:val="28"/>
          <w:szCs w:val="28"/>
        </w:rPr>
        <w:t>-</w:t>
      </w:r>
      <w:r w:rsidR="00BC09CF">
        <w:rPr>
          <w:sz w:val="28"/>
          <w:szCs w:val="28"/>
        </w:rPr>
        <w:t>разному в зависимости от прик</w:t>
      </w:r>
      <w:r>
        <w:rPr>
          <w:sz w:val="28"/>
          <w:szCs w:val="28"/>
        </w:rPr>
        <w:t>ла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</w:t>
      </w:r>
      <w:r w:rsidR="00BC09CF">
        <w:rPr>
          <w:sz w:val="28"/>
          <w:szCs w:val="28"/>
        </w:rPr>
        <w:t>области, степени полноты информации об объектах и т.д.</w:t>
      </w:r>
    </w:p>
    <w:p w:rsidR="00B6366C" w:rsidRPr="00B6366C" w:rsidRDefault="00B6366C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Сложность формализации некоторых областей</w:t>
      </w:r>
    </w:p>
    <w:p w:rsidR="00B6366C" w:rsidRDefault="00E80A4F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математических моделей некоторых областей затруднено, что приводит к тому, что использование </w:t>
      </w:r>
      <w:r w:rsidR="00884A82">
        <w:rPr>
          <w:sz w:val="28"/>
          <w:szCs w:val="28"/>
        </w:rPr>
        <w:t>алгоритмов</w:t>
      </w:r>
      <w:r>
        <w:rPr>
          <w:sz w:val="28"/>
          <w:szCs w:val="28"/>
        </w:rPr>
        <w:t xml:space="preserve"> расщепления смеси распр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делений (</w:t>
      </w:r>
      <w:r w:rsidR="00884A82">
        <w:rPr>
          <w:sz w:val="28"/>
          <w:szCs w:val="28"/>
        </w:rPr>
        <w:t>таких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</w:t>
      </w:r>
      <w:r w:rsidRPr="00E80A4F">
        <w:rPr>
          <w:sz w:val="28"/>
          <w:szCs w:val="28"/>
        </w:rPr>
        <w:t>-</w:t>
      </w:r>
      <w:r>
        <w:rPr>
          <w:sz w:val="28"/>
          <w:szCs w:val="28"/>
        </w:rPr>
        <w:t xml:space="preserve">алгоритм) </w:t>
      </w:r>
      <w:r w:rsidR="00884A82">
        <w:rPr>
          <w:sz w:val="28"/>
          <w:szCs w:val="28"/>
        </w:rPr>
        <w:t>становится проблематичным.</w:t>
      </w:r>
    </w:p>
    <w:p w:rsidR="00E14480" w:rsidRPr="00E14480" w:rsidRDefault="00E14480" w:rsidP="00E14480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разнотипных признаков.</w:t>
      </w:r>
    </w:p>
    <w:p w:rsidR="00E14480" w:rsidRDefault="00B72221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случае разнотипного пространства возникает проблема определения в нём метрики. </w:t>
      </w:r>
      <w:r w:rsidR="007B6F46">
        <w:rPr>
          <w:sz w:val="28"/>
          <w:szCs w:val="28"/>
        </w:rPr>
        <w:t>С другой стороны, даже в пространстве однотипных признаков при увеличении их числа точки могут стать неразличимыми. Так, расстояния от некоторой точки до ближайшей и наиболее удалённой точки могут практич</w:t>
      </w:r>
      <w:r w:rsidR="007B6F46">
        <w:rPr>
          <w:sz w:val="28"/>
          <w:szCs w:val="28"/>
        </w:rPr>
        <w:t>е</w:t>
      </w:r>
      <w:r w:rsidR="007B6F46">
        <w:rPr>
          <w:sz w:val="28"/>
          <w:szCs w:val="28"/>
        </w:rPr>
        <w:t>ски совпадать в пространствах большой размерности.</w:t>
      </w:r>
    </w:p>
    <w:p w:rsidR="00D03348" w:rsidRPr="00627346" w:rsidRDefault="00D03348" w:rsidP="00627346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27346">
        <w:rPr>
          <w:rFonts w:ascii="Times New Roman" w:hAnsi="Times New Roman"/>
          <w:sz w:val="28"/>
          <w:szCs w:val="28"/>
        </w:rPr>
        <w:t xml:space="preserve">Проблема </w:t>
      </w:r>
      <w:r w:rsidR="00CF520B" w:rsidRPr="00627346">
        <w:rPr>
          <w:rFonts w:ascii="Times New Roman" w:hAnsi="Times New Roman"/>
          <w:sz w:val="28"/>
          <w:szCs w:val="28"/>
        </w:rPr>
        <w:t>поиска оптимального решения.</w:t>
      </w:r>
    </w:p>
    <w:p w:rsidR="00D03348" w:rsidRDefault="00CF520B" w:rsidP="00D03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Многие алгоритмы не гарантируют, что найденное решение является опт</w:t>
      </w:r>
      <w:r>
        <w:rPr>
          <w:sz w:val="28"/>
          <w:szCs w:val="28"/>
        </w:rPr>
        <w:t>и</w:t>
      </w:r>
      <w:r w:rsidR="00811D9A">
        <w:rPr>
          <w:sz w:val="28"/>
          <w:szCs w:val="28"/>
        </w:rPr>
        <w:t>мальным.</w:t>
      </w:r>
    </w:p>
    <w:p w:rsidR="00D069D4" w:rsidRDefault="00B42DBF" w:rsidP="0070125B">
      <w:pPr>
        <w:pStyle w:val="2"/>
        <w:spacing w:before="0"/>
      </w:pPr>
      <w:bookmarkStart w:id="5" w:name="_Toc480748623"/>
      <w:r>
        <w:lastRenderedPageBreak/>
        <w:t>1.4</w:t>
      </w:r>
      <w:r w:rsidR="00D069D4" w:rsidRPr="00D069D4">
        <w:t>. Пути решения проблем</w:t>
      </w:r>
      <w:bookmarkEnd w:id="5"/>
    </w:p>
    <w:p w:rsidR="00B42DBF" w:rsidRPr="00B6366C" w:rsidRDefault="00B42DBF" w:rsidP="00B42DBF">
      <w:pPr>
        <w:pStyle w:val="a8"/>
        <w:numPr>
          <w:ilvl w:val="0"/>
          <w:numId w:val="20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разрабатывать и применять методы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ции, позволяющие максимально полно учитывать имеющиеся знания об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 xml:space="preserve">ектах, например расчёт </w:t>
      </w:r>
      <w:r>
        <w:rPr>
          <w:sz w:val="28"/>
          <w:szCs w:val="28"/>
          <w:lang w:val="en-US"/>
        </w:rPr>
        <w:t>F</w:t>
      </w:r>
      <w:r w:rsidRPr="0088737B">
        <w:rPr>
          <w:sz w:val="28"/>
          <w:szCs w:val="28"/>
          <w:vertAlign w:val="subscript"/>
        </w:rPr>
        <w:t>1</w:t>
      </w:r>
      <w:r w:rsidRPr="0088737B">
        <w:rPr>
          <w:sz w:val="28"/>
          <w:szCs w:val="28"/>
        </w:rPr>
        <w:t>-</w:t>
      </w:r>
      <w:r>
        <w:rPr>
          <w:sz w:val="28"/>
          <w:szCs w:val="28"/>
        </w:rPr>
        <w:t>меры.</w:t>
      </w:r>
    </w:p>
    <w:p w:rsidR="00B42DBF" w:rsidRPr="00E14480" w:rsidRDefault="00B42DBF" w:rsidP="00B42DBF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признаков.</w:t>
      </w:r>
    </w:p>
    <w:p w:rsidR="00B42DBF" w:rsidRPr="00C51C5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проведения кластеризации в пространстве признаков высокой размерн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можно воспользоваться а</w:t>
      </w:r>
      <w:r w:rsidRPr="00C51C5F">
        <w:rPr>
          <w:sz w:val="28"/>
          <w:szCs w:val="28"/>
        </w:rPr>
        <w:t>лгоритм</w:t>
      </w:r>
      <w:r>
        <w:rPr>
          <w:sz w:val="28"/>
          <w:szCs w:val="28"/>
        </w:rPr>
        <w:t>ом</w:t>
      </w:r>
      <w:r w:rsidRPr="00C51C5F">
        <w:rPr>
          <w:sz w:val="28"/>
          <w:szCs w:val="28"/>
        </w:rPr>
        <w:t xml:space="preserve"> CLIQUE</w:t>
      </w:r>
      <w:r>
        <w:rPr>
          <w:sz w:val="28"/>
          <w:szCs w:val="28"/>
        </w:rPr>
        <w:t>, адаптированным</w:t>
      </w:r>
      <w:r w:rsidRPr="00C51C5F">
        <w:rPr>
          <w:sz w:val="28"/>
          <w:szCs w:val="28"/>
        </w:rPr>
        <w:t xml:space="preserve"> под кл</w:t>
      </w:r>
      <w:r w:rsidRPr="00C51C5F">
        <w:rPr>
          <w:sz w:val="28"/>
          <w:szCs w:val="28"/>
        </w:rPr>
        <w:t>а</w:t>
      </w:r>
      <w:r w:rsidRPr="00C51C5F">
        <w:rPr>
          <w:sz w:val="28"/>
          <w:szCs w:val="28"/>
        </w:rPr>
        <w:t>стеризацию данных высокой размерности. Метод основан на том предпол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жении, что если в многомерном пространстве данных распределение объе</w:t>
      </w:r>
      <w:r w:rsidRPr="00C51C5F">
        <w:rPr>
          <w:sz w:val="28"/>
          <w:szCs w:val="28"/>
        </w:rPr>
        <w:t>к</w:t>
      </w:r>
      <w:r w:rsidRPr="00C51C5F">
        <w:rPr>
          <w:sz w:val="28"/>
          <w:szCs w:val="28"/>
        </w:rPr>
        <w:t>тов не равномерно, то проекция региона плотности в подпространство с меньшей размерностью будет частью региона плотности в этом подпр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странстве. Алгоритм CLIQUE производит кластеризацию многомерного 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странства данных следующим образом: пространство данных разбивается на не пересекающиеся ячейки фиксированного размера, среди них идентифиц</w:t>
      </w:r>
      <w:r w:rsidRPr="00C51C5F">
        <w:rPr>
          <w:sz w:val="28"/>
          <w:szCs w:val="28"/>
        </w:rPr>
        <w:t>и</w:t>
      </w:r>
      <w:r w:rsidRPr="00C51C5F">
        <w:rPr>
          <w:sz w:val="28"/>
          <w:szCs w:val="28"/>
        </w:rPr>
        <w:t>руются плотные ячейки – такие, плотность объектов данных в которых пр</w:t>
      </w:r>
      <w:r w:rsidRPr="00C51C5F">
        <w:rPr>
          <w:sz w:val="28"/>
          <w:szCs w:val="28"/>
        </w:rPr>
        <w:t>е</w:t>
      </w:r>
      <w:r w:rsidRPr="00C51C5F">
        <w:rPr>
          <w:sz w:val="28"/>
          <w:szCs w:val="28"/>
        </w:rPr>
        <w:t>вышает заданное пороговое значение. Далее из найденных ячеек формируе</w:t>
      </w:r>
      <w:r w:rsidRPr="00C51C5F">
        <w:rPr>
          <w:sz w:val="28"/>
          <w:szCs w:val="28"/>
        </w:rPr>
        <w:t>т</w:t>
      </w:r>
      <w:r w:rsidRPr="00C51C5F">
        <w:rPr>
          <w:sz w:val="28"/>
          <w:szCs w:val="28"/>
        </w:rPr>
        <w:t>ся пространство, в котором могут существовать плотные ячейки большей размерности. Процесс начинается с одномерных пространств (описанная процедура выполняется для каждого измерения) с последующим переходом к подпространствам более высокой размерности.</w:t>
      </w:r>
    </w:p>
    <w:p w:rsidR="00B42DBF" w:rsidRPr="00E14480" w:rsidRDefault="00B42DBF" w:rsidP="00B42DBF">
      <w:pPr>
        <w:pStyle w:val="a8"/>
        <w:numPr>
          <w:ilvl w:val="0"/>
          <w:numId w:val="2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B42DBF" w:rsidRPr="007A0E21" w:rsidRDefault="00B42DBF" w:rsidP="00B42D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Генетические (эволюционные) алгоритмы и нейронные сети позволяют найти оптимальное решение.</w:t>
      </w:r>
    </w:p>
    <w:p w:rsidR="005E2A87" w:rsidRDefault="005E2A87">
      <w:pPr>
        <w:rPr>
          <w:b/>
          <w:bCs/>
          <w:kern w:val="32"/>
          <w:sz w:val="28"/>
          <w:szCs w:val="32"/>
          <w:lang w:eastAsia="x-none"/>
        </w:rPr>
      </w:pPr>
      <w:r>
        <w:br w:type="page"/>
      </w:r>
    </w:p>
    <w:p w:rsidR="00E8323E" w:rsidRDefault="00E8323E" w:rsidP="00E8323E">
      <w:pPr>
        <w:pStyle w:val="1"/>
        <w:rPr>
          <w:lang w:val="ru-RU"/>
        </w:rPr>
      </w:pPr>
      <w:bookmarkStart w:id="6" w:name="_Toc480748624"/>
      <w:r>
        <w:rPr>
          <w:lang w:val="ru-RU"/>
        </w:rPr>
        <w:lastRenderedPageBreak/>
        <w:t>2</w:t>
      </w:r>
      <w:r>
        <w:t xml:space="preserve">. </w:t>
      </w:r>
      <w:r w:rsidR="005E2A87">
        <w:rPr>
          <w:lang w:val="ru-RU"/>
        </w:rPr>
        <w:t>КЛАССИФИКАЦИЯ АЛГОРИТМОВ КЛАСТЕРИЗАЦИИ</w:t>
      </w:r>
      <w:bookmarkEnd w:id="6"/>
    </w:p>
    <w:p w:rsidR="005E2A87" w:rsidRDefault="005E2A87" w:rsidP="005E2A87">
      <w:pPr>
        <w:pStyle w:val="2"/>
        <w:spacing w:before="0"/>
      </w:pPr>
      <w:bookmarkStart w:id="7" w:name="_Toc480748625"/>
      <w:r>
        <w:t>2.1. Итеративная кластеризация</w:t>
      </w:r>
      <w:bookmarkEnd w:id="7"/>
    </w:p>
    <w:p w:rsidR="003F549D" w:rsidRPr="008D6405" w:rsidRDefault="00981474" w:rsidP="00D1613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Итеративные методы кластеризации формируют кластеры до тех пор, пока не будет выполнено правило остановки. Данные методы могут использовать два подхода</w:t>
      </w:r>
      <w:r w:rsidRPr="0098147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Первый заключается в определении </w:t>
      </w:r>
      <w:r w:rsidR="003D66B0">
        <w:rPr>
          <w:bCs/>
          <w:sz w:val="28"/>
          <w:szCs w:val="28"/>
        </w:rPr>
        <w:t>кластеров как наиболее пло</w:t>
      </w:r>
      <w:r w:rsidR="003D66B0">
        <w:rPr>
          <w:bCs/>
          <w:sz w:val="28"/>
          <w:szCs w:val="28"/>
        </w:rPr>
        <w:t>т</w:t>
      </w:r>
      <w:r w:rsidR="003D66B0">
        <w:rPr>
          <w:bCs/>
          <w:sz w:val="28"/>
          <w:szCs w:val="28"/>
        </w:rPr>
        <w:t xml:space="preserve">ных областей в пространстве </w:t>
      </w:r>
      <w:proofErr w:type="spellStart"/>
      <w:r w:rsidR="003D66B0">
        <w:rPr>
          <w:bCs/>
          <w:sz w:val="28"/>
          <w:szCs w:val="28"/>
        </w:rPr>
        <w:t>кластеризуемых</w:t>
      </w:r>
      <w:proofErr w:type="spellEnd"/>
      <w:r w:rsidR="003D66B0">
        <w:rPr>
          <w:bCs/>
          <w:sz w:val="28"/>
          <w:szCs w:val="28"/>
        </w:rPr>
        <w:t xml:space="preserve"> объектов, т.е. кластера расп</w:t>
      </w:r>
      <w:r w:rsidR="003D66B0">
        <w:rPr>
          <w:bCs/>
          <w:sz w:val="28"/>
          <w:szCs w:val="28"/>
        </w:rPr>
        <w:t>о</w:t>
      </w:r>
      <w:r w:rsidR="003D66B0">
        <w:rPr>
          <w:bCs/>
          <w:sz w:val="28"/>
          <w:szCs w:val="28"/>
        </w:rPr>
        <w:t xml:space="preserve">лагаются в местах, где имеется </w:t>
      </w:r>
      <w:r w:rsidR="003D66B0" w:rsidRPr="003D66B0">
        <w:rPr>
          <w:bCs/>
          <w:sz w:val="28"/>
          <w:szCs w:val="28"/>
        </w:rPr>
        <w:t>“</w:t>
      </w:r>
      <w:r w:rsidR="003D66B0">
        <w:rPr>
          <w:bCs/>
          <w:sz w:val="28"/>
          <w:szCs w:val="28"/>
        </w:rPr>
        <w:t>большое сгущение точек</w:t>
      </w:r>
      <w:r w:rsidR="003D66B0" w:rsidRPr="003D66B0">
        <w:rPr>
          <w:bCs/>
          <w:sz w:val="28"/>
          <w:szCs w:val="28"/>
        </w:rPr>
        <w:t>”</w:t>
      </w:r>
      <w:r w:rsidR="003D66B0">
        <w:rPr>
          <w:bCs/>
          <w:sz w:val="28"/>
          <w:szCs w:val="28"/>
        </w:rPr>
        <w:t>. Второй подход заключается в минимизации меры различия объектов.</w:t>
      </w:r>
    </w:p>
    <w:p w:rsidR="008D6405" w:rsidRDefault="009D5436" w:rsidP="008D6405">
      <w:pPr>
        <w:pStyle w:val="2"/>
        <w:spacing w:before="0"/>
      </w:pPr>
      <w:bookmarkStart w:id="8" w:name="_Toc480748626"/>
      <w:r>
        <w:t>2.</w:t>
      </w:r>
      <w:r w:rsidRPr="009D5436">
        <w:t>2</w:t>
      </w:r>
      <w:r w:rsidR="008D6405">
        <w:t>. Плотностная кластеризация</w:t>
      </w:r>
      <w:bookmarkEnd w:id="8"/>
    </w:p>
    <w:p w:rsidR="008D6405" w:rsidRPr="009455AF" w:rsidRDefault="0048166D" w:rsidP="00D1613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Плотностные алгоритмы кластеризации позволяют разбивать исходное мн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жество на кластеры произвольной формы. Большинство других алгоритмов</w:t>
      </w:r>
      <w:r w:rsidR="002C3EF0">
        <w:rPr>
          <w:bCs/>
          <w:sz w:val="28"/>
          <w:szCs w:val="28"/>
        </w:rPr>
        <w:t xml:space="preserve"> создают кластеры, близкие по форме </w:t>
      </w:r>
      <w:proofErr w:type="gramStart"/>
      <w:r w:rsidR="002C3EF0">
        <w:rPr>
          <w:bCs/>
          <w:sz w:val="28"/>
          <w:szCs w:val="28"/>
        </w:rPr>
        <w:t>к</w:t>
      </w:r>
      <w:proofErr w:type="gramEnd"/>
      <w:r w:rsidR="002C3EF0">
        <w:rPr>
          <w:bCs/>
          <w:sz w:val="28"/>
          <w:szCs w:val="28"/>
        </w:rPr>
        <w:t xml:space="preserve"> сферическим, так как минимизируют расстояние до центра кластера.</w:t>
      </w:r>
      <w:r>
        <w:rPr>
          <w:bCs/>
          <w:sz w:val="28"/>
          <w:szCs w:val="28"/>
        </w:rPr>
        <w:t xml:space="preserve"> </w:t>
      </w:r>
      <w:r w:rsidR="002C3EF0">
        <w:rPr>
          <w:bCs/>
          <w:sz w:val="28"/>
          <w:szCs w:val="28"/>
        </w:rPr>
        <w:t>Идея алгоритмов плотностной кластеризации состоит в том, что внутри каждого кластера наблюдается типичная плотность</w:t>
      </w:r>
      <w:r w:rsidR="0012043B">
        <w:rPr>
          <w:bCs/>
          <w:sz w:val="28"/>
          <w:szCs w:val="28"/>
        </w:rPr>
        <w:t xml:space="preserve"> объектов, которая заметно выше, чем плотность снаружи кластера, а также плотность в областях с шумом ниже плотности любого из кластеров. Для оценки плотности обычно для каждой точки вводится окрестность опред</w:t>
      </w:r>
      <w:r w:rsidR="0012043B">
        <w:rPr>
          <w:bCs/>
          <w:sz w:val="28"/>
          <w:szCs w:val="28"/>
        </w:rPr>
        <w:t>е</w:t>
      </w:r>
      <w:r w:rsidR="0012043B">
        <w:rPr>
          <w:bCs/>
          <w:sz w:val="28"/>
          <w:szCs w:val="28"/>
        </w:rPr>
        <w:t>лённого радиуса, после чего для каждой окрестности определяется колич</w:t>
      </w:r>
      <w:r w:rsidR="0012043B">
        <w:rPr>
          <w:bCs/>
          <w:sz w:val="28"/>
          <w:szCs w:val="28"/>
        </w:rPr>
        <w:t>е</w:t>
      </w:r>
      <w:r w:rsidR="0012043B">
        <w:rPr>
          <w:bCs/>
          <w:sz w:val="28"/>
          <w:szCs w:val="28"/>
        </w:rPr>
        <w:t>ство точек, попавших в окрестность.</w:t>
      </w:r>
    </w:p>
    <w:p w:rsidR="009D5436" w:rsidRDefault="009D5436" w:rsidP="009D5436">
      <w:pPr>
        <w:pStyle w:val="2"/>
        <w:spacing w:before="0"/>
      </w:pPr>
      <w:bookmarkStart w:id="9" w:name="_Toc480748627"/>
      <w:r>
        <w:t>2.</w:t>
      </w:r>
      <w:r w:rsidRPr="009D5436">
        <w:t>3</w:t>
      </w:r>
      <w:r>
        <w:t>. Иерархическая кластеризация</w:t>
      </w:r>
      <w:bookmarkEnd w:id="9"/>
    </w:p>
    <w:p w:rsidR="009D5436" w:rsidRDefault="009D5436" w:rsidP="009D543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Алгоритмы иерархической кластеризации используются в тех случаях, когда предполагается наличие вложенных групп (кластеров различного порядка).</w:t>
      </w:r>
      <w:r w:rsidR="009D1A9B">
        <w:rPr>
          <w:bCs/>
          <w:sz w:val="28"/>
          <w:szCs w:val="28"/>
        </w:rPr>
        <w:t xml:space="preserve"> </w:t>
      </w:r>
      <w:r w:rsidR="00C37868">
        <w:rPr>
          <w:bCs/>
          <w:sz w:val="28"/>
          <w:szCs w:val="28"/>
        </w:rPr>
        <w:t>Алгоритмы иерархической кластеризации можно поделить на две группы</w:t>
      </w:r>
      <w:r w:rsidR="00C37868" w:rsidRPr="00C37868">
        <w:rPr>
          <w:bCs/>
          <w:sz w:val="28"/>
          <w:szCs w:val="28"/>
        </w:rPr>
        <w:t>:</w:t>
      </w:r>
      <w:r w:rsidR="00C37868">
        <w:rPr>
          <w:bCs/>
          <w:sz w:val="28"/>
          <w:szCs w:val="28"/>
        </w:rPr>
        <w:t xml:space="preserve"> </w:t>
      </w:r>
      <w:proofErr w:type="spellStart"/>
      <w:r w:rsidR="00C37868">
        <w:rPr>
          <w:bCs/>
          <w:sz w:val="28"/>
          <w:szCs w:val="28"/>
        </w:rPr>
        <w:t>агломеративные</w:t>
      </w:r>
      <w:proofErr w:type="spellEnd"/>
      <w:r w:rsidR="00C37868">
        <w:rPr>
          <w:bCs/>
          <w:sz w:val="28"/>
          <w:szCs w:val="28"/>
        </w:rPr>
        <w:t xml:space="preserve"> и </w:t>
      </w:r>
      <w:proofErr w:type="spellStart"/>
      <w:r w:rsidR="00C37868">
        <w:rPr>
          <w:bCs/>
          <w:sz w:val="28"/>
          <w:szCs w:val="28"/>
        </w:rPr>
        <w:t>дивизимные</w:t>
      </w:r>
      <w:proofErr w:type="spellEnd"/>
      <w:r w:rsidR="00C37868">
        <w:rPr>
          <w:bCs/>
          <w:sz w:val="28"/>
          <w:szCs w:val="28"/>
        </w:rPr>
        <w:t xml:space="preserve">. </w:t>
      </w:r>
      <w:proofErr w:type="spellStart"/>
      <w:r w:rsidR="00C37868">
        <w:rPr>
          <w:bCs/>
          <w:sz w:val="28"/>
          <w:szCs w:val="28"/>
        </w:rPr>
        <w:t>Агломеративные</w:t>
      </w:r>
      <w:proofErr w:type="spellEnd"/>
      <w:r w:rsidR="00C37868">
        <w:rPr>
          <w:bCs/>
          <w:sz w:val="28"/>
          <w:szCs w:val="28"/>
        </w:rPr>
        <w:t xml:space="preserve"> алгоритмы объединяют мелкие кластеры </w:t>
      </w:r>
      <w:proofErr w:type="gramStart"/>
      <w:r w:rsidR="00C37868">
        <w:rPr>
          <w:bCs/>
          <w:sz w:val="28"/>
          <w:szCs w:val="28"/>
        </w:rPr>
        <w:t>в</w:t>
      </w:r>
      <w:proofErr w:type="gramEnd"/>
      <w:r w:rsidR="00C37868">
        <w:rPr>
          <w:bCs/>
          <w:sz w:val="28"/>
          <w:szCs w:val="28"/>
        </w:rPr>
        <w:t xml:space="preserve"> более крупные. </w:t>
      </w:r>
      <w:proofErr w:type="spellStart"/>
      <w:r w:rsidR="00C37868">
        <w:rPr>
          <w:bCs/>
          <w:sz w:val="28"/>
          <w:szCs w:val="28"/>
        </w:rPr>
        <w:t>Дивизимные</w:t>
      </w:r>
      <w:proofErr w:type="spellEnd"/>
      <w:r w:rsidR="00C37868">
        <w:rPr>
          <w:bCs/>
          <w:sz w:val="28"/>
          <w:szCs w:val="28"/>
        </w:rPr>
        <w:t xml:space="preserve"> алгоритмы, наоборот, осн</w:t>
      </w:r>
      <w:r w:rsidR="00C37868">
        <w:rPr>
          <w:bCs/>
          <w:sz w:val="28"/>
          <w:szCs w:val="28"/>
        </w:rPr>
        <w:t>о</w:t>
      </w:r>
      <w:r w:rsidR="00C37868">
        <w:rPr>
          <w:bCs/>
          <w:sz w:val="28"/>
          <w:szCs w:val="28"/>
        </w:rPr>
        <w:t>ваны на дроблении кластеров на более мелкие кластеры.</w:t>
      </w:r>
    </w:p>
    <w:p w:rsidR="00C37868" w:rsidRDefault="00C37868" w:rsidP="00C37868">
      <w:pPr>
        <w:pStyle w:val="2"/>
        <w:spacing w:before="0"/>
      </w:pPr>
      <w:bookmarkStart w:id="10" w:name="_Toc480748628"/>
      <w:r>
        <w:t>2.4. Нечёткая кластеризация</w:t>
      </w:r>
      <w:bookmarkEnd w:id="10"/>
    </w:p>
    <w:p w:rsidR="006C286D" w:rsidRDefault="007E22D3" w:rsidP="00C3786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Нечёткие алгоритмы кластеризации позволяют одному и тому же объекту принадлежать нескольким кластерам.</w:t>
      </w:r>
      <w:r w:rsidR="00FE4C7D">
        <w:rPr>
          <w:bCs/>
          <w:sz w:val="28"/>
          <w:szCs w:val="28"/>
        </w:rPr>
        <w:t xml:space="preserve"> При этом каждому объекту ставится в соответствие набор вещественных чисел, показывающих степень прина</w:t>
      </w:r>
      <w:r w:rsidR="00FE4C7D">
        <w:rPr>
          <w:bCs/>
          <w:sz w:val="28"/>
          <w:szCs w:val="28"/>
        </w:rPr>
        <w:t>д</w:t>
      </w:r>
      <w:r w:rsidR="00FE4C7D">
        <w:rPr>
          <w:bCs/>
          <w:sz w:val="28"/>
          <w:szCs w:val="28"/>
        </w:rPr>
        <w:t>лежности данного объекта к каждому из кластеров.</w:t>
      </w:r>
    </w:p>
    <w:p w:rsidR="006C286D" w:rsidRDefault="006C286D" w:rsidP="006C286D">
      <w:pPr>
        <w:pStyle w:val="2"/>
        <w:spacing w:before="0"/>
      </w:pPr>
      <w:bookmarkStart w:id="11" w:name="_Toc480748629"/>
      <w:r>
        <w:lastRenderedPageBreak/>
        <w:t>2.5. Вероятностная (статистическая) кластеризация</w:t>
      </w:r>
      <w:bookmarkEnd w:id="11"/>
    </w:p>
    <w:p w:rsidR="006C286D" w:rsidRDefault="006C286D" w:rsidP="006C286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Вероятностные алгоритмы основаны на предположении о том, что кластеры описываются некоторым семейство вероятностных распределений.</w:t>
      </w:r>
      <w:r w:rsidR="00293DF2">
        <w:rPr>
          <w:bCs/>
          <w:sz w:val="28"/>
          <w:szCs w:val="28"/>
        </w:rPr>
        <w:t xml:space="preserve"> Тогда з</w:t>
      </w:r>
      <w:r w:rsidR="00293DF2">
        <w:rPr>
          <w:bCs/>
          <w:sz w:val="28"/>
          <w:szCs w:val="28"/>
        </w:rPr>
        <w:t>а</w:t>
      </w:r>
      <w:r w:rsidR="00293DF2">
        <w:rPr>
          <w:bCs/>
          <w:sz w:val="28"/>
          <w:szCs w:val="28"/>
        </w:rPr>
        <w:t>дача кластеризации сводится к раз</w:t>
      </w:r>
      <w:r w:rsidR="000109E9">
        <w:rPr>
          <w:bCs/>
          <w:sz w:val="28"/>
          <w:szCs w:val="28"/>
        </w:rPr>
        <w:t xml:space="preserve">делению смеси распределений. В качестве распределений чаше всего берут сферические </w:t>
      </w:r>
      <w:proofErr w:type="spellStart"/>
      <w:r w:rsidR="000109E9">
        <w:rPr>
          <w:bCs/>
          <w:sz w:val="28"/>
          <w:szCs w:val="28"/>
        </w:rPr>
        <w:t>гауссовские</w:t>
      </w:r>
      <w:proofErr w:type="spellEnd"/>
      <w:r w:rsidR="000109E9">
        <w:rPr>
          <w:bCs/>
          <w:sz w:val="28"/>
          <w:szCs w:val="28"/>
        </w:rPr>
        <w:t xml:space="preserve"> распределения.</w:t>
      </w:r>
    </w:p>
    <w:p w:rsidR="00C37868" w:rsidRPr="008D6405" w:rsidRDefault="00C37868" w:rsidP="00C37868">
      <w:pPr>
        <w:spacing w:line="360" w:lineRule="auto"/>
        <w:jc w:val="both"/>
        <w:rPr>
          <w:bCs/>
          <w:sz w:val="28"/>
          <w:szCs w:val="28"/>
        </w:rPr>
      </w:pPr>
    </w:p>
    <w:p w:rsidR="00C37868" w:rsidRPr="008D6405" w:rsidRDefault="00C37868" w:rsidP="009D5436">
      <w:pPr>
        <w:spacing w:line="360" w:lineRule="auto"/>
        <w:jc w:val="both"/>
        <w:rPr>
          <w:bCs/>
          <w:sz w:val="28"/>
          <w:szCs w:val="28"/>
        </w:rPr>
      </w:pPr>
    </w:p>
    <w:p w:rsidR="009D5436" w:rsidRPr="009D5436" w:rsidRDefault="009D5436" w:rsidP="00D1613A">
      <w:pPr>
        <w:spacing w:line="360" w:lineRule="auto"/>
        <w:jc w:val="both"/>
        <w:rPr>
          <w:bCs/>
          <w:sz w:val="28"/>
          <w:szCs w:val="28"/>
        </w:rPr>
      </w:pPr>
    </w:p>
    <w:p w:rsidR="008D6405" w:rsidRPr="008D6405" w:rsidRDefault="008D6405" w:rsidP="005E2A87">
      <w:pPr>
        <w:spacing w:line="360" w:lineRule="auto"/>
        <w:rPr>
          <w:bCs/>
          <w:sz w:val="28"/>
          <w:szCs w:val="28"/>
        </w:rPr>
      </w:pPr>
    </w:p>
    <w:p w:rsidR="003F549D" w:rsidRDefault="003F549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B42DBF" w:rsidRDefault="00E8323E" w:rsidP="00B42DBF">
      <w:pPr>
        <w:pStyle w:val="1"/>
        <w:rPr>
          <w:lang w:val="ru-RU"/>
        </w:rPr>
      </w:pPr>
      <w:bookmarkStart w:id="12" w:name="_Toc480748630"/>
      <w:r>
        <w:rPr>
          <w:lang w:val="ru-RU"/>
        </w:rPr>
        <w:lastRenderedPageBreak/>
        <w:t>3</w:t>
      </w:r>
      <w:r w:rsidR="00B42DBF">
        <w:t xml:space="preserve">. </w:t>
      </w:r>
      <w:r w:rsidR="009455AF">
        <w:rPr>
          <w:lang w:val="ru-RU"/>
        </w:rPr>
        <w:t>ПРИМЕРЫ АЛГОРИТМОВ КЛАСТЕРИЗАЦИИ</w:t>
      </w:r>
      <w:bookmarkEnd w:id="12"/>
    </w:p>
    <w:p w:rsidR="009455AF" w:rsidRPr="00E00443" w:rsidRDefault="009455AF" w:rsidP="009455AF">
      <w:pPr>
        <w:spacing w:line="360" w:lineRule="auto"/>
        <w:rPr>
          <w:lang w:eastAsia="x-none"/>
        </w:rPr>
      </w:pPr>
      <w:r>
        <w:rPr>
          <w:bCs/>
          <w:sz w:val="28"/>
          <w:szCs w:val="28"/>
        </w:rPr>
        <w:t xml:space="preserve">Для тестирования разработанных </w:t>
      </w:r>
      <w:proofErr w:type="gramStart"/>
      <w:r>
        <w:rPr>
          <w:bCs/>
          <w:sz w:val="28"/>
          <w:szCs w:val="28"/>
        </w:rPr>
        <w:t>модификаций внешних критериев оценки качества кластеризации</w:t>
      </w:r>
      <w:proofErr w:type="gramEnd"/>
      <w:r>
        <w:rPr>
          <w:bCs/>
          <w:sz w:val="28"/>
          <w:szCs w:val="28"/>
        </w:rPr>
        <w:t xml:space="preserve"> были разработаны алгоритмы кластеризации, пр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надлежащие к различным типам</w:t>
      </w:r>
      <w:r w:rsidRPr="009455A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Данные алгоритмы представлены ниже</w:t>
      </w:r>
      <w:r w:rsidRPr="00E00443">
        <w:rPr>
          <w:bCs/>
          <w:sz w:val="28"/>
          <w:szCs w:val="28"/>
        </w:rPr>
        <w:t>.</w:t>
      </w:r>
    </w:p>
    <w:p w:rsidR="00627346" w:rsidRPr="00146867" w:rsidRDefault="005E2A87" w:rsidP="0036244F">
      <w:pPr>
        <w:pStyle w:val="2"/>
        <w:spacing w:before="0"/>
      </w:pPr>
      <w:bookmarkStart w:id="13" w:name="_Toc480748631"/>
      <w:r>
        <w:t>3</w:t>
      </w:r>
      <w:r w:rsidR="00627346">
        <w:t xml:space="preserve">.1. </w:t>
      </w:r>
      <w:r w:rsidR="00E00443">
        <w:t>Пример итеративной кластеризации</w:t>
      </w:r>
      <w:r w:rsidR="00E00443" w:rsidRPr="00146867">
        <w:t xml:space="preserve">: </w:t>
      </w:r>
      <w:r w:rsidR="00E00443">
        <w:rPr>
          <w:lang w:val="en-US"/>
        </w:rPr>
        <w:t>k</w:t>
      </w:r>
      <w:r w:rsidR="00E00443" w:rsidRPr="00146867">
        <w:t>-</w:t>
      </w:r>
      <w:r w:rsidR="00E00443">
        <w:rPr>
          <w:lang w:val="en-US"/>
        </w:rPr>
        <w:t>means</w:t>
      </w:r>
      <w:bookmarkEnd w:id="13"/>
    </w:p>
    <w:p w:rsidR="00E00443" w:rsidRPr="00BA6D36" w:rsidRDefault="005A7472" w:rsidP="00E0044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</w:t>
      </w:r>
      <w:r>
        <w:rPr>
          <w:bCs/>
          <w:sz w:val="28"/>
          <w:szCs w:val="28"/>
          <w:lang w:val="en-US"/>
        </w:rPr>
        <w:t>k</w:t>
      </w:r>
      <w:r w:rsidRPr="005A7472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means</w:t>
      </w:r>
      <w:r w:rsidRPr="005A747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стремится минимизировать суммарное квадратичное о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клонение объектов клас</w:t>
      </w:r>
      <w:r w:rsidR="00F00602">
        <w:rPr>
          <w:bCs/>
          <w:sz w:val="28"/>
          <w:szCs w:val="28"/>
        </w:rPr>
        <w:t>теров от центров этих кластеров</w:t>
      </w:r>
      <w:r w:rsidR="00F00602" w:rsidRPr="00F00602">
        <w:rPr>
          <w:bCs/>
          <w:sz w:val="28"/>
          <w:szCs w:val="28"/>
        </w:rPr>
        <w:t>:</w:t>
      </w:r>
    </w:p>
    <w:p w:rsidR="00F00602" w:rsidRPr="00F00602" w:rsidRDefault="00F00602" w:rsidP="00E00443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00602" w:rsidRDefault="00F00602" w:rsidP="00E0044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k</w:t>
      </w:r>
      <w:r w:rsidRPr="00F0060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количество кластеров,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F00602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ый</w:t>
      </w:r>
      <w:proofErr w:type="spellEnd"/>
      <w:r>
        <w:rPr>
          <w:bCs/>
          <w:sz w:val="28"/>
          <w:szCs w:val="28"/>
        </w:rPr>
        <w:t xml:space="preserve"> кластер,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bCs/>
          <w:sz w:val="28"/>
          <w:szCs w:val="28"/>
        </w:rPr>
        <w:t xml:space="preserve"> – вектор координат </w:t>
      </w:r>
      <w:r>
        <w:rPr>
          <w:bCs/>
          <w:sz w:val="28"/>
          <w:szCs w:val="28"/>
          <w:lang w:val="en-US"/>
        </w:rPr>
        <w:t>j</w:t>
      </w:r>
      <w:r w:rsidRPr="00F0060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ого объекта,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bar>
      </m:oMath>
      <w:r>
        <w:rPr>
          <w:bCs/>
          <w:sz w:val="28"/>
          <w:szCs w:val="28"/>
        </w:rPr>
        <w:t xml:space="preserve"> – вектор координат центра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F0060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ого кластера.</w:t>
      </w:r>
    </w:p>
    <w:p w:rsidR="009A68E2" w:rsidRDefault="009A68E2" w:rsidP="00E0044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Достижение глобального минимума </w:t>
      </w:r>
      <w:r>
        <w:rPr>
          <w:bCs/>
          <w:sz w:val="28"/>
          <w:szCs w:val="28"/>
          <w:lang w:val="en-US"/>
        </w:rPr>
        <w:t>V</w:t>
      </w:r>
      <w:r w:rsidRPr="009A68E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 гарантируется, так как алгоритм может завершить свою работу в одном из локальных минимумов. Результат кластеризации зависит от выбора начальных центров кластеров. </w:t>
      </w:r>
      <w:r w:rsidR="00BA6D36">
        <w:rPr>
          <w:bCs/>
          <w:sz w:val="28"/>
          <w:szCs w:val="28"/>
        </w:rPr>
        <w:t>Число кл</w:t>
      </w:r>
      <w:r w:rsidR="00BA6D36">
        <w:rPr>
          <w:bCs/>
          <w:sz w:val="28"/>
          <w:szCs w:val="28"/>
        </w:rPr>
        <w:t>а</w:t>
      </w:r>
      <w:r w:rsidR="00BA6D36">
        <w:rPr>
          <w:bCs/>
          <w:sz w:val="28"/>
          <w:szCs w:val="28"/>
        </w:rPr>
        <w:t>стеров должно быть известно заранее.</w:t>
      </w:r>
      <w:r>
        <w:rPr>
          <w:bCs/>
          <w:sz w:val="28"/>
          <w:szCs w:val="28"/>
        </w:rPr>
        <w:t xml:space="preserve"> </w:t>
      </w:r>
    </w:p>
    <w:p w:rsidR="009A68E2" w:rsidRDefault="009A68E2" w:rsidP="00E0044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начинает свою работу с выбора начальных центров масс кластеров. Они могут быть выбраны любым образом, </w:t>
      </w:r>
      <w:proofErr w:type="gramStart"/>
      <w:r>
        <w:rPr>
          <w:bCs/>
          <w:sz w:val="28"/>
          <w:szCs w:val="28"/>
        </w:rPr>
        <w:t>например</w:t>
      </w:r>
      <w:proofErr w:type="gramEnd"/>
      <w:r>
        <w:rPr>
          <w:bCs/>
          <w:sz w:val="28"/>
          <w:szCs w:val="28"/>
        </w:rPr>
        <w:t xml:space="preserve"> случайно либо на осн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ве анализа исходных данных.</w:t>
      </w:r>
    </w:p>
    <w:p w:rsidR="000013B4" w:rsidRDefault="009A68E2" w:rsidP="00E0044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Затем</w:t>
      </w:r>
      <w:r w:rsidR="000013B4" w:rsidRPr="000013B4">
        <w:t xml:space="preserve"> </w:t>
      </w:r>
      <w:r w:rsidR="000013B4" w:rsidRPr="000013B4">
        <w:rPr>
          <w:sz w:val="28"/>
          <w:szCs w:val="28"/>
        </w:rPr>
        <w:t>на каждой итерации</w:t>
      </w:r>
      <w:r>
        <w:rPr>
          <w:bCs/>
          <w:sz w:val="28"/>
          <w:szCs w:val="28"/>
        </w:rPr>
        <w:t xml:space="preserve"> объекты разбиваются на кластеры в соответствии с тем, какой объект оказался ближе к центру масс по выбранной метрике</w:t>
      </w:r>
      <w:r w:rsidR="000013B4">
        <w:rPr>
          <w:bCs/>
          <w:sz w:val="28"/>
          <w:szCs w:val="28"/>
        </w:rPr>
        <w:t>, п</w:t>
      </w:r>
      <w:r w:rsidR="000013B4">
        <w:rPr>
          <w:bCs/>
          <w:sz w:val="28"/>
          <w:szCs w:val="28"/>
        </w:rPr>
        <w:t>о</w:t>
      </w:r>
      <w:r w:rsidR="000013B4">
        <w:rPr>
          <w:bCs/>
          <w:sz w:val="28"/>
          <w:szCs w:val="28"/>
        </w:rPr>
        <w:t xml:space="preserve">сле чего </w:t>
      </w:r>
      <w:r w:rsidR="00E24288">
        <w:rPr>
          <w:bCs/>
          <w:sz w:val="28"/>
          <w:szCs w:val="28"/>
        </w:rPr>
        <w:t xml:space="preserve">для каждого кластера </w:t>
      </w:r>
      <w:proofErr w:type="spellStart"/>
      <w:r w:rsidR="00BA6D36">
        <w:rPr>
          <w:bCs/>
          <w:sz w:val="28"/>
          <w:szCs w:val="28"/>
        </w:rPr>
        <w:t>перевычисляется</w:t>
      </w:r>
      <w:proofErr w:type="spellEnd"/>
      <w:r w:rsidR="00BA6D36">
        <w:rPr>
          <w:bCs/>
          <w:sz w:val="28"/>
          <w:szCs w:val="28"/>
        </w:rPr>
        <w:t xml:space="preserve"> центр масс</w:t>
      </w:r>
      <w:r>
        <w:rPr>
          <w:bCs/>
          <w:sz w:val="28"/>
          <w:szCs w:val="28"/>
        </w:rPr>
        <w:t>.</w:t>
      </w:r>
    </w:p>
    <w:p w:rsidR="00BA6D36" w:rsidRDefault="00BA6D36" w:rsidP="00E0044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завершается, когда при перевычислении центров класте</w:t>
      </w:r>
      <w:r w:rsidR="009A68E2">
        <w:rPr>
          <w:bCs/>
          <w:sz w:val="28"/>
          <w:szCs w:val="28"/>
        </w:rPr>
        <w:t>ров не пр</w:t>
      </w:r>
      <w:r w:rsidR="00B40F3C">
        <w:rPr>
          <w:bCs/>
          <w:sz w:val="28"/>
          <w:szCs w:val="28"/>
        </w:rPr>
        <w:t>оисходит их изменения</w:t>
      </w:r>
      <w:r w:rsidR="009A68E2">
        <w:rPr>
          <w:bCs/>
          <w:sz w:val="28"/>
          <w:szCs w:val="28"/>
        </w:rPr>
        <w:t>.</w:t>
      </w:r>
    </w:p>
    <w:p w:rsidR="00E00443" w:rsidRPr="00E00443" w:rsidRDefault="00E00443" w:rsidP="00E00443">
      <w:pPr>
        <w:pStyle w:val="2"/>
        <w:spacing w:before="0"/>
      </w:pPr>
      <w:bookmarkStart w:id="14" w:name="_Toc480748632"/>
      <w:r>
        <w:t>3.</w:t>
      </w:r>
      <w:r w:rsidRPr="00E00443">
        <w:t>2</w:t>
      </w:r>
      <w:r>
        <w:t>. Пример плотностной кластеризации</w:t>
      </w:r>
      <w:r w:rsidRPr="00E00443">
        <w:t xml:space="preserve">: </w:t>
      </w:r>
      <w:r>
        <w:rPr>
          <w:lang w:val="en-US"/>
        </w:rPr>
        <w:t>DBSCAN</w:t>
      </w:r>
      <w:bookmarkEnd w:id="14"/>
    </w:p>
    <w:p w:rsidR="00526048" w:rsidRDefault="007F619D" w:rsidP="00E0044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DBSCAN</w:t>
      </w:r>
      <w:r w:rsidR="00E00443" w:rsidRPr="007F619D">
        <w:rPr>
          <w:bCs/>
          <w:sz w:val="28"/>
          <w:szCs w:val="28"/>
        </w:rPr>
        <w:t xml:space="preserve"> </w:t>
      </w:r>
      <w:r w:rsidRPr="007F619D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Density</w:t>
      </w:r>
      <w:r w:rsidRPr="007F619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Based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Spatial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Clustering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of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Applications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with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7F619D">
        <w:rPr>
          <w:bCs/>
          <w:sz w:val="28"/>
          <w:szCs w:val="28"/>
          <w:lang w:val="en-US"/>
        </w:rPr>
        <w:t>oise</w:t>
      </w:r>
      <w:r w:rsidRPr="007F619D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осн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ванная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плотности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пространственная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кластеризация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множеств с шумом</w:t>
      </w:r>
      <w:r w:rsidRPr="007F619D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</w:t>
      </w:r>
      <w:r w:rsidR="00E71F74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E71F74">
        <w:rPr>
          <w:bCs/>
          <w:sz w:val="28"/>
          <w:szCs w:val="28"/>
        </w:rPr>
        <w:t xml:space="preserve">алгоритм кластеризации, созданный в 1996 году Мартином </w:t>
      </w:r>
      <w:proofErr w:type="spellStart"/>
      <w:r w:rsidR="00E71F74">
        <w:rPr>
          <w:bCs/>
          <w:sz w:val="28"/>
          <w:szCs w:val="28"/>
        </w:rPr>
        <w:t>Эстером</w:t>
      </w:r>
      <w:proofErr w:type="spellEnd"/>
      <w:r w:rsidR="00E71F74">
        <w:rPr>
          <w:bCs/>
          <w:sz w:val="28"/>
          <w:szCs w:val="28"/>
        </w:rPr>
        <w:t xml:space="preserve">, </w:t>
      </w:r>
      <w:proofErr w:type="spellStart"/>
      <w:r w:rsidR="00E71F74">
        <w:rPr>
          <w:bCs/>
          <w:sz w:val="28"/>
          <w:szCs w:val="28"/>
        </w:rPr>
        <w:t>Хансом</w:t>
      </w:r>
      <w:proofErr w:type="spellEnd"/>
      <w:r w:rsidR="00E71F74">
        <w:rPr>
          <w:bCs/>
          <w:sz w:val="28"/>
          <w:szCs w:val="28"/>
        </w:rPr>
        <w:t xml:space="preserve">-Питером </w:t>
      </w:r>
      <w:proofErr w:type="spellStart"/>
      <w:r w:rsidR="00E71F74">
        <w:rPr>
          <w:bCs/>
          <w:sz w:val="28"/>
          <w:szCs w:val="28"/>
        </w:rPr>
        <w:t>Кригелем</w:t>
      </w:r>
      <w:proofErr w:type="spellEnd"/>
      <w:r w:rsidR="00E71F74">
        <w:rPr>
          <w:bCs/>
          <w:sz w:val="28"/>
          <w:szCs w:val="28"/>
        </w:rPr>
        <w:t xml:space="preserve">, </w:t>
      </w:r>
      <w:proofErr w:type="spellStart"/>
      <w:r w:rsidR="00E71F74">
        <w:rPr>
          <w:bCs/>
          <w:sz w:val="28"/>
          <w:szCs w:val="28"/>
        </w:rPr>
        <w:t>Йоргом</w:t>
      </w:r>
      <w:proofErr w:type="spellEnd"/>
      <w:r w:rsidR="00E71F74">
        <w:rPr>
          <w:bCs/>
          <w:sz w:val="28"/>
          <w:szCs w:val="28"/>
        </w:rPr>
        <w:t xml:space="preserve"> </w:t>
      </w:r>
      <w:proofErr w:type="spellStart"/>
      <w:r w:rsidR="00E71F74">
        <w:rPr>
          <w:bCs/>
          <w:sz w:val="28"/>
          <w:szCs w:val="28"/>
        </w:rPr>
        <w:t>Сандером</w:t>
      </w:r>
      <w:proofErr w:type="spellEnd"/>
      <w:r w:rsidR="00E71F74">
        <w:rPr>
          <w:bCs/>
          <w:sz w:val="28"/>
          <w:szCs w:val="28"/>
        </w:rPr>
        <w:t xml:space="preserve"> и </w:t>
      </w:r>
      <w:proofErr w:type="spellStart"/>
      <w:r w:rsidR="00E71F74">
        <w:rPr>
          <w:bCs/>
          <w:sz w:val="28"/>
          <w:szCs w:val="28"/>
        </w:rPr>
        <w:t>Сяоэй</w:t>
      </w:r>
      <w:proofErr w:type="spellEnd"/>
      <w:r w:rsidR="00E71F74">
        <w:rPr>
          <w:bCs/>
          <w:sz w:val="28"/>
          <w:szCs w:val="28"/>
        </w:rPr>
        <w:t xml:space="preserve"> </w:t>
      </w:r>
      <w:proofErr w:type="spellStart"/>
      <w:r w:rsidR="00E71F74">
        <w:rPr>
          <w:bCs/>
          <w:sz w:val="28"/>
          <w:szCs w:val="28"/>
        </w:rPr>
        <w:t>Ксу</w:t>
      </w:r>
      <w:proofErr w:type="spellEnd"/>
      <w:r w:rsidR="00E71F74">
        <w:rPr>
          <w:bCs/>
          <w:sz w:val="28"/>
          <w:szCs w:val="28"/>
        </w:rPr>
        <w:t xml:space="preserve">. </w:t>
      </w:r>
      <w:r w:rsidR="00B268DA">
        <w:rPr>
          <w:bCs/>
          <w:sz w:val="28"/>
          <w:szCs w:val="28"/>
          <w:lang w:val="en-US"/>
        </w:rPr>
        <w:t>DBSCAN</w:t>
      </w:r>
      <w:r w:rsidR="00B268DA" w:rsidRPr="00B268DA">
        <w:rPr>
          <w:bCs/>
          <w:sz w:val="28"/>
          <w:szCs w:val="28"/>
        </w:rPr>
        <w:t xml:space="preserve"> </w:t>
      </w:r>
      <w:r w:rsidR="00B268DA">
        <w:rPr>
          <w:bCs/>
          <w:sz w:val="28"/>
          <w:szCs w:val="28"/>
        </w:rPr>
        <w:t>проводит кл</w:t>
      </w:r>
      <w:r w:rsidR="00B268DA">
        <w:rPr>
          <w:bCs/>
          <w:sz w:val="28"/>
          <w:szCs w:val="28"/>
        </w:rPr>
        <w:t>а</w:t>
      </w:r>
      <w:r w:rsidR="00B268DA">
        <w:rPr>
          <w:bCs/>
          <w:sz w:val="28"/>
          <w:szCs w:val="28"/>
        </w:rPr>
        <w:t>стеризацию, основываясь на плотности</w:t>
      </w:r>
      <w:r w:rsidR="00B268DA" w:rsidRPr="00B268DA">
        <w:rPr>
          <w:bCs/>
          <w:sz w:val="28"/>
          <w:szCs w:val="28"/>
        </w:rPr>
        <w:t xml:space="preserve">: </w:t>
      </w:r>
      <w:r w:rsidR="00B268DA">
        <w:rPr>
          <w:bCs/>
          <w:sz w:val="28"/>
          <w:szCs w:val="28"/>
        </w:rPr>
        <w:t xml:space="preserve">группируются те точки, которые расположены в плотных областях (областях, в которых у каждой точки много </w:t>
      </w:r>
      <w:r w:rsidR="00B268DA">
        <w:rPr>
          <w:bCs/>
          <w:sz w:val="28"/>
          <w:szCs w:val="28"/>
        </w:rPr>
        <w:lastRenderedPageBreak/>
        <w:t>соседей).</w:t>
      </w:r>
      <w:r w:rsidR="007741BD">
        <w:rPr>
          <w:bCs/>
          <w:sz w:val="28"/>
          <w:szCs w:val="28"/>
        </w:rPr>
        <w:t xml:space="preserve"> При этом точки, лежащие в областях с низкой плотностью, пом</w:t>
      </w:r>
      <w:r w:rsidR="007741BD">
        <w:rPr>
          <w:bCs/>
          <w:sz w:val="28"/>
          <w:szCs w:val="28"/>
        </w:rPr>
        <w:t>е</w:t>
      </w:r>
      <w:r w:rsidR="007741BD">
        <w:rPr>
          <w:bCs/>
          <w:sz w:val="28"/>
          <w:szCs w:val="28"/>
        </w:rPr>
        <w:t>чаются как шум.</w:t>
      </w:r>
    </w:p>
    <w:p w:rsidR="00732A9A" w:rsidRDefault="00732A9A" w:rsidP="00E0044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DBSACAN</w:t>
      </w:r>
      <w:r w:rsidRPr="00732A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делит точки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на три группы</w:t>
      </w:r>
      <w:r w:rsidRPr="00732A9A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осно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>ные точки, достижимые точки и шум.</w:t>
      </w:r>
    </w:p>
    <w:p w:rsidR="00732A9A" w:rsidRPr="00CE204D" w:rsidRDefault="00732A9A" w:rsidP="00E0044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Точка </w:t>
      </w:r>
      <w:r>
        <w:rPr>
          <w:bCs/>
          <w:sz w:val="28"/>
          <w:szCs w:val="28"/>
          <w:lang w:val="en-US"/>
        </w:rPr>
        <w:t>p</w:t>
      </w:r>
      <w:r w:rsidRPr="00732A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называется основной точкой, </w:t>
      </w:r>
      <w:proofErr w:type="gramStart"/>
      <w:r>
        <w:rPr>
          <w:bCs/>
          <w:sz w:val="28"/>
          <w:szCs w:val="28"/>
        </w:rPr>
        <w:t>если</w:t>
      </w:r>
      <w:proofErr w:type="gramEnd"/>
      <w:r>
        <w:rPr>
          <w:bCs/>
          <w:sz w:val="28"/>
          <w:szCs w:val="28"/>
        </w:rPr>
        <w:t xml:space="preserve"> </w:t>
      </w:r>
      <w:r w:rsidR="00526048">
        <w:rPr>
          <w:bCs/>
          <w:sz w:val="28"/>
          <w:szCs w:val="28"/>
        </w:rPr>
        <w:t xml:space="preserve">по крайней мере </w:t>
      </w:r>
      <w:proofErr w:type="spellStart"/>
      <w:r w:rsidR="00526048">
        <w:rPr>
          <w:bCs/>
          <w:sz w:val="28"/>
          <w:szCs w:val="28"/>
          <w:lang w:val="en-US"/>
        </w:rPr>
        <w:t>minPts</w:t>
      </w:r>
      <w:proofErr w:type="spellEnd"/>
      <w:r w:rsidR="00526048" w:rsidRPr="00526048">
        <w:rPr>
          <w:bCs/>
          <w:sz w:val="28"/>
          <w:szCs w:val="28"/>
        </w:rPr>
        <w:t xml:space="preserve"> </w:t>
      </w:r>
      <w:r w:rsidR="00526048">
        <w:rPr>
          <w:bCs/>
          <w:sz w:val="28"/>
          <w:szCs w:val="28"/>
        </w:rPr>
        <w:t xml:space="preserve">точек находятся на расстоянии не более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526048" w:rsidRPr="00526048">
        <w:rPr>
          <w:bCs/>
          <w:sz w:val="28"/>
          <w:szCs w:val="28"/>
        </w:rPr>
        <w:t xml:space="preserve"> </w:t>
      </w:r>
      <w:r w:rsidR="00526048">
        <w:rPr>
          <w:bCs/>
          <w:sz w:val="28"/>
          <w:szCs w:val="28"/>
        </w:rPr>
        <w:t xml:space="preserve">от точки </w:t>
      </w:r>
      <w:r w:rsidR="00526048">
        <w:rPr>
          <w:bCs/>
          <w:sz w:val="28"/>
          <w:szCs w:val="28"/>
          <w:lang w:val="en-US"/>
        </w:rPr>
        <w:t>p</w:t>
      </w:r>
      <w:r w:rsidR="00CE204D" w:rsidRPr="00CE204D">
        <w:rPr>
          <w:bCs/>
          <w:sz w:val="28"/>
          <w:szCs w:val="28"/>
        </w:rPr>
        <w:t xml:space="preserve"> </w:t>
      </w:r>
      <w:r w:rsidR="00526048">
        <w:rPr>
          <w:bCs/>
          <w:sz w:val="28"/>
          <w:szCs w:val="28"/>
        </w:rPr>
        <w:t xml:space="preserve">(включая саму точку </w:t>
      </w:r>
      <w:r w:rsidR="00526048">
        <w:rPr>
          <w:bCs/>
          <w:sz w:val="28"/>
          <w:szCs w:val="28"/>
          <w:lang w:val="en-US"/>
        </w:rPr>
        <w:t>p</w:t>
      </w:r>
      <w:r w:rsidR="00526048" w:rsidRPr="00526048">
        <w:rPr>
          <w:bCs/>
          <w:sz w:val="28"/>
          <w:szCs w:val="28"/>
        </w:rPr>
        <w:t>)</w:t>
      </w:r>
      <w:r w:rsidR="00526048">
        <w:rPr>
          <w:bCs/>
          <w:sz w:val="28"/>
          <w:szCs w:val="28"/>
        </w:rPr>
        <w:t>. Да</w:t>
      </w:r>
      <w:r w:rsidR="00526048">
        <w:rPr>
          <w:bCs/>
          <w:sz w:val="28"/>
          <w:szCs w:val="28"/>
        </w:rPr>
        <w:t>н</w:t>
      </w:r>
      <w:r w:rsidR="00526048">
        <w:rPr>
          <w:bCs/>
          <w:sz w:val="28"/>
          <w:szCs w:val="28"/>
        </w:rPr>
        <w:t xml:space="preserve">ные точки называются непосредственно достижимыми из </w:t>
      </w:r>
      <w:r w:rsidR="00526048">
        <w:rPr>
          <w:bCs/>
          <w:sz w:val="28"/>
          <w:szCs w:val="28"/>
          <w:lang w:val="en-US"/>
        </w:rPr>
        <w:t>p</w:t>
      </w:r>
      <w:r w:rsidR="00526048" w:rsidRPr="00CE204D">
        <w:rPr>
          <w:bCs/>
          <w:sz w:val="28"/>
          <w:szCs w:val="28"/>
        </w:rPr>
        <w:t>.</w:t>
      </w:r>
    </w:p>
    <w:p w:rsidR="00526048" w:rsidRDefault="00526048" w:rsidP="0052604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Параметры </w:t>
      </w:r>
      <w:proofErr w:type="spellStart"/>
      <w:r>
        <w:rPr>
          <w:bCs/>
          <w:sz w:val="28"/>
          <w:szCs w:val="28"/>
          <w:lang w:val="en-US"/>
        </w:rPr>
        <w:t>minPts</w:t>
      </w:r>
      <w:proofErr w:type="spellEnd"/>
      <w:r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выбираются пользователем.</w:t>
      </w:r>
    </w:p>
    <w:p w:rsidR="00526048" w:rsidRPr="004646CC" w:rsidRDefault="00CE204D" w:rsidP="00E004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Точка </w:t>
      </w:r>
      <w:r>
        <w:rPr>
          <w:sz w:val="28"/>
          <w:szCs w:val="28"/>
          <w:lang w:val="en-US"/>
        </w:rPr>
        <w:t>q</w:t>
      </w:r>
      <w:r w:rsidRPr="00CE20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достижима из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если существует путь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E204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E204D">
        <w:rPr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E966CF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E966CF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="00B634BA">
        <w:rPr>
          <w:sz w:val="28"/>
          <w:szCs w:val="28"/>
        </w:rPr>
        <w:t>, такой, что</w:t>
      </w:r>
      <w:r w:rsidR="00B634BA" w:rsidRPr="00B634B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B634B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B634BA" w:rsidRPr="00B634BA">
        <w:rPr>
          <w:sz w:val="28"/>
          <w:szCs w:val="28"/>
        </w:rPr>
        <w:t xml:space="preserve"> </w:t>
      </w:r>
      <w:r w:rsidR="00B634BA">
        <w:rPr>
          <w:sz w:val="28"/>
          <w:szCs w:val="28"/>
        </w:rPr>
        <w:t xml:space="preserve">непосредственно достижима </w:t>
      </w:r>
      <w:proofErr w:type="gramStart"/>
      <w:r w:rsidR="00B634BA">
        <w:rPr>
          <w:sz w:val="28"/>
          <w:szCs w:val="28"/>
        </w:rPr>
        <w:t>из</w:t>
      </w:r>
      <w:proofErr w:type="gramEnd"/>
      <w:r w:rsidR="00B634B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634BA" w:rsidRPr="00B634BA">
        <w:rPr>
          <w:sz w:val="28"/>
          <w:szCs w:val="28"/>
        </w:rPr>
        <w:t>.</w:t>
      </w:r>
    </w:p>
    <w:p w:rsidR="004646CC" w:rsidRDefault="004646CC" w:rsidP="00E004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Все точки, недостижимые из какой-либо точки называются шумом.</w:t>
      </w:r>
    </w:p>
    <w:p w:rsidR="003D6508" w:rsidRDefault="003D6508" w:rsidP="00E004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Кластеры формируются вокруг основных точек</w:t>
      </w:r>
      <w:r w:rsidR="00053FFF">
        <w:rPr>
          <w:sz w:val="28"/>
          <w:szCs w:val="28"/>
        </w:rPr>
        <w:t xml:space="preserve"> и состоят из всех точек, д</w:t>
      </w:r>
      <w:r w:rsidR="00053FFF">
        <w:rPr>
          <w:sz w:val="28"/>
          <w:szCs w:val="28"/>
        </w:rPr>
        <w:t>о</w:t>
      </w:r>
      <w:r w:rsidR="00053FFF">
        <w:rPr>
          <w:sz w:val="28"/>
          <w:szCs w:val="28"/>
        </w:rPr>
        <w:t xml:space="preserve">стижимых из </w:t>
      </w:r>
      <w:proofErr w:type="gramStart"/>
      <w:r w:rsidR="00053FFF">
        <w:rPr>
          <w:sz w:val="28"/>
          <w:szCs w:val="28"/>
        </w:rPr>
        <w:t>основной</w:t>
      </w:r>
      <w:proofErr w:type="gramEnd"/>
      <w:r w:rsidR="00053FFF">
        <w:rPr>
          <w:sz w:val="28"/>
          <w:szCs w:val="28"/>
        </w:rPr>
        <w:t>.</w:t>
      </w:r>
    </w:p>
    <w:p w:rsidR="005F52A7" w:rsidRDefault="00773601" w:rsidP="00E004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DBSCAN</w:t>
      </w:r>
      <w:r w:rsidRPr="00773601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начинается с произвольной начальной точки</w:t>
      </w:r>
      <w:r w:rsidR="00E718AD">
        <w:rPr>
          <w:sz w:val="28"/>
          <w:szCs w:val="28"/>
        </w:rPr>
        <w:t>. Определ</w:t>
      </w:r>
      <w:r w:rsidR="00E718AD">
        <w:rPr>
          <w:sz w:val="28"/>
          <w:szCs w:val="28"/>
        </w:rPr>
        <w:t>я</w:t>
      </w:r>
      <w:r w:rsidR="00E718AD">
        <w:rPr>
          <w:sz w:val="28"/>
          <w:szCs w:val="28"/>
        </w:rPr>
        <w:t>ется количество</w:t>
      </w:r>
      <w:r w:rsidR="002A7792">
        <w:rPr>
          <w:sz w:val="28"/>
          <w:szCs w:val="28"/>
        </w:rPr>
        <w:t xml:space="preserve"> точек в</w:t>
      </w:r>
      <w:r w:rsidR="00E718AD">
        <w:rPr>
          <w:sz w:val="28"/>
          <w:szCs w:val="28"/>
        </w:rPr>
        <w:t xml:space="preserve"> </w:t>
      </w:r>
      <w:proofErr w:type="gramStart"/>
      <w:r w:rsidR="00E718AD">
        <w:rPr>
          <w:sz w:val="28"/>
          <w:szCs w:val="28"/>
        </w:rPr>
        <w:t>-о</w:t>
      </w:r>
      <w:proofErr w:type="gramEnd"/>
      <w:r w:rsidR="00E718AD">
        <w:rPr>
          <w:sz w:val="28"/>
          <w:szCs w:val="28"/>
        </w:rPr>
        <w:t>крестност</w:t>
      </w:r>
      <w:r w:rsidR="002A7792">
        <w:rPr>
          <w:sz w:val="28"/>
          <w:szCs w:val="28"/>
        </w:rPr>
        <w:t>и начальной точки. Если это</w:t>
      </w:r>
      <w:r w:rsidR="002A7792" w:rsidRPr="002C5B3A">
        <w:rPr>
          <w:sz w:val="28"/>
          <w:szCs w:val="28"/>
        </w:rPr>
        <w:t xml:space="preserve"> </w:t>
      </w:r>
      <w:r w:rsidR="002A7792">
        <w:rPr>
          <w:sz w:val="28"/>
          <w:szCs w:val="28"/>
        </w:rPr>
        <w:t xml:space="preserve">количество оказалось меньше </w:t>
      </w:r>
      <w:proofErr w:type="spellStart"/>
      <w:r w:rsidR="002A7792">
        <w:rPr>
          <w:sz w:val="28"/>
          <w:szCs w:val="28"/>
          <w:lang w:val="en-US"/>
        </w:rPr>
        <w:t>minPts</w:t>
      </w:r>
      <w:proofErr w:type="spellEnd"/>
      <w:r w:rsidR="002C5B3A">
        <w:rPr>
          <w:sz w:val="28"/>
          <w:szCs w:val="28"/>
        </w:rPr>
        <w:t xml:space="preserve">, точка помечается как шум, при этом в дальнейшем эта точка может быть отнесена к какому-либо кластеру, если окажется в </w:t>
      </w:r>
      <w:proofErr w:type="gramStart"/>
      <w:r w:rsidR="002C5B3A">
        <w:rPr>
          <w:sz w:val="28"/>
          <w:szCs w:val="28"/>
        </w:rPr>
        <w:t>-о</w:t>
      </w:r>
      <w:proofErr w:type="gramEnd"/>
      <w:r w:rsidR="002C5B3A">
        <w:rPr>
          <w:sz w:val="28"/>
          <w:szCs w:val="28"/>
        </w:rPr>
        <w:t>крестности</w:t>
      </w:r>
      <w:r w:rsidR="002C5B3A" w:rsidRPr="002C5B3A">
        <w:rPr>
          <w:sz w:val="28"/>
          <w:szCs w:val="28"/>
        </w:rPr>
        <w:t xml:space="preserve"> </w:t>
      </w:r>
      <w:r w:rsidR="002C5B3A">
        <w:rPr>
          <w:sz w:val="28"/>
          <w:szCs w:val="28"/>
        </w:rPr>
        <w:t>основной точки.</w:t>
      </w:r>
    </w:p>
    <w:p w:rsidR="002C5B3A" w:rsidRDefault="002C5B3A" w:rsidP="00E004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противном случае начальная точка и её </w:t>
      </w:r>
      <w:proofErr w:type="gramStart"/>
      <w:r>
        <w:rPr>
          <w:sz w:val="28"/>
          <w:szCs w:val="28"/>
        </w:rPr>
        <w:t>-о</w:t>
      </w:r>
      <w:proofErr w:type="gramEnd"/>
      <w:r>
        <w:rPr>
          <w:sz w:val="28"/>
          <w:szCs w:val="28"/>
        </w:rPr>
        <w:t>крестность относится к первому кластеру.</w:t>
      </w:r>
      <w:r w:rsidR="00196550">
        <w:rPr>
          <w:sz w:val="28"/>
          <w:szCs w:val="28"/>
        </w:rPr>
        <w:t xml:space="preserve"> Также к первому кластеру относятся точки из </w:t>
      </w:r>
      <w:proofErr w:type="gramStart"/>
      <w:r w:rsidR="00196550">
        <w:rPr>
          <w:sz w:val="28"/>
          <w:szCs w:val="28"/>
        </w:rPr>
        <w:t>-о</w:t>
      </w:r>
      <w:proofErr w:type="gramEnd"/>
      <w:r w:rsidR="00196550">
        <w:rPr>
          <w:sz w:val="28"/>
          <w:szCs w:val="28"/>
        </w:rPr>
        <w:t xml:space="preserve">крестностей точек, отнесённых к первому кластеру, при условии, что эти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196550">
        <w:rPr>
          <w:sz w:val="28"/>
          <w:szCs w:val="28"/>
        </w:rPr>
        <w:t>-окрестности соде</w:t>
      </w:r>
      <w:proofErr w:type="spellStart"/>
      <w:r w:rsidR="00196550">
        <w:rPr>
          <w:sz w:val="28"/>
          <w:szCs w:val="28"/>
        </w:rPr>
        <w:t>р</w:t>
      </w:r>
      <w:r w:rsidR="00196550">
        <w:rPr>
          <w:sz w:val="28"/>
          <w:szCs w:val="28"/>
        </w:rPr>
        <w:t>жат</w:t>
      </w:r>
      <w:proofErr w:type="spellEnd"/>
      <w:r w:rsidR="00196550">
        <w:rPr>
          <w:sz w:val="28"/>
          <w:szCs w:val="28"/>
        </w:rPr>
        <w:t xml:space="preserve"> не меньше </w:t>
      </w:r>
      <w:proofErr w:type="spellStart"/>
      <w:r w:rsidR="00196550">
        <w:rPr>
          <w:sz w:val="28"/>
          <w:szCs w:val="28"/>
          <w:lang w:val="en-US"/>
        </w:rPr>
        <w:t>minPts</w:t>
      </w:r>
      <w:proofErr w:type="spellEnd"/>
      <w:r w:rsidR="00196550">
        <w:rPr>
          <w:sz w:val="28"/>
          <w:szCs w:val="28"/>
        </w:rPr>
        <w:t xml:space="preserve"> точек.</w:t>
      </w:r>
    </w:p>
    <w:p w:rsidR="00196550" w:rsidRDefault="00196550" w:rsidP="00E004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Затем алгоритм повторяется для другой точки, которая не  была помечена как шум и не была отнесена к какому-либо кластеру</w:t>
      </w:r>
      <w:r w:rsidR="0022397C">
        <w:rPr>
          <w:sz w:val="28"/>
          <w:szCs w:val="28"/>
        </w:rPr>
        <w:t xml:space="preserve">, при этом точки будут </w:t>
      </w:r>
      <w:proofErr w:type="gramStart"/>
      <w:r w:rsidR="0022397C">
        <w:rPr>
          <w:sz w:val="28"/>
          <w:szCs w:val="28"/>
        </w:rPr>
        <w:t>отн</w:t>
      </w:r>
      <w:r w:rsidR="0022397C">
        <w:rPr>
          <w:sz w:val="28"/>
          <w:szCs w:val="28"/>
        </w:rPr>
        <w:t>о</w:t>
      </w:r>
      <w:r w:rsidR="0022397C">
        <w:rPr>
          <w:sz w:val="28"/>
          <w:szCs w:val="28"/>
        </w:rPr>
        <w:t>сится</w:t>
      </w:r>
      <w:proofErr w:type="gramEnd"/>
      <w:r w:rsidR="0022397C">
        <w:rPr>
          <w:sz w:val="28"/>
          <w:szCs w:val="28"/>
        </w:rPr>
        <w:t xml:space="preserve"> не к первому кластеру, а ко второму.</w:t>
      </w:r>
    </w:p>
    <w:p w:rsidR="0022397C" w:rsidRDefault="0022397C" w:rsidP="00E004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Алгоритм продолжает повторят</w:t>
      </w:r>
      <w:r w:rsidR="001B48EE">
        <w:rPr>
          <w:sz w:val="28"/>
          <w:szCs w:val="28"/>
        </w:rPr>
        <w:t>ь</w:t>
      </w:r>
      <w:r>
        <w:rPr>
          <w:sz w:val="28"/>
          <w:szCs w:val="28"/>
        </w:rPr>
        <w:t>ся до тех пор, пока все точки не будут пом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чены как шум или отнесены к какому-либо кластеру, при этом на каждом ш</w:t>
      </w:r>
      <w:r>
        <w:rPr>
          <w:sz w:val="28"/>
          <w:szCs w:val="28"/>
        </w:rPr>
        <w:t>а</w:t>
      </w:r>
      <w:r>
        <w:rPr>
          <w:sz w:val="28"/>
          <w:szCs w:val="28"/>
        </w:rPr>
        <w:t>ге точки добавляются к следующему кластеру.</w:t>
      </w:r>
    </w:p>
    <w:p w:rsidR="001B48EE" w:rsidRPr="0087569B" w:rsidRDefault="001B48EE" w:rsidP="00E00443">
      <w:pPr>
        <w:spacing w:line="360" w:lineRule="auto"/>
        <w:rPr>
          <w:sz w:val="28"/>
          <w:szCs w:val="28"/>
        </w:rPr>
      </w:pPr>
    </w:p>
    <w:p w:rsidR="001B48EE" w:rsidRPr="0087569B" w:rsidRDefault="001B48EE" w:rsidP="00E00443">
      <w:pPr>
        <w:spacing w:line="360" w:lineRule="auto"/>
        <w:rPr>
          <w:sz w:val="28"/>
          <w:szCs w:val="28"/>
        </w:rPr>
      </w:pPr>
    </w:p>
    <w:p w:rsidR="001B48EE" w:rsidRPr="0087569B" w:rsidRDefault="001B48EE" w:rsidP="00E004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Псевдокод</w:t>
      </w:r>
      <w:r w:rsidRPr="0087569B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87569B">
        <w:rPr>
          <w:sz w:val="28"/>
          <w:szCs w:val="28"/>
        </w:rPr>
        <w:t>: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E1D21">
        <w:rPr>
          <w:rFonts w:ascii="Times New Roman" w:hAnsi="Times New Roman" w:cs="Times New Roman"/>
          <w:sz w:val="28"/>
          <w:szCs w:val="28"/>
          <w:lang w:val="en-US"/>
        </w:rPr>
        <w:t>DBSCAN</w:t>
      </w:r>
      <w:r w:rsidRPr="004E1D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>исходное</w:t>
      </w:r>
      <w:r w:rsidR="00E629B1"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</w:rPr>
        <w:t xml:space="preserve">множество,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>{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694F7E" w:rsidRPr="004E1D21">
        <w:rPr>
          <w:rFonts w:ascii="Times New Roman" w:hAnsi="Times New Roman" w:cs="Times New Roman"/>
          <w:b/>
          <w:sz w:val="28"/>
          <w:szCs w:val="28"/>
        </w:rPr>
        <w:t>н</w:t>
      </w:r>
      <w:r w:rsidRPr="004E1D21">
        <w:rPr>
          <w:rFonts w:ascii="Times New Roman" w:hAnsi="Times New Roman" w:cs="Times New Roman"/>
          <w:b/>
          <w:sz w:val="28"/>
          <w:szCs w:val="28"/>
        </w:rPr>
        <w:t>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= 0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для каждой точки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из исходного множества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если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была посещена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перейти к следующему шагу цикла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как посещённую точку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если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разме</w:t>
      </w:r>
      <w:proofErr w:type="gramStart"/>
      <w:r w:rsidRPr="004E1D21">
        <w:rPr>
          <w:rFonts w:ascii="Times New Roman" w:hAnsi="Times New Roman" w:cs="Times New Roman"/>
          <w:sz w:val="28"/>
          <w:szCs w:val="28"/>
        </w:rPr>
        <w:t>р(</w:t>
      </w:r>
      <w:proofErr w:type="spellStart"/>
      <w:proofErr w:type="gramEnd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как шум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иначе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E629B1" w:rsidRPr="004E1D21">
        <w:rPr>
          <w:rFonts w:ascii="Times New Roman" w:hAnsi="Times New Roman" w:cs="Times New Roman"/>
          <w:b/>
          <w:sz w:val="28"/>
          <w:szCs w:val="28"/>
        </w:rPr>
        <w:t>н</w:t>
      </w:r>
      <w:r w:rsidRPr="004E1D21">
        <w:rPr>
          <w:rFonts w:ascii="Times New Roman" w:hAnsi="Times New Roman" w:cs="Times New Roman"/>
          <w:b/>
          <w:sz w:val="28"/>
          <w:szCs w:val="28"/>
        </w:rPr>
        <w:t>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r w:rsidR="00E629B1" w:rsidRPr="004E1D21">
        <w:rPr>
          <w:rFonts w:ascii="Times New Roman" w:hAnsi="Times New Roman" w:cs="Times New Roman"/>
          <w:b/>
          <w:sz w:val="28"/>
          <w:szCs w:val="28"/>
        </w:rPr>
        <w:t>н</w:t>
      </w:r>
      <w:r w:rsidRPr="004E1D21">
        <w:rPr>
          <w:rFonts w:ascii="Times New Roman" w:hAnsi="Times New Roman" w:cs="Times New Roman"/>
          <w:b/>
          <w:sz w:val="28"/>
          <w:szCs w:val="28"/>
        </w:rPr>
        <w:t>омер_кластера</w:t>
      </w:r>
      <w:r w:rsidRPr="004E1D21">
        <w:rPr>
          <w:rFonts w:ascii="Times New Roman" w:hAnsi="Times New Roman" w:cs="Times New Roman"/>
          <w:sz w:val="28"/>
          <w:szCs w:val="28"/>
        </w:rPr>
        <w:t>+1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CA32F4" w:rsidRPr="004E1D21">
        <w:rPr>
          <w:rFonts w:ascii="Times New Roman" w:hAnsi="Times New Roman" w:cs="Times New Roman"/>
          <w:sz w:val="28"/>
          <w:szCs w:val="28"/>
        </w:rPr>
        <w:t>СформироватьКластер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4F7E"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4F7E" w:rsidRPr="004E1D21">
        <w:rPr>
          <w:rFonts w:ascii="Times New Roman" w:hAnsi="Times New Roman" w:cs="Times New Roman"/>
          <w:b/>
          <w:sz w:val="28"/>
          <w:szCs w:val="28"/>
        </w:rPr>
        <w:t>н</w:t>
      </w:r>
      <w:r w:rsidRPr="004E1D21">
        <w:rPr>
          <w:rFonts w:ascii="Times New Roman" w:hAnsi="Times New Roman" w:cs="Times New Roman"/>
          <w:b/>
          <w:sz w:val="28"/>
          <w:szCs w:val="28"/>
        </w:rPr>
        <w:t>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1B48EE" w:rsidRPr="0087569B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1B48EE" w:rsidRPr="0087569B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B48EE" w:rsidRPr="0087569B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694F7E" w:rsidRPr="004E1D21" w:rsidRDefault="00CA32F4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СформироватьКластер</w:t>
      </w:r>
      <w:proofErr w:type="spellEnd"/>
      <w:r w:rsidR="001B48EE" w:rsidRPr="004E1D21">
        <w:rPr>
          <w:rFonts w:ascii="Times New Roman" w:hAnsi="Times New Roman" w:cs="Times New Roman"/>
          <w:sz w:val="28"/>
          <w:szCs w:val="28"/>
        </w:rPr>
        <w:t>(</w:t>
      </w:r>
      <w:r w:rsidR="001B48EE"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B48EE"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4F7E" w:rsidRPr="004E1D21">
        <w:rPr>
          <w:rFonts w:ascii="Times New Roman" w:hAnsi="Times New Roman" w:cs="Times New Roman"/>
          <w:sz w:val="28"/>
          <w:szCs w:val="28"/>
        </w:rPr>
        <w:t>соседние_точки</w:t>
      </w:r>
      <w:proofErr w:type="spellEnd"/>
      <w:r w:rsidR="001B48EE"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4F7E" w:rsidRPr="004E1D21">
        <w:rPr>
          <w:rFonts w:ascii="Times New Roman" w:hAnsi="Times New Roman" w:cs="Times New Roman"/>
          <w:sz w:val="28"/>
          <w:szCs w:val="28"/>
        </w:rPr>
        <w:t>н</w:t>
      </w:r>
      <w:r w:rsidR="001B48EE" w:rsidRPr="004E1D21">
        <w:rPr>
          <w:rFonts w:ascii="Times New Roman" w:hAnsi="Times New Roman" w:cs="Times New Roman"/>
          <w:sz w:val="28"/>
          <w:szCs w:val="28"/>
        </w:rPr>
        <w:t>омер_кластера</w:t>
      </w:r>
      <w:proofErr w:type="spellEnd"/>
      <w:r w:rsidR="001B48EE"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="001B48EE"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1B48EE"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48EE"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="001B48EE" w:rsidRPr="004E1D2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>{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="00694F7E" w:rsidRPr="004E1D21">
        <w:rPr>
          <w:rFonts w:ascii="Times New Roman" w:hAnsi="Times New Roman" w:cs="Times New Roman"/>
          <w:sz w:val="28"/>
          <w:szCs w:val="28"/>
        </w:rPr>
        <w:t>добавить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="00694F7E" w:rsidRPr="004E1D21">
        <w:rPr>
          <w:rFonts w:ascii="Times New Roman" w:hAnsi="Times New Roman" w:cs="Times New Roman"/>
          <w:sz w:val="28"/>
          <w:szCs w:val="28"/>
        </w:rPr>
        <w:t>в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="00694F7E" w:rsidRPr="004E1D21">
        <w:rPr>
          <w:rFonts w:ascii="Times New Roman" w:hAnsi="Times New Roman" w:cs="Times New Roman"/>
          <w:sz w:val="28"/>
          <w:szCs w:val="28"/>
        </w:rPr>
        <w:t>кластер с номером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4F7E" w:rsidRPr="004E1D21">
        <w:rPr>
          <w:rFonts w:ascii="Times New Roman" w:hAnsi="Times New Roman" w:cs="Times New Roman"/>
          <w:b/>
          <w:sz w:val="28"/>
          <w:szCs w:val="28"/>
        </w:rPr>
        <w:t>н</w:t>
      </w:r>
      <w:r w:rsidRPr="004E1D21">
        <w:rPr>
          <w:rFonts w:ascii="Times New Roman" w:hAnsi="Times New Roman" w:cs="Times New Roman"/>
          <w:b/>
          <w:sz w:val="28"/>
          <w:szCs w:val="28"/>
        </w:rPr>
        <w:t>омер_кластера</w:t>
      </w:r>
      <w:proofErr w:type="spellEnd"/>
    </w:p>
    <w:p w:rsidR="00E629B1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="00694F7E" w:rsidRPr="004E1D21">
        <w:rPr>
          <w:rFonts w:ascii="Times New Roman" w:hAnsi="Times New Roman" w:cs="Times New Roman"/>
          <w:bCs/>
          <w:sz w:val="28"/>
          <w:szCs w:val="28"/>
        </w:rPr>
        <w:t>для каждой точки</w:t>
      </w:r>
      <w:r w:rsidR="00694F7E"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="00E629B1"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629B1" w:rsidRPr="004E1D21">
        <w:rPr>
          <w:rFonts w:ascii="Times New Roman" w:hAnsi="Times New Roman" w:cs="Times New Roman"/>
          <w:sz w:val="28"/>
          <w:szCs w:val="28"/>
        </w:rPr>
        <w:t>' из множества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9B1"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48EE" w:rsidRPr="0087569B" w:rsidRDefault="00E629B1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 xml:space="preserve">   </w:t>
      </w:r>
      <w:r w:rsidR="001B48EE" w:rsidRPr="0087569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629B1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="00E629B1" w:rsidRPr="004E1D21">
        <w:rPr>
          <w:rFonts w:ascii="Times New Roman" w:hAnsi="Times New Roman" w:cs="Times New Roman"/>
          <w:sz w:val="28"/>
          <w:szCs w:val="28"/>
        </w:rPr>
        <w:t>если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</w:t>
      </w:r>
      <w:r w:rsidR="00E629B1" w:rsidRPr="004E1D21">
        <w:rPr>
          <w:rFonts w:ascii="Times New Roman" w:hAnsi="Times New Roman" w:cs="Times New Roman"/>
          <w:sz w:val="28"/>
          <w:szCs w:val="28"/>
        </w:rPr>
        <w:t>не посещена</w:t>
      </w:r>
    </w:p>
    <w:p w:rsidR="001B48EE" w:rsidRPr="004E1D21" w:rsidRDefault="00E629B1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="001B48EE" w:rsidRPr="004E1D21">
        <w:rPr>
          <w:rFonts w:ascii="Times New Roman" w:hAnsi="Times New Roman" w:cs="Times New Roman"/>
          <w:sz w:val="28"/>
          <w:szCs w:val="28"/>
        </w:rPr>
        <w:t>{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r w:rsidR="00E629B1" w:rsidRPr="004E1D21">
        <w:rPr>
          <w:rFonts w:ascii="Times New Roman" w:hAnsi="Times New Roman" w:cs="Times New Roman"/>
          <w:sz w:val="28"/>
          <w:szCs w:val="28"/>
        </w:rPr>
        <w:t xml:space="preserve">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</w:t>
      </w:r>
      <w:r w:rsidR="00E629B1" w:rsidRPr="004E1D21">
        <w:rPr>
          <w:rFonts w:ascii="Times New Roman" w:hAnsi="Times New Roman" w:cs="Times New Roman"/>
          <w:sz w:val="28"/>
          <w:szCs w:val="28"/>
        </w:rPr>
        <w:t>как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="00E629B1" w:rsidRPr="004E1D21">
        <w:rPr>
          <w:rFonts w:ascii="Times New Roman" w:hAnsi="Times New Roman" w:cs="Times New Roman"/>
          <w:sz w:val="28"/>
          <w:szCs w:val="28"/>
        </w:rPr>
        <w:t>посещённую точку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E629B1"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b/>
          <w:sz w:val="28"/>
          <w:szCs w:val="28"/>
        </w:rPr>
        <w:t xml:space="preserve">' </w:t>
      </w:r>
      <w:r w:rsidRPr="004E1D2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E629B1"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4E1D21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="00E629B1" w:rsidRPr="004E1D21">
        <w:rPr>
          <w:rFonts w:ascii="Times New Roman" w:hAnsi="Times New Roman" w:cs="Times New Roman"/>
          <w:sz w:val="28"/>
          <w:szCs w:val="28"/>
        </w:rPr>
        <w:t>размер</w:t>
      </w:r>
      <w:r w:rsidRPr="004E1D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629B1"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b/>
          <w:sz w:val="28"/>
          <w:szCs w:val="28"/>
        </w:rPr>
        <w:t>'</w:t>
      </w:r>
      <w:r w:rsidRPr="004E1D21">
        <w:rPr>
          <w:rFonts w:ascii="Times New Roman" w:hAnsi="Times New Roman" w:cs="Times New Roman"/>
          <w:sz w:val="28"/>
          <w:szCs w:val="28"/>
        </w:rPr>
        <w:t xml:space="preserve">) &gt;=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="00E629B1"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="00E629B1"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E629B1"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="00E629B1" w:rsidRPr="004E1D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∪ </m:t>
        </m:r>
      </m:oMath>
      <w:r w:rsidR="00E629B1"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r w:rsidRPr="004E1D21">
        <w:rPr>
          <w:rFonts w:ascii="Times New Roman" w:hAnsi="Times New Roman" w:cs="Times New Roman"/>
          <w:b/>
          <w:sz w:val="28"/>
          <w:szCs w:val="28"/>
        </w:rPr>
        <w:t>'</w:t>
      </w:r>
    </w:p>
    <w:p w:rsidR="001B48EE" w:rsidRPr="0087569B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="00E629B1" w:rsidRPr="004E1D21">
        <w:rPr>
          <w:rFonts w:ascii="Times New Roman" w:hAnsi="Times New Roman" w:cs="Times New Roman"/>
          <w:bCs/>
          <w:sz w:val="28"/>
          <w:szCs w:val="28"/>
        </w:rPr>
        <w:t>если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</w:t>
      </w:r>
      <w:r w:rsidR="00E629B1" w:rsidRPr="004E1D21"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 w:rsidR="00E629B1" w:rsidRPr="004E1D21">
        <w:rPr>
          <w:rFonts w:ascii="Times New Roman" w:hAnsi="Times New Roman" w:cs="Times New Roman"/>
          <w:sz w:val="28"/>
          <w:szCs w:val="28"/>
        </w:rPr>
        <w:t>отнесена</w:t>
      </w:r>
      <w:proofErr w:type="gramEnd"/>
      <w:r w:rsidR="00E629B1" w:rsidRPr="004E1D21">
        <w:rPr>
          <w:rFonts w:ascii="Times New Roman" w:hAnsi="Times New Roman" w:cs="Times New Roman"/>
          <w:sz w:val="28"/>
          <w:szCs w:val="28"/>
        </w:rPr>
        <w:t xml:space="preserve"> к какому-либо кластеру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r w:rsidR="00E629B1" w:rsidRPr="004E1D21">
        <w:rPr>
          <w:rFonts w:ascii="Times New Roman" w:hAnsi="Times New Roman" w:cs="Times New Roman"/>
          <w:sz w:val="28"/>
          <w:szCs w:val="28"/>
        </w:rPr>
        <w:t>добавить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</w:t>
      </w:r>
      <w:r w:rsidR="00E629B1" w:rsidRPr="004E1D21">
        <w:rPr>
          <w:rFonts w:ascii="Times New Roman" w:hAnsi="Times New Roman" w:cs="Times New Roman"/>
          <w:sz w:val="28"/>
          <w:szCs w:val="28"/>
        </w:rPr>
        <w:t>к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="00E629B1" w:rsidRPr="004E1D21">
        <w:rPr>
          <w:rFonts w:ascii="Times New Roman" w:hAnsi="Times New Roman" w:cs="Times New Roman"/>
          <w:sz w:val="28"/>
          <w:szCs w:val="28"/>
        </w:rPr>
        <w:t>кластеру с номером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9B1" w:rsidRPr="004E1D21">
        <w:rPr>
          <w:rFonts w:ascii="Times New Roman" w:hAnsi="Times New Roman" w:cs="Times New Roman"/>
          <w:b/>
          <w:sz w:val="28"/>
          <w:szCs w:val="28"/>
        </w:rPr>
        <w:t>н</w:t>
      </w:r>
      <w:r w:rsidRPr="004E1D21">
        <w:rPr>
          <w:rFonts w:ascii="Times New Roman" w:hAnsi="Times New Roman" w:cs="Times New Roman"/>
          <w:b/>
          <w:sz w:val="28"/>
          <w:szCs w:val="28"/>
        </w:rPr>
        <w:t>омер_кластера</w:t>
      </w:r>
      <w:proofErr w:type="spellEnd"/>
    </w:p>
    <w:p w:rsidR="001B48EE" w:rsidRPr="0087569B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1B48EE" w:rsidRPr="0087569B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1B48EE" w:rsidRPr="0087569B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87569B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569B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87569B">
        <w:rPr>
          <w:rFonts w:ascii="Times New Roman" w:hAnsi="Times New Roman" w:cs="Times New Roman"/>
          <w:sz w:val="28"/>
          <w:szCs w:val="28"/>
        </w:rPr>
        <w:t>)</w:t>
      </w:r>
    </w:p>
    <w:p w:rsidR="001B48EE" w:rsidRPr="004E1D21" w:rsidRDefault="001B48EE" w:rsidP="004E1D21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="00EC34B1" w:rsidRPr="004E1D21">
        <w:rPr>
          <w:rFonts w:ascii="Times New Roman" w:hAnsi="Times New Roman" w:cs="Times New Roman"/>
          <w:bCs/>
          <w:sz w:val="28"/>
          <w:szCs w:val="28"/>
        </w:rPr>
        <w:t>вернуть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="00EC34B1" w:rsidRPr="004E1D21">
        <w:rPr>
          <w:rFonts w:ascii="Times New Roman" w:hAnsi="Times New Roman" w:cs="Times New Roman"/>
          <w:sz w:val="28"/>
          <w:szCs w:val="28"/>
        </w:rPr>
        <w:t>все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="00EC34B1" w:rsidRPr="004E1D21">
        <w:rPr>
          <w:rFonts w:ascii="Times New Roman" w:hAnsi="Times New Roman" w:cs="Times New Roman"/>
          <w:sz w:val="28"/>
          <w:szCs w:val="28"/>
        </w:rPr>
        <w:t>точки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="00EC34B1" w:rsidRPr="004E1D21">
        <w:rPr>
          <w:rFonts w:ascii="Times New Roman" w:hAnsi="Times New Roman" w:cs="Times New Roman"/>
          <w:sz w:val="28"/>
          <w:szCs w:val="28"/>
        </w:rPr>
        <w:t>в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>-</w:t>
      </w:r>
      <w:r w:rsidR="00EC34B1" w:rsidRPr="004E1D21">
        <w:rPr>
          <w:rFonts w:ascii="Times New Roman" w:hAnsi="Times New Roman" w:cs="Times New Roman"/>
          <w:sz w:val="28"/>
          <w:szCs w:val="28"/>
        </w:rPr>
        <w:t xml:space="preserve">окрестности </w:t>
      </w:r>
      <w:r w:rsidR="00EC34B1"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(</w:t>
      </w:r>
      <w:r w:rsidR="00EC34B1" w:rsidRPr="004E1D21">
        <w:rPr>
          <w:rFonts w:ascii="Times New Roman" w:hAnsi="Times New Roman" w:cs="Times New Roman"/>
          <w:sz w:val="28"/>
          <w:szCs w:val="28"/>
        </w:rPr>
        <w:t>включая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A5021C" w:rsidRPr="008973BA" w:rsidRDefault="00A5021C" w:rsidP="00A5021C">
      <w:p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t xml:space="preserve">Среди преимуществ </w:t>
      </w:r>
      <w:r>
        <w:rPr>
          <w:sz w:val="28"/>
          <w:szCs w:val="28"/>
          <w:lang w:val="en-US"/>
        </w:rPr>
        <w:t>DBSCAN</w:t>
      </w:r>
      <w:r w:rsidRPr="00451598">
        <w:rPr>
          <w:sz w:val="28"/>
          <w:szCs w:val="28"/>
        </w:rPr>
        <w:t xml:space="preserve"> </w:t>
      </w:r>
      <w:r w:rsidRPr="008973BA">
        <w:rPr>
          <w:sz w:val="28"/>
          <w:szCs w:val="28"/>
        </w:rPr>
        <w:t xml:space="preserve">можно выделить </w:t>
      </w:r>
      <w:proofErr w:type="gramStart"/>
      <w:r w:rsidRPr="008973BA">
        <w:rPr>
          <w:sz w:val="28"/>
          <w:szCs w:val="28"/>
        </w:rPr>
        <w:t>следующие</w:t>
      </w:r>
      <w:proofErr w:type="gramEnd"/>
      <w:r w:rsidRPr="008973BA">
        <w:rPr>
          <w:sz w:val="28"/>
          <w:szCs w:val="28"/>
        </w:rPr>
        <w:t>:</w:t>
      </w:r>
    </w:p>
    <w:p w:rsidR="00451598" w:rsidRPr="00451598" w:rsidRDefault="00451598" w:rsidP="00A5021C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Нет необходимости указывать количество кластеров</w:t>
      </w:r>
    </w:p>
    <w:p w:rsidR="00451598" w:rsidRDefault="00451598" w:rsidP="00A5021C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Возможность находить кластеры произвольной формы</w:t>
      </w:r>
    </w:p>
    <w:p w:rsidR="00A5021C" w:rsidRPr="00451598" w:rsidRDefault="00451598" w:rsidP="00A5021C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Возможность поиска шума</w:t>
      </w:r>
    </w:p>
    <w:p w:rsidR="00A5021C" w:rsidRPr="008973BA" w:rsidRDefault="00A5021C" w:rsidP="00A502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Pr="008973BA">
        <w:rPr>
          <w:sz w:val="28"/>
          <w:szCs w:val="28"/>
        </w:rPr>
        <w:t xml:space="preserve"> алгоритм имеет и ряд недостатков: </w:t>
      </w:r>
    </w:p>
    <w:p w:rsidR="00A5021C" w:rsidRDefault="00D52417" w:rsidP="00A5021C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Алгоритм не может быть применён к кластерам с большими различи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ми в плотностях, так как параметры </w:t>
      </w:r>
      <w:r w:rsidR="00A5021C" w:rsidRPr="008973B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minPts</w:t>
      </w:r>
      <w:proofErr w:type="spellEnd"/>
      <w:r w:rsidR="005208F2" w:rsidRPr="005208F2">
        <w:rPr>
          <w:sz w:val="28"/>
          <w:szCs w:val="28"/>
        </w:rPr>
        <w:t xml:space="preserve"> </w:t>
      </w:r>
      <w:r w:rsidR="005208F2">
        <w:rPr>
          <w:sz w:val="28"/>
          <w:szCs w:val="28"/>
        </w:rPr>
        <w:t xml:space="preserve">не могут быть выбраны </w:t>
      </w:r>
      <w:proofErr w:type="spellStart"/>
      <w:r w:rsidR="005208F2">
        <w:rPr>
          <w:sz w:val="28"/>
          <w:szCs w:val="28"/>
        </w:rPr>
        <w:t>надлежашим</w:t>
      </w:r>
      <w:proofErr w:type="spellEnd"/>
      <w:r w:rsidR="005208F2">
        <w:rPr>
          <w:sz w:val="28"/>
          <w:szCs w:val="28"/>
        </w:rPr>
        <w:t xml:space="preserve"> образом для всех кластеров</w:t>
      </w:r>
    </w:p>
    <w:p w:rsidR="005208F2" w:rsidRPr="008973BA" w:rsidRDefault="005208F2" w:rsidP="00A5021C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алгоритма необходимо правильно выбрать п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раметры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minPts</w:t>
      </w:r>
      <w:proofErr w:type="spellEnd"/>
      <w:r w:rsidR="006D6096">
        <w:rPr>
          <w:sz w:val="28"/>
          <w:szCs w:val="28"/>
        </w:rPr>
        <w:t>,</w:t>
      </w:r>
      <w:r w:rsidR="005B47EA">
        <w:rPr>
          <w:sz w:val="28"/>
          <w:szCs w:val="28"/>
        </w:rPr>
        <w:t xml:space="preserve"> основываясь на исходном множестве</w:t>
      </w:r>
    </w:p>
    <w:p w:rsidR="00E00443" w:rsidRPr="00E00443" w:rsidRDefault="00D91669" w:rsidP="00E00443">
      <w:pPr>
        <w:pStyle w:val="2"/>
        <w:spacing w:before="0"/>
      </w:pPr>
      <w:bookmarkStart w:id="15" w:name="_Toc480748633"/>
      <w:r>
        <w:t>3.</w:t>
      </w:r>
      <w:r w:rsidRPr="00D91669">
        <w:t>3</w:t>
      </w:r>
      <w:r w:rsidR="00E00443">
        <w:t>. Пример иерархической кластеризации</w:t>
      </w:r>
      <w:r w:rsidR="00E00443" w:rsidRPr="00E00443">
        <w:t xml:space="preserve">: </w:t>
      </w:r>
      <w:r w:rsidR="00E00443">
        <w:t>метод ближайшего с</w:t>
      </w:r>
      <w:r w:rsidR="00E00443">
        <w:t>о</w:t>
      </w:r>
      <w:r w:rsidR="00E00443">
        <w:t>седа</w:t>
      </w:r>
      <w:bookmarkEnd w:id="15"/>
    </w:p>
    <w:p w:rsidR="00E00443" w:rsidRDefault="00E00443" w:rsidP="00E00443">
      <w:pPr>
        <w:spacing w:line="360" w:lineRule="auto"/>
        <w:rPr>
          <w:i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</w:p>
    <w:p w:rsidR="00E00443" w:rsidRPr="00E00443" w:rsidRDefault="00D91669" w:rsidP="00E00443">
      <w:pPr>
        <w:pStyle w:val="2"/>
        <w:spacing w:before="0"/>
      </w:pPr>
      <w:bookmarkStart w:id="16" w:name="_Toc480748634"/>
      <w:r>
        <w:t>3.</w:t>
      </w:r>
      <w:r w:rsidRPr="00AB1C65">
        <w:t>4</w:t>
      </w:r>
      <w:r w:rsidR="00E00443">
        <w:t>. Пример нечёткой кластеризации</w:t>
      </w:r>
      <w:r w:rsidR="00E00443" w:rsidRPr="00E00443">
        <w:t xml:space="preserve">: </w:t>
      </w:r>
      <w:r w:rsidR="00E00443">
        <w:rPr>
          <w:lang w:val="en-US"/>
        </w:rPr>
        <w:t>c</w:t>
      </w:r>
      <w:r w:rsidR="00E00443" w:rsidRPr="00E00443">
        <w:t>-</w:t>
      </w:r>
      <w:r w:rsidR="00E00443">
        <w:rPr>
          <w:lang w:val="en-US"/>
        </w:rPr>
        <w:t>means</w:t>
      </w:r>
      <w:bookmarkEnd w:id="16"/>
    </w:p>
    <w:p w:rsidR="00E00443" w:rsidRDefault="00E00443" w:rsidP="00E00443">
      <w:pPr>
        <w:spacing w:line="360" w:lineRule="auto"/>
        <w:rPr>
          <w:i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</w:p>
    <w:p w:rsidR="00E00443" w:rsidRPr="00E00443" w:rsidRDefault="00D91669" w:rsidP="00E00443">
      <w:pPr>
        <w:pStyle w:val="2"/>
        <w:spacing w:before="0"/>
      </w:pPr>
      <w:bookmarkStart w:id="17" w:name="_Toc480748635"/>
      <w:r>
        <w:t>3.</w:t>
      </w:r>
      <w:r w:rsidRPr="00AB1C65">
        <w:t>5</w:t>
      </w:r>
      <w:r w:rsidR="00E00443">
        <w:t>. Пример вероятностной кластеризации</w:t>
      </w:r>
      <w:r w:rsidR="00E00443" w:rsidRPr="00E00443">
        <w:t xml:space="preserve">: </w:t>
      </w:r>
      <w:r w:rsidR="00E00443">
        <w:rPr>
          <w:lang w:val="en-US"/>
        </w:rPr>
        <w:t>EM</w:t>
      </w:r>
      <w:r w:rsidR="00E00443" w:rsidRPr="005D5363">
        <w:t>-</w:t>
      </w:r>
      <w:r w:rsidR="00E00443">
        <w:t>алгоритм</w:t>
      </w:r>
      <w:bookmarkEnd w:id="17"/>
    </w:p>
    <w:p w:rsidR="000A2C11" w:rsidRDefault="005D5363" w:rsidP="00C6561B">
      <w:pPr>
        <w:spacing w:line="360" w:lineRule="auto"/>
        <w:jc w:val="both"/>
        <w:rPr>
          <w:bCs/>
          <w:sz w:val="28"/>
          <w:szCs w:val="28"/>
        </w:rPr>
      </w:pPr>
      <w:r w:rsidRPr="005D5363">
        <w:rPr>
          <w:bCs/>
          <w:sz w:val="28"/>
          <w:szCs w:val="28"/>
        </w:rPr>
        <w:t>Название алгоритма происходит от слов “</w:t>
      </w:r>
      <w:proofErr w:type="spellStart"/>
      <w:r w:rsidRPr="005D5363">
        <w:rPr>
          <w:bCs/>
          <w:i/>
          <w:iCs/>
          <w:sz w:val="28"/>
          <w:szCs w:val="28"/>
        </w:rPr>
        <w:t>expectation-maximization</w:t>
      </w:r>
      <w:proofErr w:type="spellEnd"/>
      <w:r w:rsidRPr="005D5363">
        <w:rPr>
          <w:bCs/>
          <w:sz w:val="28"/>
          <w:szCs w:val="28"/>
        </w:rPr>
        <w:t>”, что пер</w:t>
      </w:r>
      <w:r w:rsidRPr="005D5363">
        <w:rPr>
          <w:bCs/>
          <w:sz w:val="28"/>
          <w:szCs w:val="28"/>
        </w:rPr>
        <w:t>е</w:t>
      </w:r>
      <w:r w:rsidRPr="005D5363">
        <w:rPr>
          <w:bCs/>
          <w:sz w:val="28"/>
          <w:szCs w:val="28"/>
        </w:rPr>
        <w:t>водится как “</w:t>
      </w:r>
      <w:r w:rsidRPr="005D5363">
        <w:rPr>
          <w:bCs/>
          <w:i/>
          <w:iCs/>
          <w:sz w:val="28"/>
          <w:szCs w:val="28"/>
        </w:rPr>
        <w:t>ожидание-максимизация</w:t>
      </w:r>
      <w:r w:rsidRPr="005D5363">
        <w:rPr>
          <w:bCs/>
          <w:sz w:val="28"/>
          <w:szCs w:val="28"/>
        </w:rPr>
        <w:t>”. В основе идеи EM-алгоритма лежит предположение о том, что данные в каждом кластере подчиняются закону нормального распределения</w:t>
      </w:r>
      <w:r w:rsidR="000A2C11" w:rsidRPr="000A2C11">
        <w:rPr>
          <w:bCs/>
          <w:sz w:val="28"/>
          <w:szCs w:val="28"/>
        </w:rPr>
        <w:t>. С учетом этого предположения можно опред</w:t>
      </w:r>
      <w:r w:rsidR="000A2C11" w:rsidRPr="000A2C11">
        <w:rPr>
          <w:bCs/>
          <w:sz w:val="28"/>
          <w:szCs w:val="28"/>
        </w:rPr>
        <w:t>е</w:t>
      </w:r>
      <w:r w:rsidR="000A2C11" w:rsidRPr="000A2C11">
        <w:rPr>
          <w:bCs/>
          <w:sz w:val="28"/>
          <w:szCs w:val="28"/>
        </w:rPr>
        <w:t>лить математическое ожидание и дисперсию, которые соответствуют закону распределения элементов в кластере. Тогда задача будет заключаться в опр</w:t>
      </w:r>
      <w:r w:rsidR="000A2C11" w:rsidRPr="000A2C11">
        <w:rPr>
          <w:bCs/>
          <w:sz w:val="28"/>
          <w:szCs w:val="28"/>
        </w:rPr>
        <w:t>е</w:t>
      </w:r>
      <w:r w:rsidR="000A2C11" w:rsidRPr="000A2C11">
        <w:rPr>
          <w:bCs/>
          <w:sz w:val="28"/>
          <w:szCs w:val="28"/>
        </w:rPr>
        <w:t xml:space="preserve">делении вероятностей принадлежности наблюдения к каждому кластеру. </w:t>
      </w:r>
      <w:r w:rsidR="000A2C11" w:rsidRPr="000A2C11">
        <w:rPr>
          <w:bCs/>
          <w:sz w:val="28"/>
          <w:szCs w:val="28"/>
        </w:rPr>
        <w:lastRenderedPageBreak/>
        <w:t>Очевидно, что наблюдение должно быть отнесено к тому кластеру, для кот</w:t>
      </w:r>
      <w:r w:rsidR="000A2C11" w:rsidRPr="000A2C11">
        <w:rPr>
          <w:bCs/>
          <w:sz w:val="28"/>
          <w:szCs w:val="28"/>
        </w:rPr>
        <w:t>о</w:t>
      </w:r>
      <w:r w:rsidR="000A2C11" w:rsidRPr="000A2C11">
        <w:rPr>
          <w:bCs/>
          <w:sz w:val="28"/>
          <w:szCs w:val="28"/>
        </w:rPr>
        <w:t>рого данная вероятность выше</w:t>
      </w:r>
      <w:r w:rsidR="000A2C11">
        <w:rPr>
          <w:bCs/>
          <w:sz w:val="28"/>
          <w:szCs w:val="28"/>
        </w:rPr>
        <w:t>.</w:t>
      </w:r>
    </w:p>
    <w:p w:rsidR="000A2C11" w:rsidRPr="000A2C11" w:rsidRDefault="000A2C11" w:rsidP="00C6561B">
      <w:pPr>
        <w:spacing w:line="360" w:lineRule="auto"/>
        <w:jc w:val="both"/>
        <w:rPr>
          <w:bCs/>
          <w:sz w:val="28"/>
          <w:szCs w:val="28"/>
        </w:rPr>
      </w:pPr>
      <w:r w:rsidRPr="000A2C11">
        <w:rPr>
          <w:bCs/>
          <w:sz w:val="28"/>
          <w:szCs w:val="28"/>
        </w:rPr>
        <w:t xml:space="preserve">Мы предполагаем, что в каждом кластере элементы имеют многомерное нормальное распределение. Его плотность для </w:t>
      </w:r>
      <w:r w:rsidRPr="000A2C11">
        <w:rPr>
          <w:bCs/>
          <w:i/>
          <w:iCs/>
          <w:sz w:val="28"/>
          <w:szCs w:val="28"/>
        </w:rPr>
        <w:t>q</w:t>
      </w:r>
      <w:r w:rsidRPr="000A2C11">
        <w:rPr>
          <w:bCs/>
          <w:sz w:val="28"/>
          <w:szCs w:val="28"/>
        </w:rPr>
        <w:t xml:space="preserve">-мерного вектора </w:t>
      </w:r>
      <w:r w:rsidRPr="000A2C11">
        <w:rPr>
          <w:bCs/>
          <w:i/>
          <w:iCs/>
          <w:sz w:val="28"/>
          <w:szCs w:val="28"/>
        </w:rPr>
        <w:t>x</w:t>
      </w:r>
      <w:r w:rsidRPr="000A2C11">
        <w:rPr>
          <w:bCs/>
          <w:sz w:val="28"/>
          <w:szCs w:val="28"/>
        </w:rPr>
        <w:t>=(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…</w:t>
      </w:r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</m:oMath>
      <w:r w:rsidRPr="000A2C11">
        <w:rPr>
          <w:bCs/>
          <w:sz w:val="28"/>
          <w:szCs w:val="28"/>
        </w:rPr>
        <w:t>) может быть записана в виде:</w:t>
      </w:r>
    </w:p>
    <w:p w:rsidR="000A2C11" w:rsidRPr="00146867" w:rsidRDefault="00146867" w:rsidP="00C6561B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x-μ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A2C11" w:rsidRPr="00146867" w:rsidRDefault="00146867" w:rsidP="00C6561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="000A2C11" w:rsidRPr="000A2C11">
        <w:rPr>
          <w:bCs/>
          <w:sz w:val="28"/>
          <w:szCs w:val="28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∑</m:t>
        </m:r>
      </m:oMath>
      <w:r w:rsidR="000A2C11" w:rsidRPr="000A2C11">
        <w:rPr>
          <w:bCs/>
          <w:sz w:val="28"/>
          <w:szCs w:val="28"/>
        </w:rPr>
        <w:t xml:space="preserve"> - ковариационная матрица размером </w:t>
      </w:r>
      <w:proofErr w:type="spellStart"/>
      <w:r w:rsidR="000A2C11" w:rsidRPr="000A2C11">
        <w:rPr>
          <w:bCs/>
          <w:i/>
          <w:iCs/>
          <w:sz w:val="28"/>
          <w:szCs w:val="28"/>
        </w:rPr>
        <w:t>q</w:t>
      </w:r>
      <w:r w:rsidR="000A2C11" w:rsidRPr="000A2C11">
        <w:rPr>
          <w:bCs/>
          <w:sz w:val="28"/>
          <w:szCs w:val="28"/>
        </w:rPr>
        <w:t>×</w:t>
      </w:r>
      <w:r w:rsidR="000A2C11" w:rsidRPr="000A2C11">
        <w:rPr>
          <w:bCs/>
          <w:i/>
          <w:iCs/>
          <w:sz w:val="28"/>
          <w:szCs w:val="28"/>
        </w:rPr>
        <w:t>q</w:t>
      </w:r>
      <w:proofErr w:type="spellEnd"/>
      <w:r w:rsidRPr="00146867">
        <w:rPr>
          <w:bCs/>
          <w:iCs/>
          <w:sz w:val="28"/>
          <w:szCs w:val="28"/>
        </w:rPr>
        <w:t>,</w:t>
      </w:r>
      <w:r w:rsidR="000A2C11" w:rsidRPr="000A2C11">
        <w:rPr>
          <w:bCs/>
          <w:sz w:val="28"/>
          <w:szCs w:val="28"/>
        </w:rPr>
        <w:br/>
      </w:r>
      <w:r w:rsidR="000A2C11" w:rsidRPr="000A2C11">
        <w:rPr>
          <w:bCs/>
          <w:i/>
          <w:iCs/>
          <w:sz w:val="28"/>
          <w:szCs w:val="28"/>
        </w:rPr>
        <w:t>μ - q</w:t>
      </w:r>
      <w:r w:rsidR="000A2C11" w:rsidRPr="000A2C11">
        <w:rPr>
          <w:bCs/>
          <w:sz w:val="28"/>
          <w:szCs w:val="28"/>
        </w:rPr>
        <w:t>-мерный вектор математических ожиданий</w:t>
      </w:r>
      <w:r w:rsidRPr="00146867">
        <w:rPr>
          <w:bCs/>
          <w:sz w:val="28"/>
          <w:szCs w:val="28"/>
        </w:rPr>
        <w:t>.</w:t>
      </w:r>
    </w:p>
    <w:p w:rsidR="00585234" w:rsidRPr="00585234" w:rsidRDefault="00585234" w:rsidP="00C6561B">
      <w:pPr>
        <w:spacing w:line="360" w:lineRule="auto"/>
        <w:jc w:val="both"/>
        <w:rPr>
          <w:bCs/>
          <w:sz w:val="28"/>
          <w:szCs w:val="28"/>
        </w:rPr>
      </w:pPr>
      <w:r w:rsidRPr="00585234">
        <w:rPr>
          <w:bCs/>
          <w:sz w:val="28"/>
          <w:szCs w:val="28"/>
        </w:rPr>
        <w:t>Алгоритм предполагает, что данные подчиняются смеси многомерных но</w:t>
      </w:r>
      <w:r w:rsidRPr="00585234">
        <w:rPr>
          <w:bCs/>
          <w:sz w:val="28"/>
          <w:szCs w:val="28"/>
        </w:rPr>
        <w:t>р</w:t>
      </w:r>
      <w:r w:rsidRPr="00585234">
        <w:rPr>
          <w:bCs/>
          <w:sz w:val="28"/>
          <w:szCs w:val="28"/>
        </w:rPr>
        <w:t xml:space="preserve">мальных распределений, а их плотность равна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</w:p>
    <w:p w:rsidR="00585234" w:rsidRPr="00585234" w:rsidRDefault="00585234" w:rsidP="00C6561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85234">
        <w:rPr>
          <w:bCs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85234">
        <w:rPr>
          <w:bCs/>
          <w:sz w:val="28"/>
          <w:szCs w:val="28"/>
        </w:rPr>
        <w:t xml:space="preserve"> - вес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кластера;</w:t>
      </w:r>
    </w:p>
    <w:p w:rsidR="00146867" w:rsidRDefault="00585234" w:rsidP="00C6561B">
      <w:pPr>
        <w:spacing w:line="360" w:lineRule="auto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</m:oMath>
      <w:r w:rsidRPr="00585234">
        <w:rPr>
          <w:bCs/>
          <w:sz w:val="28"/>
          <w:szCs w:val="28"/>
        </w:rPr>
        <w:t xml:space="preserve"> - плотность распределения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кластера.</w:t>
      </w:r>
    </w:p>
    <w:p w:rsidR="00185632" w:rsidRPr="00185632" w:rsidRDefault="00185632" w:rsidP="00C6561B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Алгоритм завершает свою работу, когда разница значений логарифмической функции правдоподобия </w:t>
      </w:r>
      <w:r w:rsidRPr="00185632">
        <w:rPr>
          <w:bCs/>
          <w:sz w:val="28"/>
          <w:szCs w:val="28"/>
        </w:rPr>
        <w:t>на текущем шаге и на предыдущем меньше заданн</w:t>
      </w:r>
      <w:r w:rsidRPr="00185632">
        <w:rPr>
          <w:bCs/>
          <w:sz w:val="28"/>
          <w:szCs w:val="28"/>
        </w:rPr>
        <w:t>о</w:t>
      </w:r>
      <w:r w:rsidRPr="00185632">
        <w:rPr>
          <w:bCs/>
          <w:sz w:val="28"/>
          <w:szCs w:val="28"/>
        </w:rPr>
        <w:t>го допустимого отклонения</w:t>
      </w:r>
      <w:r>
        <w:rPr>
          <w:bCs/>
          <w:sz w:val="28"/>
          <w:szCs w:val="28"/>
        </w:rPr>
        <w:t>. Л</w:t>
      </w:r>
      <w:r w:rsidRPr="00185632">
        <w:rPr>
          <w:bCs/>
          <w:sz w:val="28"/>
          <w:szCs w:val="28"/>
        </w:rPr>
        <w:t>огарифмическая функция правдоподобия, в</w:t>
      </w:r>
      <w:r w:rsidRPr="00185632">
        <w:rPr>
          <w:bCs/>
          <w:sz w:val="28"/>
          <w:szCs w:val="28"/>
        </w:rPr>
        <w:t>ы</w:t>
      </w:r>
      <w:r w:rsidRPr="00185632">
        <w:rPr>
          <w:bCs/>
          <w:sz w:val="28"/>
          <w:szCs w:val="28"/>
        </w:rPr>
        <w:t>числяе</w:t>
      </w:r>
      <w:r>
        <w:rPr>
          <w:bCs/>
          <w:sz w:val="28"/>
          <w:szCs w:val="28"/>
        </w:rPr>
        <w:t>тся</w:t>
      </w:r>
      <w:r w:rsidRPr="00185632">
        <w:rPr>
          <w:bCs/>
          <w:sz w:val="28"/>
          <w:szCs w:val="28"/>
        </w:rPr>
        <w:t xml:space="preserve"> по фор</w:t>
      </w:r>
      <w:r>
        <w:rPr>
          <w:bCs/>
          <w:sz w:val="28"/>
          <w:szCs w:val="28"/>
        </w:rPr>
        <w:t>муле</w:t>
      </w:r>
      <w:r>
        <w:rPr>
          <w:bCs/>
          <w:sz w:val="28"/>
          <w:szCs w:val="28"/>
          <w:lang w:val="en-US"/>
        </w:rPr>
        <w:t>:</w:t>
      </w:r>
    </w:p>
    <w:p w:rsidR="00185632" w:rsidRPr="00185632" w:rsidRDefault="00185632" w:rsidP="00185632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185632" w:rsidRPr="00185632" w:rsidRDefault="00185632" w:rsidP="00185632">
      <w:pPr>
        <w:spacing w:line="360" w:lineRule="auto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1117AF" w:rsidRPr="00451158">
        <w:rPr>
          <w:bCs/>
          <w:iCs/>
          <w:sz w:val="28"/>
          <w:szCs w:val="28"/>
        </w:rPr>
        <w:t xml:space="preserve"> – </w:t>
      </w:r>
      <w:r w:rsidR="001117AF">
        <w:rPr>
          <w:bCs/>
          <w:iCs/>
          <w:sz w:val="28"/>
          <w:szCs w:val="28"/>
        </w:rPr>
        <w:t>количество объектов</w:t>
      </w:r>
      <w:r w:rsidRPr="00185632">
        <w:rPr>
          <w:bCs/>
          <w:iCs/>
          <w:sz w:val="28"/>
          <w:szCs w:val="28"/>
        </w:rPr>
        <w:t>,</w:t>
      </w:r>
    </w:p>
    <w:p w:rsidR="00185632" w:rsidRPr="00185632" w:rsidRDefault="00185632" w:rsidP="00185632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185632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185632">
        <w:rPr>
          <w:bCs/>
          <w:sz w:val="28"/>
          <w:szCs w:val="28"/>
        </w:rPr>
        <w:t xml:space="preserve"> общая плотность распределения.</w:t>
      </w:r>
    </w:p>
    <w:p w:rsidR="00DE01E3" w:rsidRDefault="001117AF" w:rsidP="00C6561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получает на вход число кластеров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 xml:space="preserve">, множество из </w:t>
      </w:r>
      <w:r>
        <w:rPr>
          <w:bCs/>
          <w:sz w:val="28"/>
          <w:szCs w:val="28"/>
          <w:lang w:val="en-US"/>
        </w:rPr>
        <w:t>n</w:t>
      </w:r>
      <w:r w:rsidRPr="001117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объектов </w:t>
      </w:r>
      <w:r>
        <w:rPr>
          <w:bCs/>
          <w:sz w:val="28"/>
          <w:szCs w:val="28"/>
          <w:lang w:val="en-US"/>
        </w:rPr>
        <w:t>q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мерного пространства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bCs/>
          <w:sz w:val="28"/>
          <w:szCs w:val="28"/>
        </w:rPr>
        <w:t>}, допустимое отклонение для лог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рифмического правдоподобия</w:t>
      </w:r>
      <w:r w:rsidR="0066087C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66087C">
        <w:rPr>
          <w:bCs/>
          <w:sz w:val="28"/>
          <w:szCs w:val="28"/>
        </w:rPr>
        <w:t xml:space="preserve">, </w:t>
      </w:r>
      <w:r w:rsidR="00D40502">
        <w:rPr>
          <w:bCs/>
          <w:sz w:val="28"/>
          <w:szCs w:val="28"/>
        </w:rPr>
        <w:t xml:space="preserve">максимальное число итераций </w:t>
      </w:r>
      <w:r w:rsidR="00D40502">
        <w:rPr>
          <w:bCs/>
          <w:sz w:val="28"/>
          <w:szCs w:val="28"/>
          <w:lang w:val="en-US"/>
        </w:rPr>
        <w:t>Q</w:t>
      </w:r>
      <w:r w:rsidR="00D40502" w:rsidRPr="00D40502">
        <w:rPr>
          <w:bCs/>
          <w:sz w:val="28"/>
          <w:szCs w:val="28"/>
        </w:rPr>
        <w:t>.</w:t>
      </w:r>
      <w:r w:rsidR="00DE01E3" w:rsidRPr="00DE01E3">
        <w:rPr>
          <w:bCs/>
          <w:sz w:val="28"/>
          <w:szCs w:val="28"/>
        </w:rPr>
        <w:t xml:space="preserve"> </w:t>
      </w:r>
    </w:p>
    <w:p w:rsidR="00185632" w:rsidRPr="00DE01E3" w:rsidRDefault="00DE01E3" w:rsidP="0018563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работы алгоритм формирует следующие матрицы</w:t>
      </w:r>
      <w:r w:rsidRPr="00DE01E3">
        <w:rPr>
          <w:bCs/>
          <w:sz w:val="28"/>
          <w:szCs w:val="28"/>
        </w:rPr>
        <w:t>:</w:t>
      </w:r>
    </w:p>
    <w:p w:rsidR="00DE01E3" w:rsidRPr="00DE01E3" w:rsidRDefault="00DE01E3" w:rsidP="00DE01E3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Матрица математических ожиданий</w:t>
      </w:r>
      <w:r w:rsidR="002A0EF4">
        <w:rPr>
          <w:rFonts w:ascii="Times New Roman" w:hAnsi="Times New Roman"/>
          <w:bCs/>
          <w:sz w:val="28"/>
          <w:szCs w:val="28"/>
        </w:rPr>
        <w:t xml:space="preserve"> кластерных распределений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разм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ром 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DE01E3">
        <w:rPr>
          <w:rFonts w:ascii="Times New Roman" w:hAnsi="Times New Roman"/>
          <w:bCs/>
          <w:sz w:val="28"/>
          <w:szCs w:val="28"/>
        </w:rPr>
        <w:t>,</w:t>
      </w:r>
    </w:p>
    <w:p w:rsidR="00DE01E3" w:rsidRPr="00DE01E3" w:rsidRDefault="00DE01E3" w:rsidP="00DE01E3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Матрица ковариаций</w:t>
      </w:r>
      <w:r w:rsidR="002A0EF4">
        <w:rPr>
          <w:rFonts w:ascii="Times New Roman" w:hAnsi="Times New Roman"/>
          <w:bCs/>
          <w:sz w:val="28"/>
          <w:szCs w:val="28"/>
        </w:rPr>
        <w:t xml:space="preserve"> кластерных распределений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DE01E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,</w:t>
      </w:r>
    </w:p>
    <w:p w:rsidR="00DE01E3" w:rsidRPr="002A0EF4" w:rsidRDefault="00EA0F8D" w:rsidP="002A0EF4">
      <w:pPr>
        <w:pStyle w:val="a8"/>
        <w:numPr>
          <w:ilvl w:val="0"/>
          <w:numId w:val="23"/>
        </w:numPr>
        <w:spacing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Матрица весов</w:t>
      </w:r>
      <w:r w:rsidR="002A0EF4">
        <w:rPr>
          <w:rFonts w:ascii="Times New Roman" w:hAnsi="Times New Roman"/>
          <w:bCs/>
          <w:sz w:val="28"/>
          <w:szCs w:val="28"/>
        </w:rPr>
        <w:t xml:space="preserve"> кластеров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EA0F8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 w:rsidRPr="002A0EF4">
        <w:rPr>
          <w:rFonts w:ascii="Times New Roman" w:hAnsi="Times New Roman"/>
          <w:bCs/>
          <w:sz w:val="28"/>
          <w:szCs w:val="28"/>
        </w:rPr>
        <w:t>1</w:t>
      </w:r>
      <w:r w:rsidRPr="00EA0F8D">
        <w:rPr>
          <w:rFonts w:ascii="Times New Roman" w:hAnsi="Times New Roman"/>
          <w:bCs/>
          <w:sz w:val="28"/>
          <w:szCs w:val="28"/>
        </w:rPr>
        <w:t>.</w:t>
      </w:r>
    </w:p>
    <w:p w:rsidR="002A0EF4" w:rsidRPr="00C6561B" w:rsidRDefault="002A0EF4" w:rsidP="002A0EF4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Матрица вероятностей принадлежности</w:t>
      </w:r>
      <w:r w:rsidR="002D3A28">
        <w:rPr>
          <w:rFonts w:ascii="Times New Roman" w:hAnsi="Times New Roman"/>
          <w:bCs/>
          <w:sz w:val="28"/>
          <w:szCs w:val="28"/>
        </w:rPr>
        <w:t xml:space="preserve"> объектов к кластерам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ED543B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EA0F8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 w:rsidR="002134A2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 w:rsidR="002134A2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EA0F8D">
        <w:rPr>
          <w:rFonts w:ascii="Times New Roman" w:hAnsi="Times New Roman"/>
          <w:bCs/>
          <w:sz w:val="28"/>
          <w:szCs w:val="28"/>
        </w:rPr>
        <w:t>.</w:t>
      </w:r>
    </w:p>
    <w:p w:rsidR="00C6561B" w:rsidRPr="00065703" w:rsidRDefault="00451158" w:rsidP="00C6561B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EM</w:t>
      </w:r>
      <w:r w:rsidRPr="0006570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алгоритм работает следующим образом</w:t>
      </w:r>
      <w:r w:rsidR="00065703" w:rsidRPr="00065703">
        <w:rPr>
          <w:bCs/>
          <w:sz w:val="28"/>
          <w:szCs w:val="28"/>
        </w:rPr>
        <w:t>:</w:t>
      </w:r>
    </w:p>
    <w:p w:rsidR="00F9374B" w:rsidRPr="00F9374B" w:rsidRDefault="00F9374B" w:rsidP="006B0297">
      <w:pPr>
        <w:pStyle w:val="a8"/>
        <w:numPr>
          <w:ilvl w:val="0"/>
          <w:numId w:val="33"/>
        </w:num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Инициализация</w:t>
      </w:r>
      <w:r w:rsidRPr="00F9374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 xml:space="preserve">установка начальных значений матриц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F9374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F9374B">
        <w:rPr>
          <w:rFonts w:ascii="Times New Roman" w:hAnsi="Times New Roman"/>
          <w:bCs/>
          <w:sz w:val="28"/>
          <w:szCs w:val="28"/>
        </w:rPr>
        <w:t xml:space="preserve">. </w:t>
      </w:r>
    </w:p>
    <w:p w:rsidR="00F9374B" w:rsidRPr="006B0297" w:rsidRDefault="00F9374B" w:rsidP="006B0297">
      <w:pPr>
        <w:spacing w:line="360" w:lineRule="auto"/>
        <w:jc w:val="both"/>
        <w:rPr>
          <w:bCs/>
          <w:sz w:val="28"/>
          <w:szCs w:val="28"/>
        </w:rPr>
      </w:pPr>
      <w:r w:rsidRPr="00F9374B">
        <w:rPr>
          <w:bCs/>
          <w:sz w:val="28"/>
          <w:szCs w:val="28"/>
        </w:rPr>
        <w:t>Обычно матрица</w:t>
      </w:r>
      <w:proofErr w:type="gramStart"/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proofErr w:type="gramEnd"/>
      <w:r>
        <w:rPr>
          <w:bCs/>
          <w:sz w:val="28"/>
          <w:szCs w:val="28"/>
        </w:rPr>
        <w:t xml:space="preserve"> заполняется случайным образом либо на основе инфо</w:t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мации об исходном множестве, матрица </w:t>
      </w:r>
      <w:r>
        <w:rPr>
          <w:bCs/>
          <w:sz w:val="28"/>
          <w:szCs w:val="28"/>
          <w:lang w:val="en-US"/>
        </w:rPr>
        <w:t>R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считается единичной, а матрица </w:t>
      </w:r>
      <w:r>
        <w:rPr>
          <w:bCs/>
          <w:sz w:val="28"/>
          <w:szCs w:val="28"/>
          <w:lang w:val="en-US"/>
        </w:rPr>
        <w:t>W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заполняется значениями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  <w:r w:rsidRPr="00F9374B">
        <w:rPr>
          <w:bCs/>
          <w:sz w:val="28"/>
          <w:szCs w:val="28"/>
        </w:rPr>
        <w:t>.</w:t>
      </w:r>
    </w:p>
    <w:p w:rsidR="00B20C78" w:rsidRPr="006B7631" w:rsidRDefault="005826F1" w:rsidP="006B0297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Пока изменение логарифмического правдоподобия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>∆</w:t>
      </w:r>
      <w:proofErr w:type="spellStart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llh</w:t>
      </w:r>
      <w:proofErr w:type="spellEnd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 xml:space="preserve"> 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≥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l-GR"/>
        </w:rPr>
        <w:t>ε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не достигн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>у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то максимальное число итераций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Q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, выполнить шаги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E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M</w:t>
      </w:r>
      <w:r w:rsidR="006B7631" w:rsidRPr="006B7631">
        <w:rPr>
          <w:rFonts w:ascii="Times New Roman" w:eastAsiaTheme="minorEastAsia" w:hAnsi="Times New Roman"/>
          <w:bCs/>
          <w:sz w:val="28"/>
          <w:szCs w:val="28"/>
        </w:rPr>
        <w:t>.</w:t>
      </w:r>
    </w:p>
    <w:p w:rsidR="006B7631" w:rsidRPr="006B7631" w:rsidRDefault="006B7631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представлен псевдокод шагов </w:t>
      </w:r>
      <w:r>
        <w:rPr>
          <w:bCs/>
          <w:sz w:val="28"/>
          <w:szCs w:val="28"/>
          <w:lang w:val="en-US"/>
        </w:rPr>
        <w:t>E</w:t>
      </w:r>
      <w:r w:rsidRPr="006B763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M</w:t>
      </w:r>
      <w:r w:rsidRPr="006B7631">
        <w:rPr>
          <w:bCs/>
          <w:sz w:val="28"/>
          <w:szCs w:val="28"/>
        </w:rPr>
        <w:t>.</w:t>
      </w:r>
    </w:p>
    <w:p w:rsidR="006B7631" w:rsidRDefault="006B7631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E:</w:t>
      </w:r>
    </w:p>
    <w:p w:rsidR="00ED543B" w:rsidRPr="00ED543B" w:rsidRDefault="0087569B" w:rsidP="00ED543B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llh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6B7631" w:rsidRPr="00ED543B" w:rsidRDefault="00ED543B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ED543B" w:rsidRDefault="00ED543B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ED543B" w:rsidRPr="00ED543B" w:rsidRDefault="00ED543B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k</w:t>
      </w:r>
    </w:p>
    <w:p w:rsidR="00ED543B" w:rsidRDefault="00ED543B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=(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ED543B" w:rsidRPr="00651634" w:rsidRDefault="00ED543B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</m:sSup>
      </m:oMath>
    </w:p>
    <w:p w:rsidR="00651634" w:rsidRDefault="00651634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</w:p>
    <w:p w:rsidR="00651634" w:rsidRDefault="00651634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651634" w:rsidRPr="00A561BA" w:rsidRDefault="0087569B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sump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llh=llh+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ln⁡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A561BA" w:rsidRPr="00A561BA" w:rsidRDefault="0087569B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A561BA" w:rsidRPr="00D91669" w:rsidRDefault="00A561BA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A561BA" w:rsidRPr="00A561BA" w:rsidRDefault="00A561BA" w:rsidP="00A561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M</w:t>
      </w:r>
      <w:r w:rsidRPr="00A561BA">
        <w:rPr>
          <w:bCs/>
          <w:sz w:val="28"/>
          <w:szCs w:val="28"/>
        </w:rPr>
        <w:t>:</w:t>
      </w:r>
    </w:p>
    <w:p w:rsidR="00A561BA" w:rsidRPr="00A561BA" w:rsidRDefault="00A561BA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 w:rsidRPr="00A561BA">
        <w:rPr>
          <w:bCs/>
          <w:sz w:val="28"/>
          <w:szCs w:val="28"/>
        </w:rPr>
        <w:t xml:space="preserve">, </w:t>
      </w:r>
      <w:r w:rsidR="007F454C">
        <w:rPr>
          <w:bCs/>
          <w:sz w:val="28"/>
          <w:szCs w:val="28"/>
        </w:rPr>
        <w:t>из</w:t>
      </w:r>
      <w:r>
        <w:rPr>
          <w:bCs/>
          <w:sz w:val="28"/>
          <w:szCs w:val="28"/>
        </w:rPr>
        <w:t xml:space="preserve">меняющегося от 1 до </w:t>
      </w:r>
      <w:r>
        <w:rPr>
          <w:bCs/>
          <w:sz w:val="28"/>
          <w:szCs w:val="28"/>
          <w:lang w:val="en-US"/>
        </w:rPr>
        <w:t>k</w:t>
      </w:r>
    </w:p>
    <w:p w:rsidR="00A561BA" w:rsidRDefault="00A561BA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7F454C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den>
        </m:f>
      </m:oMath>
    </w:p>
    <w:p w:rsidR="007F454C" w:rsidRDefault="007F454C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5262C1" w:rsidRDefault="005262C1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5262C1" w:rsidRPr="00D91669" w:rsidRDefault="005262C1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ab/>
      </w: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5262C1" w:rsidRPr="00D91669" w:rsidRDefault="005262C1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8973BA" w:rsidRPr="008973BA" w:rsidRDefault="008973BA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W=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DE01E3" w:rsidRDefault="002134A2" w:rsidP="00C6561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Принадлежность к кластерам определяется на </w:t>
      </w:r>
      <w:r w:rsidR="00F0270E">
        <w:rPr>
          <w:bCs/>
          <w:sz w:val="28"/>
          <w:szCs w:val="28"/>
        </w:rPr>
        <w:t xml:space="preserve">основе матрицы вероятностей </w:t>
      </w:r>
      <w:r w:rsidR="00ED543B">
        <w:rPr>
          <w:bCs/>
          <w:sz w:val="28"/>
          <w:szCs w:val="28"/>
          <w:lang w:val="en-US"/>
        </w:rPr>
        <w:t>X</w:t>
      </w:r>
      <w:r w:rsidR="00F0270E" w:rsidRPr="00F0270E">
        <w:rPr>
          <w:bCs/>
          <w:sz w:val="28"/>
          <w:szCs w:val="28"/>
        </w:rPr>
        <w:t xml:space="preserve">: </w:t>
      </w:r>
      <w:r w:rsidR="00F0270E">
        <w:rPr>
          <w:bCs/>
          <w:sz w:val="28"/>
          <w:szCs w:val="28"/>
        </w:rPr>
        <w:t>объект будет отнесён к тому кластеру, вероятность принадлежность к к</w:t>
      </w:r>
      <w:r w:rsidR="00F0270E">
        <w:rPr>
          <w:bCs/>
          <w:sz w:val="28"/>
          <w:szCs w:val="28"/>
        </w:rPr>
        <w:t>о</w:t>
      </w:r>
      <w:r w:rsidR="00F0270E">
        <w:rPr>
          <w:bCs/>
          <w:sz w:val="28"/>
          <w:szCs w:val="28"/>
        </w:rPr>
        <w:t xml:space="preserve">торому больше. </w:t>
      </w:r>
      <w:r w:rsidR="00D81ADA">
        <w:rPr>
          <w:bCs/>
          <w:sz w:val="28"/>
          <w:szCs w:val="28"/>
        </w:rPr>
        <w:t xml:space="preserve">Так как вероятности </w:t>
      </w:r>
      <w:r w:rsidR="00C6561B">
        <w:rPr>
          <w:bCs/>
          <w:sz w:val="28"/>
          <w:szCs w:val="28"/>
        </w:rPr>
        <w:t>принадлежности некоторых объектов ко всем кластерам в процессе запуска реализованного алгоритма оказались ра</w:t>
      </w:r>
      <w:r w:rsidR="00C6561B">
        <w:rPr>
          <w:bCs/>
          <w:sz w:val="28"/>
          <w:szCs w:val="28"/>
        </w:rPr>
        <w:t>в</w:t>
      </w:r>
      <w:r w:rsidR="00C6561B">
        <w:rPr>
          <w:bCs/>
          <w:sz w:val="28"/>
          <w:szCs w:val="28"/>
        </w:rPr>
        <w:t xml:space="preserve">ными нулю, такие объекты было решено не </w:t>
      </w:r>
      <w:proofErr w:type="gramStart"/>
      <w:r w:rsidR="00C6561B">
        <w:rPr>
          <w:bCs/>
          <w:sz w:val="28"/>
          <w:szCs w:val="28"/>
        </w:rPr>
        <w:t>относить</w:t>
      </w:r>
      <w:proofErr w:type="gramEnd"/>
      <w:r w:rsidR="00C6561B">
        <w:rPr>
          <w:bCs/>
          <w:sz w:val="28"/>
          <w:szCs w:val="28"/>
        </w:rPr>
        <w:t xml:space="preserve"> ни к одному кластеру. Результат </w:t>
      </w:r>
      <w:r w:rsidR="009F3ADD">
        <w:rPr>
          <w:bCs/>
          <w:sz w:val="28"/>
          <w:szCs w:val="28"/>
        </w:rPr>
        <w:t>р</w:t>
      </w:r>
      <w:r w:rsidR="00C6561B">
        <w:rPr>
          <w:bCs/>
          <w:sz w:val="28"/>
          <w:szCs w:val="28"/>
        </w:rPr>
        <w:t>а</w:t>
      </w:r>
      <w:r w:rsidR="009F3ADD">
        <w:rPr>
          <w:bCs/>
          <w:sz w:val="28"/>
          <w:szCs w:val="28"/>
        </w:rPr>
        <w:t>боты</w:t>
      </w:r>
      <w:r w:rsidR="00C6561B">
        <w:rPr>
          <w:bCs/>
          <w:sz w:val="28"/>
          <w:szCs w:val="28"/>
        </w:rPr>
        <w:t xml:space="preserve"> реализованного алгоритма представлен на рисунке 1.</w:t>
      </w:r>
    </w:p>
    <w:p w:rsidR="00C6561B" w:rsidRDefault="00770B4D" w:rsidP="00C6561B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7E417C4" wp14:editId="54706E34">
            <wp:extent cx="5940425" cy="4968032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1B" w:rsidRPr="00D91669" w:rsidRDefault="00C6561B" w:rsidP="00C6561B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1. </w:t>
      </w:r>
      <w:r w:rsidR="009F3ADD">
        <w:rPr>
          <w:i/>
          <w:sz w:val="28"/>
          <w:szCs w:val="28"/>
        </w:rPr>
        <w:t xml:space="preserve">Результат работы реализованного </w:t>
      </w:r>
      <w:r w:rsidR="009F3ADD">
        <w:rPr>
          <w:i/>
          <w:sz w:val="28"/>
          <w:szCs w:val="28"/>
          <w:lang w:val="en-US"/>
        </w:rPr>
        <w:t>EM</w:t>
      </w:r>
      <w:r w:rsidR="009F3ADD" w:rsidRPr="009F3ADD">
        <w:rPr>
          <w:i/>
          <w:sz w:val="28"/>
          <w:szCs w:val="28"/>
        </w:rPr>
        <w:t>-</w:t>
      </w:r>
      <w:r w:rsidR="009F3ADD">
        <w:rPr>
          <w:i/>
          <w:sz w:val="28"/>
          <w:szCs w:val="28"/>
        </w:rPr>
        <w:t>алгоритма</w:t>
      </w:r>
      <w:proofErr w:type="gramStart"/>
      <w:r>
        <w:rPr>
          <w:i/>
          <w:sz w:val="28"/>
          <w:szCs w:val="28"/>
        </w:rPr>
        <w:t xml:space="preserve"> .</w:t>
      </w:r>
      <w:proofErr w:type="gramEnd"/>
    </w:p>
    <w:p w:rsidR="008973BA" w:rsidRPr="008973BA" w:rsidRDefault="008973BA" w:rsidP="008973BA">
      <w:p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t xml:space="preserve">Среди преимуществ EM-алгоритма можно выделить </w:t>
      </w:r>
      <w:proofErr w:type="gramStart"/>
      <w:r w:rsidRPr="008973BA">
        <w:rPr>
          <w:sz w:val="28"/>
          <w:szCs w:val="28"/>
        </w:rPr>
        <w:t>следующие</w:t>
      </w:r>
      <w:proofErr w:type="gramEnd"/>
      <w:r w:rsidRPr="008973BA">
        <w:rPr>
          <w:sz w:val="28"/>
          <w:szCs w:val="28"/>
        </w:rPr>
        <w:t>:</w:t>
      </w:r>
    </w:p>
    <w:p w:rsidR="00B20C78" w:rsidRPr="008973BA" w:rsidRDefault="005826F1" w:rsidP="008973BA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t>Линейное увеличение сложности при росте объема данных</w:t>
      </w:r>
    </w:p>
    <w:p w:rsidR="00B20C78" w:rsidRPr="008973BA" w:rsidRDefault="005826F1" w:rsidP="008973BA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lastRenderedPageBreak/>
        <w:t>Устойчивость к шумам и пропускам в данных</w:t>
      </w:r>
    </w:p>
    <w:p w:rsidR="00B20C78" w:rsidRPr="008973BA" w:rsidRDefault="005826F1" w:rsidP="008973BA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t>Возможность построения желаемого числа кластеров</w:t>
      </w:r>
    </w:p>
    <w:p w:rsidR="00B20C78" w:rsidRPr="008973BA" w:rsidRDefault="005826F1" w:rsidP="008973BA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t>Быстрая сходимость при удачной инициализации</w:t>
      </w:r>
    </w:p>
    <w:p w:rsidR="008973BA" w:rsidRPr="008973BA" w:rsidRDefault="001847F6" w:rsidP="008973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="008973BA" w:rsidRPr="008973BA">
        <w:rPr>
          <w:sz w:val="28"/>
          <w:szCs w:val="28"/>
        </w:rPr>
        <w:t xml:space="preserve"> алгоритм имеет и ряд недостатков: </w:t>
      </w:r>
    </w:p>
    <w:p w:rsidR="00B20C78" w:rsidRPr="008973BA" w:rsidRDefault="005826F1" w:rsidP="008973BA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t>Предположение о нормальности всех измерений данных не всегда в</w:t>
      </w:r>
      <w:r w:rsidRPr="008973BA">
        <w:rPr>
          <w:sz w:val="28"/>
          <w:szCs w:val="28"/>
        </w:rPr>
        <w:t>ы</w:t>
      </w:r>
      <w:r w:rsidRPr="008973BA">
        <w:rPr>
          <w:sz w:val="28"/>
          <w:szCs w:val="28"/>
        </w:rPr>
        <w:t xml:space="preserve">полняется. </w:t>
      </w:r>
    </w:p>
    <w:p w:rsidR="00D91669" w:rsidRPr="008F231B" w:rsidRDefault="005826F1" w:rsidP="008F231B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8F231B">
        <w:rPr>
          <w:sz w:val="28"/>
          <w:szCs w:val="28"/>
        </w:rPr>
        <w:t xml:space="preserve">При неудачной инициализации сходимость алгоритма может оказаться медленной. Кроме этого, алгоритм может остановиться в локальном минимуме и дать </w:t>
      </w:r>
      <w:proofErr w:type="spellStart"/>
      <w:r w:rsidRPr="008F231B">
        <w:rPr>
          <w:sz w:val="28"/>
          <w:szCs w:val="28"/>
        </w:rPr>
        <w:t>квазиоптимальное</w:t>
      </w:r>
      <w:proofErr w:type="spellEnd"/>
      <w:r w:rsidRPr="008F231B">
        <w:rPr>
          <w:sz w:val="28"/>
          <w:szCs w:val="28"/>
        </w:rPr>
        <w:t xml:space="preserve"> решение.</w:t>
      </w:r>
      <w:r w:rsidR="00D91669" w:rsidRPr="008F231B">
        <w:rPr>
          <w:sz w:val="28"/>
          <w:szCs w:val="28"/>
        </w:rPr>
        <w:br w:type="page"/>
      </w:r>
    </w:p>
    <w:p w:rsidR="00A81A60" w:rsidRPr="00A81A60" w:rsidRDefault="00D91669" w:rsidP="00A81A60">
      <w:pPr>
        <w:pStyle w:val="1"/>
        <w:rPr>
          <w:lang w:val="ru-RU"/>
        </w:rPr>
      </w:pPr>
      <w:bookmarkStart w:id="18" w:name="_Toc480748636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КРИТЕРИИ ОЦЕНКИ КАЧЕСТВА КЛАСТЕРИЗАЦИИ</w:t>
      </w:r>
      <w:bookmarkStart w:id="19" w:name="_Toc480748637"/>
      <w:bookmarkEnd w:id="18"/>
    </w:p>
    <w:p w:rsidR="00A81A60" w:rsidRPr="00A81A60" w:rsidRDefault="00A81A60" w:rsidP="005A12F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данной работе исследуются исключительно внешние критерии оценки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чества кластеризации. </w:t>
      </w:r>
      <w:r w:rsidR="007A6E60">
        <w:rPr>
          <w:sz w:val="28"/>
          <w:szCs w:val="28"/>
        </w:rPr>
        <w:t>Под внешними критериями понимаются критерии, и</w:t>
      </w:r>
      <w:r w:rsidR="007A6E60">
        <w:rPr>
          <w:sz w:val="28"/>
          <w:szCs w:val="28"/>
        </w:rPr>
        <w:t>с</w:t>
      </w:r>
      <w:r w:rsidR="007A6E60">
        <w:rPr>
          <w:sz w:val="28"/>
          <w:szCs w:val="28"/>
        </w:rPr>
        <w:t>пользующую информацию о том, как должна быть проведена кластеризация.</w:t>
      </w:r>
      <w:r w:rsidR="005A12F3">
        <w:rPr>
          <w:sz w:val="28"/>
          <w:szCs w:val="28"/>
        </w:rPr>
        <w:t xml:space="preserve"> Данная информация представл</w:t>
      </w:r>
      <w:r w:rsidR="00F17082">
        <w:rPr>
          <w:sz w:val="28"/>
          <w:szCs w:val="28"/>
        </w:rPr>
        <w:t>яется</w:t>
      </w:r>
      <w:r w:rsidR="005A12F3">
        <w:rPr>
          <w:sz w:val="28"/>
          <w:szCs w:val="28"/>
        </w:rPr>
        <w:t xml:space="preserve"> в виде набора классов. </w:t>
      </w:r>
      <w:r w:rsidR="00846ACD">
        <w:rPr>
          <w:sz w:val="28"/>
          <w:szCs w:val="28"/>
        </w:rPr>
        <w:t>Класс предста</w:t>
      </w:r>
      <w:r w:rsidR="00846ACD">
        <w:rPr>
          <w:sz w:val="28"/>
          <w:szCs w:val="28"/>
        </w:rPr>
        <w:t>в</w:t>
      </w:r>
      <w:r w:rsidR="00846ACD">
        <w:rPr>
          <w:sz w:val="28"/>
          <w:szCs w:val="28"/>
        </w:rPr>
        <w:t>ляет собой группу объектов, которые должны принадлежать одному класт</w:t>
      </w:r>
      <w:r w:rsidR="00846ACD">
        <w:rPr>
          <w:sz w:val="28"/>
          <w:szCs w:val="28"/>
        </w:rPr>
        <w:t>е</w:t>
      </w:r>
      <w:r w:rsidR="00846ACD">
        <w:rPr>
          <w:sz w:val="28"/>
          <w:szCs w:val="28"/>
        </w:rPr>
        <w:t>ру.</w:t>
      </w:r>
    </w:p>
    <w:p w:rsidR="00B42DBF" w:rsidRDefault="00D91669" w:rsidP="0070125B">
      <w:pPr>
        <w:pStyle w:val="2"/>
        <w:spacing w:before="0"/>
      </w:pPr>
      <w:r>
        <w:t>4</w:t>
      </w:r>
      <w:r w:rsidR="00B42DBF">
        <w:t>.</w:t>
      </w:r>
      <w:r>
        <w:t>1</w:t>
      </w:r>
      <w:r w:rsidR="0036244F">
        <w:t xml:space="preserve">. </w:t>
      </w:r>
      <w:r>
        <w:t>Критерии</w:t>
      </w:r>
      <w:r w:rsidR="00B42DBF">
        <w:t xml:space="preserve"> оценки качества кластеризации</w:t>
      </w:r>
      <w:r>
        <w:t>, взятые за основу для создания модификаций для различных типов кластеризации</w:t>
      </w:r>
      <w:bookmarkEnd w:id="19"/>
    </w:p>
    <w:p w:rsidR="00625479" w:rsidRPr="001117AF" w:rsidRDefault="00625479" w:rsidP="00A81A60">
      <w:pPr>
        <w:pStyle w:val="a8"/>
        <w:numPr>
          <w:ilvl w:val="0"/>
          <w:numId w:val="37"/>
        </w:num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1117AF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1117AF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мера</w:t>
      </w:r>
      <w:r w:rsidR="004F1486">
        <w:rPr>
          <w:rFonts w:ascii="Times New Roman" w:hAnsi="Times New Roman"/>
          <w:bCs/>
          <w:sz w:val="28"/>
          <w:szCs w:val="28"/>
        </w:rPr>
        <w:t>(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F</w:t>
      </w:r>
      <w:r w:rsidR="004F1486" w:rsidRPr="001117AF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="004F1486" w:rsidRPr="001117AF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4F1486">
        <w:rPr>
          <w:rFonts w:ascii="Times New Roman" w:hAnsi="Times New Roman"/>
          <w:bCs/>
          <w:sz w:val="28"/>
          <w:szCs w:val="28"/>
          <w:lang w:val="en-US"/>
        </w:rPr>
        <w:t>meassure</w:t>
      </w:r>
      <w:proofErr w:type="spellEnd"/>
      <w:r w:rsidR="004F1486">
        <w:rPr>
          <w:rFonts w:ascii="Times New Roman" w:hAnsi="Times New Roman"/>
          <w:bCs/>
          <w:sz w:val="28"/>
          <w:szCs w:val="28"/>
        </w:rPr>
        <w:t>)</w:t>
      </w:r>
    </w:p>
    <w:p w:rsidR="00481D4A" w:rsidRPr="00481D4A" w:rsidRDefault="00481D4A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76751" w:rsidRPr="00576751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следующим формулам</w:t>
      </w:r>
      <w:r w:rsidRPr="00481D4A">
        <w:rPr>
          <w:bCs/>
          <w:sz w:val="28"/>
          <w:szCs w:val="28"/>
        </w:rPr>
        <w:t>:</w:t>
      </w:r>
    </w:p>
    <w:p w:rsidR="00481D4A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61068" w:rsidRDefault="00576751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DB5167" w:rsidRPr="00DB5167">
        <w:rPr>
          <w:bCs/>
          <w:sz w:val="28"/>
          <w:szCs w:val="28"/>
        </w:rPr>
        <w:t xml:space="preserve"> – </w:t>
      </w:r>
      <w:r w:rsidR="00DB5167">
        <w:rPr>
          <w:bCs/>
          <w:sz w:val="28"/>
          <w:szCs w:val="28"/>
        </w:rPr>
        <w:t xml:space="preserve">количество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B5167" w:rsidRPr="00DB5167">
        <w:rPr>
          <w:bCs/>
          <w:sz w:val="28"/>
          <w:szCs w:val="28"/>
        </w:rPr>
        <w:t xml:space="preserve">, </w:t>
      </w:r>
      <w:r w:rsidR="00DB5167"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B5167">
        <w:rPr>
          <w:bCs/>
          <w:sz w:val="28"/>
          <w:szCs w:val="28"/>
        </w:rPr>
        <w:t>и</w:t>
      </w:r>
      <w:proofErr w:type="gramStart"/>
      <w:r w:rsidR="00DB5167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F514DC" w:rsidRPr="00F514DC" w:rsidRDefault="00F514DC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F514DC" w:rsidRPr="00F514DC" w:rsidRDefault="0087569B" w:rsidP="006048E4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625479" w:rsidRPr="00F66B8B" w:rsidRDefault="00F66B8B" w:rsidP="006A76E6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F66B8B" w:rsidRPr="006A76E6" w:rsidRDefault="0087569B" w:rsidP="00625479">
      <w:pPr>
        <w:rPr>
          <w:rFonts w:ascii="Calibri" w:hAnsi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6A76E6" w:rsidRDefault="006A76E6" w:rsidP="009D40DE">
      <w:pPr>
        <w:spacing w:line="360" w:lineRule="auto"/>
        <w:rPr>
          <w:bCs/>
          <w:sz w:val="28"/>
          <w:szCs w:val="28"/>
        </w:rPr>
      </w:pPr>
      <w:proofErr w:type="gramStart"/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лежит в интервале от нуля до единицы, при этом</w:t>
      </w:r>
      <w:r w:rsidR="009D40DE">
        <w:rPr>
          <w:bCs/>
          <w:sz w:val="28"/>
          <w:szCs w:val="28"/>
        </w:rPr>
        <w:t xml:space="preserve"> в</w:t>
      </w:r>
      <w:r w:rsidR="003F6103">
        <w:rPr>
          <w:bCs/>
          <w:sz w:val="28"/>
          <w:szCs w:val="28"/>
        </w:rPr>
        <w:t xml:space="preserve"> случае наилучшей кластеризации </w:t>
      </w:r>
      <w:r w:rsidR="003F6103" w:rsidRPr="00625479">
        <w:rPr>
          <w:bCs/>
          <w:sz w:val="28"/>
          <w:szCs w:val="28"/>
          <w:lang w:val="en-US"/>
        </w:rPr>
        <w:t>F</w:t>
      </w:r>
      <w:r w:rsidR="003F6103" w:rsidRPr="00625479">
        <w:rPr>
          <w:bCs/>
          <w:sz w:val="28"/>
          <w:szCs w:val="28"/>
          <w:vertAlign w:val="subscript"/>
        </w:rPr>
        <w:t>1</w:t>
      </w:r>
      <w:r w:rsidR="003F6103" w:rsidRPr="00625479">
        <w:rPr>
          <w:bCs/>
          <w:sz w:val="28"/>
          <w:szCs w:val="28"/>
        </w:rPr>
        <w:t>-мер</w:t>
      </w:r>
      <w:r w:rsidR="003F6103">
        <w:rPr>
          <w:bCs/>
          <w:sz w:val="28"/>
          <w:szCs w:val="28"/>
        </w:rPr>
        <w:t>а равн</w:t>
      </w:r>
      <w:r w:rsidR="0035435A">
        <w:rPr>
          <w:bCs/>
          <w:sz w:val="28"/>
          <w:szCs w:val="28"/>
        </w:rPr>
        <w:t>а единице, а в случае наихудшей – нулю.</w:t>
      </w:r>
      <w:proofErr w:type="gramEnd"/>
      <w:r w:rsidR="0035435A">
        <w:rPr>
          <w:bCs/>
          <w:sz w:val="28"/>
          <w:szCs w:val="28"/>
        </w:rPr>
        <w:t xml:space="preserve"> </w:t>
      </w:r>
    </w:p>
    <w:p w:rsidR="00EF6143" w:rsidRPr="00EF6143" w:rsidRDefault="00EF6143" w:rsidP="00A81A60">
      <w:pPr>
        <w:pStyle w:val="a8"/>
        <w:numPr>
          <w:ilvl w:val="0"/>
          <w:numId w:val="37"/>
        </w:numPr>
        <w:spacing w:after="0" w:line="360" w:lineRule="auto"/>
        <w:ind w:left="357" w:hanging="357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Индексы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Rand,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, FM</w:t>
      </w:r>
    </w:p>
    <w:p w:rsidR="00EF6143" w:rsidRDefault="00BC695E" w:rsidP="00EF6143">
      <w:pPr>
        <w:spacing w:line="360" w:lineRule="auto"/>
        <w:rPr>
          <w:bCs/>
          <w:sz w:val="28"/>
          <w:szCs w:val="28"/>
        </w:rPr>
      </w:pPr>
      <w:r w:rsidRPr="00BC695E">
        <w:rPr>
          <w:bCs/>
          <w:sz w:val="28"/>
          <w:szCs w:val="28"/>
        </w:rPr>
        <w:t xml:space="preserve">Индексы </w:t>
      </w:r>
      <w:r w:rsidRPr="00BC695E">
        <w:rPr>
          <w:bCs/>
          <w:sz w:val="28"/>
          <w:szCs w:val="28"/>
          <w:lang w:val="en-US"/>
        </w:rPr>
        <w:t>Rand</w:t>
      </w:r>
      <w:r w:rsidRPr="00BC695E">
        <w:rPr>
          <w:bCs/>
          <w:sz w:val="28"/>
          <w:szCs w:val="28"/>
        </w:rPr>
        <w:t xml:space="preserve">, </w:t>
      </w:r>
      <w:proofErr w:type="spellStart"/>
      <w:r w:rsidRPr="00BC695E">
        <w:rPr>
          <w:bCs/>
          <w:sz w:val="28"/>
          <w:szCs w:val="28"/>
          <w:lang w:val="en-US"/>
        </w:rPr>
        <w:t>Jaccard</w:t>
      </w:r>
      <w:proofErr w:type="spellEnd"/>
      <w:r w:rsidRPr="00BC695E">
        <w:rPr>
          <w:bCs/>
          <w:sz w:val="28"/>
          <w:szCs w:val="28"/>
        </w:rPr>
        <w:t xml:space="preserve">, </w:t>
      </w:r>
      <w:r w:rsidRPr="00BC695E">
        <w:rPr>
          <w:bCs/>
          <w:sz w:val="28"/>
          <w:szCs w:val="28"/>
          <w:lang w:val="en-US"/>
        </w:rPr>
        <w:t>FM</w:t>
      </w:r>
      <w:r w:rsidRPr="00BC695E">
        <w:rPr>
          <w:rFonts w:ascii="Calibri" w:hAnsi="Calibri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являются мерами сходства. В качестве классов будут взяты множества точек, сгенерированных в одном круге.</w:t>
      </w:r>
      <w:r w:rsidR="0065479A">
        <w:rPr>
          <w:bCs/>
          <w:sz w:val="28"/>
          <w:szCs w:val="28"/>
        </w:rPr>
        <w:t xml:space="preserve"> </w:t>
      </w:r>
    </w:p>
    <w:p w:rsidR="0065479A" w:rsidRDefault="00E13733" w:rsidP="00EF6143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Введём следующие обозначения</w:t>
      </w:r>
      <w:r>
        <w:rPr>
          <w:bCs/>
          <w:sz w:val="28"/>
          <w:szCs w:val="28"/>
          <w:lang w:val="en-US"/>
        </w:rPr>
        <w:t>:</w:t>
      </w:r>
    </w:p>
    <w:p w:rsidR="00E13733" w:rsidRPr="000B572E" w:rsidRDefault="000B572E" w:rsidP="00A81A60">
      <w:pPr>
        <w:pStyle w:val="a8"/>
        <w:numPr>
          <w:ilvl w:val="1"/>
          <w:numId w:val="37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0B572E">
        <w:rPr>
          <w:rFonts w:ascii="Times New Roman" w:hAnsi="Times New Roman"/>
          <w:bCs/>
          <w:sz w:val="28"/>
          <w:szCs w:val="28"/>
          <w:lang w:val="en-US"/>
        </w:rPr>
        <w:t>SS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w:r w:rsidR="00E1664E"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w:r w:rsidR="00E1664E">
        <w:rPr>
          <w:rFonts w:ascii="Times New Roman" w:hAnsi="Times New Roman"/>
          <w:bCs/>
          <w:sz w:val="28"/>
          <w:szCs w:val="28"/>
        </w:rPr>
        <w:t>принадлежат о</w:t>
      </w:r>
      <w:r w:rsidR="00E1664E">
        <w:rPr>
          <w:rFonts w:ascii="Times New Roman" w:hAnsi="Times New Roman"/>
          <w:bCs/>
          <w:sz w:val="28"/>
          <w:szCs w:val="28"/>
        </w:rPr>
        <w:t>д</w:t>
      </w:r>
      <w:r w:rsidR="00E1664E">
        <w:rPr>
          <w:rFonts w:ascii="Times New Roman" w:hAnsi="Times New Roman"/>
          <w:bCs/>
          <w:sz w:val="28"/>
          <w:szCs w:val="28"/>
        </w:rPr>
        <w:t>ному кластеру и одному классу</w:t>
      </w:r>
    </w:p>
    <w:p w:rsidR="000D5AF2" w:rsidRPr="000B572E" w:rsidRDefault="000D5AF2" w:rsidP="00A81A60">
      <w:pPr>
        <w:pStyle w:val="a8"/>
        <w:numPr>
          <w:ilvl w:val="1"/>
          <w:numId w:val="37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>SD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принадлежат о</w:t>
      </w:r>
      <w:r>
        <w:rPr>
          <w:rFonts w:ascii="Times New Roman" w:hAnsi="Times New Roman"/>
          <w:bCs/>
          <w:sz w:val="28"/>
          <w:szCs w:val="28"/>
        </w:rPr>
        <w:t>д</w:t>
      </w:r>
      <w:r>
        <w:rPr>
          <w:rFonts w:ascii="Times New Roman" w:hAnsi="Times New Roman"/>
          <w:bCs/>
          <w:sz w:val="28"/>
          <w:szCs w:val="28"/>
        </w:rPr>
        <w:t>но</w:t>
      </w:r>
      <w:r w:rsidR="0015741B">
        <w:rPr>
          <w:rFonts w:ascii="Times New Roman" w:hAnsi="Times New Roman"/>
          <w:bCs/>
          <w:sz w:val="28"/>
          <w:szCs w:val="28"/>
        </w:rPr>
        <w:t>му кластеру, но разным классам</w:t>
      </w:r>
    </w:p>
    <w:p w:rsidR="000D5AF2" w:rsidRPr="000B572E" w:rsidRDefault="000D5AF2" w:rsidP="00A81A60">
      <w:pPr>
        <w:pStyle w:val="a8"/>
        <w:numPr>
          <w:ilvl w:val="1"/>
          <w:numId w:val="37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0B572E"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принадлежат </w:t>
      </w:r>
      <w:r w:rsidR="0015741B">
        <w:rPr>
          <w:rFonts w:ascii="Times New Roman" w:hAnsi="Times New Roman"/>
          <w:bCs/>
          <w:sz w:val="28"/>
          <w:szCs w:val="28"/>
        </w:rPr>
        <w:t>ра</w:t>
      </w:r>
      <w:r w:rsidR="0015741B">
        <w:rPr>
          <w:rFonts w:ascii="Times New Roman" w:hAnsi="Times New Roman"/>
          <w:bCs/>
          <w:sz w:val="28"/>
          <w:szCs w:val="28"/>
        </w:rPr>
        <w:t>з</w:t>
      </w:r>
      <w:r w:rsidR="0015741B">
        <w:rPr>
          <w:rFonts w:ascii="Times New Roman" w:hAnsi="Times New Roman"/>
          <w:bCs/>
          <w:sz w:val="28"/>
          <w:szCs w:val="28"/>
        </w:rPr>
        <w:t>ным кластерам, но</w:t>
      </w:r>
      <w:r>
        <w:rPr>
          <w:rFonts w:ascii="Times New Roman" w:hAnsi="Times New Roman"/>
          <w:bCs/>
          <w:sz w:val="28"/>
          <w:szCs w:val="28"/>
        </w:rPr>
        <w:t xml:space="preserve"> одному классу</w:t>
      </w:r>
    </w:p>
    <w:p w:rsidR="000D5AF2" w:rsidRDefault="000D5AF2" w:rsidP="00A81A60">
      <w:pPr>
        <w:pStyle w:val="a8"/>
        <w:numPr>
          <w:ilvl w:val="1"/>
          <w:numId w:val="37"/>
        </w:numPr>
        <w:spacing w:after="0"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DD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принадлежат </w:t>
      </w:r>
      <w:r w:rsidR="0015741B">
        <w:rPr>
          <w:rFonts w:ascii="Times New Roman" w:hAnsi="Times New Roman"/>
          <w:bCs/>
          <w:sz w:val="28"/>
          <w:szCs w:val="28"/>
        </w:rPr>
        <w:t>ра</w:t>
      </w:r>
      <w:r w:rsidR="0015741B">
        <w:rPr>
          <w:rFonts w:ascii="Times New Roman" w:hAnsi="Times New Roman"/>
          <w:bCs/>
          <w:sz w:val="28"/>
          <w:szCs w:val="28"/>
        </w:rPr>
        <w:t>з</w:t>
      </w:r>
      <w:r w:rsidR="0015741B">
        <w:rPr>
          <w:rFonts w:ascii="Times New Roman" w:hAnsi="Times New Roman"/>
          <w:bCs/>
          <w:sz w:val="28"/>
          <w:szCs w:val="28"/>
        </w:rPr>
        <w:t>ным кластерам и разным классам</w:t>
      </w:r>
    </w:p>
    <w:p w:rsidR="00460BD9" w:rsidRDefault="00573D70" w:rsidP="00460BD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Rand</w:t>
      </w:r>
      <w:r w:rsidRPr="00573D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7451EA" w:rsidRPr="002A354A" w:rsidRDefault="007451EA" w:rsidP="00460BD9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Rand=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SS+DD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SS+DS+SD+DD</m:t>
              </m:r>
            </m:den>
          </m:f>
        </m:oMath>
      </m:oMathPara>
    </w:p>
    <w:p w:rsidR="002A354A" w:rsidRDefault="002A354A" w:rsidP="002A354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A354A" w:rsidRPr="002A354A" w:rsidRDefault="002A354A" w:rsidP="002A354A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Jaccard=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</m:t>
              </m:r>
            </m:den>
          </m:f>
        </m:oMath>
      </m:oMathPara>
    </w:p>
    <w:p w:rsidR="002A354A" w:rsidRDefault="002A354A" w:rsidP="002A354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 w:rsidR="00CD56F3">
        <w:rPr>
          <w:bCs/>
          <w:sz w:val="28"/>
          <w:szCs w:val="28"/>
          <w:lang w:val="en-US"/>
        </w:rPr>
        <w:t>FM</w:t>
      </w:r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A354A" w:rsidRPr="00901F8C" w:rsidRDefault="004866FC" w:rsidP="002A354A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FM=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SS+SD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SS+DS</m:t>
                  </m:r>
                </m:den>
              </m:f>
            </m:e>
          </m:rad>
        </m:oMath>
      </m:oMathPara>
    </w:p>
    <w:p w:rsidR="00901F8C" w:rsidRDefault="00901F8C" w:rsidP="00901F8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 данных индексов лежат в интервале от нуля до единицы, при этом в случае наилучшей кластеризации значения равны единиц</w:t>
      </w:r>
      <w:r w:rsidR="0087569B">
        <w:rPr>
          <w:bCs/>
          <w:sz w:val="28"/>
          <w:szCs w:val="28"/>
        </w:rPr>
        <w:t>е, а в случае наихудшей – нулю.</w:t>
      </w:r>
    </w:p>
    <w:p w:rsidR="00CF6CDA" w:rsidRDefault="00E11E53" w:rsidP="0036244F">
      <w:pPr>
        <w:pStyle w:val="2"/>
        <w:spacing w:before="0"/>
      </w:pPr>
      <w:bookmarkStart w:id="20" w:name="_Toc480748638"/>
      <w:r w:rsidRPr="005A7472">
        <w:t>4</w:t>
      </w:r>
      <w:r w:rsidR="0036244F">
        <w:t>.</w:t>
      </w:r>
      <w:r w:rsidRPr="005A7472">
        <w:t>2</w:t>
      </w:r>
      <w:r w:rsidR="0036244F">
        <w:t xml:space="preserve">. </w:t>
      </w:r>
      <w:r>
        <w:t>Модификации</w:t>
      </w:r>
      <w:bookmarkEnd w:id="20"/>
      <w:r>
        <w:t xml:space="preserve"> для итеративной кла</w:t>
      </w:r>
      <w:r w:rsidR="00416878">
        <w:t>с</w:t>
      </w:r>
      <w:r>
        <w:t>теризации</w:t>
      </w:r>
    </w:p>
    <w:p w:rsidR="001D14C1" w:rsidRPr="00416878" w:rsidRDefault="00F17082" w:rsidP="00E11E5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Все вышеперечисленные критерии оценки качества могут быть применены к алгоритмам итеративной кластеризации без каких-либо изменений.</w:t>
      </w:r>
    </w:p>
    <w:p w:rsidR="00416878" w:rsidRDefault="00416878" w:rsidP="00416878">
      <w:pPr>
        <w:pStyle w:val="2"/>
        <w:spacing w:before="0"/>
      </w:pPr>
      <w:r w:rsidRPr="00416878">
        <w:t>4</w:t>
      </w:r>
      <w:r>
        <w:t>.</w:t>
      </w:r>
      <w:r w:rsidRPr="002133EE">
        <w:t>3</w:t>
      </w:r>
      <w:r>
        <w:t>. Модификации для плотностной кластеризации</w:t>
      </w:r>
    </w:p>
    <w:p w:rsidR="00416878" w:rsidRDefault="0087569B" w:rsidP="001746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как при использовании плотностной кластеризации вводится понятие шума, критерии оценки качества необходимо модифицировать</w:t>
      </w:r>
      <w:r w:rsidR="00174632">
        <w:rPr>
          <w:sz w:val="28"/>
          <w:szCs w:val="28"/>
        </w:rPr>
        <w:t>.</w:t>
      </w:r>
    </w:p>
    <w:p w:rsidR="00174632" w:rsidRDefault="00174632" w:rsidP="00174632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Для использования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в формуле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nary>
      </m:oMath>
      <w:r>
        <w:rPr>
          <w:bCs/>
          <w:sz w:val="28"/>
          <w:szCs w:val="28"/>
        </w:rPr>
        <w:t xml:space="preserve"> переопределить </w:t>
      </w:r>
      <w:r>
        <w:rPr>
          <w:bCs/>
          <w:sz w:val="28"/>
          <w:szCs w:val="28"/>
          <w:lang w:val="en-US"/>
        </w:rPr>
        <w:t>N</w:t>
      </w:r>
      <w:r w:rsidRPr="00174632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N</w:t>
      </w:r>
      <w:r w:rsidRPr="0017463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не размер исходного множества, а количество объектов исходного множества, отнесённых к какому-либо кл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стеру.</w:t>
      </w:r>
    </w:p>
    <w:p w:rsidR="00AD65CB" w:rsidRPr="00791018" w:rsidRDefault="00AD65CB" w:rsidP="00AD65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использования индексов </w:t>
      </w:r>
      <w:r>
        <w:rPr>
          <w:bCs/>
          <w:sz w:val="28"/>
          <w:szCs w:val="28"/>
          <w:lang w:val="en-US"/>
        </w:rPr>
        <w:t>Rand</w:t>
      </w:r>
      <w:r w:rsidRPr="00537059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FM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необходимо переопред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лить обозначения </w:t>
      </w:r>
      <w:r>
        <w:rPr>
          <w:bCs/>
          <w:sz w:val="28"/>
          <w:szCs w:val="28"/>
          <w:lang w:val="en-US"/>
        </w:rPr>
        <w:t>SS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SD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DS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DD</w:t>
      </w:r>
      <w:r>
        <w:rPr>
          <w:bCs/>
          <w:sz w:val="28"/>
          <w:szCs w:val="28"/>
        </w:rPr>
        <w:t>.</w:t>
      </w:r>
    </w:p>
    <w:p w:rsidR="00AD65CB" w:rsidRPr="00E33E1E" w:rsidRDefault="00AD65CB" w:rsidP="00AD65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Под </w:t>
      </w:r>
      <w:r>
        <w:rPr>
          <w:bCs/>
          <w:sz w:val="28"/>
          <w:szCs w:val="28"/>
          <w:lang w:val="en-US"/>
        </w:rPr>
        <w:t>SS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удовлетворяют двум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52FC6" w:rsidRDefault="00AD65CB" w:rsidP="00AD65CB">
      <w:pPr>
        <w:pStyle w:val="a8"/>
        <w:numPr>
          <w:ilvl w:val="0"/>
          <w:numId w:val="38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кластеру либо оба объекта не были отнесены ни к одному кластеру.</w:t>
      </w:r>
    </w:p>
    <w:p w:rsidR="00AD65CB" w:rsidRPr="006758DA" w:rsidRDefault="00AD65CB" w:rsidP="00AD65CB">
      <w:pPr>
        <w:pStyle w:val="a8"/>
        <w:numPr>
          <w:ilvl w:val="0"/>
          <w:numId w:val="38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классу либо оба объекта не были о</w:t>
      </w:r>
      <w:r>
        <w:rPr>
          <w:rFonts w:ascii="Times New Roman" w:hAnsi="Times New Roman"/>
          <w:bCs/>
          <w:sz w:val="28"/>
          <w:szCs w:val="28"/>
        </w:rPr>
        <w:t>т</w:t>
      </w:r>
      <w:r>
        <w:rPr>
          <w:rFonts w:ascii="Times New Roman" w:hAnsi="Times New Roman"/>
          <w:bCs/>
          <w:sz w:val="28"/>
          <w:szCs w:val="28"/>
        </w:rPr>
        <w:t>несены ни к одному классу.</w:t>
      </w:r>
    </w:p>
    <w:p w:rsidR="00AD65CB" w:rsidRPr="00E33E1E" w:rsidRDefault="00AD65CB" w:rsidP="00AD65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SD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удовлетворяют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52FC6" w:rsidRDefault="00AD65CB" w:rsidP="00AD65CB">
      <w:pPr>
        <w:pStyle w:val="a8"/>
        <w:numPr>
          <w:ilvl w:val="0"/>
          <w:numId w:val="39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кластеру либо оба объекта не были отнесены ни к одному кластеру.</w:t>
      </w:r>
    </w:p>
    <w:p w:rsidR="00AD65CB" w:rsidRPr="00A06983" w:rsidRDefault="00AD65CB" w:rsidP="00AD65CB">
      <w:pPr>
        <w:pStyle w:val="a8"/>
        <w:numPr>
          <w:ilvl w:val="0"/>
          <w:numId w:val="39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классам либо один из объектов не был отнесён ни к одному классу, а второй объект был отнесён к какому-либо классу.</w:t>
      </w:r>
    </w:p>
    <w:p w:rsidR="00AD65CB" w:rsidRPr="00E33E1E" w:rsidRDefault="00AD65CB" w:rsidP="00AD65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удовлетворяют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A06983" w:rsidRDefault="00AD65CB" w:rsidP="00AD65CB">
      <w:pPr>
        <w:pStyle w:val="a8"/>
        <w:numPr>
          <w:ilvl w:val="0"/>
          <w:numId w:val="40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кластерам либо один из объектов не был отнесён ни к одному кластеру, а второй объект был отнесён к какому-либо кластеру.</w:t>
      </w:r>
    </w:p>
    <w:p w:rsidR="00AD65CB" w:rsidRPr="00B5258F" w:rsidRDefault="00AD65CB" w:rsidP="00AD65CB">
      <w:pPr>
        <w:pStyle w:val="a8"/>
        <w:numPr>
          <w:ilvl w:val="0"/>
          <w:numId w:val="40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классу либо оба объекта не были о</w:t>
      </w:r>
      <w:r>
        <w:rPr>
          <w:rFonts w:ascii="Times New Roman" w:hAnsi="Times New Roman"/>
          <w:bCs/>
          <w:sz w:val="28"/>
          <w:szCs w:val="28"/>
        </w:rPr>
        <w:t>т</w:t>
      </w:r>
      <w:r>
        <w:rPr>
          <w:rFonts w:ascii="Times New Roman" w:hAnsi="Times New Roman"/>
          <w:bCs/>
          <w:sz w:val="28"/>
          <w:szCs w:val="28"/>
        </w:rPr>
        <w:t>несены ни к одному классу.</w:t>
      </w:r>
    </w:p>
    <w:p w:rsidR="00AD65CB" w:rsidRPr="00E33E1E" w:rsidRDefault="00AD65CB" w:rsidP="00AD65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удовлетворяют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72DD8" w:rsidRDefault="00AD65CB" w:rsidP="00AD65CB">
      <w:pPr>
        <w:pStyle w:val="a8"/>
        <w:numPr>
          <w:ilvl w:val="0"/>
          <w:numId w:val="41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кластерам либо один из объектов не был отнесён ни к одному кластеру, а второй объект был отнесён к какому-либо кластеру.</w:t>
      </w:r>
    </w:p>
    <w:p w:rsidR="00AD65CB" w:rsidRPr="00791018" w:rsidRDefault="00AD65CB" w:rsidP="00AD65CB">
      <w:pPr>
        <w:pStyle w:val="a8"/>
        <w:numPr>
          <w:ilvl w:val="0"/>
          <w:numId w:val="41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классам либо один из объектов не был отнесён ни к одному классу, а второй объект был отнесён к какому-либо классу.</w:t>
      </w:r>
    </w:p>
    <w:p w:rsidR="00416878" w:rsidRDefault="00416878" w:rsidP="00416878">
      <w:pPr>
        <w:pStyle w:val="2"/>
        <w:spacing w:before="0"/>
      </w:pPr>
      <w:r w:rsidRPr="00416878">
        <w:t>4</w:t>
      </w:r>
      <w:r>
        <w:t>.</w:t>
      </w:r>
      <w:r w:rsidRPr="002133EE">
        <w:t>4</w:t>
      </w:r>
      <w:r>
        <w:t>. Модификации для иерархической кластеризации</w:t>
      </w:r>
    </w:p>
    <w:p w:rsidR="00416878" w:rsidRPr="001D14C1" w:rsidRDefault="00416878" w:rsidP="00416878">
      <w:pPr>
        <w:spacing w:line="360" w:lineRule="auto"/>
      </w:pPr>
      <w:r>
        <w:rPr>
          <w:sz w:val="28"/>
          <w:szCs w:val="28"/>
        </w:rPr>
        <w:t xml:space="preserve">Для каждого из методов оценки качества кластеризации было рассчитано </w:t>
      </w:r>
    </w:p>
    <w:p w:rsidR="00416878" w:rsidRDefault="00416878" w:rsidP="00416878">
      <w:pPr>
        <w:pStyle w:val="2"/>
        <w:spacing w:before="0"/>
      </w:pPr>
      <w:r w:rsidRPr="00416878">
        <w:lastRenderedPageBreak/>
        <w:t>4</w:t>
      </w:r>
      <w:r>
        <w:t>.</w:t>
      </w:r>
      <w:r w:rsidRPr="002133EE">
        <w:t>5</w:t>
      </w:r>
      <w:r>
        <w:t>. Модификации для нечёткой кластеризации</w:t>
      </w:r>
    </w:p>
    <w:p w:rsidR="00416878" w:rsidRPr="001D14C1" w:rsidRDefault="00416878" w:rsidP="00416878">
      <w:pPr>
        <w:spacing w:line="360" w:lineRule="auto"/>
      </w:pPr>
      <w:r>
        <w:rPr>
          <w:sz w:val="28"/>
          <w:szCs w:val="28"/>
        </w:rPr>
        <w:t xml:space="preserve">Для каждого из методов оценки качества кластеризации было рассчитано </w:t>
      </w:r>
    </w:p>
    <w:p w:rsidR="00416878" w:rsidRDefault="00416878" w:rsidP="00416878">
      <w:pPr>
        <w:pStyle w:val="2"/>
        <w:spacing w:before="0"/>
      </w:pPr>
      <w:r w:rsidRPr="00416878">
        <w:t>4</w:t>
      </w:r>
      <w:r>
        <w:t>.</w:t>
      </w:r>
      <w:r w:rsidRPr="00D51214">
        <w:t>6</w:t>
      </w:r>
      <w:r>
        <w:t>. Модификации для вероятностной кластеризации</w:t>
      </w:r>
    </w:p>
    <w:p w:rsidR="002133EE" w:rsidRDefault="002133EE" w:rsidP="00D5121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Особенностью реализованного в рамках данной работы алгоритма вероя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 xml:space="preserve">ностной кластеризации – </w:t>
      </w:r>
      <w:r>
        <w:rPr>
          <w:bCs/>
          <w:sz w:val="28"/>
          <w:szCs w:val="28"/>
          <w:lang w:val="en-US"/>
        </w:rPr>
        <w:t>EM</w:t>
      </w:r>
      <w:r w:rsidRPr="006C050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алгоритма, является то, что некоторые объекты не были</w:t>
      </w:r>
      <w:r w:rsidR="00946585">
        <w:rPr>
          <w:bCs/>
          <w:sz w:val="28"/>
          <w:szCs w:val="28"/>
        </w:rPr>
        <w:t xml:space="preserve"> отнесены ни к одному кластеру.</w:t>
      </w:r>
    </w:p>
    <w:p w:rsidR="00946585" w:rsidRDefault="00946585" w:rsidP="00D5121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Объекты, не отнесённые ни к одному кластеру, являются шумом, который возникает также при использовании плотностной кластеризации. Поэтому для оценки качества вероятностной кластеризации можно использовать м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дификации, разработанные для плотностной кластеризации.</w:t>
      </w:r>
    </w:p>
    <w:p w:rsidR="00A06983" w:rsidRPr="00A06983" w:rsidRDefault="00A06983" w:rsidP="00A06983">
      <w:pPr>
        <w:spacing w:line="360" w:lineRule="auto"/>
        <w:jc w:val="both"/>
        <w:rPr>
          <w:bCs/>
          <w:sz w:val="28"/>
          <w:szCs w:val="28"/>
        </w:rPr>
      </w:pPr>
      <w:bookmarkStart w:id="21" w:name="_GoBack"/>
      <w:bookmarkEnd w:id="21"/>
    </w:p>
    <w:p w:rsidR="006758DA" w:rsidRPr="006758DA" w:rsidRDefault="006758DA" w:rsidP="006758DA">
      <w:pPr>
        <w:spacing w:line="360" w:lineRule="auto"/>
        <w:jc w:val="both"/>
        <w:rPr>
          <w:bCs/>
          <w:sz w:val="28"/>
          <w:szCs w:val="28"/>
        </w:rPr>
      </w:pPr>
      <w:r w:rsidRPr="006758DA">
        <w:rPr>
          <w:bCs/>
          <w:sz w:val="28"/>
          <w:szCs w:val="28"/>
        </w:rPr>
        <w:t xml:space="preserve"> </w:t>
      </w:r>
    </w:p>
    <w:p w:rsidR="00F52FC6" w:rsidRPr="006758DA" w:rsidRDefault="00F52FC6" w:rsidP="006758DA">
      <w:pPr>
        <w:spacing w:line="360" w:lineRule="auto"/>
        <w:jc w:val="both"/>
        <w:rPr>
          <w:bCs/>
          <w:sz w:val="28"/>
          <w:szCs w:val="28"/>
        </w:rPr>
      </w:pPr>
    </w:p>
    <w:p w:rsidR="002133EE" w:rsidRPr="00D51214" w:rsidRDefault="002133EE" w:rsidP="00D51214">
      <w:pPr>
        <w:spacing w:line="360" w:lineRule="auto"/>
        <w:jc w:val="both"/>
      </w:pPr>
    </w:p>
    <w:p w:rsidR="00416878" w:rsidRPr="00416878" w:rsidRDefault="00416878" w:rsidP="00E11E53">
      <w:pPr>
        <w:spacing w:line="360" w:lineRule="auto"/>
      </w:pPr>
    </w:p>
    <w:p w:rsidR="00622B81" w:rsidRPr="001D14C1" w:rsidRDefault="00622B81" w:rsidP="001D14C1">
      <w:pPr>
        <w:rPr>
          <w:sz w:val="28"/>
          <w:szCs w:val="28"/>
        </w:rPr>
      </w:pPr>
      <w:r w:rsidRPr="001D14C1">
        <w:rPr>
          <w:sz w:val="28"/>
          <w:szCs w:val="28"/>
        </w:rPr>
        <w:br w:type="page"/>
      </w:r>
    </w:p>
    <w:p w:rsidR="00622B81" w:rsidRDefault="00E8323E" w:rsidP="00622B81">
      <w:pPr>
        <w:pStyle w:val="1"/>
        <w:rPr>
          <w:lang w:val="ru-RU"/>
        </w:rPr>
      </w:pPr>
      <w:bookmarkStart w:id="22" w:name="_Toc480748639"/>
      <w:r>
        <w:rPr>
          <w:lang w:val="ru-RU"/>
        </w:rPr>
        <w:lastRenderedPageBreak/>
        <w:t>4</w:t>
      </w:r>
      <w:r w:rsidR="00622B81">
        <w:t xml:space="preserve">. </w:t>
      </w:r>
      <w:r w:rsidR="00CC6E98">
        <w:rPr>
          <w:lang w:val="ru-RU"/>
        </w:rPr>
        <w:t>РЕЗУЛЬТАТЫ</w:t>
      </w:r>
      <w:r w:rsidR="00622B81">
        <w:rPr>
          <w:lang w:val="ru-RU"/>
        </w:rPr>
        <w:t xml:space="preserve"> ИССЛЕДОВАНИЯ</w:t>
      </w:r>
      <w:bookmarkEnd w:id="22"/>
    </w:p>
    <w:p w:rsidR="0090446B" w:rsidRDefault="0090446B" w:rsidP="0036244F">
      <w:pPr>
        <w:pStyle w:val="2"/>
        <w:spacing w:before="0"/>
      </w:pPr>
      <w:bookmarkStart w:id="23" w:name="_Toc480748640"/>
      <w:r>
        <w:t>3</w:t>
      </w:r>
      <w:r w:rsidR="00F57138">
        <w:t>.1. З</w:t>
      </w:r>
      <w:r w:rsidR="009C4393">
        <w:t xml:space="preserve">начения </w:t>
      </w:r>
      <w:r w:rsidR="00920007">
        <w:t xml:space="preserve">индексов </w:t>
      </w:r>
      <w:r w:rsidR="00C11E21">
        <w:t>оценки качества кластеризации</w:t>
      </w:r>
      <w:r w:rsidR="00D3280F">
        <w:t xml:space="preserve"> низкого, среднего и высокого качества</w:t>
      </w:r>
      <w:bookmarkEnd w:id="23"/>
      <w:r w:rsidR="00F57138">
        <w:t xml:space="preserve"> </w:t>
      </w:r>
    </w:p>
    <w:p w:rsidR="0043097A" w:rsidRPr="0043097A" w:rsidRDefault="00920007" w:rsidP="0043097A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При расчёте значений индексов</w:t>
      </w:r>
      <w:r w:rsidR="0043097A">
        <w:rPr>
          <w:sz w:val="28"/>
          <w:szCs w:val="28"/>
        </w:rPr>
        <w:t xml:space="preserve"> измерения проводились 5 раз, при этом после каждого измерения </w:t>
      </w:r>
      <w:proofErr w:type="spellStart"/>
      <w:r w:rsidR="0043097A">
        <w:rPr>
          <w:sz w:val="28"/>
          <w:szCs w:val="28"/>
        </w:rPr>
        <w:t>кластеризованное</w:t>
      </w:r>
      <w:proofErr w:type="spellEnd"/>
      <w:r w:rsidR="0043097A">
        <w:rPr>
          <w:sz w:val="28"/>
          <w:szCs w:val="28"/>
        </w:rPr>
        <w:t xml:space="preserve"> множество генерировалось заново. З</w:t>
      </w:r>
      <w:r w:rsidR="0043097A">
        <w:rPr>
          <w:sz w:val="28"/>
          <w:szCs w:val="28"/>
        </w:rPr>
        <w:t>а</w:t>
      </w:r>
      <w:r w:rsidR="0043097A">
        <w:rPr>
          <w:sz w:val="28"/>
          <w:szCs w:val="28"/>
        </w:rPr>
        <w:t>тем были рассчитаны средн</w:t>
      </w:r>
      <w:r w:rsidR="00F65CAD">
        <w:rPr>
          <w:sz w:val="28"/>
          <w:szCs w:val="28"/>
        </w:rPr>
        <w:t>ие</w:t>
      </w:r>
      <w:r w:rsidR="0043097A">
        <w:rPr>
          <w:sz w:val="28"/>
          <w:szCs w:val="28"/>
        </w:rPr>
        <w:t xml:space="preserve"> значени</w:t>
      </w:r>
      <w:r w:rsidR="00F65CAD">
        <w:rPr>
          <w:sz w:val="28"/>
          <w:szCs w:val="28"/>
        </w:rPr>
        <w:t>я, которы</w:t>
      </w:r>
      <w:r w:rsidR="0043097A">
        <w:rPr>
          <w:sz w:val="28"/>
          <w:szCs w:val="28"/>
        </w:rPr>
        <w:t>е и представлены в таблице 1.</w:t>
      </w:r>
    </w:p>
    <w:p w:rsidR="00561068" w:rsidRDefault="00561068" w:rsidP="00561068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1.Зна</w:t>
      </w:r>
      <w:r w:rsidR="00320040">
        <w:rPr>
          <w:i/>
          <w:sz w:val="28"/>
          <w:szCs w:val="28"/>
        </w:rPr>
        <w:t xml:space="preserve">чения </w:t>
      </w:r>
      <w:r w:rsidR="006F5E2C">
        <w:rPr>
          <w:i/>
          <w:sz w:val="28"/>
          <w:szCs w:val="28"/>
        </w:rPr>
        <w:t xml:space="preserve">индексов </w:t>
      </w:r>
      <w:r w:rsidR="00320040">
        <w:rPr>
          <w:i/>
          <w:sz w:val="28"/>
          <w:szCs w:val="28"/>
        </w:rPr>
        <w:t>оценки каче</w:t>
      </w:r>
      <w:r>
        <w:rPr>
          <w:i/>
          <w:sz w:val="28"/>
          <w:szCs w:val="28"/>
        </w:rPr>
        <w:t>с</w:t>
      </w:r>
      <w:r w:rsidR="00320040">
        <w:rPr>
          <w:i/>
          <w:sz w:val="28"/>
          <w:szCs w:val="28"/>
        </w:rPr>
        <w:t>т</w:t>
      </w:r>
      <w:r w:rsidR="00EE201B">
        <w:rPr>
          <w:i/>
          <w:sz w:val="28"/>
          <w:szCs w:val="28"/>
        </w:rPr>
        <w:t xml:space="preserve">ва </w:t>
      </w:r>
      <w:r w:rsidR="0050222B">
        <w:rPr>
          <w:i/>
          <w:sz w:val="28"/>
          <w:szCs w:val="28"/>
        </w:rPr>
        <w:t>кластеризации в случаях кл</w:t>
      </w:r>
      <w:r w:rsidR="0050222B">
        <w:rPr>
          <w:i/>
          <w:sz w:val="28"/>
          <w:szCs w:val="28"/>
        </w:rPr>
        <w:t>а</w:t>
      </w:r>
      <w:r w:rsidR="0050222B">
        <w:rPr>
          <w:i/>
          <w:sz w:val="28"/>
          <w:szCs w:val="28"/>
        </w:rPr>
        <w:t>стеризации различного качества</w:t>
      </w:r>
      <w:proofErr w:type="gramStart"/>
      <w:r w:rsidR="0050222B">
        <w:rPr>
          <w:i/>
          <w:sz w:val="28"/>
          <w:szCs w:val="28"/>
        </w:rPr>
        <w:t xml:space="preserve"> </w:t>
      </w:r>
      <w:r w:rsidR="00EE201B">
        <w:rPr>
          <w:i/>
          <w:sz w:val="28"/>
          <w:szCs w:val="28"/>
        </w:rPr>
        <w:t>.</w:t>
      </w:r>
      <w:proofErr w:type="gramEnd"/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2618"/>
        <w:gridCol w:w="2318"/>
        <w:gridCol w:w="2318"/>
        <w:gridCol w:w="2318"/>
      </w:tblGrid>
      <w:tr w:rsidR="002860D6" w:rsidTr="002860D6">
        <w:tc>
          <w:tcPr>
            <w:tcW w:w="2393" w:type="dxa"/>
          </w:tcPr>
          <w:p w:rsidR="002860D6" w:rsidRPr="002860D6" w:rsidRDefault="00063D52" w:rsidP="00063D5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высокого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среднего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низкого качества</w:t>
            </w:r>
          </w:p>
        </w:tc>
      </w:tr>
      <w:tr w:rsidR="001D14C1" w:rsidTr="001D14C1">
        <w:trPr>
          <w:trHeight w:val="286"/>
        </w:trPr>
        <w:tc>
          <w:tcPr>
            <w:tcW w:w="2393" w:type="dxa"/>
          </w:tcPr>
          <w:p w:rsidR="001D14C1" w:rsidRP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</w:t>
            </w:r>
            <w:r>
              <w:rPr>
                <w:bCs/>
                <w:sz w:val="28"/>
                <w:szCs w:val="28"/>
                <w:vertAlign w:val="subscript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Cs/>
                <w:sz w:val="28"/>
                <w:szCs w:val="28"/>
              </w:rPr>
              <w:t>мера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0,48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Rand</w:t>
            </w:r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9441CB" w:rsidRDefault="009441CB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0,78</w:t>
            </w:r>
          </w:p>
        </w:tc>
        <w:tc>
          <w:tcPr>
            <w:tcW w:w="2393" w:type="dxa"/>
          </w:tcPr>
          <w:p w:rsidR="003C3618" w:rsidRPr="008426CF" w:rsidRDefault="008426CF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0,57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Default="003C3618" w:rsidP="003C361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Jaccard</w:t>
            </w:r>
            <w:proofErr w:type="spellEnd"/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78486A" w:rsidRDefault="0078486A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0,52</w:t>
            </w:r>
          </w:p>
        </w:tc>
        <w:tc>
          <w:tcPr>
            <w:tcW w:w="2393" w:type="dxa"/>
          </w:tcPr>
          <w:p w:rsidR="003C3618" w:rsidRPr="00C444C2" w:rsidRDefault="00C444C2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0,2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Default="003C3618" w:rsidP="003C361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FM</w:t>
            </w:r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CA346E" w:rsidRDefault="00CA346E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0,68</w:t>
            </w:r>
          </w:p>
        </w:tc>
        <w:tc>
          <w:tcPr>
            <w:tcW w:w="2393" w:type="dxa"/>
          </w:tcPr>
          <w:p w:rsidR="003C3618" w:rsidRPr="002F67ED" w:rsidRDefault="002F67ED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0,33</w:t>
            </w:r>
          </w:p>
        </w:tc>
      </w:tr>
      <w:tr w:rsidR="00C851CF" w:rsidTr="001D14C1">
        <w:trPr>
          <w:trHeight w:val="286"/>
        </w:trPr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1233,21</w:t>
            </w:r>
          </w:p>
        </w:tc>
        <w:tc>
          <w:tcPr>
            <w:tcW w:w="2393" w:type="dxa"/>
          </w:tcPr>
          <w:p w:rsidR="00C851CF" w:rsidRPr="002B2A95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29,68</w:t>
            </w:r>
          </w:p>
        </w:tc>
        <w:tc>
          <w:tcPr>
            <w:tcW w:w="2393" w:type="dxa"/>
          </w:tcPr>
          <w:p w:rsidR="00C851CF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0,86</w:t>
            </w:r>
          </w:p>
        </w:tc>
      </w:tr>
      <w:tr w:rsidR="00617D79" w:rsidTr="001D14C1">
        <w:trPr>
          <w:trHeight w:val="286"/>
        </w:trPr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,67</w:t>
            </w:r>
          </w:p>
        </w:tc>
        <w:tc>
          <w:tcPr>
            <w:tcW w:w="2393" w:type="dxa"/>
          </w:tcPr>
          <w:p w:rsidR="00617D79" w:rsidRPr="002B2A95" w:rsidRDefault="00617D79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0,02</w:t>
            </w:r>
          </w:p>
        </w:tc>
        <w:tc>
          <w:tcPr>
            <w:tcW w:w="2393" w:type="dxa"/>
          </w:tcPr>
          <w:p w:rsid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0,01</w:t>
            </w:r>
          </w:p>
        </w:tc>
      </w:tr>
      <w:tr w:rsidR="006A057B" w:rsidTr="001D14C1">
        <w:trPr>
          <w:trHeight w:val="286"/>
        </w:trPr>
        <w:tc>
          <w:tcPr>
            <w:tcW w:w="2393" w:type="dxa"/>
          </w:tcPr>
          <w:p w:rsidR="006A057B" w:rsidRDefault="006A057B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2393" w:type="dxa"/>
          </w:tcPr>
          <w:p w:rsidR="006A057B" w:rsidRPr="00D3725E" w:rsidRDefault="005C0446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</w:t>
            </w:r>
          </w:p>
        </w:tc>
        <w:tc>
          <w:tcPr>
            <w:tcW w:w="2393" w:type="dxa"/>
          </w:tcPr>
          <w:p w:rsidR="006A057B" w:rsidRDefault="00D3725E" w:rsidP="00D0132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="00D01329">
              <w:rPr>
                <w:bCs/>
                <w:sz w:val="28"/>
                <w:szCs w:val="28"/>
              </w:rPr>
              <w:t>97</w:t>
            </w:r>
          </w:p>
        </w:tc>
        <w:tc>
          <w:tcPr>
            <w:tcW w:w="2393" w:type="dxa"/>
          </w:tcPr>
          <w:p w:rsidR="006A057B" w:rsidRDefault="000C3AC7" w:rsidP="000C3AC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  <w:r w:rsidR="00D3725E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06</w:t>
            </w:r>
          </w:p>
        </w:tc>
      </w:tr>
      <w:tr w:rsidR="00961C9B" w:rsidTr="001D14C1">
        <w:trPr>
          <w:trHeight w:val="286"/>
        </w:trPr>
        <w:tc>
          <w:tcPr>
            <w:tcW w:w="2393" w:type="dxa"/>
          </w:tcPr>
          <w:p w:rsidR="00961C9B" w:rsidRPr="00961C9B" w:rsidRDefault="00961C9B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2393" w:type="dxa"/>
          </w:tcPr>
          <w:p w:rsidR="00961C9B" w:rsidRPr="00961C9B" w:rsidRDefault="00961C9B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 w:rsidRPr="00961C9B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2393" w:type="dxa"/>
          </w:tcPr>
          <w:p w:rsidR="00961C9B" w:rsidRDefault="00970708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0,26</w:t>
            </w:r>
          </w:p>
        </w:tc>
        <w:tc>
          <w:tcPr>
            <w:tcW w:w="2393" w:type="dxa"/>
          </w:tcPr>
          <w:p w:rsidR="00961C9B" w:rsidRDefault="003159B2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0,89</w:t>
            </w:r>
          </w:p>
        </w:tc>
      </w:tr>
      <w:tr w:rsidR="00525783" w:rsidTr="001D14C1">
        <w:trPr>
          <w:trHeight w:val="286"/>
        </w:trPr>
        <w:tc>
          <w:tcPr>
            <w:tcW w:w="2393" w:type="dxa"/>
          </w:tcPr>
          <w:p w:rsidR="00525783" w:rsidRPr="00525783" w:rsidRDefault="00525783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2393" w:type="dxa"/>
          </w:tcPr>
          <w:p w:rsidR="00525783" w:rsidRPr="00525783" w:rsidRDefault="00525783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525783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,056</w:t>
            </w:r>
          </w:p>
        </w:tc>
        <w:tc>
          <w:tcPr>
            <w:tcW w:w="2393" w:type="dxa"/>
          </w:tcPr>
          <w:p w:rsidR="00525783" w:rsidRPr="0004098F" w:rsidRDefault="0004098F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0,49</w:t>
            </w:r>
          </w:p>
        </w:tc>
        <w:tc>
          <w:tcPr>
            <w:tcW w:w="2393" w:type="dxa"/>
          </w:tcPr>
          <w:p w:rsidR="00525783" w:rsidRPr="00535360" w:rsidRDefault="00535360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2,08</w:t>
            </w:r>
          </w:p>
        </w:tc>
      </w:tr>
      <w:tr w:rsidR="00B70571" w:rsidTr="001D14C1">
        <w:trPr>
          <w:trHeight w:val="286"/>
        </w:trPr>
        <w:tc>
          <w:tcPr>
            <w:tcW w:w="2393" w:type="dxa"/>
          </w:tcPr>
          <w:p w:rsidR="00B70571" w:rsidRPr="00B70571" w:rsidRDefault="00B70571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RMSSTD</w:t>
            </w:r>
          </w:p>
        </w:tc>
        <w:tc>
          <w:tcPr>
            <w:tcW w:w="2393" w:type="dxa"/>
          </w:tcPr>
          <w:p w:rsidR="00B70571" w:rsidRPr="00AB5A72" w:rsidRDefault="00AB5A7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14,97</w:t>
            </w:r>
          </w:p>
        </w:tc>
        <w:tc>
          <w:tcPr>
            <w:tcW w:w="2393" w:type="dxa"/>
          </w:tcPr>
          <w:p w:rsidR="00B70571" w:rsidRDefault="003D53E0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60,8</w:t>
            </w:r>
          </w:p>
        </w:tc>
        <w:tc>
          <w:tcPr>
            <w:tcW w:w="2393" w:type="dxa"/>
          </w:tcPr>
          <w:p w:rsidR="00B70571" w:rsidRDefault="00B27FB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73,36</w:t>
            </w:r>
          </w:p>
        </w:tc>
      </w:tr>
      <w:tr w:rsidR="004868C6" w:rsidTr="001D14C1">
        <w:trPr>
          <w:trHeight w:val="286"/>
        </w:trPr>
        <w:tc>
          <w:tcPr>
            <w:tcW w:w="2393" w:type="dxa"/>
          </w:tcPr>
          <w:p w:rsidR="004868C6" w:rsidRPr="005D7473" w:rsidRDefault="005D7473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Hubert’s </w:t>
            </w:r>
            <w:r>
              <w:rPr>
                <w:bCs/>
                <w:sz w:val="28"/>
                <w:szCs w:val="28"/>
              </w:rPr>
              <w:t>Г стат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4868C6" w:rsidRPr="00FD352C" w:rsidRDefault="000912D0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150</w:t>
            </w:r>
            <w:r w:rsidR="005C4768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5</w:t>
            </w:r>
            <w:r w:rsidR="005C4768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4868C6" w:rsidRPr="00FD352C" w:rsidRDefault="00911139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133</w:t>
            </w:r>
            <w:r w:rsidR="005C4768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2393" w:type="dxa"/>
          </w:tcPr>
          <w:p w:rsidR="004868C6" w:rsidRPr="00FD352C" w:rsidRDefault="00F41ECC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124,89</w:t>
            </w:r>
          </w:p>
        </w:tc>
      </w:tr>
      <w:tr w:rsidR="000D008B" w:rsidTr="001D14C1">
        <w:trPr>
          <w:trHeight w:val="286"/>
        </w:trPr>
        <w:tc>
          <w:tcPr>
            <w:tcW w:w="2393" w:type="dxa"/>
          </w:tcPr>
          <w:p w:rsidR="000D008B" w:rsidRDefault="00E04F12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Модифицированная </w:t>
            </w:r>
            <w:r w:rsidR="000D008B">
              <w:rPr>
                <w:bCs/>
                <w:sz w:val="28"/>
                <w:szCs w:val="28"/>
                <w:lang w:val="en-US"/>
              </w:rPr>
              <w:t xml:space="preserve">Hubert’s </w:t>
            </w:r>
            <w:r w:rsidR="000D008B">
              <w:rPr>
                <w:bCs/>
                <w:sz w:val="28"/>
                <w:szCs w:val="28"/>
              </w:rPr>
              <w:t>Г стат</w:t>
            </w:r>
            <w:r w:rsidR="000D008B">
              <w:rPr>
                <w:bCs/>
                <w:sz w:val="28"/>
                <w:szCs w:val="28"/>
              </w:rPr>
              <w:t>и</w:t>
            </w:r>
            <w:r w:rsidR="000D008B"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0D008B" w:rsidRPr="003C3539" w:rsidRDefault="004E2BDA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43071,55</w:t>
            </w:r>
          </w:p>
        </w:tc>
        <w:tc>
          <w:tcPr>
            <w:tcW w:w="2393" w:type="dxa"/>
          </w:tcPr>
          <w:p w:rsidR="000D008B" w:rsidRPr="00F9643C" w:rsidRDefault="00F9643C" w:rsidP="0091113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36259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 w:rsidRPr="00F9643C">
              <w:rPr>
                <w:bCs/>
                <w:sz w:val="28"/>
                <w:szCs w:val="28"/>
              </w:rPr>
              <w:t>7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D008B" w:rsidRPr="00480D4D" w:rsidRDefault="00480D4D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7661,4</w:t>
            </w:r>
          </w:p>
        </w:tc>
      </w:tr>
      <w:tr w:rsidR="000D008B" w:rsidTr="001D14C1">
        <w:trPr>
          <w:trHeight w:val="286"/>
        </w:trPr>
        <w:tc>
          <w:tcPr>
            <w:tcW w:w="2393" w:type="dxa"/>
          </w:tcPr>
          <w:p w:rsidR="000D008B" w:rsidRPr="00F9643C" w:rsidRDefault="00A53CEB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Нормализованная </w:t>
            </w:r>
            <w:r w:rsidR="000D008B">
              <w:rPr>
                <w:bCs/>
                <w:sz w:val="28"/>
                <w:szCs w:val="28"/>
                <w:lang w:val="en-US"/>
              </w:rPr>
              <w:t>Hubert</w:t>
            </w:r>
            <w:r w:rsidR="000D008B" w:rsidRPr="00F9643C">
              <w:rPr>
                <w:bCs/>
                <w:sz w:val="28"/>
                <w:szCs w:val="28"/>
              </w:rPr>
              <w:t>’</w:t>
            </w:r>
            <w:r w:rsidR="000D008B">
              <w:rPr>
                <w:bCs/>
                <w:sz w:val="28"/>
                <w:szCs w:val="28"/>
                <w:lang w:val="en-US"/>
              </w:rPr>
              <w:t>s</w:t>
            </w:r>
            <w:r w:rsidR="000D008B" w:rsidRPr="00F9643C">
              <w:rPr>
                <w:bCs/>
                <w:sz w:val="28"/>
                <w:szCs w:val="28"/>
              </w:rPr>
              <w:t xml:space="preserve"> </w:t>
            </w:r>
            <w:r w:rsidR="000D008B">
              <w:rPr>
                <w:bCs/>
                <w:sz w:val="28"/>
                <w:szCs w:val="28"/>
              </w:rPr>
              <w:t>Г стат</w:t>
            </w:r>
            <w:r w:rsidR="000D008B">
              <w:rPr>
                <w:bCs/>
                <w:sz w:val="28"/>
                <w:szCs w:val="28"/>
              </w:rPr>
              <w:t>и</w:t>
            </w:r>
            <w:r w:rsidR="000D008B"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0D008B" w:rsidRDefault="00477441" w:rsidP="004774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2,66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  <w:tc>
          <w:tcPr>
            <w:tcW w:w="2393" w:type="dxa"/>
          </w:tcPr>
          <w:p w:rsidR="000D008B" w:rsidRDefault="00477441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2,43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  <w:tc>
          <w:tcPr>
            <w:tcW w:w="2393" w:type="dxa"/>
          </w:tcPr>
          <w:p w:rsidR="000D008B" w:rsidRDefault="00477441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</w:tr>
      <w:tr w:rsidR="004E291F" w:rsidTr="001D14C1">
        <w:trPr>
          <w:trHeight w:val="286"/>
        </w:trPr>
        <w:tc>
          <w:tcPr>
            <w:tcW w:w="2393" w:type="dxa"/>
          </w:tcPr>
          <w:p w:rsidR="004E291F" w:rsidRPr="004E291F" w:rsidRDefault="004E291F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2393" w:type="dxa"/>
          </w:tcPr>
          <w:p w:rsidR="004E291F" w:rsidRPr="00E37559" w:rsidRDefault="00E37559" w:rsidP="004774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37559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,97</w:t>
            </w:r>
          </w:p>
        </w:tc>
        <w:tc>
          <w:tcPr>
            <w:tcW w:w="2393" w:type="dxa"/>
          </w:tcPr>
          <w:p w:rsidR="004E291F" w:rsidRPr="0077006D" w:rsidRDefault="0077006D" w:rsidP="0091113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0,33</w:t>
            </w:r>
          </w:p>
        </w:tc>
        <w:tc>
          <w:tcPr>
            <w:tcW w:w="2393" w:type="dxa"/>
          </w:tcPr>
          <w:p w:rsidR="004E291F" w:rsidRPr="00107902" w:rsidRDefault="0010790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0,03</w:t>
            </w:r>
          </w:p>
        </w:tc>
      </w:tr>
      <w:tr w:rsidR="006C1F31" w:rsidTr="001D14C1">
        <w:trPr>
          <w:trHeight w:val="286"/>
        </w:trPr>
        <w:tc>
          <w:tcPr>
            <w:tcW w:w="2393" w:type="dxa"/>
          </w:tcPr>
          <w:p w:rsidR="006C1F31" w:rsidRPr="006C1F31" w:rsidRDefault="006C1F31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 Силуэта</w:t>
            </w:r>
          </w:p>
        </w:tc>
        <w:tc>
          <w:tcPr>
            <w:tcW w:w="2393" w:type="dxa"/>
          </w:tcPr>
          <w:p w:rsidR="006C1F31" w:rsidRPr="00E37559" w:rsidRDefault="00827F3B" w:rsidP="004774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0,78</w:t>
            </w:r>
          </w:p>
        </w:tc>
        <w:tc>
          <w:tcPr>
            <w:tcW w:w="2393" w:type="dxa"/>
          </w:tcPr>
          <w:p w:rsidR="006C1F31" w:rsidRPr="00557547" w:rsidRDefault="00557547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0,11</w:t>
            </w:r>
          </w:p>
        </w:tc>
        <w:tc>
          <w:tcPr>
            <w:tcW w:w="2393" w:type="dxa"/>
          </w:tcPr>
          <w:p w:rsidR="006C1F31" w:rsidRPr="0014612F" w:rsidRDefault="0014612F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-0,092</w:t>
            </w:r>
          </w:p>
        </w:tc>
      </w:tr>
      <w:tr w:rsidR="00624F14" w:rsidTr="001D14C1">
        <w:trPr>
          <w:trHeight w:val="286"/>
        </w:trPr>
        <w:tc>
          <w:tcPr>
            <w:tcW w:w="2393" w:type="dxa"/>
          </w:tcPr>
          <w:p w:rsidR="00624F14" w:rsidRDefault="00624F14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Маулика-</w:t>
            </w:r>
            <w:r w:rsidRPr="00402645">
              <w:rPr>
                <w:bCs/>
                <w:sz w:val="28"/>
                <w:szCs w:val="28"/>
              </w:rPr>
              <w:t>Бандиопадия</w:t>
            </w:r>
            <w:proofErr w:type="spellEnd"/>
          </w:p>
        </w:tc>
        <w:tc>
          <w:tcPr>
            <w:tcW w:w="2393" w:type="dxa"/>
          </w:tcPr>
          <w:p w:rsidR="00624F14" w:rsidRDefault="00F51898" w:rsidP="004774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943683,87</w:t>
            </w:r>
          </w:p>
        </w:tc>
        <w:tc>
          <w:tcPr>
            <w:tcW w:w="2393" w:type="dxa"/>
          </w:tcPr>
          <w:p w:rsidR="00624F14" w:rsidRDefault="000D3309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</w:t>
            </w:r>
            <w:r w:rsidR="0038401C">
              <w:rPr>
                <w:bCs/>
                <w:sz w:val="28"/>
                <w:szCs w:val="28"/>
              </w:rPr>
              <w:t>842,09</w:t>
            </w:r>
          </w:p>
        </w:tc>
        <w:tc>
          <w:tcPr>
            <w:tcW w:w="2393" w:type="dxa"/>
          </w:tcPr>
          <w:p w:rsidR="00624F14" w:rsidRDefault="008C6668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671,58</w:t>
            </w:r>
          </w:p>
        </w:tc>
      </w:tr>
    </w:tbl>
    <w:p w:rsidR="00EF2357" w:rsidRPr="00DA4F41" w:rsidRDefault="00E94A1F" w:rsidP="00EF235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Стоит отметить, что один из </w:t>
      </w:r>
      <w:r w:rsidR="00025BB3">
        <w:rPr>
          <w:sz w:val="28"/>
          <w:szCs w:val="28"/>
        </w:rPr>
        <w:t>вышеперечисленных</w:t>
      </w:r>
      <w:r>
        <w:rPr>
          <w:sz w:val="28"/>
          <w:szCs w:val="28"/>
        </w:rPr>
        <w:t xml:space="preserve"> индексов</w:t>
      </w:r>
      <w:r w:rsidR="00025BB3" w:rsidRPr="00025BB3">
        <w:rPr>
          <w:sz w:val="28"/>
          <w:szCs w:val="28"/>
        </w:rPr>
        <w:t xml:space="preserve">: </w:t>
      </w:r>
      <w:r w:rsidR="006C4C31">
        <w:rPr>
          <w:sz w:val="28"/>
          <w:szCs w:val="28"/>
        </w:rPr>
        <w:t xml:space="preserve">индекс </w:t>
      </w:r>
      <w:r w:rsidR="006C4C31">
        <w:rPr>
          <w:bCs/>
          <w:sz w:val="28"/>
          <w:szCs w:val="28"/>
          <w:lang w:val="en-US"/>
        </w:rPr>
        <w:t>RMSSTD</w:t>
      </w:r>
      <w:r w:rsidR="006C4C31">
        <w:rPr>
          <w:bCs/>
          <w:sz w:val="28"/>
          <w:szCs w:val="28"/>
        </w:rPr>
        <w:t>,</w:t>
      </w:r>
      <w:r w:rsidR="009D63C2">
        <w:rPr>
          <w:bCs/>
          <w:sz w:val="28"/>
          <w:szCs w:val="28"/>
        </w:rPr>
        <w:t xml:space="preserve"> может иметь </w:t>
      </w:r>
      <w:r w:rsidR="00997B31">
        <w:rPr>
          <w:bCs/>
          <w:sz w:val="28"/>
          <w:szCs w:val="28"/>
        </w:rPr>
        <w:t>одно и то</w:t>
      </w:r>
      <w:r w:rsidR="00C64C28">
        <w:rPr>
          <w:bCs/>
          <w:sz w:val="28"/>
          <w:szCs w:val="28"/>
        </w:rPr>
        <w:t xml:space="preserve"> </w:t>
      </w:r>
      <w:r w:rsidR="00997B31">
        <w:rPr>
          <w:bCs/>
          <w:sz w:val="28"/>
          <w:szCs w:val="28"/>
        </w:rPr>
        <w:t xml:space="preserve">же значение на разных множествах при </w:t>
      </w:r>
      <w:r w:rsidR="00997B31">
        <w:rPr>
          <w:bCs/>
          <w:sz w:val="28"/>
          <w:szCs w:val="28"/>
        </w:rPr>
        <w:lastRenderedPageBreak/>
        <w:t xml:space="preserve">различном качестве кластеризации. Так, значение данного индекса, равное 73,36, не обязательно означает то, что кластеризация </w:t>
      </w:r>
      <w:r w:rsidR="004447B7">
        <w:rPr>
          <w:bCs/>
          <w:sz w:val="28"/>
          <w:szCs w:val="28"/>
        </w:rPr>
        <w:t>проведена плохо.</w:t>
      </w:r>
      <w:r w:rsidR="00C64C28">
        <w:rPr>
          <w:bCs/>
          <w:sz w:val="28"/>
          <w:szCs w:val="28"/>
        </w:rPr>
        <w:t xml:space="preserve"> Но, для каждого</w:t>
      </w:r>
      <w:r w:rsidR="00DF00DE">
        <w:rPr>
          <w:bCs/>
          <w:sz w:val="28"/>
          <w:szCs w:val="28"/>
        </w:rPr>
        <w:t xml:space="preserve"> конкретного</w:t>
      </w:r>
      <w:r w:rsidR="00C64C28">
        <w:rPr>
          <w:bCs/>
          <w:sz w:val="28"/>
          <w:szCs w:val="28"/>
        </w:rPr>
        <w:t xml:space="preserve"> множества большее значение индекса </w:t>
      </w:r>
      <w:r w:rsidR="00C64C28">
        <w:rPr>
          <w:bCs/>
          <w:sz w:val="28"/>
          <w:szCs w:val="28"/>
          <w:lang w:val="en-US"/>
        </w:rPr>
        <w:t>RMSSTD</w:t>
      </w:r>
      <w:r w:rsidR="00C64C28">
        <w:rPr>
          <w:bCs/>
          <w:sz w:val="28"/>
          <w:szCs w:val="28"/>
        </w:rPr>
        <w:t xml:space="preserve"> означает то, что кластеризация проведена </w:t>
      </w:r>
      <w:r w:rsidR="00181883">
        <w:rPr>
          <w:bCs/>
          <w:sz w:val="28"/>
          <w:szCs w:val="28"/>
        </w:rPr>
        <w:t xml:space="preserve">менее </w:t>
      </w:r>
      <w:r w:rsidR="00C64C28">
        <w:rPr>
          <w:bCs/>
          <w:sz w:val="28"/>
          <w:szCs w:val="28"/>
        </w:rPr>
        <w:t>качественно.</w:t>
      </w:r>
      <w:r w:rsidR="00DA4F41">
        <w:rPr>
          <w:bCs/>
          <w:sz w:val="28"/>
          <w:szCs w:val="28"/>
        </w:rPr>
        <w:t xml:space="preserve"> Таким же нед</w:t>
      </w:r>
      <w:r w:rsidR="00DA4F41">
        <w:rPr>
          <w:bCs/>
          <w:sz w:val="28"/>
          <w:szCs w:val="28"/>
        </w:rPr>
        <w:t>о</w:t>
      </w:r>
      <w:r w:rsidR="00DA4F41">
        <w:rPr>
          <w:bCs/>
          <w:sz w:val="28"/>
          <w:szCs w:val="28"/>
        </w:rPr>
        <w:t>статком обладают</w:t>
      </w:r>
      <w:r w:rsidR="00E04F12">
        <w:rPr>
          <w:bCs/>
          <w:sz w:val="28"/>
          <w:szCs w:val="28"/>
        </w:rPr>
        <w:t xml:space="preserve"> </w:t>
      </w:r>
      <w:r w:rsidR="00DA4F41">
        <w:rPr>
          <w:bCs/>
          <w:sz w:val="28"/>
          <w:szCs w:val="28"/>
          <w:lang w:val="en-US"/>
        </w:rPr>
        <w:t>Hubert</w:t>
      </w:r>
      <w:r w:rsidR="00DA4F41" w:rsidRPr="00DA4F41">
        <w:rPr>
          <w:bCs/>
          <w:sz w:val="28"/>
          <w:szCs w:val="28"/>
        </w:rPr>
        <w:t>’</w:t>
      </w:r>
      <w:r w:rsidR="00DA4F41">
        <w:rPr>
          <w:bCs/>
          <w:sz w:val="28"/>
          <w:szCs w:val="28"/>
          <w:lang w:val="en-US"/>
        </w:rPr>
        <w:t>s</w:t>
      </w:r>
      <w:r w:rsidR="00DA4F41" w:rsidRPr="00DA4F41">
        <w:rPr>
          <w:bCs/>
          <w:sz w:val="28"/>
          <w:szCs w:val="28"/>
        </w:rPr>
        <w:t xml:space="preserve"> </w:t>
      </w:r>
      <w:r w:rsidR="00E04F12">
        <w:rPr>
          <w:bCs/>
          <w:sz w:val="28"/>
          <w:szCs w:val="28"/>
        </w:rPr>
        <w:t xml:space="preserve">Г статистика, </w:t>
      </w:r>
      <w:r w:rsidR="00DA4F41">
        <w:rPr>
          <w:bCs/>
          <w:sz w:val="28"/>
          <w:szCs w:val="28"/>
        </w:rPr>
        <w:t xml:space="preserve">модифицированная </w:t>
      </w:r>
      <w:r w:rsidR="00DA4F41">
        <w:rPr>
          <w:bCs/>
          <w:sz w:val="28"/>
          <w:szCs w:val="28"/>
          <w:lang w:val="en-US"/>
        </w:rPr>
        <w:t>Hubert</w:t>
      </w:r>
      <w:r w:rsidR="00DA4F41" w:rsidRPr="00DA4F41">
        <w:rPr>
          <w:bCs/>
          <w:sz w:val="28"/>
          <w:szCs w:val="28"/>
        </w:rPr>
        <w:t>’</w:t>
      </w:r>
      <w:r w:rsidR="00DA4F41">
        <w:rPr>
          <w:bCs/>
          <w:sz w:val="28"/>
          <w:szCs w:val="28"/>
          <w:lang w:val="en-US"/>
        </w:rPr>
        <w:t>s</w:t>
      </w:r>
      <w:r w:rsidR="00DA4F41" w:rsidRPr="00DA4F41">
        <w:rPr>
          <w:bCs/>
          <w:sz w:val="28"/>
          <w:szCs w:val="28"/>
        </w:rPr>
        <w:t xml:space="preserve"> </w:t>
      </w:r>
      <w:r w:rsidR="00DA4F41">
        <w:rPr>
          <w:bCs/>
          <w:sz w:val="28"/>
          <w:szCs w:val="28"/>
        </w:rPr>
        <w:t>Г ст</w:t>
      </w:r>
      <w:r w:rsidR="00DA4F41">
        <w:rPr>
          <w:bCs/>
          <w:sz w:val="28"/>
          <w:szCs w:val="28"/>
        </w:rPr>
        <w:t>а</w:t>
      </w:r>
      <w:r w:rsidR="00DA4F41">
        <w:rPr>
          <w:bCs/>
          <w:sz w:val="28"/>
          <w:szCs w:val="28"/>
        </w:rPr>
        <w:t>тистика</w:t>
      </w:r>
      <w:r w:rsidR="00E74E8C">
        <w:rPr>
          <w:bCs/>
          <w:sz w:val="28"/>
          <w:szCs w:val="28"/>
        </w:rPr>
        <w:t xml:space="preserve">, </w:t>
      </w:r>
      <w:r w:rsidR="00E04F12">
        <w:rPr>
          <w:bCs/>
          <w:sz w:val="28"/>
          <w:szCs w:val="28"/>
        </w:rPr>
        <w:t xml:space="preserve">нормализованная </w:t>
      </w:r>
      <w:r w:rsidR="00E04F12">
        <w:rPr>
          <w:bCs/>
          <w:sz w:val="28"/>
          <w:szCs w:val="28"/>
          <w:lang w:val="en-US"/>
        </w:rPr>
        <w:t>Hubert</w:t>
      </w:r>
      <w:r w:rsidR="00E04F12" w:rsidRPr="00DA4F41">
        <w:rPr>
          <w:bCs/>
          <w:sz w:val="28"/>
          <w:szCs w:val="28"/>
        </w:rPr>
        <w:t>’</w:t>
      </w:r>
      <w:r w:rsidR="00E04F12">
        <w:rPr>
          <w:bCs/>
          <w:sz w:val="28"/>
          <w:szCs w:val="28"/>
          <w:lang w:val="en-US"/>
        </w:rPr>
        <w:t>s</w:t>
      </w:r>
      <w:r w:rsidR="00E04F12" w:rsidRPr="00DA4F41">
        <w:rPr>
          <w:bCs/>
          <w:sz w:val="28"/>
          <w:szCs w:val="28"/>
        </w:rPr>
        <w:t xml:space="preserve"> </w:t>
      </w:r>
      <w:r w:rsidR="00E04F12">
        <w:rPr>
          <w:bCs/>
          <w:sz w:val="28"/>
          <w:szCs w:val="28"/>
        </w:rPr>
        <w:t>Г статистика</w:t>
      </w:r>
      <w:r w:rsidR="00E74E8C">
        <w:rPr>
          <w:bCs/>
          <w:sz w:val="28"/>
          <w:szCs w:val="28"/>
        </w:rPr>
        <w:t xml:space="preserve"> и индекс </w:t>
      </w:r>
      <w:proofErr w:type="spellStart"/>
      <w:r w:rsidR="00E74E8C">
        <w:rPr>
          <w:bCs/>
          <w:sz w:val="28"/>
          <w:szCs w:val="28"/>
        </w:rPr>
        <w:t>Маулика-</w:t>
      </w:r>
      <w:r w:rsidR="00E74E8C" w:rsidRPr="00402645">
        <w:rPr>
          <w:bCs/>
          <w:sz w:val="28"/>
          <w:szCs w:val="28"/>
        </w:rPr>
        <w:t>Бандиопадия</w:t>
      </w:r>
      <w:proofErr w:type="spellEnd"/>
      <w:r w:rsidR="00DA4F41">
        <w:rPr>
          <w:bCs/>
          <w:sz w:val="28"/>
          <w:szCs w:val="28"/>
        </w:rPr>
        <w:t>.</w:t>
      </w:r>
    </w:p>
    <w:p w:rsidR="005735CF" w:rsidRDefault="005735CF" w:rsidP="005735CF">
      <w:pPr>
        <w:pStyle w:val="2"/>
        <w:spacing w:before="0"/>
      </w:pPr>
      <w:bookmarkStart w:id="24" w:name="_Toc480748641"/>
      <w:r>
        <w:t>3.2. Значения индексов оценки качества кластеризации</w:t>
      </w:r>
      <w:r w:rsidR="00B87B6E">
        <w:t>, свидетел</w:t>
      </w:r>
      <w:r w:rsidR="00B87B6E">
        <w:t>ь</w:t>
      </w:r>
      <w:r w:rsidR="00B87B6E">
        <w:t xml:space="preserve">ствующие о том, что кластеризация </w:t>
      </w:r>
      <w:r w:rsidR="00C6692B">
        <w:t>проведена качественно</w:t>
      </w:r>
      <w:bookmarkEnd w:id="24"/>
    </w:p>
    <w:p w:rsidR="00FB778E" w:rsidRPr="000C16BF" w:rsidRDefault="00FD67D5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Меры сходства</w:t>
      </w:r>
    </w:p>
    <w:p w:rsidR="00FB778E" w:rsidRDefault="00FD67D5" w:rsidP="00FB77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были исследованы такие меры сходства, как </w:t>
      </w:r>
      <w:r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  <w:vertAlign w:val="subscript"/>
        </w:rPr>
        <w:t>1</w:t>
      </w:r>
      <w:r w:rsidRPr="00FD67D5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мера</w:t>
      </w:r>
      <w:r>
        <w:rPr>
          <w:sz w:val="28"/>
          <w:szCs w:val="28"/>
        </w:rPr>
        <w:t xml:space="preserve">, индекс </w:t>
      </w:r>
      <w:r>
        <w:rPr>
          <w:sz w:val="28"/>
          <w:szCs w:val="28"/>
          <w:lang w:val="en-US"/>
        </w:rPr>
        <w:t>Rand</w:t>
      </w:r>
      <w:r w:rsidRPr="00FD67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индекс </w:t>
      </w:r>
      <w:proofErr w:type="spellStart"/>
      <w:r>
        <w:rPr>
          <w:sz w:val="28"/>
          <w:szCs w:val="28"/>
          <w:lang w:val="en-US"/>
        </w:rPr>
        <w:t>Jaccard</w:t>
      </w:r>
      <w:proofErr w:type="spellEnd"/>
      <w:r w:rsidRPr="00FD67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индекс </w:t>
      </w:r>
      <w:r>
        <w:rPr>
          <w:sz w:val="28"/>
          <w:szCs w:val="28"/>
          <w:lang w:val="en-US"/>
        </w:rPr>
        <w:t>FM</w:t>
      </w:r>
      <w:r w:rsidRPr="000434F8">
        <w:rPr>
          <w:sz w:val="28"/>
          <w:szCs w:val="28"/>
        </w:rPr>
        <w:t>.</w:t>
      </w:r>
      <w:r w:rsidR="000434F8" w:rsidRPr="000434F8">
        <w:rPr>
          <w:sz w:val="28"/>
          <w:szCs w:val="28"/>
        </w:rPr>
        <w:t xml:space="preserve"> </w:t>
      </w:r>
      <w:r w:rsidR="000C16BF">
        <w:rPr>
          <w:sz w:val="28"/>
          <w:szCs w:val="28"/>
        </w:rPr>
        <w:t>Если допус</w:t>
      </w:r>
      <w:r w:rsidR="0031042F">
        <w:rPr>
          <w:sz w:val="28"/>
          <w:szCs w:val="28"/>
        </w:rPr>
        <w:t>тима</w:t>
      </w:r>
      <w:r w:rsidR="000C16BF">
        <w:rPr>
          <w:sz w:val="28"/>
          <w:szCs w:val="28"/>
        </w:rPr>
        <w:t xml:space="preserve"> ошибка в </w:t>
      </w:r>
      <w:r w:rsidR="000C16BF">
        <w:rPr>
          <w:sz w:val="28"/>
          <w:szCs w:val="28"/>
          <w:lang w:val="en-US"/>
        </w:rPr>
        <w:t>n</w:t>
      </w:r>
      <w:r w:rsidR="000C16BF" w:rsidRPr="000C16BF">
        <w:rPr>
          <w:sz w:val="28"/>
          <w:szCs w:val="28"/>
        </w:rPr>
        <w:t>%</w:t>
      </w:r>
      <w:r w:rsidR="000C16BF">
        <w:rPr>
          <w:sz w:val="28"/>
          <w:szCs w:val="28"/>
        </w:rPr>
        <w:t>, то кластер</w:t>
      </w:r>
      <w:r w:rsidR="000C16BF">
        <w:rPr>
          <w:sz w:val="28"/>
          <w:szCs w:val="28"/>
        </w:rPr>
        <w:t>и</w:t>
      </w:r>
      <w:r w:rsidR="000C16BF">
        <w:rPr>
          <w:sz w:val="28"/>
          <w:szCs w:val="28"/>
        </w:rPr>
        <w:t xml:space="preserve">зацию можно считать качественной, если значение </w:t>
      </w:r>
      <w:r w:rsidR="000434F8">
        <w:rPr>
          <w:sz w:val="28"/>
          <w:szCs w:val="28"/>
        </w:rPr>
        <w:t>данных индексов</w:t>
      </w:r>
      <w:r w:rsidR="000434F8" w:rsidRPr="000434F8">
        <w:rPr>
          <w:sz w:val="28"/>
          <w:szCs w:val="28"/>
        </w:rPr>
        <w:t xml:space="preserve"> </w:t>
      </w:r>
      <w:r w:rsidR="000C16BF">
        <w:rPr>
          <w:sz w:val="28"/>
          <w:szCs w:val="28"/>
        </w:rPr>
        <w:t xml:space="preserve">больше или равно </w:t>
      </w:r>
      <m:oMath>
        <m:r>
          <w:rPr>
            <w:rFonts w:ascii="Cambria Math" w:hAnsi="Cambria Math"/>
            <w:sz w:val="28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</m:oMath>
    </w:p>
    <w:p w:rsidR="00010B14" w:rsidRPr="00584181" w:rsidRDefault="00010B14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  <w:rPr>
          <w:rFonts w:ascii="Times New Roman" w:hAnsi="Times New Roman"/>
        </w:rPr>
      </w:pPr>
      <w:r w:rsidRPr="00010B14">
        <w:rPr>
          <w:rFonts w:ascii="Times New Roman" w:hAnsi="Times New Roman"/>
          <w:bCs/>
          <w:sz w:val="28"/>
          <w:szCs w:val="28"/>
        </w:rPr>
        <w:t xml:space="preserve">Индекс </w:t>
      </w:r>
      <w:r w:rsidRPr="00010B14">
        <w:rPr>
          <w:rFonts w:ascii="Times New Roman" w:hAnsi="Times New Roman"/>
          <w:bCs/>
          <w:sz w:val="28"/>
          <w:szCs w:val="28"/>
          <w:lang w:val="en-US"/>
        </w:rPr>
        <w:t>RMSSTD</w:t>
      </w:r>
      <w:r w:rsidR="00584181">
        <w:rPr>
          <w:rFonts w:ascii="Times New Roman" w:hAnsi="Times New Roman"/>
          <w:bCs/>
          <w:sz w:val="28"/>
          <w:szCs w:val="28"/>
        </w:rPr>
        <w:t xml:space="preserve">, 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584181" w:rsidRPr="00584181">
        <w:rPr>
          <w:rFonts w:ascii="Times New Roman" w:hAnsi="Times New Roman"/>
          <w:bCs/>
          <w:sz w:val="28"/>
          <w:szCs w:val="28"/>
        </w:rPr>
        <w:t>’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s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 Г статистика</w:t>
      </w:r>
      <w:r w:rsidR="00584181">
        <w:rPr>
          <w:rFonts w:ascii="Times New Roman" w:hAnsi="Times New Roman"/>
          <w:bCs/>
          <w:sz w:val="28"/>
          <w:szCs w:val="28"/>
        </w:rPr>
        <w:t xml:space="preserve">, 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модифицированная 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584181" w:rsidRPr="00584181">
        <w:rPr>
          <w:rFonts w:ascii="Times New Roman" w:hAnsi="Times New Roman"/>
          <w:bCs/>
          <w:sz w:val="28"/>
          <w:szCs w:val="28"/>
        </w:rPr>
        <w:t>’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s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 Г статистика</w:t>
      </w:r>
    </w:p>
    <w:p w:rsidR="007F0434" w:rsidRDefault="0066146D" w:rsidP="00010B14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Одно и то же значение индекса </w:t>
      </w:r>
      <w:r w:rsidRPr="00010B14">
        <w:rPr>
          <w:bCs/>
          <w:sz w:val="28"/>
          <w:szCs w:val="28"/>
          <w:lang w:val="en-US"/>
        </w:rPr>
        <w:t>RMSSTD</w:t>
      </w:r>
      <w:r w:rsidR="000F56C3">
        <w:rPr>
          <w:bCs/>
          <w:sz w:val="28"/>
          <w:szCs w:val="28"/>
        </w:rPr>
        <w:t xml:space="preserve"> на одном множестве может озн</w:t>
      </w:r>
      <w:r w:rsidR="000F56C3">
        <w:rPr>
          <w:bCs/>
          <w:sz w:val="28"/>
          <w:szCs w:val="28"/>
        </w:rPr>
        <w:t>а</w:t>
      </w:r>
      <w:r w:rsidR="000F56C3">
        <w:rPr>
          <w:bCs/>
          <w:sz w:val="28"/>
          <w:szCs w:val="28"/>
        </w:rPr>
        <w:t>чать качественную кластеризацию</w:t>
      </w:r>
      <w:r w:rsidR="00056CF8">
        <w:rPr>
          <w:bCs/>
          <w:sz w:val="28"/>
          <w:szCs w:val="28"/>
        </w:rPr>
        <w:t>, а на другом – некачественную.</w:t>
      </w:r>
      <w:r w:rsidR="00E27C9B">
        <w:rPr>
          <w:bCs/>
          <w:sz w:val="28"/>
          <w:szCs w:val="28"/>
        </w:rPr>
        <w:t xml:space="preserve"> </w:t>
      </w:r>
      <w:r w:rsidR="00F273D9">
        <w:rPr>
          <w:bCs/>
          <w:sz w:val="28"/>
          <w:szCs w:val="28"/>
        </w:rPr>
        <w:t xml:space="preserve">Также верно, что два множества, </w:t>
      </w:r>
      <w:proofErr w:type="spellStart"/>
      <w:r w:rsidR="00F273D9">
        <w:rPr>
          <w:bCs/>
          <w:sz w:val="28"/>
          <w:szCs w:val="28"/>
        </w:rPr>
        <w:t>кластеризованные</w:t>
      </w:r>
      <w:proofErr w:type="spellEnd"/>
      <w:r w:rsidR="00F273D9">
        <w:rPr>
          <w:bCs/>
          <w:sz w:val="28"/>
          <w:szCs w:val="28"/>
        </w:rPr>
        <w:t xml:space="preserve"> одинаково хорошо, могут иметь </w:t>
      </w:r>
      <w:r w:rsidR="00D372A5">
        <w:rPr>
          <w:bCs/>
          <w:sz w:val="28"/>
          <w:szCs w:val="28"/>
        </w:rPr>
        <w:t xml:space="preserve">значения индекса </w:t>
      </w:r>
      <w:r w:rsidR="00D372A5">
        <w:rPr>
          <w:bCs/>
          <w:sz w:val="28"/>
          <w:szCs w:val="28"/>
          <w:lang w:val="en-US"/>
        </w:rPr>
        <w:t>RMSSTD</w:t>
      </w:r>
      <w:r w:rsidR="00D372A5">
        <w:rPr>
          <w:bCs/>
          <w:sz w:val="28"/>
          <w:szCs w:val="28"/>
        </w:rPr>
        <w:t xml:space="preserve">, значительно отличающиеся друг от друга. </w:t>
      </w:r>
    </w:p>
    <w:p w:rsidR="007F0434" w:rsidRDefault="007F0434" w:rsidP="007F0434">
      <w:pPr>
        <w:spacing w:line="360" w:lineRule="auto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 wp14:anchorId="3FF0DF0F" wp14:editId="16AA244F">
            <wp:extent cx="5934075" cy="492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34" w:rsidRDefault="007F0434" w:rsidP="007F0434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7. Пример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 малым размером кл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стеров.</w:t>
      </w:r>
    </w:p>
    <w:p w:rsidR="004E0123" w:rsidRDefault="007F0434" w:rsidP="00010B1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качестве примера, подтверждающего это, можно рассмотреть множество, представленное на рисунке 7. Значение индекса</w:t>
      </w:r>
      <w:r w:rsidR="002C370E">
        <w:rPr>
          <w:bCs/>
          <w:sz w:val="28"/>
          <w:szCs w:val="28"/>
        </w:rPr>
        <w:t xml:space="preserve"> </w:t>
      </w:r>
      <w:r w:rsidR="002C370E">
        <w:rPr>
          <w:bCs/>
          <w:sz w:val="28"/>
          <w:szCs w:val="28"/>
          <w:lang w:val="en-US"/>
        </w:rPr>
        <w:t>RMSSTD</w:t>
      </w:r>
      <w:r w:rsidR="002C370E" w:rsidRPr="002C370E">
        <w:rPr>
          <w:bCs/>
          <w:sz w:val="28"/>
          <w:szCs w:val="28"/>
        </w:rPr>
        <w:t xml:space="preserve"> </w:t>
      </w:r>
      <w:r w:rsidR="002C370E">
        <w:rPr>
          <w:bCs/>
          <w:sz w:val="28"/>
          <w:szCs w:val="28"/>
        </w:rPr>
        <w:t>для данного мн</w:t>
      </w:r>
      <w:r w:rsidR="002C370E">
        <w:rPr>
          <w:bCs/>
          <w:sz w:val="28"/>
          <w:szCs w:val="28"/>
        </w:rPr>
        <w:t>о</w:t>
      </w:r>
      <w:r w:rsidR="002C370E">
        <w:rPr>
          <w:bCs/>
          <w:sz w:val="28"/>
          <w:szCs w:val="28"/>
        </w:rPr>
        <w:t>жества равно 6.</w:t>
      </w:r>
      <w:r>
        <w:rPr>
          <w:bCs/>
          <w:sz w:val="28"/>
          <w:szCs w:val="28"/>
        </w:rPr>
        <w:t xml:space="preserve"> </w:t>
      </w:r>
    </w:p>
    <w:p w:rsidR="00482B55" w:rsidRDefault="00482B55" w:rsidP="00010B14">
      <w:pPr>
        <w:spacing w:line="360" w:lineRule="auto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3FA6B8" wp14:editId="5CEBA746">
            <wp:extent cx="5940425" cy="4927567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23" w:rsidRDefault="004E0123" w:rsidP="00010B14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8. Пример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 большим размером кл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стеров.</w:t>
      </w:r>
    </w:p>
    <w:p w:rsidR="00010B14" w:rsidRDefault="002C370E" w:rsidP="00010B1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увеличении размеров кластеров с сохранением их структуры и взаимн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го расположения</w:t>
      </w:r>
      <w:r w:rsidR="004E0123">
        <w:rPr>
          <w:bCs/>
          <w:sz w:val="28"/>
          <w:szCs w:val="28"/>
        </w:rPr>
        <w:t xml:space="preserve"> будет получено множество, изображённое на рисунке 8.</w:t>
      </w:r>
      <w:r>
        <w:rPr>
          <w:bCs/>
          <w:sz w:val="28"/>
          <w:szCs w:val="28"/>
        </w:rPr>
        <w:t xml:space="preserve"> </w:t>
      </w:r>
      <w:r w:rsidR="00BD3C37">
        <w:rPr>
          <w:bCs/>
          <w:sz w:val="28"/>
          <w:szCs w:val="28"/>
        </w:rPr>
        <w:t xml:space="preserve">Значение индекса </w:t>
      </w:r>
      <w:r w:rsidR="00BD3C37">
        <w:rPr>
          <w:bCs/>
          <w:sz w:val="28"/>
          <w:szCs w:val="28"/>
          <w:lang w:val="en-US"/>
        </w:rPr>
        <w:t>RMSSTD</w:t>
      </w:r>
      <w:r w:rsidR="00BD3C37" w:rsidRPr="00BD3C37">
        <w:rPr>
          <w:bCs/>
          <w:sz w:val="28"/>
          <w:szCs w:val="28"/>
        </w:rPr>
        <w:t xml:space="preserve"> </w:t>
      </w:r>
      <w:r w:rsidR="00BD3C37">
        <w:rPr>
          <w:bCs/>
          <w:sz w:val="28"/>
          <w:szCs w:val="28"/>
        </w:rPr>
        <w:t>для данного множества будет равно 33. Таким образом, значение индекса увеличилось в 5,5 раз, хотя качество кластериз</w:t>
      </w:r>
      <w:r w:rsidR="00BD3C37">
        <w:rPr>
          <w:bCs/>
          <w:sz w:val="28"/>
          <w:szCs w:val="28"/>
        </w:rPr>
        <w:t>а</w:t>
      </w:r>
      <w:r w:rsidR="00BD3C37">
        <w:rPr>
          <w:bCs/>
          <w:sz w:val="28"/>
          <w:szCs w:val="28"/>
        </w:rPr>
        <w:t>ции практически не изменилось</w:t>
      </w:r>
      <w:r w:rsidR="001E7282">
        <w:rPr>
          <w:bCs/>
          <w:sz w:val="28"/>
          <w:szCs w:val="28"/>
        </w:rPr>
        <w:t>.</w:t>
      </w:r>
      <w:r w:rsidR="007F0434">
        <w:rPr>
          <w:bCs/>
          <w:sz w:val="28"/>
          <w:szCs w:val="28"/>
        </w:rPr>
        <w:t xml:space="preserve"> </w:t>
      </w:r>
      <w:r w:rsidR="002D7D9D">
        <w:rPr>
          <w:bCs/>
          <w:sz w:val="28"/>
          <w:szCs w:val="28"/>
        </w:rPr>
        <w:t>Из вышеперечисленного можно сделать в</w:t>
      </w:r>
      <w:r w:rsidR="002D7D9D">
        <w:rPr>
          <w:bCs/>
          <w:sz w:val="28"/>
          <w:szCs w:val="28"/>
        </w:rPr>
        <w:t>ы</w:t>
      </w:r>
      <w:r w:rsidR="002D7D9D">
        <w:rPr>
          <w:bCs/>
          <w:sz w:val="28"/>
          <w:szCs w:val="28"/>
        </w:rPr>
        <w:t xml:space="preserve">вод о том, что </w:t>
      </w:r>
      <w:r w:rsidR="00E27C9B">
        <w:rPr>
          <w:bCs/>
          <w:sz w:val="28"/>
          <w:szCs w:val="28"/>
        </w:rPr>
        <w:t>не существует какого-либо конкретного значения данного и</w:t>
      </w:r>
      <w:r w:rsidR="00E27C9B">
        <w:rPr>
          <w:bCs/>
          <w:sz w:val="28"/>
          <w:szCs w:val="28"/>
        </w:rPr>
        <w:t>н</w:t>
      </w:r>
      <w:r w:rsidR="00E27C9B">
        <w:rPr>
          <w:bCs/>
          <w:sz w:val="28"/>
          <w:szCs w:val="28"/>
        </w:rPr>
        <w:t xml:space="preserve">декса, которое позволило бы ответить на вопрос </w:t>
      </w:r>
      <w:r w:rsidR="00E27C9B" w:rsidRPr="00E27C9B">
        <w:rPr>
          <w:bCs/>
          <w:sz w:val="28"/>
          <w:szCs w:val="28"/>
        </w:rPr>
        <w:t>“</w:t>
      </w:r>
      <w:r w:rsidR="00E27C9B">
        <w:rPr>
          <w:bCs/>
          <w:sz w:val="28"/>
          <w:szCs w:val="28"/>
        </w:rPr>
        <w:t>Качественно ли проведена кластеризация?</w:t>
      </w:r>
      <w:r w:rsidR="00E27C9B" w:rsidRPr="00E27C9B">
        <w:rPr>
          <w:bCs/>
          <w:sz w:val="28"/>
          <w:szCs w:val="28"/>
        </w:rPr>
        <w:t>”</w:t>
      </w:r>
      <w:r w:rsidR="00F273D9">
        <w:rPr>
          <w:bCs/>
          <w:sz w:val="28"/>
          <w:szCs w:val="28"/>
        </w:rPr>
        <w:t xml:space="preserve">. </w:t>
      </w:r>
      <w:r w:rsidR="001E7282">
        <w:rPr>
          <w:bCs/>
          <w:sz w:val="28"/>
          <w:szCs w:val="28"/>
        </w:rPr>
        <w:t xml:space="preserve">Данный индекс можно применять, если есть необходимость </w:t>
      </w:r>
      <w:proofErr w:type="spellStart"/>
      <w:r w:rsidR="001E7282">
        <w:rPr>
          <w:bCs/>
          <w:sz w:val="28"/>
          <w:szCs w:val="28"/>
        </w:rPr>
        <w:t>кластеризовать</w:t>
      </w:r>
      <w:proofErr w:type="spellEnd"/>
      <w:r w:rsidR="001E7282">
        <w:rPr>
          <w:bCs/>
          <w:sz w:val="28"/>
          <w:szCs w:val="28"/>
        </w:rPr>
        <w:t xml:space="preserve"> конкретное множество различными способами, и требуется определить, какой из способов даёт наилучший результат. </w:t>
      </w:r>
      <w:r w:rsidR="00256C6D">
        <w:rPr>
          <w:bCs/>
          <w:sz w:val="28"/>
          <w:szCs w:val="28"/>
        </w:rPr>
        <w:t xml:space="preserve">На каждом </w:t>
      </w:r>
      <w:r w:rsidR="00584181">
        <w:rPr>
          <w:bCs/>
          <w:sz w:val="28"/>
          <w:szCs w:val="28"/>
        </w:rPr>
        <w:t>фикс</w:t>
      </w:r>
      <w:r w:rsidR="00584181">
        <w:rPr>
          <w:bCs/>
          <w:sz w:val="28"/>
          <w:szCs w:val="28"/>
        </w:rPr>
        <w:t>и</w:t>
      </w:r>
      <w:r w:rsidR="00584181">
        <w:rPr>
          <w:bCs/>
          <w:sz w:val="28"/>
          <w:szCs w:val="28"/>
        </w:rPr>
        <w:lastRenderedPageBreak/>
        <w:t>рованно</w:t>
      </w:r>
      <w:r w:rsidR="00256C6D">
        <w:rPr>
          <w:bCs/>
          <w:sz w:val="28"/>
          <w:szCs w:val="28"/>
        </w:rPr>
        <w:t xml:space="preserve">м множестве, меньшее значение индекса </w:t>
      </w:r>
      <w:r w:rsidR="00256C6D">
        <w:rPr>
          <w:bCs/>
          <w:sz w:val="28"/>
          <w:szCs w:val="28"/>
          <w:lang w:val="en-US"/>
        </w:rPr>
        <w:t>RMSSTD</w:t>
      </w:r>
      <w:r w:rsidR="00256C6D">
        <w:rPr>
          <w:bCs/>
          <w:sz w:val="28"/>
          <w:szCs w:val="28"/>
        </w:rPr>
        <w:t xml:space="preserve"> будет означать, что кластеризация проведена более качественно.</w:t>
      </w:r>
    </w:p>
    <w:p w:rsidR="005F6F00" w:rsidRDefault="00584181" w:rsidP="00010B14">
      <w:pPr>
        <w:spacing w:line="360" w:lineRule="auto"/>
        <w:rPr>
          <w:bCs/>
          <w:sz w:val="28"/>
          <w:szCs w:val="28"/>
        </w:rPr>
      </w:pPr>
      <w:r w:rsidRPr="00584181">
        <w:rPr>
          <w:bCs/>
          <w:sz w:val="28"/>
          <w:szCs w:val="28"/>
        </w:rPr>
        <w:t xml:space="preserve">Аналогичным недостатком обладают </w:t>
      </w:r>
      <w:r w:rsidRPr="00584181">
        <w:rPr>
          <w:bCs/>
          <w:sz w:val="28"/>
          <w:szCs w:val="28"/>
          <w:lang w:val="en-US"/>
        </w:rPr>
        <w:t>Hubert</w:t>
      </w:r>
      <w:r w:rsidRPr="00584181">
        <w:rPr>
          <w:bCs/>
          <w:sz w:val="28"/>
          <w:szCs w:val="28"/>
        </w:rPr>
        <w:t>’</w:t>
      </w:r>
      <w:r w:rsidRPr="00584181">
        <w:rPr>
          <w:bCs/>
          <w:sz w:val="28"/>
          <w:szCs w:val="28"/>
          <w:lang w:val="en-US"/>
        </w:rPr>
        <w:t>s</w:t>
      </w:r>
      <w:r w:rsidRPr="00584181">
        <w:rPr>
          <w:bCs/>
          <w:sz w:val="28"/>
          <w:szCs w:val="28"/>
        </w:rPr>
        <w:t xml:space="preserve"> Г статистика</w:t>
      </w:r>
      <w:r w:rsidR="00A53CEB">
        <w:rPr>
          <w:bCs/>
          <w:sz w:val="28"/>
          <w:szCs w:val="28"/>
        </w:rPr>
        <w:t>,</w:t>
      </w:r>
      <w:r w:rsidRPr="00584181">
        <w:rPr>
          <w:bCs/>
          <w:sz w:val="28"/>
          <w:szCs w:val="28"/>
        </w:rPr>
        <w:t xml:space="preserve"> модифицирова</w:t>
      </w:r>
      <w:r w:rsidRPr="00584181">
        <w:rPr>
          <w:bCs/>
          <w:sz w:val="28"/>
          <w:szCs w:val="28"/>
        </w:rPr>
        <w:t>н</w:t>
      </w:r>
      <w:r w:rsidRPr="00584181">
        <w:rPr>
          <w:bCs/>
          <w:sz w:val="28"/>
          <w:szCs w:val="28"/>
        </w:rPr>
        <w:t xml:space="preserve">ная </w:t>
      </w:r>
      <w:r w:rsidRPr="00584181">
        <w:rPr>
          <w:bCs/>
          <w:sz w:val="28"/>
          <w:szCs w:val="28"/>
          <w:lang w:val="en-US"/>
        </w:rPr>
        <w:t>Hubert</w:t>
      </w:r>
      <w:r w:rsidRPr="00584181">
        <w:rPr>
          <w:bCs/>
          <w:sz w:val="28"/>
          <w:szCs w:val="28"/>
        </w:rPr>
        <w:t>’</w:t>
      </w:r>
      <w:r w:rsidRPr="00584181">
        <w:rPr>
          <w:bCs/>
          <w:sz w:val="28"/>
          <w:szCs w:val="28"/>
          <w:lang w:val="en-US"/>
        </w:rPr>
        <w:t>s</w:t>
      </w:r>
      <w:r w:rsidRPr="00584181">
        <w:rPr>
          <w:bCs/>
          <w:sz w:val="28"/>
          <w:szCs w:val="28"/>
        </w:rPr>
        <w:t xml:space="preserve"> Г статистика</w:t>
      </w:r>
      <w:r w:rsidR="00402645" w:rsidRPr="00402645">
        <w:rPr>
          <w:bCs/>
          <w:sz w:val="28"/>
          <w:szCs w:val="28"/>
        </w:rPr>
        <w:t>,</w:t>
      </w:r>
      <w:r w:rsidR="00A53CEB">
        <w:rPr>
          <w:bCs/>
          <w:sz w:val="28"/>
          <w:szCs w:val="28"/>
        </w:rPr>
        <w:t xml:space="preserve"> </w:t>
      </w:r>
      <w:r w:rsidR="00BA6FD0">
        <w:rPr>
          <w:bCs/>
          <w:sz w:val="28"/>
          <w:szCs w:val="28"/>
        </w:rPr>
        <w:t xml:space="preserve">нормализованная </w:t>
      </w:r>
      <w:r w:rsidR="00BA6FD0" w:rsidRPr="00584181">
        <w:rPr>
          <w:bCs/>
          <w:sz w:val="28"/>
          <w:szCs w:val="28"/>
          <w:lang w:val="en-US"/>
        </w:rPr>
        <w:t>Hubert</w:t>
      </w:r>
      <w:r w:rsidR="00BA6FD0" w:rsidRPr="00584181">
        <w:rPr>
          <w:bCs/>
          <w:sz w:val="28"/>
          <w:szCs w:val="28"/>
        </w:rPr>
        <w:t>’</w:t>
      </w:r>
      <w:r w:rsidR="00BA6FD0" w:rsidRPr="00584181">
        <w:rPr>
          <w:bCs/>
          <w:sz w:val="28"/>
          <w:szCs w:val="28"/>
          <w:lang w:val="en-US"/>
        </w:rPr>
        <w:t>s</w:t>
      </w:r>
      <w:r w:rsidR="00BA6FD0" w:rsidRPr="00584181">
        <w:rPr>
          <w:bCs/>
          <w:sz w:val="28"/>
          <w:szCs w:val="28"/>
        </w:rPr>
        <w:t xml:space="preserve"> Г статистика</w:t>
      </w:r>
      <w:r w:rsidR="00402645" w:rsidRPr="00402645">
        <w:rPr>
          <w:bCs/>
          <w:sz w:val="28"/>
          <w:szCs w:val="28"/>
        </w:rPr>
        <w:t xml:space="preserve"> </w:t>
      </w:r>
      <w:r w:rsidR="00402645">
        <w:rPr>
          <w:bCs/>
          <w:sz w:val="28"/>
          <w:szCs w:val="28"/>
        </w:rPr>
        <w:t xml:space="preserve">и индекс </w:t>
      </w:r>
      <w:proofErr w:type="spellStart"/>
      <w:r w:rsidR="00402645">
        <w:rPr>
          <w:bCs/>
          <w:sz w:val="28"/>
          <w:szCs w:val="28"/>
        </w:rPr>
        <w:t>Маулика-</w:t>
      </w:r>
      <w:r w:rsidR="00402645" w:rsidRPr="00402645">
        <w:rPr>
          <w:bCs/>
          <w:sz w:val="28"/>
          <w:szCs w:val="28"/>
        </w:rPr>
        <w:t>Бандиопадия</w:t>
      </w:r>
      <w:proofErr w:type="spellEnd"/>
      <w:r>
        <w:t>.</w:t>
      </w:r>
      <w:r w:rsidR="00D80FCD">
        <w:t xml:space="preserve"> </w:t>
      </w:r>
      <w:r w:rsidR="00D80FCD">
        <w:rPr>
          <w:sz w:val="28"/>
          <w:szCs w:val="28"/>
        </w:rPr>
        <w:t>На каждом фиксированном множестве большее зн</w:t>
      </w:r>
      <w:r w:rsidR="00D80FCD">
        <w:rPr>
          <w:sz w:val="28"/>
          <w:szCs w:val="28"/>
        </w:rPr>
        <w:t>а</w:t>
      </w:r>
      <w:r w:rsidR="00D80FCD">
        <w:rPr>
          <w:sz w:val="28"/>
          <w:szCs w:val="28"/>
        </w:rPr>
        <w:t xml:space="preserve">чение вышеперечисленных </w:t>
      </w:r>
      <w:r w:rsidR="00D80FCD" w:rsidRPr="00584181">
        <w:rPr>
          <w:bCs/>
          <w:sz w:val="28"/>
          <w:szCs w:val="28"/>
          <w:lang w:val="en-US"/>
        </w:rPr>
        <w:t>Hubert</w:t>
      </w:r>
      <w:r w:rsidR="00D80FCD" w:rsidRPr="00584181">
        <w:rPr>
          <w:bCs/>
          <w:sz w:val="28"/>
          <w:szCs w:val="28"/>
        </w:rPr>
        <w:t>’</w:t>
      </w:r>
      <w:r w:rsidR="00D80FCD" w:rsidRPr="00584181">
        <w:rPr>
          <w:bCs/>
          <w:sz w:val="28"/>
          <w:szCs w:val="28"/>
          <w:lang w:val="en-US"/>
        </w:rPr>
        <w:t>s</w:t>
      </w:r>
      <w:r w:rsidR="00D80FCD">
        <w:rPr>
          <w:bCs/>
          <w:sz w:val="28"/>
          <w:szCs w:val="28"/>
        </w:rPr>
        <w:t xml:space="preserve"> Г статистик</w:t>
      </w:r>
      <w:r w:rsidR="00402645">
        <w:rPr>
          <w:bCs/>
          <w:sz w:val="28"/>
          <w:szCs w:val="28"/>
        </w:rPr>
        <w:t xml:space="preserve"> и индекса </w:t>
      </w:r>
      <w:proofErr w:type="spellStart"/>
      <w:r w:rsidR="00402645">
        <w:rPr>
          <w:bCs/>
          <w:sz w:val="28"/>
          <w:szCs w:val="28"/>
        </w:rPr>
        <w:t>Маулика-</w:t>
      </w:r>
      <w:r w:rsidR="00402645" w:rsidRPr="00402645">
        <w:rPr>
          <w:bCs/>
          <w:sz w:val="28"/>
          <w:szCs w:val="28"/>
        </w:rPr>
        <w:t>Бандиопадия</w:t>
      </w:r>
      <w:proofErr w:type="spellEnd"/>
      <w:r w:rsidR="00130A1A">
        <w:rPr>
          <w:bCs/>
          <w:sz w:val="28"/>
          <w:szCs w:val="28"/>
        </w:rPr>
        <w:t xml:space="preserve"> будет означать, что кластеризация проведена более качестве</w:t>
      </w:r>
      <w:r w:rsidR="00130A1A">
        <w:rPr>
          <w:bCs/>
          <w:sz w:val="28"/>
          <w:szCs w:val="28"/>
        </w:rPr>
        <w:t>н</w:t>
      </w:r>
      <w:r w:rsidR="00130A1A">
        <w:rPr>
          <w:bCs/>
          <w:sz w:val="28"/>
          <w:szCs w:val="28"/>
        </w:rPr>
        <w:t>но.</w:t>
      </w:r>
      <w:r w:rsidR="00B0706E">
        <w:rPr>
          <w:bCs/>
          <w:sz w:val="28"/>
          <w:szCs w:val="28"/>
        </w:rPr>
        <w:t xml:space="preserve"> Стоит отметить, что во время выполнения работы было обнаружено, что</w:t>
      </w:r>
      <w:r w:rsidR="00E14E96">
        <w:rPr>
          <w:bCs/>
          <w:sz w:val="28"/>
          <w:szCs w:val="28"/>
        </w:rPr>
        <w:t xml:space="preserve"> нормализованная </w:t>
      </w:r>
      <w:r w:rsidR="00E14E96" w:rsidRPr="00584181">
        <w:rPr>
          <w:bCs/>
          <w:sz w:val="28"/>
          <w:szCs w:val="28"/>
          <w:lang w:val="en-US"/>
        </w:rPr>
        <w:t>Hubert</w:t>
      </w:r>
      <w:r w:rsidR="00E14E96" w:rsidRPr="00584181">
        <w:rPr>
          <w:bCs/>
          <w:sz w:val="28"/>
          <w:szCs w:val="28"/>
        </w:rPr>
        <w:t>’</w:t>
      </w:r>
      <w:r w:rsidR="00E14E96" w:rsidRPr="00584181">
        <w:rPr>
          <w:bCs/>
          <w:sz w:val="28"/>
          <w:szCs w:val="28"/>
          <w:lang w:val="en-US"/>
        </w:rPr>
        <w:t>s</w:t>
      </w:r>
      <w:r w:rsidR="00E14E96" w:rsidRPr="00584181">
        <w:rPr>
          <w:bCs/>
          <w:sz w:val="28"/>
          <w:szCs w:val="28"/>
        </w:rPr>
        <w:t xml:space="preserve"> Г статистика</w:t>
      </w:r>
      <w:r w:rsidR="00E14E96">
        <w:rPr>
          <w:bCs/>
          <w:sz w:val="28"/>
          <w:szCs w:val="28"/>
        </w:rPr>
        <w:t xml:space="preserve"> принимает максимальное значение </w:t>
      </w:r>
      <w:r w:rsidR="00CA7365">
        <w:rPr>
          <w:bCs/>
          <w:sz w:val="28"/>
          <w:szCs w:val="28"/>
        </w:rPr>
        <w:t>не в оптимальном случае, если множество представляет собой точк</w:t>
      </w:r>
      <w:r w:rsidR="00FB26F3">
        <w:rPr>
          <w:bCs/>
          <w:sz w:val="28"/>
          <w:szCs w:val="28"/>
        </w:rPr>
        <w:t>и</w:t>
      </w:r>
      <w:r w:rsidR="00CA7365">
        <w:rPr>
          <w:bCs/>
          <w:sz w:val="28"/>
          <w:szCs w:val="28"/>
        </w:rPr>
        <w:t>, находящ</w:t>
      </w:r>
      <w:r w:rsidR="00CA7365">
        <w:rPr>
          <w:bCs/>
          <w:sz w:val="28"/>
          <w:szCs w:val="28"/>
        </w:rPr>
        <w:t>и</w:t>
      </w:r>
      <w:r w:rsidR="00FB26F3">
        <w:rPr>
          <w:bCs/>
          <w:sz w:val="28"/>
          <w:szCs w:val="28"/>
        </w:rPr>
        <w:t>е</w:t>
      </w:r>
      <w:r w:rsidR="00CA7365">
        <w:rPr>
          <w:bCs/>
          <w:sz w:val="28"/>
          <w:szCs w:val="28"/>
        </w:rPr>
        <w:t>ся внутри кругов с центрами в вершин</w:t>
      </w:r>
      <w:r w:rsidR="00FB26F3">
        <w:rPr>
          <w:bCs/>
          <w:sz w:val="28"/>
          <w:szCs w:val="28"/>
        </w:rPr>
        <w:t>е</w:t>
      </w:r>
      <w:r w:rsidR="00CA7365">
        <w:rPr>
          <w:bCs/>
          <w:sz w:val="28"/>
          <w:szCs w:val="28"/>
        </w:rPr>
        <w:t xml:space="preserve"> равностороннего треугольника</w:t>
      </w:r>
      <w:r w:rsidR="00824C2C">
        <w:rPr>
          <w:bCs/>
          <w:sz w:val="28"/>
          <w:szCs w:val="28"/>
        </w:rPr>
        <w:t xml:space="preserve"> </w:t>
      </w:r>
      <w:r w:rsidR="008A7908">
        <w:rPr>
          <w:bCs/>
          <w:sz w:val="28"/>
          <w:szCs w:val="28"/>
        </w:rPr>
        <w:t>(или в незначительном отдалении от вершин)</w:t>
      </w:r>
      <w:r w:rsidR="00FB26F3">
        <w:rPr>
          <w:bCs/>
          <w:sz w:val="28"/>
          <w:szCs w:val="28"/>
        </w:rPr>
        <w:t xml:space="preserve">. </w:t>
      </w:r>
    </w:p>
    <w:p w:rsidR="00D2371E" w:rsidRDefault="002C7A95" w:rsidP="00010B14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77D1EBE" wp14:editId="76113197">
            <wp:extent cx="2390775" cy="2190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00" w:rsidRDefault="005F6F00" w:rsidP="005F6F00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445DD4">
        <w:rPr>
          <w:i/>
          <w:sz w:val="28"/>
          <w:szCs w:val="28"/>
        </w:rPr>
        <w:t>9</w:t>
      </w:r>
      <w:r w:rsidR="009A0996">
        <w:rPr>
          <w:i/>
          <w:sz w:val="28"/>
          <w:szCs w:val="28"/>
        </w:rPr>
        <w:t>. Оптимальный случай кластеризации для множества точек в кр</w:t>
      </w:r>
      <w:r w:rsidR="009A0996">
        <w:rPr>
          <w:i/>
          <w:sz w:val="28"/>
          <w:szCs w:val="28"/>
        </w:rPr>
        <w:t>у</w:t>
      </w:r>
      <w:r w:rsidR="009A0996">
        <w:rPr>
          <w:i/>
          <w:sz w:val="28"/>
          <w:szCs w:val="28"/>
        </w:rPr>
        <w:t>гах с центрами в вершинах равностороннего треугольника.</w:t>
      </w:r>
    </w:p>
    <w:p w:rsidR="00824C2C" w:rsidRDefault="00B4078A" w:rsidP="005F6F00">
      <w:pPr>
        <w:spacing w:line="360" w:lineRule="auto"/>
        <w:rPr>
          <w:i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CA87481" wp14:editId="358A3C13">
            <wp:extent cx="2295525" cy="2047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00" w:rsidRPr="00824C2C" w:rsidRDefault="005F6F00" w:rsidP="005F6F00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Рисунок </w:t>
      </w:r>
      <w:r w:rsidR="00445DD4">
        <w:rPr>
          <w:i/>
          <w:sz w:val="28"/>
          <w:szCs w:val="28"/>
        </w:rPr>
        <w:t>10</w:t>
      </w:r>
      <w:r>
        <w:rPr>
          <w:i/>
          <w:sz w:val="28"/>
          <w:szCs w:val="28"/>
        </w:rPr>
        <w:t xml:space="preserve">. </w:t>
      </w:r>
      <w:r w:rsidR="00824C2C">
        <w:rPr>
          <w:i/>
          <w:sz w:val="28"/>
          <w:szCs w:val="28"/>
        </w:rPr>
        <w:t xml:space="preserve">Случай, при котором значение </w:t>
      </w:r>
      <w:r w:rsidR="00824C2C" w:rsidRPr="00824C2C">
        <w:rPr>
          <w:bCs/>
          <w:i/>
          <w:sz w:val="28"/>
          <w:szCs w:val="28"/>
        </w:rPr>
        <w:t>нормализован</w:t>
      </w:r>
      <w:r w:rsidR="00824C2C">
        <w:rPr>
          <w:bCs/>
          <w:i/>
          <w:sz w:val="28"/>
          <w:szCs w:val="28"/>
        </w:rPr>
        <w:t>ной</w:t>
      </w:r>
      <w:r w:rsidR="00824C2C" w:rsidRPr="00824C2C">
        <w:rPr>
          <w:bCs/>
          <w:i/>
          <w:sz w:val="28"/>
          <w:szCs w:val="28"/>
        </w:rPr>
        <w:t xml:space="preserve"> </w:t>
      </w:r>
      <w:r w:rsidR="00824C2C" w:rsidRPr="00824C2C">
        <w:rPr>
          <w:bCs/>
          <w:i/>
          <w:sz w:val="28"/>
          <w:szCs w:val="28"/>
          <w:lang w:val="en-US"/>
        </w:rPr>
        <w:t>Hubert</w:t>
      </w:r>
      <w:r w:rsidR="00824C2C" w:rsidRPr="00824C2C">
        <w:rPr>
          <w:bCs/>
          <w:i/>
          <w:sz w:val="28"/>
          <w:szCs w:val="28"/>
        </w:rPr>
        <w:t>’</w:t>
      </w:r>
      <w:r w:rsidR="00824C2C" w:rsidRPr="00824C2C">
        <w:rPr>
          <w:bCs/>
          <w:i/>
          <w:sz w:val="28"/>
          <w:szCs w:val="28"/>
          <w:lang w:val="en-US"/>
        </w:rPr>
        <w:t>s</w:t>
      </w:r>
      <w:r w:rsidR="00824C2C" w:rsidRPr="00824C2C">
        <w:rPr>
          <w:bCs/>
          <w:i/>
          <w:sz w:val="28"/>
          <w:szCs w:val="28"/>
        </w:rPr>
        <w:t xml:space="preserve"> Г ст</w:t>
      </w:r>
      <w:r w:rsidR="00824C2C" w:rsidRPr="00824C2C">
        <w:rPr>
          <w:bCs/>
          <w:i/>
          <w:sz w:val="28"/>
          <w:szCs w:val="28"/>
        </w:rPr>
        <w:t>а</w:t>
      </w:r>
      <w:r w:rsidR="00824C2C" w:rsidRPr="00824C2C">
        <w:rPr>
          <w:bCs/>
          <w:i/>
          <w:sz w:val="28"/>
          <w:szCs w:val="28"/>
        </w:rPr>
        <w:t>ти</w:t>
      </w:r>
      <w:r w:rsidR="003D3CC8">
        <w:rPr>
          <w:bCs/>
          <w:i/>
          <w:sz w:val="28"/>
          <w:szCs w:val="28"/>
        </w:rPr>
        <w:t>стики принимает значение, большее, чем в оптимальном случае</w:t>
      </w:r>
      <w:r w:rsidR="00824C2C" w:rsidRPr="00824C2C">
        <w:rPr>
          <w:i/>
          <w:sz w:val="28"/>
          <w:szCs w:val="28"/>
        </w:rPr>
        <w:t>.</w:t>
      </w:r>
    </w:p>
    <w:p w:rsidR="00191D6F" w:rsidRPr="00191D6F" w:rsidRDefault="00FB26F3" w:rsidP="00010B14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Например, на множестве, изображённом на рисунке </w:t>
      </w:r>
      <w:r w:rsidR="00445DD4">
        <w:rPr>
          <w:bCs/>
          <w:sz w:val="28"/>
          <w:szCs w:val="28"/>
        </w:rPr>
        <w:t>9</w:t>
      </w:r>
      <w:r w:rsidR="00DD2550">
        <w:rPr>
          <w:bCs/>
          <w:sz w:val="28"/>
          <w:szCs w:val="28"/>
        </w:rPr>
        <w:t xml:space="preserve">, нормализованная </w:t>
      </w:r>
      <w:r w:rsidR="00DD2550" w:rsidRPr="00584181">
        <w:rPr>
          <w:bCs/>
          <w:sz w:val="28"/>
          <w:szCs w:val="28"/>
          <w:lang w:val="en-US"/>
        </w:rPr>
        <w:t>H</w:t>
      </w:r>
      <w:r w:rsidR="00DD2550" w:rsidRPr="00584181">
        <w:rPr>
          <w:bCs/>
          <w:sz w:val="28"/>
          <w:szCs w:val="28"/>
          <w:lang w:val="en-US"/>
        </w:rPr>
        <w:t>u</w:t>
      </w:r>
      <w:r w:rsidR="00DD2550" w:rsidRPr="00584181">
        <w:rPr>
          <w:bCs/>
          <w:sz w:val="28"/>
          <w:szCs w:val="28"/>
          <w:lang w:val="en-US"/>
        </w:rPr>
        <w:t>bert</w:t>
      </w:r>
      <w:r w:rsidR="00DD2550" w:rsidRPr="00584181">
        <w:rPr>
          <w:bCs/>
          <w:sz w:val="28"/>
          <w:szCs w:val="28"/>
        </w:rPr>
        <w:t>’</w:t>
      </w:r>
      <w:r w:rsidR="00DD2550" w:rsidRPr="00584181">
        <w:rPr>
          <w:bCs/>
          <w:sz w:val="28"/>
          <w:szCs w:val="28"/>
          <w:lang w:val="en-US"/>
        </w:rPr>
        <w:t>s</w:t>
      </w:r>
      <w:r w:rsidR="00DD2550" w:rsidRPr="00584181">
        <w:rPr>
          <w:bCs/>
          <w:sz w:val="28"/>
          <w:szCs w:val="28"/>
        </w:rPr>
        <w:t xml:space="preserve"> Г статистика</w:t>
      </w:r>
      <w:r w:rsidR="00DD2550">
        <w:rPr>
          <w:bCs/>
          <w:sz w:val="28"/>
          <w:szCs w:val="28"/>
        </w:rPr>
        <w:t xml:space="preserve"> принимает значение </w:t>
      </w:r>
      <w:r w:rsidR="00DA4F25">
        <w:rPr>
          <w:bCs/>
          <w:sz w:val="28"/>
          <w:szCs w:val="28"/>
        </w:rPr>
        <w:t xml:space="preserve">6 </w:t>
      </w:r>
      <m:oMath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586749">
        <w:rPr>
          <w:bCs/>
          <w:sz w:val="28"/>
          <w:szCs w:val="28"/>
        </w:rPr>
        <w:t>, а на множестве на рисун</w:t>
      </w:r>
      <w:r w:rsidR="00445DD4">
        <w:rPr>
          <w:bCs/>
          <w:sz w:val="28"/>
          <w:szCs w:val="28"/>
        </w:rPr>
        <w:t>ке 1</w:t>
      </w:r>
      <w:r w:rsidR="006C1F31" w:rsidRPr="006C1F31">
        <w:rPr>
          <w:bCs/>
          <w:sz w:val="28"/>
          <w:szCs w:val="28"/>
        </w:rPr>
        <w:t>0</w:t>
      </w:r>
      <w:r w:rsidR="00586749">
        <w:rPr>
          <w:bCs/>
          <w:sz w:val="28"/>
          <w:szCs w:val="28"/>
        </w:rPr>
        <w:t xml:space="preserve"> – значение </w:t>
      </w:r>
      <w:r w:rsidR="00D60983">
        <w:rPr>
          <w:bCs/>
          <w:sz w:val="28"/>
          <w:szCs w:val="28"/>
        </w:rPr>
        <w:t xml:space="preserve">8 </w:t>
      </w:r>
      <m:oMath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D60983">
        <w:rPr>
          <w:bCs/>
          <w:sz w:val="28"/>
          <w:szCs w:val="28"/>
        </w:rPr>
        <w:t xml:space="preserve">. Таким образом, несмотря на то, что </w:t>
      </w:r>
      <w:r w:rsidR="00751D21">
        <w:rPr>
          <w:bCs/>
          <w:sz w:val="28"/>
          <w:szCs w:val="28"/>
        </w:rPr>
        <w:t>наилучшая кл</w:t>
      </w:r>
      <w:r w:rsidR="00751D21">
        <w:rPr>
          <w:bCs/>
          <w:sz w:val="28"/>
          <w:szCs w:val="28"/>
        </w:rPr>
        <w:t>а</w:t>
      </w:r>
      <w:r w:rsidR="00751D21">
        <w:rPr>
          <w:bCs/>
          <w:sz w:val="28"/>
          <w:szCs w:val="28"/>
        </w:rPr>
        <w:t>стеризация представлена на ри</w:t>
      </w:r>
      <w:r w:rsidR="00445DD4">
        <w:rPr>
          <w:bCs/>
          <w:sz w:val="28"/>
          <w:szCs w:val="28"/>
        </w:rPr>
        <w:t>сунке 9</w:t>
      </w:r>
      <w:r w:rsidR="00751D21">
        <w:rPr>
          <w:bCs/>
          <w:sz w:val="28"/>
          <w:szCs w:val="28"/>
        </w:rPr>
        <w:t xml:space="preserve">, </w:t>
      </w:r>
      <w:r w:rsidR="007656AB">
        <w:rPr>
          <w:bCs/>
          <w:sz w:val="28"/>
          <w:szCs w:val="28"/>
        </w:rPr>
        <w:t xml:space="preserve">нормализованная </w:t>
      </w:r>
      <w:r w:rsidR="007656AB" w:rsidRPr="00584181">
        <w:rPr>
          <w:bCs/>
          <w:sz w:val="28"/>
          <w:szCs w:val="28"/>
          <w:lang w:val="en-US"/>
        </w:rPr>
        <w:t>Hubert</w:t>
      </w:r>
      <w:r w:rsidR="007656AB" w:rsidRPr="00584181">
        <w:rPr>
          <w:bCs/>
          <w:sz w:val="28"/>
          <w:szCs w:val="28"/>
        </w:rPr>
        <w:t>’</w:t>
      </w:r>
      <w:r w:rsidR="007656AB" w:rsidRPr="00584181">
        <w:rPr>
          <w:bCs/>
          <w:sz w:val="28"/>
          <w:szCs w:val="28"/>
          <w:lang w:val="en-US"/>
        </w:rPr>
        <w:t>s</w:t>
      </w:r>
      <w:r w:rsidR="007656AB" w:rsidRPr="00584181">
        <w:rPr>
          <w:bCs/>
          <w:sz w:val="28"/>
          <w:szCs w:val="28"/>
        </w:rPr>
        <w:t xml:space="preserve"> Г</w:t>
      </w:r>
      <w:r w:rsidR="007656AB">
        <w:rPr>
          <w:bCs/>
          <w:sz w:val="28"/>
          <w:szCs w:val="28"/>
        </w:rPr>
        <w:t xml:space="preserve"> статист</w:t>
      </w:r>
      <w:r w:rsidR="007656AB">
        <w:rPr>
          <w:bCs/>
          <w:sz w:val="28"/>
          <w:szCs w:val="28"/>
        </w:rPr>
        <w:t>и</w:t>
      </w:r>
      <w:r w:rsidR="007656AB">
        <w:rPr>
          <w:bCs/>
          <w:sz w:val="28"/>
          <w:szCs w:val="28"/>
        </w:rPr>
        <w:t xml:space="preserve">ка принимает большее значение </w:t>
      </w:r>
      <w:r w:rsidR="007D6A12">
        <w:rPr>
          <w:bCs/>
          <w:sz w:val="28"/>
          <w:szCs w:val="28"/>
        </w:rPr>
        <w:t>в случае, представленном на рисунке 1</w:t>
      </w:r>
      <w:r w:rsidR="00445DD4">
        <w:rPr>
          <w:bCs/>
          <w:sz w:val="28"/>
          <w:szCs w:val="28"/>
        </w:rPr>
        <w:t>0</w:t>
      </w:r>
      <w:r w:rsidR="007D6A12">
        <w:rPr>
          <w:bCs/>
          <w:sz w:val="28"/>
          <w:szCs w:val="28"/>
        </w:rPr>
        <w:t>.</w:t>
      </w:r>
      <w:proofErr w:type="gramEnd"/>
      <w:r w:rsidR="007D6A12">
        <w:rPr>
          <w:bCs/>
          <w:sz w:val="28"/>
          <w:szCs w:val="28"/>
        </w:rPr>
        <w:t xml:space="preserve"> На других множествах подобное явление не наблюда</w:t>
      </w:r>
      <w:r w:rsidR="00346C84">
        <w:rPr>
          <w:bCs/>
          <w:sz w:val="28"/>
          <w:szCs w:val="28"/>
        </w:rPr>
        <w:t>лось</w:t>
      </w:r>
      <w:r w:rsidR="00F5639C">
        <w:rPr>
          <w:bCs/>
          <w:sz w:val="28"/>
          <w:szCs w:val="28"/>
        </w:rPr>
        <w:t>.</w:t>
      </w:r>
    </w:p>
    <w:p w:rsidR="00FB778E" w:rsidRPr="003A5868" w:rsidRDefault="003A5868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</w:pPr>
      <w:r>
        <w:rPr>
          <w:rFonts w:ascii="Times New Roman" w:hAnsi="Times New Roman"/>
          <w:sz w:val="28"/>
          <w:szCs w:val="28"/>
        </w:rPr>
        <w:t>Остальные индексы</w:t>
      </w:r>
    </w:p>
    <w:p w:rsidR="00C15E78" w:rsidRDefault="00C15E78" w:rsidP="00C15E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граничных значений индексов, были проведены расчёты знач</w:t>
      </w:r>
      <w:r w:rsidR="00F67BC9">
        <w:rPr>
          <w:sz w:val="28"/>
          <w:szCs w:val="28"/>
        </w:rPr>
        <w:t>ений индексов на сгенерированных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кластеризованн</w:t>
      </w:r>
      <w:r w:rsidR="00F67BC9">
        <w:rPr>
          <w:sz w:val="28"/>
          <w:szCs w:val="28"/>
        </w:rPr>
        <w:t>ых</w:t>
      </w:r>
      <w:proofErr w:type="spellEnd"/>
      <w:r>
        <w:rPr>
          <w:sz w:val="28"/>
          <w:szCs w:val="28"/>
        </w:rPr>
        <w:t xml:space="preserve"> множеств</w:t>
      </w:r>
      <w:r w:rsidR="00F67BC9">
        <w:rPr>
          <w:sz w:val="28"/>
          <w:szCs w:val="28"/>
        </w:rPr>
        <w:t>ах</w:t>
      </w:r>
      <w:r>
        <w:rPr>
          <w:sz w:val="28"/>
          <w:szCs w:val="28"/>
        </w:rPr>
        <w:t xml:space="preserve"> в 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</w:t>
      </w:r>
      <w:r w:rsidR="0050222B">
        <w:rPr>
          <w:sz w:val="28"/>
          <w:szCs w:val="28"/>
        </w:rPr>
        <w:t>ных</w:t>
      </w:r>
      <w:r>
        <w:rPr>
          <w:sz w:val="28"/>
          <w:szCs w:val="28"/>
        </w:rPr>
        <w:t xml:space="preserve"> случа</w:t>
      </w:r>
      <w:r w:rsidR="0050222B">
        <w:rPr>
          <w:sz w:val="28"/>
          <w:szCs w:val="28"/>
        </w:rPr>
        <w:t>ях</w:t>
      </w:r>
      <w:r>
        <w:rPr>
          <w:sz w:val="28"/>
          <w:szCs w:val="28"/>
        </w:rPr>
        <w:t>. При расчёте измерения проводились 5 раз</w:t>
      </w:r>
      <w:r w:rsidR="00F67BC9">
        <w:rPr>
          <w:sz w:val="28"/>
          <w:szCs w:val="28"/>
        </w:rPr>
        <w:t xml:space="preserve"> для случа</w:t>
      </w:r>
      <w:r w:rsidR="0050222B">
        <w:rPr>
          <w:sz w:val="28"/>
          <w:szCs w:val="28"/>
        </w:rPr>
        <w:t>ев</w:t>
      </w:r>
      <w:r w:rsidR="00F67BC9">
        <w:rPr>
          <w:sz w:val="28"/>
          <w:szCs w:val="28"/>
        </w:rPr>
        <w:t xml:space="preserve"> больших и малых кластеров</w:t>
      </w:r>
      <w:r>
        <w:rPr>
          <w:sz w:val="28"/>
          <w:szCs w:val="28"/>
        </w:rPr>
        <w:t xml:space="preserve">, при этом после каждого измерения </w:t>
      </w:r>
      <w:proofErr w:type="spellStart"/>
      <w:r>
        <w:rPr>
          <w:sz w:val="28"/>
          <w:szCs w:val="28"/>
        </w:rPr>
        <w:t>кластериз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ванное</w:t>
      </w:r>
      <w:proofErr w:type="spellEnd"/>
      <w:r>
        <w:rPr>
          <w:sz w:val="28"/>
          <w:szCs w:val="28"/>
        </w:rPr>
        <w:t xml:space="preserve"> множество генерировалось заново. Затем были рассчитаны сред</w:t>
      </w:r>
      <w:r w:rsidR="00F67BC9">
        <w:rPr>
          <w:sz w:val="28"/>
          <w:szCs w:val="28"/>
        </w:rPr>
        <w:t>ние</w:t>
      </w:r>
      <w:r>
        <w:rPr>
          <w:sz w:val="28"/>
          <w:szCs w:val="28"/>
        </w:rPr>
        <w:t xml:space="preserve"> значе</w:t>
      </w:r>
      <w:r w:rsidR="00F67BC9">
        <w:rPr>
          <w:sz w:val="28"/>
          <w:szCs w:val="28"/>
        </w:rPr>
        <w:t>ния</w:t>
      </w:r>
      <w:r>
        <w:rPr>
          <w:sz w:val="28"/>
          <w:szCs w:val="28"/>
        </w:rPr>
        <w:t>, котор</w:t>
      </w:r>
      <w:r w:rsidR="00F67BC9">
        <w:rPr>
          <w:sz w:val="28"/>
          <w:szCs w:val="28"/>
        </w:rPr>
        <w:t>ые</w:t>
      </w:r>
      <w:r>
        <w:rPr>
          <w:sz w:val="28"/>
          <w:szCs w:val="28"/>
        </w:rPr>
        <w:t xml:space="preserve"> и представлены в таблице </w:t>
      </w:r>
      <w:r w:rsidR="00F67BC9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50222B" w:rsidRDefault="0050222B" w:rsidP="0050222B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2.</w:t>
      </w:r>
      <w:r w:rsidR="001038A6">
        <w:rPr>
          <w:i/>
          <w:sz w:val="28"/>
          <w:szCs w:val="28"/>
        </w:rPr>
        <w:t>Граничные з</w:t>
      </w:r>
      <w:r>
        <w:rPr>
          <w:i/>
          <w:sz w:val="28"/>
          <w:szCs w:val="28"/>
        </w:rPr>
        <w:t xml:space="preserve">начения </w:t>
      </w:r>
      <w:r w:rsidR="006F5E2C">
        <w:rPr>
          <w:i/>
          <w:sz w:val="28"/>
          <w:szCs w:val="28"/>
        </w:rPr>
        <w:t xml:space="preserve">индексов </w:t>
      </w:r>
      <w:r>
        <w:rPr>
          <w:i/>
          <w:sz w:val="28"/>
          <w:szCs w:val="28"/>
        </w:rPr>
        <w:t>оценки качества кластеризации.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E5F06" w:rsidTr="00EE5F06">
        <w:tc>
          <w:tcPr>
            <w:tcW w:w="3190" w:type="dxa"/>
          </w:tcPr>
          <w:p w:rsidR="00EE5F06" w:rsidRDefault="007D6BA0" w:rsidP="007D6BA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</w:t>
            </w:r>
          </w:p>
        </w:tc>
        <w:tc>
          <w:tcPr>
            <w:tcW w:w="3190" w:type="dxa"/>
          </w:tcPr>
          <w:p w:rsidR="00EE5F06" w:rsidRDefault="00EE5F06" w:rsidP="00EE5F0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Случай малых кластеров</w:t>
            </w:r>
          </w:p>
        </w:tc>
        <w:tc>
          <w:tcPr>
            <w:tcW w:w="3191" w:type="dxa"/>
          </w:tcPr>
          <w:p w:rsidR="00EE5F06" w:rsidRDefault="00EE5F06" w:rsidP="00EE5F0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Случай больших кл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стеров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E61B6B" w:rsidP="00EE5F06">
            <w:pPr>
              <w:jc w:val="center"/>
              <w:rPr>
                <w:sz w:val="28"/>
                <w:szCs w:val="28"/>
              </w:rPr>
            </w:pPr>
            <w:r w:rsidRPr="00242ED3"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 w:rsidRPr="00242ED3">
              <w:rPr>
                <w:bCs/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3190" w:type="dxa"/>
          </w:tcPr>
          <w:p w:rsidR="00EE5F06" w:rsidRPr="00242ED3" w:rsidRDefault="00242ED3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651,9</w:t>
            </w:r>
          </w:p>
        </w:tc>
        <w:tc>
          <w:tcPr>
            <w:tcW w:w="3191" w:type="dxa"/>
          </w:tcPr>
          <w:p w:rsidR="00EE5F06" w:rsidRPr="00242ED3" w:rsidRDefault="000C2D82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603,08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AA6522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3190" w:type="dxa"/>
          </w:tcPr>
          <w:p w:rsidR="00EE5F06" w:rsidRPr="00242ED3" w:rsidRDefault="00E42D92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0,14</w:t>
            </w:r>
          </w:p>
        </w:tc>
        <w:tc>
          <w:tcPr>
            <w:tcW w:w="3191" w:type="dxa"/>
          </w:tcPr>
          <w:p w:rsidR="00EE5F06" w:rsidRPr="00242ED3" w:rsidRDefault="002B622E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905A0A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3190" w:type="dxa"/>
          </w:tcPr>
          <w:p w:rsidR="00EE5F06" w:rsidRPr="00242ED3" w:rsidRDefault="00905A0A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0,54</w:t>
            </w:r>
          </w:p>
        </w:tc>
        <w:tc>
          <w:tcPr>
            <w:tcW w:w="3191" w:type="dxa"/>
          </w:tcPr>
          <w:p w:rsidR="00EE5F06" w:rsidRPr="00242ED3" w:rsidRDefault="00300317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115525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3190" w:type="dxa"/>
          </w:tcPr>
          <w:p w:rsidR="00EE5F06" w:rsidRPr="00242ED3" w:rsidRDefault="00D019C0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</w:t>
            </w:r>
          </w:p>
        </w:tc>
        <w:tc>
          <w:tcPr>
            <w:tcW w:w="3191" w:type="dxa"/>
          </w:tcPr>
          <w:p w:rsidR="00EE5F06" w:rsidRPr="00242ED3" w:rsidRDefault="00EC3621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115525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3190" w:type="dxa"/>
          </w:tcPr>
          <w:p w:rsidR="00EE5F06" w:rsidRPr="00242ED3" w:rsidRDefault="00AC36F0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0,26</w:t>
            </w:r>
          </w:p>
        </w:tc>
        <w:tc>
          <w:tcPr>
            <w:tcW w:w="3191" w:type="dxa"/>
          </w:tcPr>
          <w:p w:rsidR="00EE5F06" w:rsidRPr="00242ED3" w:rsidRDefault="00EC3621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0,31</w:t>
            </w:r>
          </w:p>
        </w:tc>
      </w:tr>
      <w:tr w:rsidR="00172CBF" w:rsidTr="00EE5F06">
        <w:tc>
          <w:tcPr>
            <w:tcW w:w="3190" w:type="dxa"/>
          </w:tcPr>
          <w:p w:rsidR="00172CBF" w:rsidRPr="00172CBF" w:rsidRDefault="00172CBF" w:rsidP="00EE5F0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3190" w:type="dxa"/>
          </w:tcPr>
          <w:p w:rsidR="00172CBF" w:rsidRPr="00FC7501" w:rsidRDefault="00FC7501" w:rsidP="00EE5F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0,83</w:t>
            </w:r>
          </w:p>
        </w:tc>
        <w:tc>
          <w:tcPr>
            <w:tcW w:w="3191" w:type="dxa"/>
          </w:tcPr>
          <w:p w:rsidR="00172CBF" w:rsidRPr="00BA6D21" w:rsidRDefault="00BA6D21" w:rsidP="00EE5F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0,81</w:t>
            </w:r>
          </w:p>
        </w:tc>
      </w:tr>
      <w:tr w:rsidR="00244D13" w:rsidTr="00EE5F06">
        <w:tc>
          <w:tcPr>
            <w:tcW w:w="3190" w:type="dxa"/>
          </w:tcPr>
          <w:p w:rsidR="00244D13" w:rsidRDefault="00244D13" w:rsidP="00EE5F0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 Силуэта</w:t>
            </w:r>
          </w:p>
        </w:tc>
        <w:tc>
          <w:tcPr>
            <w:tcW w:w="3190" w:type="dxa"/>
          </w:tcPr>
          <w:p w:rsidR="00244D13" w:rsidRPr="00A33468" w:rsidRDefault="00A33468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0,64</w:t>
            </w:r>
          </w:p>
        </w:tc>
        <w:tc>
          <w:tcPr>
            <w:tcW w:w="3191" w:type="dxa"/>
          </w:tcPr>
          <w:p w:rsidR="00244D13" w:rsidRPr="0023323A" w:rsidRDefault="0023323A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</w:t>
            </w:r>
          </w:p>
        </w:tc>
      </w:tr>
    </w:tbl>
    <w:p w:rsidR="00B12750" w:rsidRDefault="00B12750" w:rsidP="00B127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увеличении качества кластеризации все вышеперечисленные индексы монотонно изменяются. При этом часть индексов монотонно возрастает, а часть – монотонно </w:t>
      </w:r>
      <w:r w:rsidR="004433F4">
        <w:rPr>
          <w:sz w:val="28"/>
          <w:szCs w:val="28"/>
        </w:rPr>
        <w:t>убывает. Для того чтобы определить</w:t>
      </w:r>
      <w:r>
        <w:rPr>
          <w:sz w:val="28"/>
          <w:szCs w:val="28"/>
        </w:rPr>
        <w:t xml:space="preserve"> </w:t>
      </w:r>
      <w:r w:rsidR="004433F4">
        <w:rPr>
          <w:sz w:val="28"/>
          <w:szCs w:val="28"/>
        </w:rPr>
        <w:t xml:space="preserve">поведение </w:t>
      </w:r>
      <w:r>
        <w:rPr>
          <w:sz w:val="28"/>
          <w:szCs w:val="28"/>
        </w:rPr>
        <w:t>индекс</w:t>
      </w:r>
      <w:r w:rsidR="004433F4">
        <w:rPr>
          <w:sz w:val="28"/>
          <w:szCs w:val="28"/>
        </w:rPr>
        <w:t>а при изменении качества кластеризации</w:t>
      </w:r>
      <w:r>
        <w:rPr>
          <w:sz w:val="28"/>
          <w:szCs w:val="28"/>
        </w:rPr>
        <w:t>, можно обратиться к таблице 1, в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торой перечислены значения индексов на </w:t>
      </w:r>
      <w:proofErr w:type="spellStart"/>
      <w:r>
        <w:rPr>
          <w:sz w:val="28"/>
          <w:szCs w:val="28"/>
        </w:rPr>
        <w:t>кластеризованных</w:t>
      </w:r>
      <w:proofErr w:type="spellEnd"/>
      <w:r>
        <w:rPr>
          <w:sz w:val="28"/>
          <w:szCs w:val="28"/>
        </w:rPr>
        <w:t xml:space="preserve"> множествах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личного качества. </w:t>
      </w:r>
      <w:r w:rsidR="004433F4">
        <w:rPr>
          <w:sz w:val="28"/>
          <w:szCs w:val="28"/>
        </w:rPr>
        <w:t xml:space="preserve">Округлив </w:t>
      </w:r>
      <w:proofErr w:type="gramStart"/>
      <w:r w:rsidR="004433F4">
        <w:rPr>
          <w:sz w:val="28"/>
          <w:szCs w:val="28"/>
        </w:rPr>
        <w:t>граничные значения из таблицы 2 и воспольз</w:t>
      </w:r>
      <w:r w:rsidR="004433F4">
        <w:rPr>
          <w:sz w:val="28"/>
          <w:szCs w:val="28"/>
        </w:rPr>
        <w:t>о</w:t>
      </w:r>
      <w:r w:rsidR="004433F4">
        <w:rPr>
          <w:sz w:val="28"/>
          <w:szCs w:val="28"/>
        </w:rPr>
        <w:lastRenderedPageBreak/>
        <w:t>вавшись</w:t>
      </w:r>
      <w:proofErr w:type="gramEnd"/>
      <w:r w:rsidR="004433F4">
        <w:rPr>
          <w:sz w:val="28"/>
          <w:szCs w:val="28"/>
        </w:rPr>
        <w:t xml:space="preserve"> информацией из таблицы 1, можно определить, при каких значениях индексов кластеризацию следует считать качественной.</w:t>
      </w:r>
      <w:r w:rsidR="0071199C">
        <w:rPr>
          <w:sz w:val="28"/>
          <w:szCs w:val="28"/>
        </w:rPr>
        <w:t xml:space="preserve"> Данные значения п</w:t>
      </w:r>
      <w:r w:rsidR="0071199C">
        <w:rPr>
          <w:sz w:val="28"/>
          <w:szCs w:val="28"/>
        </w:rPr>
        <w:t>е</w:t>
      </w:r>
      <w:r w:rsidR="0071199C">
        <w:rPr>
          <w:sz w:val="28"/>
          <w:szCs w:val="28"/>
        </w:rPr>
        <w:t>речислены в таблице 3.</w:t>
      </w:r>
    </w:p>
    <w:p w:rsidR="0071199C" w:rsidRDefault="0071199C" w:rsidP="0071199C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3.Значения индексов оценки качества кластеризации, свидетел</w:t>
      </w:r>
      <w:r>
        <w:rPr>
          <w:i/>
          <w:sz w:val="28"/>
          <w:szCs w:val="28"/>
        </w:rPr>
        <w:t>ь</w:t>
      </w:r>
      <w:r>
        <w:rPr>
          <w:i/>
          <w:sz w:val="28"/>
          <w:szCs w:val="28"/>
        </w:rPr>
        <w:t>ствующие о том, что кластеризация проведена качественно.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</w:t>
            </w:r>
          </w:p>
        </w:tc>
        <w:tc>
          <w:tcPr>
            <w:tcW w:w="4786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DA4284" w:rsidTr="00DA4284">
        <w:tc>
          <w:tcPr>
            <w:tcW w:w="4785" w:type="dxa"/>
          </w:tcPr>
          <w:p w:rsidR="00DA4284" w:rsidRPr="007D6BA0" w:rsidRDefault="007D6BA0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4786" w:type="dxa"/>
          </w:tcPr>
          <w:p w:rsidR="00DA4284" w:rsidRPr="009B622F" w:rsidRDefault="005922FE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&gt;5</w:t>
            </w:r>
            <w:r w:rsidR="009B622F">
              <w:rPr>
                <w:sz w:val="28"/>
                <w:szCs w:val="28"/>
                <w:lang w:val="en-US"/>
              </w:rPr>
              <w:t>00</w:t>
            </w:r>
          </w:p>
        </w:tc>
      </w:tr>
      <w:tr w:rsidR="00DA4284" w:rsidTr="00DA4284">
        <w:tc>
          <w:tcPr>
            <w:tcW w:w="4785" w:type="dxa"/>
          </w:tcPr>
          <w:p w:rsidR="00DA4284" w:rsidRPr="007D6BA0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4786" w:type="dxa"/>
          </w:tcPr>
          <w:p w:rsidR="00DA4284" w:rsidRPr="00745CB4" w:rsidRDefault="00745CB4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&gt;0,05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Дэвиса-</w:t>
            </w:r>
            <w:proofErr w:type="spellStart"/>
            <w:r>
              <w:rPr>
                <w:sz w:val="28"/>
                <w:szCs w:val="28"/>
              </w:rPr>
              <w:t>Болдуина</w:t>
            </w:r>
            <w:proofErr w:type="spellEnd"/>
          </w:p>
        </w:tc>
        <w:tc>
          <w:tcPr>
            <w:tcW w:w="4786" w:type="dxa"/>
          </w:tcPr>
          <w:p w:rsidR="00DA4284" w:rsidRPr="005922FE" w:rsidRDefault="005922FE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&lt;0,</w:t>
            </w:r>
            <w:r w:rsidR="000C0C17">
              <w:rPr>
                <w:sz w:val="28"/>
                <w:szCs w:val="28"/>
                <w:lang w:val="en-US"/>
              </w:rPr>
              <w:t>6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4786" w:type="dxa"/>
          </w:tcPr>
          <w:p w:rsidR="00DA4284" w:rsidRDefault="005922FE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&lt;0,</w:t>
            </w:r>
            <w:r w:rsidR="00434F4D">
              <w:rPr>
                <w:sz w:val="28"/>
                <w:szCs w:val="28"/>
                <w:lang w:val="en-US"/>
              </w:rPr>
              <w:t>25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4786" w:type="dxa"/>
          </w:tcPr>
          <w:p w:rsidR="00DA4284" w:rsidRDefault="005922FE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&lt;0,4</w:t>
            </w:r>
          </w:p>
        </w:tc>
      </w:tr>
      <w:tr w:rsidR="00E64475" w:rsidTr="00DA4284">
        <w:tc>
          <w:tcPr>
            <w:tcW w:w="4785" w:type="dxa"/>
          </w:tcPr>
          <w:p w:rsidR="00E64475" w:rsidRPr="00E64475" w:rsidRDefault="00E64475" w:rsidP="00DA428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4786" w:type="dxa"/>
          </w:tcPr>
          <w:p w:rsidR="00E64475" w:rsidRDefault="005F7642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&gt;0,8</w:t>
            </w:r>
          </w:p>
        </w:tc>
      </w:tr>
      <w:tr w:rsidR="00E621EA" w:rsidTr="00DA4284">
        <w:tc>
          <w:tcPr>
            <w:tcW w:w="4785" w:type="dxa"/>
          </w:tcPr>
          <w:p w:rsidR="00E621EA" w:rsidRDefault="00E621EA" w:rsidP="00DA428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 Силуэта</w:t>
            </w:r>
          </w:p>
        </w:tc>
        <w:tc>
          <w:tcPr>
            <w:tcW w:w="4786" w:type="dxa"/>
          </w:tcPr>
          <w:p w:rsidR="00E621EA" w:rsidRPr="00E621EA" w:rsidRDefault="00E621EA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&gt;0,6</w:t>
            </w:r>
          </w:p>
        </w:tc>
      </w:tr>
    </w:tbl>
    <w:p w:rsidR="00BB32C3" w:rsidRDefault="00756EB9" w:rsidP="0036244F">
      <w:pPr>
        <w:pStyle w:val="2"/>
        <w:spacing w:before="0"/>
      </w:pPr>
      <w:bookmarkStart w:id="25" w:name="_Toc480748642"/>
      <w:r>
        <w:t>3.</w:t>
      </w:r>
      <w:r w:rsidR="005735CF">
        <w:t>3</w:t>
      </w:r>
      <w:r>
        <w:t xml:space="preserve">. </w:t>
      </w:r>
      <w:r w:rsidR="00BB32C3">
        <w:t xml:space="preserve">Графики </w:t>
      </w:r>
      <w:proofErr w:type="gramStart"/>
      <w:r>
        <w:t xml:space="preserve">времени </w:t>
      </w:r>
      <w:r w:rsidR="00BB32C3">
        <w:t>выполнения методов оценки качества кл</w:t>
      </w:r>
      <w:r w:rsidR="00BB32C3">
        <w:t>а</w:t>
      </w:r>
      <w:r w:rsidR="00BB32C3">
        <w:t>стеризации</w:t>
      </w:r>
      <w:bookmarkEnd w:id="25"/>
      <w:proofErr w:type="gramEnd"/>
    </w:p>
    <w:p w:rsidR="0043097A" w:rsidRDefault="0043097A" w:rsidP="004309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Графики строились с помощью </w:t>
      </w:r>
      <w:r>
        <w:rPr>
          <w:sz w:val="28"/>
          <w:szCs w:val="28"/>
          <w:lang w:val="en-US"/>
        </w:rPr>
        <w:t>Microsoft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</w:rPr>
        <w:t>по текстовым файлам.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держимое такого файла для </w:t>
      </w:r>
      <w:r>
        <w:rPr>
          <w:sz w:val="28"/>
          <w:szCs w:val="28"/>
          <w:lang w:val="en-US"/>
        </w:rPr>
        <w:t>F</w:t>
      </w:r>
      <w:r w:rsidRPr="0043097A">
        <w:rPr>
          <w:sz w:val="28"/>
          <w:szCs w:val="28"/>
          <w:vertAlign w:val="subscript"/>
        </w:rPr>
        <w:t>1</w:t>
      </w:r>
      <w:r w:rsidRPr="0043097A">
        <w:rPr>
          <w:sz w:val="28"/>
          <w:szCs w:val="28"/>
        </w:rPr>
        <w:t>-</w:t>
      </w:r>
      <w:r>
        <w:rPr>
          <w:sz w:val="28"/>
          <w:szCs w:val="28"/>
        </w:rPr>
        <w:t xml:space="preserve">меры представлено на рисунке </w:t>
      </w:r>
      <w:r w:rsidR="00DC187B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="00F649B7">
        <w:rPr>
          <w:sz w:val="28"/>
          <w:szCs w:val="28"/>
        </w:rPr>
        <w:t xml:space="preserve"> На рису</w:t>
      </w:r>
      <w:r w:rsidR="00F649B7">
        <w:rPr>
          <w:sz w:val="28"/>
          <w:szCs w:val="28"/>
        </w:rPr>
        <w:t>н</w:t>
      </w:r>
      <w:r w:rsidR="00DC187B">
        <w:rPr>
          <w:sz w:val="28"/>
          <w:szCs w:val="28"/>
        </w:rPr>
        <w:t>ках 12</w:t>
      </w:r>
      <w:r w:rsidR="00F649B7">
        <w:rPr>
          <w:sz w:val="28"/>
          <w:szCs w:val="28"/>
        </w:rPr>
        <w:t>-</w:t>
      </w:r>
      <w:r w:rsidR="00164E4B" w:rsidRPr="00086273">
        <w:rPr>
          <w:sz w:val="28"/>
          <w:szCs w:val="28"/>
        </w:rPr>
        <w:t>20</w:t>
      </w:r>
      <w:r w:rsidR="00F649B7" w:rsidRPr="00CD31CF">
        <w:rPr>
          <w:color w:val="FF0000"/>
          <w:sz w:val="28"/>
          <w:szCs w:val="28"/>
        </w:rPr>
        <w:t xml:space="preserve"> </w:t>
      </w:r>
      <w:r w:rsidR="00F649B7">
        <w:rPr>
          <w:sz w:val="28"/>
          <w:szCs w:val="28"/>
        </w:rPr>
        <w:t>представлены сами графики.</w:t>
      </w:r>
      <w:r w:rsidR="00CC4C99">
        <w:rPr>
          <w:sz w:val="28"/>
          <w:szCs w:val="28"/>
        </w:rPr>
        <w:t xml:space="preserve"> В связи с тем, что различия между значениями времени выполнения различных методов достаточно велики, размещение всех графиков на одном рисунке приводит к тому, что различия между наиболее быстрыми методами становятся незаметными.</w:t>
      </w:r>
      <w:r w:rsidR="00CD31CF">
        <w:rPr>
          <w:sz w:val="28"/>
          <w:szCs w:val="28"/>
        </w:rPr>
        <w:t xml:space="preserve"> Поэтому гр</w:t>
      </w:r>
      <w:r w:rsidR="00CD31CF">
        <w:rPr>
          <w:sz w:val="28"/>
          <w:szCs w:val="28"/>
        </w:rPr>
        <w:t>а</w:t>
      </w:r>
      <w:r w:rsidR="00CD31CF">
        <w:rPr>
          <w:sz w:val="28"/>
          <w:szCs w:val="28"/>
        </w:rPr>
        <w:t>фики наиболее медленных методов были размещены на отдельных рисунках.</w:t>
      </w:r>
    </w:p>
    <w:p w:rsidR="0043097A" w:rsidRDefault="00B27068" w:rsidP="0043097A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F7C1F" wp14:editId="1FB97539">
            <wp:extent cx="4286250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FB26F3">
        <w:rPr>
          <w:i/>
          <w:sz w:val="28"/>
          <w:szCs w:val="28"/>
        </w:rPr>
        <w:t>11</w:t>
      </w:r>
      <w:r>
        <w:rPr>
          <w:i/>
          <w:sz w:val="28"/>
          <w:szCs w:val="28"/>
        </w:rPr>
        <w:t xml:space="preserve">. Содержимое файла, содержащего значения времени расчёта </w:t>
      </w:r>
      <w:r w:rsidRPr="0043097A">
        <w:rPr>
          <w:i/>
          <w:sz w:val="28"/>
          <w:szCs w:val="28"/>
          <w:lang w:val="en-US"/>
        </w:rPr>
        <w:t>F</w:t>
      </w:r>
      <w:r w:rsidRPr="0043097A">
        <w:rPr>
          <w:i/>
          <w:sz w:val="28"/>
          <w:szCs w:val="28"/>
          <w:vertAlign w:val="subscript"/>
        </w:rPr>
        <w:t>1</w:t>
      </w:r>
      <w:r w:rsidRPr="0043097A">
        <w:rPr>
          <w:i/>
          <w:sz w:val="28"/>
          <w:szCs w:val="28"/>
        </w:rPr>
        <w:t>-меры</w:t>
      </w:r>
      <w:r>
        <w:rPr>
          <w:i/>
          <w:sz w:val="28"/>
          <w:szCs w:val="28"/>
        </w:rPr>
        <w:t>.</w:t>
      </w:r>
    </w:p>
    <w:p w:rsidR="00D86AF6" w:rsidRDefault="00D86AF6" w:rsidP="0043097A">
      <w:pPr>
        <w:spacing w:line="360" w:lineRule="auto"/>
        <w:rPr>
          <w:i/>
          <w:sz w:val="28"/>
          <w:szCs w:val="28"/>
        </w:rPr>
      </w:pPr>
    </w:p>
    <w:p w:rsidR="00D86AF6" w:rsidRPr="00D86AF6" w:rsidRDefault="00D86AF6" w:rsidP="0043097A">
      <w:pPr>
        <w:spacing w:line="360" w:lineRule="auto"/>
        <w:rPr>
          <w:i/>
          <w:sz w:val="28"/>
          <w:szCs w:val="28"/>
        </w:rPr>
      </w:pPr>
    </w:p>
    <w:p w:rsidR="00D86AF6" w:rsidRPr="00D86AF6" w:rsidRDefault="008A74B7" w:rsidP="0043097A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D2DBE2" wp14:editId="3C4A2E37">
            <wp:extent cx="4572000" cy="27432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B32C3" w:rsidRPr="00A26206" w:rsidRDefault="007F0434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FB26F3">
        <w:rPr>
          <w:i/>
          <w:sz w:val="28"/>
          <w:szCs w:val="28"/>
        </w:rPr>
        <w:t>2</w:t>
      </w:r>
      <w:r w:rsidR="00BB32C3">
        <w:rPr>
          <w:i/>
          <w:sz w:val="28"/>
          <w:szCs w:val="28"/>
        </w:rPr>
        <w:t>. Графики зависимости времени от количества кластеров.</w:t>
      </w:r>
    </w:p>
    <w:p w:rsidR="00A26206" w:rsidRDefault="002116C6" w:rsidP="00BB32C3">
      <w:pPr>
        <w:spacing w:line="360" w:lineRule="auto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DBC7E7" wp14:editId="7E90AD2D">
            <wp:extent cx="4572000" cy="3738564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26206" w:rsidRDefault="00A26206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6330F3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. Графики зависимости времени от количества кластеров</w:t>
      </w:r>
      <w:r w:rsidRPr="00D86AF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для</w:t>
      </w:r>
      <w:r w:rsidR="006330F3" w:rsidRPr="006330F3">
        <w:rPr>
          <w:i/>
          <w:sz w:val="28"/>
          <w:szCs w:val="28"/>
        </w:rPr>
        <w:t xml:space="preserve"> </w:t>
      </w:r>
      <w:r w:rsidR="006330F3">
        <w:rPr>
          <w:i/>
          <w:sz w:val="28"/>
          <w:szCs w:val="28"/>
        </w:rPr>
        <w:t>остальных индексов с рисунка 12</w:t>
      </w:r>
      <w:r>
        <w:rPr>
          <w:i/>
          <w:sz w:val="28"/>
          <w:szCs w:val="28"/>
        </w:rPr>
        <w:t>.</w:t>
      </w:r>
    </w:p>
    <w:p w:rsidR="00AD0EA6" w:rsidRDefault="00AD0EA6" w:rsidP="00BB32C3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508366" wp14:editId="1ECD90AF">
            <wp:extent cx="4572000" cy="27432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D0EA6" w:rsidRDefault="00AD0EA6" w:rsidP="00AD0EA6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14. Графики зависимости времени от количества кластеров</w:t>
      </w:r>
      <w:r w:rsidRPr="00D86AF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для</w:t>
      </w:r>
      <w:r w:rsidR="00C96B6B">
        <w:rPr>
          <w:i/>
          <w:sz w:val="28"/>
          <w:szCs w:val="28"/>
        </w:rPr>
        <w:t xml:space="preserve"> б</w:t>
      </w:r>
      <w:r w:rsidR="00C96B6B">
        <w:rPr>
          <w:i/>
          <w:sz w:val="28"/>
          <w:szCs w:val="28"/>
        </w:rPr>
        <w:t>о</w:t>
      </w:r>
      <w:r w:rsidR="00C96B6B">
        <w:rPr>
          <w:i/>
          <w:sz w:val="28"/>
          <w:szCs w:val="28"/>
        </w:rPr>
        <w:t>лее быстрых методов с рисунка</w:t>
      </w:r>
      <w:r>
        <w:rPr>
          <w:i/>
          <w:sz w:val="28"/>
          <w:szCs w:val="28"/>
        </w:rPr>
        <w:t xml:space="preserve"> 1</w:t>
      </w:r>
      <w:r w:rsidR="00C96B6B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.</w:t>
      </w:r>
    </w:p>
    <w:p w:rsidR="004B422A" w:rsidRPr="006330F3" w:rsidRDefault="007B5BEE" w:rsidP="00AD0EA6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F345EFE" wp14:editId="272D12D0">
            <wp:extent cx="4705350" cy="3019425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B32C3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FB26F3">
        <w:rPr>
          <w:i/>
          <w:sz w:val="28"/>
          <w:szCs w:val="28"/>
        </w:rPr>
        <w:t xml:space="preserve"> 1</w:t>
      </w:r>
      <w:r w:rsidR="00AD0EA6">
        <w:rPr>
          <w:i/>
          <w:sz w:val="28"/>
          <w:szCs w:val="28"/>
        </w:rPr>
        <w:t>5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размерности пространства.</w:t>
      </w:r>
    </w:p>
    <w:p w:rsidR="00DA25E0" w:rsidRDefault="00A87731" w:rsidP="007B5BEE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7758E" wp14:editId="75A580B4">
            <wp:extent cx="4572000" cy="3538538"/>
            <wp:effectExtent l="0" t="0" r="0" b="508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B5BEE" w:rsidRDefault="007B5BEE" w:rsidP="007B5BEE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16. Графики зависимости времени от размерности пространства для</w:t>
      </w:r>
      <w:r w:rsidRPr="006330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остальных индексов с рисунка 15.</w:t>
      </w:r>
    </w:p>
    <w:p w:rsidR="007B3601" w:rsidRDefault="003B5D11" w:rsidP="007B5BEE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69477B77" wp14:editId="76586AA8">
            <wp:extent cx="5940425" cy="2567093"/>
            <wp:effectExtent l="0" t="0" r="3175" b="508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B3601" w:rsidRPr="006C08B1" w:rsidRDefault="000A0FA4" w:rsidP="007B3601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17.</w:t>
      </w:r>
      <w:r w:rsidR="007B3601" w:rsidRPr="007B3601">
        <w:rPr>
          <w:i/>
          <w:sz w:val="28"/>
          <w:szCs w:val="28"/>
        </w:rPr>
        <w:t xml:space="preserve"> </w:t>
      </w:r>
      <w:r w:rsidR="007B3601">
        <w:rPr>
          <w:i/>
          <w:sz w:val="28"/>
          <w:szCs w:val="28"/>
        </w:rPr>
        <w:t xml:space="preserve">Графики зависимости времени от </w:t>
      </w:r>
      <w:r w:rsidR="00745260">
        <w:rPr>
          <w:i/>
          <w:sz w:val="28"/>
          <w:szCs w:val="28"/>
        </w:rPr>
        <w:t xml:space="preserve">размерности пространства </w:t>
      </w:r>
      <w:r w:rsidR="007B3601">
        <w:rPr>
          <w:i/>
          <w:sz w:val="28"/>
          <w:szCs w:val="28"/>
        </w:rPr>
        <w:t>для более быстрых методов с рисунка 1</w:t>
      </w:r>
      <w:r w:rsidR="0026071A">
        <w:rPr>
          <w:i/>
          <w:sz w:val="28"/>
          <w:szCs w:val="28"/>
        </w:rPr>
        <w:t>6</w:t>
      </w:r>
      <w:r w:rsidR="007B3601">
        <w:rPr>
          <w:i/>
          <w:sz w:val="28"/>
          <w:szCs w:val="28"/>
        </w:rPr>
        <w:t>.</w:t>
      </w:r>
    </w:p>
    <w:p w:rsidR="001D2D89" w:rsidRPr="001D2D89" w:rsidRDefault="001D2D89" w:rsidP="007B3601">
      <w:pPr>
        <w:spacing w:line="360" w:lineRule="auto"/>
        <w:rPr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00947C" wp14:editId="664D30A3">
            <wp:extent cx="5505450" cy="2524125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700C0" w:rsidRPr="006C08B1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6330F3">
        <w:rPr>
          <w:i/>
          <w:sz w:val="28"/>
          <w:szCs w:val="28"/>
        </w:rPr>
        <w:t xml:space="preserve"> 1</w:t>
      </w:r>
      <w:r w:rsidR="000A0FA4">
        <w:rPr>
          <w:i/>
          <w:sz w:val="28"/>
          <w:szCs w:val="28"/>
        </w:rPr>
        <w:t>8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количества точек.</w:t>
      </w:r>
    </w:p>
    <w:p w:rsidR="00715071" w:rsidRDefault="00004254" w:rsidP="00BB32C3">
      <w:pPr>
        <w:spacing w:line="360" w:lineRule="auto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4FC404" wp14:editId="211FAF63">
            <wp:extent cx="5448300" cy="27432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04254" w:rsidRPr="00063132" w:rsidRDefault="00004254" w:rsidP="00004254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Pr="002E468B">
        <w:rPr>
          <w:i/>
          <w:sz w:val="28"/>
          <w:szCs w:val="28"/>
        </w:rPr>
        <w:t>9</w:t>
      </w:r>
      <w:r>
        <w:rPr>
          <w:i/>
          <w:sz w:val="28"/>
          <w:szCs w:val="28"/>
        </w:rPr>
        <w:t>.</w:t>
      </w:r>
      <w:r w:rsidRPr="00BB32C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Графики зависимости времени от количества точек</w:t>
      </w:r>
      <w:r w:rsidR="002E468B" w:rsidRPr="002E468B">
        <w:rPr>
          <w:i/>
          <w:sz w:val="28"/>
          <w:szCs w:val="28"/>
        </w:rPr>
        <w:t xml:space="preserve"> </w:t>
      </w:r>
      <w:r w:rsidR="002E468B">
        <w:rPr>
          <w:i/>
          <w:sz w:val="28"/>
          <w:szCs w:val="28"/>
        </w:rPr>
        <w:t>для</w:t>
      </w:r>
      <w:r w:rsidR="002E468B" w:rsidRPr="006330F3">
        <w:rPr>
          <w:i/>
          <w:sz w:val="28"/>
          <w:szCs w:val="28"/>
        </w:rPr>
        <w:t xml:space="preserve"> </w:t>
      </w:r>
      <w:r w:rsidR="002E468B">
        <w:rPr>
          <w:i/>
          <w:sz w:val="28"/>
          <w:szCs w:val="28"/>
        </w:rPr>
        <w:t>остальных индексов с рисунка 1</w:t>
      </w:r>
      <w:r w:rsidR="002E468B" w:rsidRPr="002E468B">
        <w:rPr>
          <w:i/>
          <w:sz w:val="28"/>
          <w:szCs w:val="28"/>
        </w:rPr>
        <w:t>8</w:t>
      </w:r>
      <w:r w:rsidR="002E468B">
        <w:rPr>
          <w:i/>
          <w:sz w:val="28"/>
          <w:szCs w:val="28"/>
        </w:rPr>
        <w:t>.</w:t>
      </w:r>
    </w:p>
    <w:p w:rsidR="00450BFF" w:rsidRPr="00063132" w:rsidRDefault="00450BFF" w:rsidP="00004254">
      <w:pPr>
        <w:spacing w:line="360" w:lineRule="auto"/>
        <w:rPr>
          <w:i/>
          <w:sz w:val="28"/>
          <w:szCs w:val="28"/>
        </w:rPr>
      </w:pPr>
    </w:p>
    <w:p w:rsidR="00450BFF" w:rsidRDefault="00450BFF" w:rsidP="00004254">
      <w:pPr>
        <w:spacing w:line="360" w:lineRule="auto"/>
        <w:rPr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982BF3" wp14:editId="03DAF1F5">
            <wp:extent cx="5534025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EB70F8" w:rsidRPr="006C08B1" w:rsidRDefault="00EB70F8" w:rsidP="00EB70F8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Pr="00EB70F8">
        <w:rPr>
          <w:i/>
          <w:sz w:val="28"/>
          <w:szCs w:val="28"/>
        </w:rPr>
        <w:t>20</w:t>
      </w:r>
      <w:r w:rsidR="00450BFF">
        <w:rPr>
          <w:i/>
          <w:sz w:val="28"/>
          <w:szCs w:val="28"/>
        </w:rPr>
        <w:t>.</w:t>
      </w:r>
      <w:r w:rsidR="00450BFF" w:rsidRPr="00BB32C3">
        <w:rPr>
          <w:i/>
          <w:sz w:val="28"/>
          <w:szCs w:val="28"/>
        </w:rPr>
        <w:t xml:space="preserve"> </w:t>
      </w:r>
      <w:r w:rsidR="00450BFF">
        <w:rPr>
          <w:i/>
          <w:sz w:val="28"/>
          <w:szCs w:val="28"/>
        </w:rPr>
        <w:t>Графики зависимости времени от количества точек</w:t>
      </w:r>
      <w:r w:rsidR="00450BFF" w:rsidRPr="002E468B">
        <w:rPr>
          <w:i/>
          <w:sz w:val="28"/>
          <w:szCs w:val="28"/>
        </w:rPr>
        <w:t xml:space="preserve"> </w:t>
      </w:r>
      <w:r w:rsidR="00450BFF">
        <w:rPr>
          <w:i/>
          <w:sz w:val="28"/>
          <w:szCs w:val="28"/>
        </w:rPr>
        <w:t>для</w:t>
      </w:r>
      <w:r w:rsidR="00450BFF" w:rsidRPr="006330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более быстрых методов с рисунка 1</w:t>
      </w:r>
      <w:r w:rsidRPr="00EB70F8">
        <w:rPr>
          <w:i/>
          <w:sz w:val="28"/>
          <w:szCs w:val="28"/>
        </w:rPr>
        <w:t>9</w:t>
      </w:r>
      <w:r>
        <w:rPr>
          <w:i/>
          <w:sz w:val="28"/>
          <w:szCs w:val="28"/>
        </w:rPr>
        <w:t>.</w:t>
      </w:r>
    </w:p>
    <w:p w:rsidR="006D2C8F" w:rsidRPr="003F3D32" w:rsidRDefault="006D2C8F" w:rsidP="006D2C8F">
      <w:pPr>
        <w:pStyle w:val="2"/>
        <w:spacing w:before="0"/>
      </w:pPr>
      <w:bookmarkStart w:id="26" w:name="_Toc480748643"/>
      <w:r>
        <w:t>3.</w:t>
      </w:r>
      <w:r w:rsidRPr="000C0C17">
        <w:t>4</w:t>
      </w:r>
      <w:r>
        <w:t xml:space="preserve">. </w:t>
      </w:r>
      <w:r w:rsidR="003F3D32">
        <w:t>Определение наилучшего метода оценки качества кластериз</w:t>
      </w:r>
      <w:r w:rsidR="003F3D32">
        <w:t>а</w:t>
      </w:r>
      <w:r w:rsidR="003F3D32">
        <w:t>ции</w:t>
      </w:r>
      <w:bookmarkEnd w:id="26"/>
    </w:p>
    <w:p w:rsidR="00450BFF" w:rsidRDefault="00AA14B2" w:rsidP="006D2C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наи</w:t>
      </w:r>
      <w:r w:rsidR="00AF076B">
        <w:rPr>
          <w:sz w:val="28"/>
          <w:szCs w:val="28"/>
        </w:rPr>
        <w:t xml:space="preserve">лучшего метода выберем </w:t>
      </w:r>
      <w:proofErr w:type="gramStart"/>
      <w:r w:rsidR="00AF076B">
        <w:rPr>
          <w:sz w:val="28"/>
          <w:szCs w:val="28"/>
        </w:rPr>
        <w:t>самый</w:t>
      </w:r>
      <w:proofErr w:type="gramEnd"/>
      <w:r w:rsidR="00AF076B">
        <w:rPr>
          <w:sz w:val="28"/>
          <w:szCs w:val="28"/>
        </w:rPr>
        <w:t xml:space="preserve"> быстрый. Для этого обрати</w:t>
      </w:r>
      <w:r w:rsidR="00AF076B">
        <w:rPr>
          <w:sz w:val="28"/>
          <w:szCs w:val="28"/>
        </w:rPr>
        <w:t>м</w:t>
      </w:r>
      <w:r w:rsidR="00AF076B">
        <w:rPr>
          <w:sz w:val="28"/>
          <w:szCs w:val="28"/>
        </w:rPr>
        <w:t>ся к графикам из предыдущего подраздела.</w:t>
      </w:r>
      <w:r w:rsidR="0010118F">
        <w:rPr>
          <w:sz w:val="28"/>
          <w:szCs w:val="28"/>
        </w:rPr>
        <w:t xml:space="preserve"> По графика видно, что самым быстрым методом является расчёт индекса </w:t>
      </w:r>
      <w:r w:rsidR="0010118F">
        <w:rPr>
          <w:sz w:val="28"/>
          <w:szCs w:val="28"/>
          <w:lang w:val="en-US"/>
        </w:rPr>
        <w:t>RMSSTD</w:t>
      </w:r>
      <w:r w:rsidR="0010118F" w:rsidRPr="0010118F">
        <w:rPr>
          <w:sz w:val="28"/>
          <w:szCs w:val="28"/>
        </w:rPr>
        <w:t>.</w:t>
      </w:r>
      <w:r w:rsidR="00593912" w:rsidRPr="00593912">
        <w:rPr>
          <w:sz w:val="28"/>
          <w:szCs w:val="28"/>
        </w:rPr>
        <w:t xml:space="preserve"> </w:t>
      </w:r>
      <w:r w:rsidR="00593912">
        <w:rPr>
          <w:sz w:val="28"/>
          <w:szCs w:val="28"/>
        </w:rPr>
        <w:t>Однако данный индекс обладает недостатком</w:t>
      </w:r>
      <w:r w:rsidR="00593912" w:rsidRPr="00593912">
        <w:rPr>
          <w:sz w:val="28"/>
          <w:szCs w:val="28"/>
        </w:rPr>
        <w:t xml:space="preserve">: </w:t>
      </w:r>
      <w:r w:rsidR="00593912">
        <w:rPr>
          <w:sz w:val="28"/>
          <w:szCs w:val="28"/>
        </w:rPr>
        <w:t>по его значению нельзя определить, качественно ли проведена кластеризация. Расчёт данного индекса может помочь найти наилучший способ разбиения какого-либо конкретного множества на класт</w:t>
      </w:r>
      <w:r w:rsidR="00593912">
        <w:rPr>
          <w:sz w:val="28"/>
          <w:szCs w:val="28"/>
        </w:rPr>
        <w:t>е</w:t>
      </w:r>
      <w:r w:rsidR="00593912">
        <w:rPr>
          <w:sz w:val="28"/>
          <w:szCs w:val="28"/>
        </w:rPr>
        <w:t>ры, так как на</w:t>
      </w:r>
      <w:r w:rsidR="003801F7">
        <w:rPr>
          <w:sz w:val="28"/>
          <w:szCs w:val="28"/>
        </w:rPr>
        <w:t xml:space="preserve"> любом</w:t>
      </w:r>
      <w:r w:rsidR="00593912">
        <w:rPr>
          <w:sz w:val="28"/>
          <w:szCs w:val="28"/>
        </w:rPr>
        <w:t xml:space="preserve"> фиксированном множестве меньшее значение индекса </w:t>
      </w:r>
      <w:r w:rsidR="00593912">
        <w:rPr>
          <w:sz w:val="28"/>
          <w:szCs w:val="28"/>
          <w:lang w:val="en-US"/>
        </w:rPr>
        <w:t>RMSSTD</w:t>
      </w:r>
      <w:r w:rsidR="00593912" w:rsidRPr="00593912">
        <w:rPr>
          <w:sz w:val="28"/>
          <w:szCs w:val="28"/>
        </w:rPr>
        <w:t xml:space="preserve"> </w:t>
      </w:r>
      <w:r w:rsidR="00593912">
        <w:rPr>
          <w:sz w:val="28"/>
          <w:szCs w:val="28"/>
        </w:rPr>
        <w:t>будет соответствовать более качественной кластеризации.</w:t>
      </w:r>
      <w:r w:rsidR="003801F7">
        <w:rPr>
          <w:sz w:val="28"/>
          <w:szCs w:val="28"/>
        </w:rPr>
        <w:t xml:space="preserve"> </w:t>
      </w:r>
      <w:r w:rsidR="00FE1BE3">
        <w:rPr>
          <w:sz w:val="28"/>
          <w:szCs w:val="28"/>
        </w:rPr>
        <w:t xml:space="preserve">Поэтому расчёт индекса </w:t>
      </w:r>
      <w:r w:rsidR="00FE1BE3">
        <w:rPr>
          <w:sz w:val="28"/>
          <w:szCs w:val="28"/>
          <w:lang w:val="en-US"/>
        </w:rPr>
        <w:t>RMSSTD</w:t>
      </w:r>
      <w:r w:rsidR="00FE1BE3">
        <w:rPr>
          <w:sz w:val="28"/>
          <w:szCs w:val="28"/>
        </w:rPr>
        <w:t xml:space="preserve"> можно применять только в ситуации, когда какое-либо множество </w:t>
      </w:r>
      <w:proofErr w:type="spellStart"/>
      <w:r w:rsidR="00FE1BE3">
        <w:rPr>
          <w:sz w:val="28"/>
          <w:szCs w:val="28"/>
        </w:rPr>
        <w:t>кластеризуется</w:t>
      </w:r>
      <w:proofErr w:type="spellEnd"/>
      <w:r w:rsidR="00FE1BE3">
        <w:rPr>
          <w:sz w:val="28"/>
          <w:szCs w:val="28"/>
        </w:rPr>
        <w:t xml:space="preserve"> различными способами и требуется </w:t>
      </w:r>
      <w:proofErr w:type="spellStart"/>
      <w:r w:rsidR="00FE1BE3">
        <w:rPr>
          <w:sz w:val="28"/>
          <w:szCs w:val="28"/>
        </w:rPr>
        <w:t>опре</w:t>
      </w:r>
      <w:r w:rsidR="00FE1BE3">
        <w:rPr>
          <w:sz w:val="28"/>
          <w:szCs w:val="28"/>
        </w:rPr>
        <w:t>д</w:t>
      </w:r>
      <w:r w:rsidR="00FE1BE3">
        <w:rPr>
          <w:sz w:val="28"/>
          <w:szCs w:val="28"/>
        </w:rPr>
        <w:t>лить</w:t>
      </w:r>
      <w:proofErr w:type="spellEnd"/>
      <w:r w:rsidR="00FE1BE3">
        <w:rPr>
          <w:sz w:val="28"/>
          <w:szCs w:val="28"/>
        </w:rPr>
        <w:t xml:space="preserve">, </w:t>
      </w:r>
      <w:r w:rsidR="004B6C52">
        <w:rPr>
          <w:sz w:val="28"/>
          <w:szCs w:val="28"/>
        </w:rPr>
        <w:t>какой из способов даёт лучший результат.</w:t>
      </w:r>
      <w:r w:rsidR="00A222DD">
        <w:rPr>
          <w:sz w:val="28"/>
          <w:szCs w:val="28"/>
        </w:rPr>
        <w:t xml:space="preserve"> Например, если требуется определить оптимальное число кластеров, на которые следует разбить мн</w:t>
      </w:r>
      <w:r w:rsidR="00A222DD">
        <w:rPr>
          <w:sz w:val="28"/>
          <w:szCs w:val="28"/>
        </w:rPr>
        <w:t>о</w:t>
      </w:r>
      <w:r w:rsidR="00A222DD">
        <w:rPr>
          <w:sz w:val="28"/>
          <w:szCs w:val="28"/>
        </w:rPr>
        <w:t>жество.</w:t>
      </w:r>
    </w:p>
    <w:p w:rsidR="00BD7857" w:rsidRDefault="008D5E27" w:rsidP="006D2C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как индекс </w:t>
      </w:r>
      <w:r>
        <w:rPr>
          <w:sz w:val="28"/>
          <w:szCs w:val="28"/>
          <w:lang w:val="en-US"/>
        </w:rPr>
        <w:t>RMSSTD</w:t>
      </w:r>
      <w:r>
        <w:rPr>
          <w:sz w:val="28"/>
          <w:szCs w:val="28"/>
        </w:rPr>
        <w:t xml:space="preserve"> позволяет только сравнивать</w:t>
      </w:r>
      <w:r w:rsidR="00745CC9">
        <w:rPr>
          <w:sz w:val="28"/>
          <w:szCs w:val="28"/>
        </w:rPr>
        <w:t xml:space="preserve"> </w:t>
      </w:r>
      <w:proofErr w:type="spellStart"/>
      <w:r w:rsidR="00745CC9">
        <w:rPr>
          <w:sz w:val="28"/>
          <w:szCs w:val="28"/>
        </w:rPr>
        <w:t>кластеризованные</w:t>
      </w:r>
      <w:proofErr w:type="spellEnd"/>
      <w:r w:rsidR="00745CC9">
        <w:rPr>
          <w:sz w:val="28"/>
          <w:szCs w:val="28"/>
        </w:rPr>
        <w:t xml:space="preserve"> множества между собой,</w:t>
      </w:r>
      <w:r w:rsidR="00A17F76">
        <w:rPr>
          <w:sz w:val="28"/>
          <w:szCs w:val="28"/>
        </w:rPr>
        <w:t xml:space="preserve"> найдём лучший из индексов, значения которых по</w:t>
      </w:r>
      <w:r w:rsidR="00A17F76">
        <w:rPr>
          <w:sz w:val="28"/>
          <w:szCs w:val="28"/>
        </w:rPr>
        <w:t>з</w:t>
      </w:r>
      <w:r w:rsidR="00A17F76">
        <w:rPr>
          <w:sz w:val="28"/>
          <w:szCs w:val="28"/>
        </w:rPr>
        <w:t>воляют сказать, качественно ли проведена кластеризация.</w:t>
      </w:r>
      <w:r w:rsidR="00462380">
        <w:rPr>
          <w:sz w:val="28"/>
          <w:szCs w:val="28"/>
        </w:rPr>
        <w:t xml:space="preserve"> Для этого обр</w:t>
      </w:r>
      <w:r w:rsidR="00462380">
        <w:rPr>
          <w:sz w:val="28"/>
          <w:szCs w:val="28"/>
        </w:rPr>
        <w:t>а</w:t>
      </w:r>
      <w:r w:rsidR="00462380">
        <w:rPr>
          <w:sz w:val="28"/>
          <w:szCs w:val="28"/>
        </w:rPr>
        <w:t xml:space="preserve">тимся к графикам из предыдущего подраздела. </w:t>
      </w:r>
      <w:r w:rsidR="00CC073A">
        <w:rPr>
          <w:sz w:val="28"/>
          <w:szCs w:val="28"/>
        </w:rPr>
        <w:t>Л</w:t>
      </w:r>
      <w:r w:rsidR="00A2469F">
        <w:rPr>
          <w:sz w:val="28"/>
          <w:szCs w:val="28"/>
        </w:rPr>
        <w:t xml:space="preserve">учшим временем </w:t>
      </w:r>
      <w:r w:rsidR="00086273">
        <w:rPr>
          <w:sz w:val="28"/>
          <w:szCs w:val="28"/>
        </w:rPr>
        <w:t>среди гр</w:t>
      </w:r>
      <w:r w:rsidR="00086273">
        <w:rPr>
          <w:sz w:val="28"/>
          <w:szCs w:val="28"/>
        </w:rPr>
        <w:t>а</w:t>
      </w:r>
      <w:r w:rsidR="00086273">
        <w:rPr>
          <w:sz w:val="28"/>
          <w:szCs w:val="28"/>
        </w:rPr>
        <w:lastRenderedPageBreak/>
        <w:t xml:space="preserve">фиков зависимости от количества кластеров обладает индекс </w:t>
      </w:r>
      <w:r w:rsidR="00086273">
        <w:rPr>
          <w:sz w:val="28"/>
          <w:szCs w:val="28"/>
          <w:lang w:val="en-US"/>
        </w:rPr>
        <w:t>RS</w:t>
      </w:r>
      <w:r w:rsidR="004916F7" w:rsidRPr="004916F7">
        <w:rPr>
          <w:sz w:val="28"/>
          <w:szCs w:val="28"/>
        </w:rPr>
        <w:t>(</w:t>
      </w:r>
      <w:r w:rsidR="004916F7">
        <w:rPr>
          <w:sz w:val="28"/>
          <w:szCs w:val="28"/>
        </w:rPr>
        <w:t>за исключ</w:t>
      </w:r>
      <w:r w:rsidR="004916F7">
        <w:rPr>
          <w:sz w:val="28"/>
          <w:szCs w:val="28"/>
        </w:rPr>
        <w:t>е</w:t>
      </w:r>
      <w:r w:rsidR="004916F7">
        <w:rPr>
          <w:sz w:val="28"/>
          <w:szCs w:val="28"/>
        </w:rPr>
        <w:t xml:space="preserve">нием уже рассмотренного индекса </w:t>
      </w:r>
      <w:r w:rsidR="004916F7">
        <w:rPr>
          <w:sz w:val="28"/>
          <w:szCs w:val="28"/>
          <w:lang w:val="en-US"/>
        </w:rPr>
        <w:t>RMSSTD</w:t>
      </w:r>
      <w:r w:rsidR="004916F7" w:rsidRPr="004916F7">
        <w:rPr>
          <w:sz w:val="28"/>
          <w:szCs w:val="28"/>
        </w:rPr>
        <w:t>)</w:t>
      </w:r>
      <w:r w:rsidR="002449A6" w:rsidRPr="002449A6">
        <w:rPr>
          <w:sz w:val="28"/>
          <w:szCs w:val="28"/>
        </w:rPr>
        <w:t xml:space="preserve">. </w:t>
      </w:r>
      <w:r w:rsidR="00CC073A">
        <w:rPr>
          <w:sz w:val="28"/>
          <w:szCs w:val="28"/>
        </w:rPr>
        <w:t xml:space="preserve">Лучшим </w:t>
      </w:r>
      <w:r w:rsidR="00BB78D0">
        <w:rPr>
          <w:sz w:val="28"/>
          <w:szCs w:val="28"/>
        </w:rPr>
        <w:t>временем среди гр</w:t>
      </w:r>
      <w:r w:rsidR="00BB78D0">
        <w:rPr>
          <w:sz w:val="28"/>
          <w:szCs w:val="28"/>
        </w:rPr>
        <w:t>а</w:t>
      </w:r>
      <w:r w:rsidR="00BB78D0">
        <w:rPr>
          <w:sz w:val="28"/>
          <w:szCs w:val="28"/>
        </w:rPr>
        <w:t xml:space="preserve">фиков зависимостей от размерности и количества объектов является индекс </w:t>
      </w:r>
      <w:proofErr w:type="spellStart"/>
      <w:r w:rsidR="003D3911">
        <w:rPr>
          <w:sz w:val="28"/>
          <w:szCs w:val="28"/>
        </w:rPr>
        <w:t>Девиса-Болдуина</w:t>
      </w:r>
      <w:proofErr w:type="spellEnd"/>
      <w:r w:rsidR="003D3911">
        <w:rPr>
          <w:sz w:val="28"/>
          <w:szCs w:val="28"/>
        </w:rPr>
        <w:t xml:space="preserve">. Чтобы понять, какой из индексов лучше, занесём </w:t>
      </w:r>
      <w:r w:rsidR="00BD7857">
        <w:rPr>
          <w:sz w:val="28"/>
          <w:szCs w:val="28"/>
        </w:rPr>
        <w:t>инфо</w:t>
      </w:r>
      <w:r w:rsidR="00BD7857">
        <w:rPr>
          <w:sz w:val="28"/>
          <w:szCs w:val="28"/>
        </w:rPr>
        <w:t>р</w:t>
      </w:r>
      <w:r w:rsidR="00BD7857">
        <w:rPr>
          <w:sz w:val="28"/>
          <w:szCs w:val="28"/>
        </w:rPr>
        <w:t>мацию о местах графиков времени вычисления индексов в таблицу 4.</w:t>
      </w:r>
    </w:p>
    <w:p w:rsidR="00BD7857" w:rsidRPr="004D6C53" w:rsidRDefault="00BD7857" w:rsidP="00BD7857">
      <w:pPr>
        <w:jc w:val="right"/>
      </w:pPr>
      <w:r>
        <w:rPr>
          <w:i/>
          <w:sz w:val="28"/>
          <w:szCs w:val="28"/>
        </w:rPr>
        <w:t xml:space="preserve">Таблица </w:t>
      </w:r>
      <w:r w:rsidR="00BA36CE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.Места графиков времени расчёта индекса </w:t>
      </w:r>
      <w:r>
        <w:rPr>
          <w:i/>
          <w:sz w:val="28"/>
          <w:szCs w:val="28"/>
          <w:lang w:val="en-US"/>
        </w:rPr>
        <w:t>RS</w:t>
      </w:r>
      <w:r w:rsidRPr="00BD785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индекса </w:t>
      </w:r>
      <w:proofErr w:type="spellStart"/>
      <w:r>
        <w:rPr>
          <w:i/>
          <w:sz w:val="28"/>
          <w:szCs w:val="28"/>
        </w:rPr>
        <w:t>Девиса-Болдуина</w:t>
      </w:r>
      <w:proofErr w:type="spellEnd"/>
      <w:r>
        <w:rPr>
          <w:i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C7C6A" w:rsidTr="008C7C6A">
        <w:tc>
          <w:tcPr>
            <w:tcW w:w="2392" w:type="dxa"/>
          </w:tcPr>
          <w:p w:rsidR="008C7C6A" w:rsidRDefault="00BD7857" w:rsidP="008C7C6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F2637">
              <w:rPr>
                <w:sz w:val="28"/>
                <w:szCs w:val="28"/>
              </w:rPr>
              <w:t>Индексы</w:t>
            </w:r>
          </w:p>
        </w:tc>
        <w:tc>
          <w:tcPr>
            <w:tcW w:w="2393" w:type="dxa"/>
          </w:tcPr>
          <w:p w:rsidR="008C7C6A" w:rsidRPr="00D7049D" w:rsidRDefault="00D7049D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среди гр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фиков зависим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сти от количества кластеров</w:t>
            </w:r>
          </w:p>
        </w:tc>
        <w:tc>
          <w:tcPr>
            <w:tcW w:w="2393" w:type="dxa"/>
          </w:tcPr>
          <w:p w:rsidR="008C7C6A" w:rsidRDefault="00D7049D" w:rsidP="00D7049D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среди гр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фиков зависим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сти от размерн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сти пространства</w:t>
            </w:r>
          </w:p>
        </w:tc>
        <w:tc>
          <w:tcPr>
            <w:tcW w:w="2393" w:type="dxa"/>
          </w:tcPr>
          <w:p w:rsidR="008C7C6A" w:rsidRDefault="00D7049D" w:rsidP="0043165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среди гр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фиков зависим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сти от </w:t>
            </w:r>
            <w:r w:rsidR="0043165A">
              <w:rPr>
                <w:sz w:val="28"/>
                <w:szCs w:val="28"/>
              </w:rPr>
              <w:t>количества объектов</w:t>
            </w:r>
          </w:p>
        </w:tc>
      </w:tr>
      <w:tr w:rsidR="008C7C6A" w:rsidTr="008C7C6A">
        <w:tc>
          <w:tcPr>
            <w:tcW w:w="2392" w:type="dxa"/>
          </w:tcPr>
          <w:p w:rsidR="008C7C6A" w:rsidRPr="00EF2637" w:rsidRDefault="00EF2637" w:rsidP="008C7C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Индекс </w:t>
            </w:r>
            <w:r>
              <w:rPr>
                <w:sz w:val="28"/>
                <w:szCs w:val="28"/>
                <w:lang w:val="en-US"/>
              </w:rPr>
              <w:t>RS</w:t>
            </w:r>
          </w:p>
        </w:tc>
        <w:tc>
          <w:tcPr>
            <w:tcW w:w="2393" w:type="dxa"/>
          </w:tcPr>
          <w:p w:rsidR="008C7C6A" w:rsidRPr="00BA36CE" w:rsidRDefault="00BA36CE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8C7C6A" w:rsidRPr="00BA36CE" w:rsidRDefault="00BA36CE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8C7C6A" w:rsidRPr="00BA36CE" w:rsidRDefault="00BA36CE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C7C6A" w:rsidTr="008C7C6A">
        <w:tc>
          <w:tcPr>
            <w:tcW w:w="2392" w:type="dxa"/>
          </w:tcPr>
          <w:p w:rsidR="008C7C6A" w:rsidRPr="00EF2637" w:rsidRDefault="00EF2637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2393" w:type="dxa"/>
          </w:tcPr>
          <w:p w:rsidR="008C7C6A" w:rsidRPr="00BA36CE" w:rsidRDefault="00BA36CE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8C7C6A" w:rsidRPr="00BA36CE" w:rsidRDefault="00BA36CE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8C7C6A" w:rsidRPr="00BA36CE" w:rsidRDefault="00BA36CE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8D5E27" w:rsidRDefault="00BA36CE" w:rsidP="00C425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таблице 4 видно, что индекс </w:t>
      </w:r>
      <w:proofErr w:type="spellStart"/>
      <w:r>
        <w:rPr>
          <w:sz w:val="28"/>
          <w:szCs w:val="28"/>
        </w:rPr>
        <w:t>Девиса-Болдуина</w:t>
      </w:r>
      <w:proofErr w:type="spellEnd"/>
      <w:r w:rsidR="00E209DB">
        <w:rPr>
          <w:sz w:val="28"/>
          <w:szCs w:val="28"/>
        </w:rPr>
        <w:t xml:space="preserve"> занимает второе место в двух случаях и четвёртое в одном. </w:t>
      </w:r>
      <w:r w:rsidR="00FB74F6">
        <w:rPr>
          <w:sz w:val="28"/>
          <w:szCs w:val="28"/>
        </w:rPr>
        <w:t xml:space="preserve">Индекс </w:t>
      </w:r>
      <w:r w:rsidR="00FB74F6">
        <w:rPr>
          <w:sz w:val="28"/>
          <w:szCs w:val="28"/>
          <w:lang w:val="en-US"/>
        </w:rPr>
        <w:t>RS</w:t>
      </w:r>
      <w:r w:rsidR="00FB74F6" w:rsidRPr="008F2DB6">
        <w:rPr>
          <w:sz w:val="28"/>
          <w:szCs w:val="28"/>
        </w:rPr>
        <w:t xml:space="preserve"> </w:t>
      </w:r>
      <w:r w:rsidR="00FB74F6">
        <w:rPr>
          <w:sz w:val="28"/>
          <w:szCs w:val="28"/>
        </w:rPr>
        <w:t>также занимает четвёртое м</w:t>
      </w:r>
      <w:r w:rsidR="00FB74F6">
        <w:rPr>
          <w:sz w:val="28"/>
          <w:szCs w:val="28"/>
        </w:rPr>
        <w:t>е</w:t>
      </w:r>
      <w:r w:rsidR="008F2DB6">
        <w:rPr>
          <w:sz w:val="28"/>
          <w:szCs w:val="28"/>
        </w:rPr>
        <w:t xml:space="preserve">сто в одном из случаев. Но в одном из случаев индекс </w:t>
      </w:r>
      <w:r w:rsidR="008F2DB6">
        <w:rPr>
          <w:sz w:val="28"/>
          <w:szCs w:val="28"/>
          <w:lang w:val="en-US"/>
        </w:rPr>
        <w:t>RS</w:t>
      </w:r>
      <w:r w:rsidR="008F2DB6" w:rsidRPr="008F2DB6">
        <w:rPr>
          <w:sz w:val="28"/>
          <w:szCs w:val="28"/>
        </w:rPr>
        <w:t xml:space="preserve"> </w:t>
      </w:r>
      <w:r w:rsidR="008F2DB6">
        <w:rPr>
          <w:sz w:val="28"/>
          <w:szCs w:val="28"/>
        </w:rPr>
        <w:t>занимает третье м</w:t>
      </w:r>
      <w:r w:rsidR="008F2DB6">
        <w:rPr>
          <w:sz w:val="28"/>
          <w:szCs w:val="28"/>
        </w:rPr>
        <w:t>е</w:t>
      </w:r>
      <w:r w:rsidR="008F2DB6">
        <w:rPr>
          <w:sz w:val="28"/>
          <w:szCs w:val="28"/>
        </w:rPr>
        <w:t xml:space="preserve">сто. Поэтому индекс </w:t>
      </w:r>
      <w:proofErr w:type="spellStart"/>
      <w:r w:rsidR="008F2DB6">
        <w:rPr>
          <w:sz w:val="28"/>
          <w:szCs w:val="28"/>
        </w:rPr>
        <w:t>Девиса-Болдуина</w:t>
      </w:r>
      <w:proofErr w:type="spellEnd"/>
      <w:r w:rsidR="008F2DB6">
        <w:rPr>
          <w:sz w:val="28"/>
          <w:szCs w:val="28"/>
        </w:rPr>
        <w:t xml:space="preserve"> следует считать наилучшим из инде</w:t>
      </w:r>
      <w:r w:rsidR="008F2DB6">
        <w:rPr>
          <w:sz w:val="28"/>
          <w:szCs w:val="28"/>
        </w:rPr>
        <w:t>к</w:t>
      </w:r>
      <w:r w:rsidR="008F2DB6">
        <w:rPr>
          <w:sz w:val="28"/>
          <w:szCs w:val="28"/>
        </w:rPr>
        <w:t>сов, по значениям к</w:t>
      </w:r>
      <w:r w:rsidR="00AD1C4D">
        <w:rPr>
          <w:sz w:val="28"/>
          <w:szCs w:val="28"/>
        </w:rPr>
        <w:t>оторых можно понять, качественно</w:t>
      </w:r>
      <w:r w:rsidR="008F2DB6">
        <w:rPr>
          <w:sz w:val="28"/>
          <w:szCs w:val="28"/>
        </w:rPr>
        <w:t xml:space="preserve"> ли проведена класт</w:t>
      </w:r>
      <w:r w:rsidR="008F2DB6">
        <w:rPr>
          <w:sz w:val="28"/>
          <w:szCs w:val="28"/>
        </w:rPr>
        <w:t>е</w:t>
      </w:r>
      <w:r w:rsidR="008F2DB6">
        <w:rPr>
          <w:sz w:val="28"/>
          <w:szCs w:val="28"/>
        </w:rPr>
        <w:t>ризация.</w:t>
      </w:r>
    </w:p>
    <w:p w:rsidR="00450BFF" w:rsidRPr="00450BFF" w:rsidRDefault="00CB6D35" w:rsidP="00004254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Теперь найдём лучшую меру сходства.</w:t>
      </w:r>
      <w:r w:rsidR="00A27C52">
        <w:rPr>
          <w:sz w:val="28"/>
          <w:szCs w:val="28"/>
        </w:rPr>
        <w:t xml:space="preserve"> Меры сходства позволяют оценить качество кластеризации на основе сравнения с информацией о том, как должна быть проведена кластеризация.</w:t>
      </w:r>
      <w:r w:rsidR="00ED5CC9">
        <w:rPr>
          <w:sz w:val="28"/>
          <w:szCs w:val="28"/>
        </w:rPr>
        <w:t xml:space="preserve"> </w:t>
      </w:r>
      <w:r w:rsidR="0069454A">
        <w:rPr>
          <w:sz w:val="28"/>
          <w:szCs w:val="28"/>
        </w:rPr>
        <w:t>В отличие от большинства индексов, меры сходства оценивают не структуру кластеров, а правильность кластер</w:t>
      </w:r>
      <w:r w:rsidR="0069454A">
        <w:rPr>
          <w:sz w:val="28"/>
          <w:szCs w:val="28"/>
        </w:rPr>
        <w:t>и</w:t>
      </w:r>
      <w:r w:rsidR="0069454A">
        <w:rPr>
          <w:sz w:val="28"/>
          <w:szCs w:val="28"/>
        </w:rPr>
        <w:t xml:space="preserve">зации с точки зрения человека. </w:t>
      </w:r>
      <w:r w:rsidR="00A730B6">
        <w:rPr>
          <w:sz w:val="28"/>
          <w:szCs w:val="28"/>
        </w:rPr>
        <w:t xml:space="preserve">Для работы </w:t>
      </w:r>
      <w:r w:rsidR="00DB10E6">
        <w:rPr>
          <w:sz w:val="28"/>
          <w:szCs w:val="28"/>
        </w:rPr>
        <w:t>мер сходства необходима инфо</w:t>
      </w:r>
      <w:r w:rsidR="00DB10E6">
        <w:rPr>
          <w:sz w:val="28"/>
          <w:szCs w:val="28"/>
        </w:rPr>
        <w:t>р</w:t>
      </w:r>
      <w:r w:rsidR="00DB10E6">
        <w:rPr>
          <w:sz w:val="28"/>
          <w:szCs w:val="28"/>
        </w:rPr>
        <w:t>мация о том, к какому кластеру следовало бы отнести каждый объект.</w:t>
      </w:r>
      <w:r w:rsidR="00063132" w:rsidRPr="00063132">
        <w:rPr>
          <w:sz w:val="28"/>
          <w:szCs w:val="28"/>
        </w:rPr>
        <w:t xml:space="preserve"> </w:t>
      </w:r>
      <w:r w:rsidR="00063132">
        <w:rPr>
          <w:sz w:val="28"/>
          <w:szCs w:val="28"/>
        </w:rPr>
        <w:t>В да</w:t>
      </w:r>
      <w:r w:rsidR="00063132">
        <w:rPr>
          <w:sz w:val="28"/>
          <w:szCs w:val="28"/>
        </w:rPr>
        <w:t>н</w:t>
      </w:r>
      <w:r w:rsidR="00063132">
        <w:rPr>
          <w:sz w:val="28"/>
          <w:szCs w:val="28"/>
        </w:rPr>
        <w:t xml:space="preserve">ной работе были рассмотрены такие меры сходства, как </w:t>
      </w:r>
      <w:r w:rsidR="00063132">
        <w:rPr>
          <w:sz w:val="28"/>
          <w:szCs w:val="28"/>
          <w:lang w:val="en-US"/>
        </w:rPr>
        <w:t>F</w:t>
      </w:r>
      <w:r w:rsidR="00063132" w:rsidRPr="00063132">
        <w:rPr>
          <w:sz w:val="28"/>
          <w:szCs w:val="28"/>
        </w:rPr>
        <w:t>1-</w:t>
      </w:r>
      <w:r w:rsidR="00063132">
        <w:rPr>
          <w:sz w:val="28"/>
          <w:szCs w:val="28"/>
        </w:rPr>
        <w:t xml:space="preserve">мера, индексы </w:t>
      </w:r>
      <w:r w:rsidR="00063132">
        <w:rPr>
          <w:sz w:val="28"/>
          <w:szCs w:val="28"/>
          <w:lang w:val="en-US"/>
        </w:rPr>
        <w:t>Rand</w:t>
      </w:r>
      <w:r w:rsidR="00063132" w:rsidRPr="00063132">
        <w:rPr>
          <w:sz w:val="28"/>
          <w:szCs w:val="28"/>
        </w:rPr>
        <w:t xml:space="preserve">, </w:t>
      </w:r>
      <w:proofErr w:type="spellStart"/>
      <w:r w:rsidR="00063132">
        <w:rPr>
          <w:sz w:val="28"/>
          <w:szCs w:val="28"/>
          <w:lang w:val="en-US"/>
        </w:rPr>
        <w:t>Jaccard</w:t>
      </w:r>
      <w:proofErr w:type="spellEnd"/>
      <w:r w:rsidR="00063132" w:rsidRPr="00063132">
        <w:rPr>
          <w:sz w:val="28"/>
          <w:szCs w:val="28"/>
        </w:rPr>
        <w:t xml:space="preserve">, </w:t>
      </w:r>
      <w:r w:rsidR="00063132">
        <w:rPr>
          <w:sz w:val="28"/>
          <w:szCs w:val="28"/>
          <w:lang w:val="en-US"/>
        </w:rPr>
        <w:t>FM</w:t>
      </w:r>
      <w:r w:rsidR="00063132" w:rsidRPr="00063132">
        <w:rPr>
          <w:sz w:val="28"/>
          <w:szCs w:val="28"/>
        </w:rPr>
        <w:t xml:space="preserve">. </w:t>
      </w:r>
      <w:r w:rsidR="00063132">
        <w:rPr>
          <w:sz w:val="28"/>
          <w:szCs w:val="28"/>
        </w:rPr>
        <w:t xml:space="preserve">По графикам видно, что наиболее быстрыми в вычислении индексами являются индексы </w:t>
      </w:r>
      <w:proofErr w:type="spellStart"/>
      <w:r w:rsidR="00063132">
        <w:rPr>
          <w:sz w:val="28"/>
          <w:szCs w:val="28"/>
          <w:lang w:val="en-US"/>
        </w:rPr>
        <w:t>Jaccard</w:t>
      </w:r>
      <w:proofErr w:type="spellEnd"/>
      <w:r w:rsidR="00063132" w:rsidRPr="00063132">
        <w:rPr>
          <w:sz w:val="28"/>
          <w:szCs w:val="28"/>
        </w:rPr>
        <w:t xml:space="preserve"> </w:t>
      </w:r>
      <w:r w:rsidR="00063132">
        <w:rPr>
          <w:sz w:val="28"/>
          <w:szCs w:val="28"/>
        </w:rPr>
        <w:t xml:space="preserve">и </w:t>
      </w:r>
      <w:r w:rsidR="00063132">
        <w:rPr>
          <w:sz w:val="28"/>
          <w:szCs w:val="28"/>
          <w:lang w:val="en-US"/>
        </w:rPr>
        <w:t>FM</w:t>
      </w:r>
      <w:r w:rsidR="00063132" w:rsidRPr="00063132">
        <w:rPr>
          <w:sz w:val="28"/>
          <w:szCs w:val="28"/>
        </w:rPr>
        <w:t xml:space="preserve">. </w:t>
      </w:r>
      <w:r w:rsidR="00063132">
        <w:rPr>
          <w:sz w:val="28"/>
          <w:szCs w:val="28"/>
        </w:rPr>
        <w:t xml:space="preserve">Так как при вычислении индекса </w:t>
      </w:r>
      <w:proofErr w:type="spellStart"/>
      <w:r w:rsidR="00F82D11">
        <w:rPr>
          <w:sz w:val="28"/>
          <w:szCs w:val="28"/>
          <w:lang w:val="en-US"/>
        </w:rPr>
        <w:t>Jaccard</w:t>
      </w:r>
      <w:proofErr w:type="spellEnd"/>
      <w:r w:rsidR="00F82D11" w:rsidRPr="00F82D11">
        <w:rPr>
          <w:sz w:val="28"/>
          <w:szCs w:val="28"/>
        </w:rPr>
        <w:t xml:space="preserve"> </w:t>
      </w:r>
      <w:r w:rsidR="00627C4D">
        <w:rPr>
          <w:sz w:val="28"/>
          <w:szCs w:val="28"/>
        </w:rPr>
        <w:t>используется меньшее количество арифметических операций, пре</w:t>
      </w:r>
      <w:r w:rsidR="00627C4D">
        <w:rPr>
          <w:sz w:val="28"/>
          <w:szCs w:val="28"/>
        </w:rPr>
        <w:t>д</w:t>
      </w:r>
      <w:r w:rsidR="00627C4D">
        <w:rPr>
          <w:sz w:val="28"/>
          <w:szCs w:val="28"/>
        </w:rPr>
        <w:t>почтительней использовать именно его.</w:t>
      </w:r>
    </w:p>
    <w:p w:rsidR="00450BFF" w:rsidRPr="00450BFF" w:rsidRDefault="00450BFF" w:rsidP="00004254">
      <w:pPr>
        <w:spacing w:line="360" w:lineRule="auto"/>
        <w:rPr>
          <w:i/>
          <w:sz w:val="28"/>
          <w:szCs w:val="28"/>
        </w:rPr>
      </w:pPr>
    </w:p>
    <w:p w:rsidR="005700C0" w:rsidRPr="00004254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E8323E" w:rsidP="005700C0">
      <w:pPr>
        <w:pStyle w:val="1"/>
        <w:rPr>
          <w:lang w:val="ru-RU"/>
        </w:rPr>
      </w:pPr>
      <w:bookmarkStart w:id="27" w:name="_Toc480748644"/>
      <w:r>
        <w:rPr>
          <w:lang w:val="ru-RU"/>
        </w:rPr>
        <w:lastRenderedPageBreak/>
        <w:t>5</w:t>
      </w:r>
      <w:r w:rsidR="005700C0">
        <w:t xml:space="preserve">. </w:t>
      </w:r>
      <w:r w:rsidR="005700C0">
        <w:rPr>
          <w:lang w:val="ru-RU"/>
        </w:rPr>
        <w:t>ТЕХНИКО-ЭКОНОМИЧЕСКОЕ ОБОСНОВАНИЕ</w:t>
      </w:r>
      <w:bookmarkEnd w:id="27"/>
    </w:p>
    <w:p w:rsidR="007A0702" w:rsidRDefault="00804A1F" w:rsidP="0036244F">
      <w:pPr>
        <w:pStyle w:val="2"/>
        <w:spacing w:before="0"/>
      </w:pPr>
      <w:bookmarkStart w:id="28" w:name="_Toc480748645"/>
      <w:r>
        <w:t>4</w:t>
      </w:r>
      <w:r w:rsidR="007A0702">
        <w:t>.1. Детализированный план работ</w:t>
      </w:r>
      <w:bookmarkEnd w:id="28"/>
    </w:p>
    <w:p w:rsidR="007A0702" w:rsidRPr="003A59FA" w:rsidRDefault="007A0702" w:rsidP="007A0702">
      <w:pPr>
        <w:pStyle w:val="a8"/>
        <w:numPr>
          <w:ilvl w:val="0"/>
          <w:numId w:val="27"/>
        </w:num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3A59FA" w:rsidRPr="006279E9" w:rsidRDefault="006279E9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279E9">
        <w:rPr>
          <w:rFonts w:ascii="Times New Roman" w:hAnsi="Times New Roman"/>
          <w:sz w:val="28"/>
          <w:szCs w:val="28"/>
        </w:rPr>
        <w:t>Обзор литературы</w:t>
      </w:r>
    </w:p>
    <w:p w:rsidR="006279E9" w:rsidRPr="0074033C" w:rsidRDefault="0074033C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74033C" w:rsidRPr="004647EF" w:rsidRDefault="00FF37F6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</w:t>
      </w:r>
      <w:r w:rsidR="004647EF">
        <w:rPr>
          <w:rFonts w:ascii="Times New Roman" w:hAnsi="Times New Roman"/>
          <w:sz w:val="28"/>
          <w:szCs w:val="28"/>
        </w:rPr>
        <w:t xml:space="preserve"> времени работы реализованных методов</w:t>
      </w:r>
      <w:r>
        <w:rPr>
          <w:rFonts w:ascii="Times New Roman" w:hAnsi="Times New Roman"/>
          <w:sz w:val="28"/>
          <w:szCs w:val="28"/>
        </w:rPr>
        <w:t xml:space="preserve">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параметров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множества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320D6E" w:rsidRPr="00D74EBF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D74EBF" w:rsidRPr="00804A1F" w:rsidRDefault="00D74EBF" w:rsidP="00804A1F">
      <w:pPr>
        <w:pStyle w:val="a8"/>
        <w:numPr>
          <w:ilvl w:val="0"/>
          <w:numId w:val="27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804A1F" w:rsidRDefault="00804A1F" w:rsidP="00804A1F">
      <w:pPr>
        <w:pStyle w:val="2"/>
        <w:spacing w:before="0"/>
      </w:pPr>
      <w:bookmarkStart w:id="29" w:name="_Toc480748646"/>
      <w:r>
        <w:t>4.2. Расчёт ожидаемой длительности работ</w:t>
      </w:r>
      <w:bookmarkEnd w:id="29"/>
    </w:p>
    <w:p w:rsidR="00804A1F" w:rsidRDefault="00FC108C" w:rsidP="00804A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расчёта продолжительности каждой работы будем использовать расчё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ный метод. Для этого воспользуемся следующей формулой</w:t>
      </w:r>
      <w:r>
        <w:rPr>
          <w:sz w:val="28"/>
          <w:szCs w:val="28"/>
          <w:lang w:val="en-US"/>
        </w:rPr>
        <w:t>:</w:t>
      </w:r>
    </w:p>
    <w:p w:rsidR="00FC108C" w:rsidRPr="00EB7A2E" w:rsidRDefault="0087569B" w:rsidP="00804A1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B7A2E" w:rsidRDefault="00EB7A2E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>
        <w:rPr>
          <w:sz w:val="28"/>
          <w:szCs w:val="28"/>
        </w:rPr>
        <w:t xml:space="preserve"> – ожидаемая длительность </w:t>
      </w:r>
      <w:r>
        <w:rPr>
          <w:sz w:val="28"/>
          <w:szCs w:val="28"/>
          <w:lang w:val="en-US"/>
        </w:rPr>
        <w:t>j</w:t>
      </w:r>
      <w:r w:rsidRPr="00EB7A2E">
        <w:rPr>
          <w:sz w:val="28"/>
          <w:szCs w:val="28"/>
        </w:rPr>
        <w:t>-</w:t>
      </w:r>
      <w:r>
        <w:rPr>
          <w:sz w:val="28"/>
          <w:szCs w:val="28"/>
        </w:rPr>
        <w:t xml:space="preserve">ой работы,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наименьшая и </w:t>
      </w:r>
      <w:proofErr w:type="gramStart"/>
      <w:r>
        <w:rPr>
          <w:sz w:val="28"/>
          <w:szCs w:val="28"/>
        </w:rPr>
        <w:t>наибольшая</w:t>
      </w:r>
      <w:proofErr w:type="gramEnd"/>
      <w:r>
        <w:rPr>
          <w:sz w:val="28"/>
          <w:szCs w:val="28"/>
        </w:rPr>
        <w:t xml:space="preserve"> по мнению эксперта длительность работы</w:t>
      </w:r>
    </w:p>
    <w:p w:rsidR="00F03D14" w:rsidRPr="00F03D14" w:rsidRDefault="00F03D14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Произведём расчёты для каждой из работ</w:t>
      </w:r>
      <w:r w:rsidRPr="00F03D14">
        <w:rPr>
          <w:sz w:val="28"/>
          <w:szCs w:val="28"/>
        </w:rPr>
        <w:t>:</w:t>
      </w:r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1976E9" w:rsidRPr="004644F1" w:rsidRDefault="0087569B" w:rsidP="001976E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4644F1" w:rsidRPr="004644F1" w:rsidRDefault="0087569B" w:rsidP="001976E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=2,6 человеко-дня</m:t>
          </m:r>
        </m:oMath>
      </m:oMathPara>
    </w:p>
    <w:p w:rsidR="00FA1CC7" w:rsidRPr="00FA1CC7" w:rsidRDefault="001976E9" w:rsidP="00FA1CC7">
      <w:pPr>
        <w:pStyle w:val="a8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FA1CC7">
        <w:rPr>
          <w:rFonts w:ascii="Times New Roman" w:hAnsi="Times New Roman"/>
          <w:sz w:val="28"/>
          <w:szCs w:val="28"/>
        </w:rPr>
        <w:t>Обзор литературы</w:t>
      </w:r>
    </w:p>
    <w:p w:rsidR="00FA1CC7" w:rsidRPr="00FA1CC7" w:rsidRDefault="0087569B" w:rsidP="00FA1CC7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 человеко-дней</m:t>
          </m:r>
        </m:oMath>
      </m:oMathPara>
    </w:p>
    <w:p w:rsidR="001976E9" w:rsidRPr="00FA1CC7" w:rsidRDefault="0087569B" w:rsidP="00FA1CC7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=5,2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175CB8" w:rsidRPr="00175CB8" w:rsidRDefault="0087569B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87569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175CB8" w:rsidRPr="00175CB8" w:rsidRDefault="0087569B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175CB8" w:rsidRDefault="0087569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 времени работы реализованных методов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</w:t>
      </w:r>
      <w:r w:rsidRPr="000079E1">
        <w:rPr>
          <w:rFonts w:ascii="Times New Roman" w:hAnsi="Times New Roman"/>
          <w:sz w:val="28"/>
          <w:szCs w:val="28"/>
        </w:rPr>
        <w:t xml:space="preserve">параметров </w:t>
      </w:r>
      <w:proofErr w:type="spellStart"/>
      <w:r w:rsidRPr="000079E1"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 w:rsidRPr="000079E1">
        <w:rPr>
          <w:rFonts w:ascii="Times New Roman" w:hAnsi="Times New Roman"/>
          <w:sz w:val="28"/>
          <w:szCs w:val="28"/>
        </w:rPr>
        <w:t xml:space="preserve"> множества</w:t>
      </w:r>
    </w:p>
    <w:p w:rsidR="00175CB8" w:rsidRPr="00175CB8" w:rsidRDefault="0087569B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175CB8" w:rsidRPr="00175CB8" w:rsidRDefault="0087569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175CB8" w:rsidRPr="00175CB8" w:rsidRDefault="0087569B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87569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175CB8" w:rsidRPr="00175CB8" w:rsidRDefault="0087569B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 человеко-дней</m:t>
          </m:r>
        </m:oMath>
      </m:oMathPara>
    </w:p>
    <w:p w:rsidR="00175CB8" w:rsidRPr="00175CB8" w:rsidRDefault="0087569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=36 человеко-дней</m:t>
          </m:r>
        </m:oMath>
      </m:oMathPara>
    </w:p>
    <w:p w:rsidR="001976E9" w:rsidRPr="00804A1F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175CB8" w:rsidRPr="00175CB8" w:rsidRDefault="0087569B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0F4EDE" w:rsidRDefault="0087569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0F4EDE" w:rsidRDefault="00542787" w:rsidP="00542787">
      <w:pPr>
        <w:pStyle w:val="2"/>
        <w:spacing w:before="0"/>
      </w:pPr>
      <w:bookmarkStart w:id="30" w:name="_Toc480748647"/>
      <w:r>
        <w:t xml:space="preserve">4.3. </w:t>
      </w:r>
      <w:r w:rsidR="000F4EDE">
        <w:t>Расчёт ставки заработной платы</w:t>
      </w:r>
      <w:bookmarkEnd w:id="30"/>
    </w:p>
    <w:p w:rsidR="000F4EDE" w:rsidRPr="00C242DE" w:rsidRDefault="00F00DC3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примем заработн</w:t>
      </w:r>
      <w:r w:rsidR="00CF2A4C">
        <w:rPr>
          <w:sz w:val="28"/>
          <w:szCs w:val="28"/>
        </w:rPr>
        <w:t xml:space="preserve">ую плату инженера, равную </w:t>
      </w:r>
      <w:r w:rsidR="00CC3C55">
        <w:rPr>
          <w:sz w:val="28"/>
          <w:szCs w:val="28"/>
        </w:rPr>
        <w:t>45000 рублей</w:t>
      </w:r>
      <w:r w:rsidR="00CF2A4C">
        <w:rPr>
          <w:sz w:val="28"/>
          <w:szCs w:val="28"/>
        </w:rPr>
        <w:t>.</w:t>
      </w:r>
      <w:r w:rsidR="006A38D4">
        <w:rPr>
          <w:sz w:val="28"/>
          <w:szCs w:val="28"/>
        </w:rPr>
        <w:t xml:space="preserve"> </w:t>
      </w:r>
      <w:r w:rsidR="006A38D4" w:rsidRPr="00C242DE">
        <w:rPr>
          <w:sz w:val="28"/>
          <w:szCs w:val="28"/>
        </w:rPr>
        <w:t>[4]</w:t>
      </w:r>
    </w:p>
    <w:p w:rsidR="006A38D4" w:rsidRDefault="00C242DE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дневной ставки заработной платы разделим заработную плату за месяц на количество рабочих дней в месяце (21 день).</w:t>
      </w:r>
      <w:r w:rsidR="00A662EB">
        <w:rPr>
          <w:sz w:val="28"/>
          <w:szCs w:val="28"/>
        </w:rPr>
        <w:t xml:space="preserve"> В результате получим 2142,858 рубля</w:t>
      </w:r>
      <w:r w:rsidR="00BF6F7F">
        <w:rPr>
          <w:sz w:val="28"/>
          <w:szCs w:val="28"/>
        </w:rPr>
        <w:t>.</w:t>
      </w:r>
    </w:p>
    <w:p w:rsidR="00542787" w:rsidRDefault="00542787" w:rsidP="00542787">
      <w:pPr>
        <w:pStyle w:val="2"/>
        <w:spacing w:before="0"/>
      </w:pPr>
      <w:bookmarkStart w:id="31" w:name="_Toc480748648"/>
      <w:r>
        <w:t>4.4. Расчёт расходов на заработную плату</w:t>
      </w:r>
      <w:bookmarkEnd w:id="31"/>
    </w:p>
    <w:p w:rsidR="00542787" w:rsidRPr="00BA3AF6" w:rsidRDefault="00BA3AF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Расходы на осн</w:t>
      </w:r>
      <w:r w:rsidR="00B3750E">
        <w:rPr>
          <w:sz w:val="28"/>
          <w:szCs w:val="28"/>
        </w:rPr>
        <w:t>овную 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C857B5" w:rsidRDefault="0087569B" w:rsidP="000C7A8E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TC,</m:t>
          </m:r>
        </m:oMath>
      </m:oMathPara>
    </w:p>
    <w:p w:rsidR="00542787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 xml:space="preserve">время, затраченное на исследование, </w:t>
      </w:r>
      <w:proofErr w:type="gramStart"/>
      <w:r w:rsidR="0035793B">
        <w:rPr>
          <w:sz w:val="28"/>
          <w:szCs w:val="28"/>
        </w:rPr>
        <w:t>С</w:t>
      </w:r>
      <w:proofErr w:type="gramEnd"/>
      <w:r w:rsidR="0035793B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</w:p>
    <w:p w:rsidR="00D56516" w:rsidRDefault="000C7A8E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>
        <w:rPr>
          <w:sz w:val="28"/>
          <w:szCs w:val="28"/>
          <w:lang w:val="en-US"/>
        </w:rPr>
        <w:t>T</w:t>
      </w:r>
      <w:r w:rsidRPr="000C7A8E">
        <w:rPr>
          <w:sz w:val="28"/>
          <w:szCs w:val="28"/>
        </w:rPr>
        <w:t xml:space="preserve"> </w:t>
      </w:r>
      <w:r>
        <w:rPr>
          <w:sz w:val="28"/>
          <w:szCs w:val="28"/>
        </w:rPr>
        <w:t>сложим ожидаемые длительности всех работ</w:t>
      </w:r>
      <w:r w:rsidR="00390FF4">
        <w:rPr>
          <w:sz w:val="28"/>
          <w:szCs w:val="28"/>
        </w:rPr>
        <w:t xml:space="preserve">. В результате получим </w:t>
      </w:r>
      <w:r w:rsidR="003B23D5">
        <w:rPr>
          <w:sz w:val="28"/>
          <w:szCs w:val="28"/>
        </w:rPr>
        <w:t>72,6 дня.</w:t>
      </w:r>
    </w:p>
    <w:p w:rsidR="000C7A8E" w:rsidRPr="000C7A8E" w:rsidRDefault="00D5651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390FF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TC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72,6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2142,858</m:t>
        </m:r>
        <m:r>
          <w:rPr>
            <w:rFonts w:ascii="Cambria Math" w:hAnsi="Cambria Math"/>
            <w:sz w:val="28"/>
            <w:szCs w:val="28"/>
          </w:rPr>
          <m:t>=155571,491</m:t>
        </m:r>
      </m:oMath>
      <w:r w:rsidR="002952AA">
        <w:rPr>
          <w:sz w:val="28"/>
          <w:szCs w:val="28"/>
        </w:rPr>
        <w:t xml:space="preserve"> рублей</w:t>
      </w: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B3750E" w:rsidRPr="00BA3AF6" w:rsidRDefault="00B3750E" w:rsidP="00B375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Расходы на дополнительную заработную плату определяются по формуле</w:t>
      </w:r>
      <w:r w:rsidRPr="00BA3AF6">
        <w:rPr>
          <w:sz w:val="28"/>
          <w:szCs w:val="28"/>
        </w:rPr>
        <w:t>:</w:t>
      </w:r>
    </w:p>
    <w:p w:rsidR="000F4EDE" w:rsidRPr="002A7993" w:rsidRDefault="0087569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Default="0087569B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</w:p>
    <w:p w:rsidR="00712EC1" w:rsidRPr="00716EA8" w:rsidRDefault="00712EC1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Default="0087569B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  <m:r>
          <w:rPr>
            <w:rFonts w:ascii="Cambria Math" w:hAnsi="Cambria Math"/>
            <w:sz w:val="28"/>
            <w:szCs w:val="28"/>
          </w:rPr>
          <m:t>=21780,009</m:t>
        </m:r>
      </m:oMath>
      <w:r w:rsidR="00712EC1">
        <w:rPr>
          <w:sz w:val="28"/>
          <w:szCs w:val="28"/>
        </w:rPr>
        <w:t xml:space="preserve"> рублей</w:t>
      </w:r>
    </w:p>
    <w:p w:rsidR="002725B9" w:rsidRPr="00A91F26" w:rsidRDefault="002725B9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Суммарные расходы на заработную плату составят 177351,5 рублей.</w:t>
      </w:r>
    </w:p>
    <w:p w:rsidR="001A6A6B" w:rsidRDefault="00A60755" w:rsidP="00A60755">
      <w:pPr>
        <w:pStyle w:val="2"/>
        <w:spacing w:before="0"/>
      </w:pPr>
      <w:bookmarkStart w:id="32" w:name="_Toc480748649"/>
      <w:r>
        <w:t>4.5. Расчёт отчислений на страховые взносы</w:t>
      </w:r>
      <w:bookmarkEnd w:id="32"/>
    </w:p>
    <w:p w:rsidR="001A6A6B" w:rsidRPr="00DA6505" w:rsidRDefault="001A6A6B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Отчисления на страховые взносы на обязательное социальное, пенсионное и медицинское страхование </w:t>
      </w:r>
      <w:r w:rsidR="00DA6505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87569B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3/пл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3/пл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87569B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87569B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716E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87569B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=53205,45</m:t>
        </m:r>
      </m:oMath>
      <w:r w:rsidR="00716EA8">
        <w:rPr>
          <w:sz w:val="28"/>
          <w:szCs w:val="28"/>
        </w:rPr>
        <w:t xml:space="preserve"> рублей</w:t>
      </w:r>
    </w:p>
    <w:p w:rsidR="004D5B72" w:rsidRDefault="004D5B72" w:rsidP="004D5B72">
      <w:pPr>
        <w:pStyle w:val="2"/>
        <w:spacing w:before="0"/>
      </w:pPr>
      <w:bookmarkStart w:id="33" w:name="_Toc480748650"/>
      <w:r>
        <w:t xml:space="preserve">4.6. Расчёт </w:t>
      </w:r>
      <w:r w:rsidR="00977AA5">
        <w:t>затрат на содержание и эксплуатацию оборудования</w:t>
      </w:r>
      <w:bookmarkEnd w:id="33"/>
    </w:p>
    <w:p w:rsidR="000E6BF3" w:rsidRDefault="000E6BF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работы используется персональный компьютер. Для определения затрат на его эксплуатацию воспользуемся </w:t>
      </w:r>
      <w:r w:rsidR="00441548">
        <w:rPr>
          <w:sz w:val="28"/>
          <w:szCs w:val="28"/>
        </w:rPr>
        <w:t>тарифом для потр</w:t>
      </w:r>
      <w:r w:rsidR="00441548">
        <w:rPr>
          <w:sz w:val="28"/>
          <w:szCs w:val="28"/>
        </w:rPr>
        <w:t>е</w:t>
      </w:r>
      <w:r w:rsidR="00441548">
        <w:rPr>
          <w:sz w:val="28"/>
          <w:szCs w:val="28"/>
        </w:rPr>
        <w:t>бителей, приравненных к населению. Есть три вида таких тарифов</w:t>
      </w:r>
      <w:r w:rsidR="00441548" w:rsidRPr="00E24289">
        <w:rPr>
          <w:sz w:val="28"/>
          <w:szCs w:val="28"/>
        </w:rPr>
        <w:t xml:space="preserve">: </w:t>
      </w:r>
      <w:proofErr w:type="spellStart"/>
      <w:r w:rsidR="00441548">
        <w:rPr>
          <w:sz w:val="28"/>
          <w:szCs w:val="28"/>
        </w:rPr>
        <w:t>одност</w:t>
      </w:r>
      <w:r w:rsidR="00441548">
        <w:rPr>
          <w:sz w:val="28"/>
          <w:szCs w:val="28"/>
        </w:rPr>
        <w:t>а</w:t>
      </w:r>
      <w:r w:rsidR="00441548">
        <w:rPr>
          <w:sz w:val="28"/>
          <w:szCs w:val="28"/>
        </w:rPr>
        <w:t>вочный</w:t>
      </w:r>
      <w:proofErr w:type="spellEnd"/>
      <w:r w:rsidR="00441548">
        <w:rPr>
          <w:sz w:val="28"/>
          <w:szCs w:val="28"/>
        </w:rPr>
        <w:t xml:space="preserve"> тариф</w:t>
      </w:r>
      <w:r w:rsidR="00E24289" w:rsidRPr="00E24289">
        <w:rPr>
          <w:sz w:val="28"/>
          <w:szCs w:val="28"/>
        </w:rPr>
        <w:t xml:space="preserve">; </w:t>
      </w:r>
      <w:r w:rsidR="00E24289">
        <w:rPr>
          <w:sz w:val="28"/>
          <w:szCs w:val="28"/>
        </w:rPr>
        <w:t>тариф, дифференцированный по двум зонам суток и тариф, дифференцированный по трём зонам суток.</w:t>
      </w:r>
      <w:r w:rsidR="002B27B9">
        <w:rPr>
          <w:sz w:val="28"/>
          <w:szCs w:val="28"/>
        </w:rPr>
        <w:t xml:space="preserve"> Будем рассматривать тариф, дифференцированным по двум зонам суток. В таком случае размер тарифа в дневную зону будет равен 4,29 руб./кВт*час</w:t>
      </w:r>
      <w:r w:rsidR="009B1A3D" w:rsidRPr="009B1A3D">
        <w:rPr>
          <w:sz w:val="28"/>
          <w:szCs w:val="28"/>
        </w:rPr>
        <w:t>.</w:t>
      </w:r>
      <w:r w:rsidR="002B27B9" w:rsidRPr="002B27B9">
        <w:rPr>
          <w:sz w:val="28"/>
          <w:szCs w:val="28"/>
        </w:rPr>
        <w:t>[6]</w:t>
      </w:r>
    </w:p>
    <w:p w:rsidR="00122373" w:rsidRDefault="009B1A3D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Компьютер средней мощности потребляет 250 Вт*час энергии. </w:t>
      </w:r>
      <w:r w:rsidR="00706E34">
        <w:rPr>
          <w:sz w:val="28"/>
          <w:szCs w:val="28"/>
        </w:rPr>
        <w:t>Переведя данное значение в кВт*час, получим 0,25 кВт*час. Умножив данное значение на тариф, получим затраты на эксплуатацию компьютера в течени</w:t>
      </w:r>
      <w:r w:rsidR="00A37856">
        <w:rPr>
          <w:sz w:val="28"/>
          <w:szCs w:val="28"/>
        </w:rPr>
        <w:t>е</w:t>
      </w:r>
      <w:r w:rsidR="00706E34">
        <w:rPr>
          <w:sz w:val="28"/>
          <w:szCs w:val="28"/>
        </w:rPr>
        <w:t xml:space="preserve"> одного </w:t>
      </w:r>
      <w:r w:rsidR="00706E34">
        <w:rPr>
          <w:sz w:val="28"/>
          <w:szCs w:val="28"/>
        </w:rPr>
        <w:lastRenderedPageBreak/>
        <w:t>часа: 1</w:t>
      </w:r>
      <w:r w:rsidR="00706E34" w:rsidRPr="00706E34">
        <w:rPr>
          <w:sz w:val="28"/>
          <w:szCs w:val="28"/>
        </w:rPr>
        <w:t xml:space="preserve">,073 </w:t>
      </w:r>
      <w:r w:rsidR="00A37856">
        <w:rPr>
          <w:sz w:val="28"/>
          <w:szCs w:val="28"/>
        </w:rPr>
        <w:t xml:space="preserve">рубля. </w:t>
      </w:r>
      <w:r w:rsidR="00122373">
        <w:rPr>
          <w:sz w:val="28"/>
          <w:szCs w:val="28"/>
        </w:rPr>
        <w:t xml:space="preserve">Для того, чтобы найти затраты за день, затраты за час необходимо умножить на 8. В результате получим 8,584 рубля. </w:t>
      </w:r>
    </w:p>
    <w:p w:rsidR="00194271" w:rsidRDefault="0012237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Компьютер используется во всех работах, за исключением составления те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нического задания. Сложив ожидаемые длительности всех работ, за искл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чением составления технического задания, получим 70 дней.</w:t>
      </w:r>
      <w:r w:rsidR="00194271">
        <w:rPr>
          <w:sz w:val="28"/>
          <w:szCs w:val="28"/>
        </w:rPr>
        <w:t xml:space="preserve"> Данное время является временем эксплуатации компьютера. </w:t>
      </w:r>
      <w:r w:rsidR="00F930F1">
        <w:rPr>
          <w:sz w:val="28"/>
          <w:szCs w:val="28"/>
        </w:rPr>
        <w:t>Перемножив его на затраты за день получим общие затраты на содержание и эксплуатацию оборудования. В результате получим 600,88 рублей.</w:t>
      </w:r>
    </w:p>
    <w:p w:rsidR="004D6C53" w:rsidRDefault="004D6C53" w:rsidP="004D6C53">
      <w:pPr>
        <w:pStyle w:val="2"/>
        <w:spacing w:before="0"/>
      </w:pPr>
      <w:bookmarkStart w:id="34" w:name="_Toc480748651"/>
      <w:r>
        <w:t>4.6. Совокупная величина затрат</w:t>
      </w:r>
      <w:bookmarkEnd w:id="34"/>
    </w:p>
    <w:p w:rsidR="004D6C53" w:rsidRDefault="004D6C53" w:rsidP="004D6C53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Для расчёта совокупной величины затрат, связанных с проведением исслед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вания, занесём рассчитанные значения в таблицу 2.</w:t>
      </w:r>
    </w:p>
    <w:p w:rsidR="004D6C53" w:rsidRPr="004D6C53" w:rsidRDefault="004D6C53" w:rsidP="00BD7857">
      <w:pPr>
        <w:jc w:val="right"/>
      </w:pPr>
      <w:r>
        <w:rPr>
          <w:i/>
          <w:sz w:val="28"/>
          <w:szCs w:val="28"/>
        </w:rPr>
        <w:t xml:space="preserve">Таблица </w:t>
      </w:r>
      <w:r w:rsidR="009428FD"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>.Смета затрат на ВКР.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177351,5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53205,45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цию оборудования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600,88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231157,83</w:t>
            </w:r>
          </w:p>
        </w:tc>
      </w:tr>
    </w:tbl>
    <w:p w:rsidR="009B1A3D" w:rsidRPr="009B1A3D" w:rsidRDefault="009B1A3D" w:rsidP="000E6BF3">
      <w:pPr>
        <w:spacing w:line="360" w:lineRule="auto"/>
        <w:rPr>
          <w:sz w:val="28"/>
          <w:szCs w:val="28"/>
        </w:rPr>
      </w:pP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35" w:name="_Toc480748652"/>
      <w:r>
        <w:rPr>
          <w:lang w:val="ru-RU"/>
        </w:rPr>
        <w:lastRenderedPageBreak/>
        <w:t>ЗАКЛЮЧЕНИЕ</w:t>
      </w:r>
      <w:bookmarkEnd w:id="35"/>
    </w:p>
    <w:p w:rsidR="008C172D" w:rsidRPr="00F55157" w:rsidRDefault="00E64495" w:rsidP="008C17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были реализованы различные методы оце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ки качества кластеризации</w:t>
      </w:r>
      <w:r w:rsidR="00B961B8">
        <w:rPr>
          <w:sz w:val="28"/>
          <w:szCs w:val="28"/>
        </w:rPr>
        <w:t>, основанные на вычислении индексов</w:t>
      </w:r>
      <w:r>
        <w:rPr>
          <w:sz w:val="28"/>
          <w:szCs w:val="28"/>
        </w:rPr>
        <w:t xml:space="preserve">. </w:t>
      </w:r>
      <w:r w:rsidR="00B961B8">
        <w:rPr>
          <w:sz w:val="28"/>
          <w:szCs w:val="28"/>
        </w:rPr>
        <w:t>Затем были найдены интервалы, принадлежность индексов к которым означает, что кл</w:t>
      </w:r>
      <w:r w:rsidR="00B961B8">
        <w:rPr>
          <w:sz w:val="28"/>
          <w:szCs w:val="28"/>
        </w:rPr>
        <w:t>а</w:t>
      </w:r>
      <w:r w:rsidR="00B961B8">
        <w:rPr>
          <w:sz w:val="28"/>
          <w:szCs w:val="28"/>
        </w:rPr>
        <w:t>стеризация проведена качественно. Также</w:t>
      </w:r>
      <w:r>
        <w:rPr>
          <w:sz w:val="28"/>
          <w:szCs w:val="28"/>
        </w:rPr>
        <w:t xml:space="preserve"> были построены графики завис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мости вре</w:t>
      </w:r>
      <w:r w:rsidR="00AC593D">
        <w:rPr>
          <w:sz w:val="28"/>
          <w:szCs w:val="28"/>
        </w:rPr>
        <w:t>мени выполнения реализованных методов от количества кластеров, размерности пространства</w:t>
      </w:r>
      <w:r w:rsidR="0041443A">
        <w:rPr>
          <w:sz w:val="28"/>
          <w:szCs w:val="28"/>
        </w:rPr>
        <w:t xml:space="preserve"> и количества объектов множества. </w:t>
      </w:r>
      <w:r w:rsidR="006E6953">
        <w:rPr>
          <w:sz w:val="28"/>
          <w:szCs w:val="28"/>
        </w:rPr>
        <w:t xml:space="preserve">На основании графиков был проведён </w:t>
      </w:r>
      <w:r w:rsidR="00AE0EAF">
        <w:rPr>
          <w:sz w:val="28"/>
          <w:szCs w:val="28"/>
        </w:rPr>
        <w:t xml:space="preserve">сравнительный </w:t>
      </w:r>
      <w:r w:rsidR="006E6953">
        <w:rPr>
          <w:sz w:val="28"/>
          <w:szCs w:val="28"/>
        </w:rPr>
        <w:t>анализ методов</w:t>
      </w:r>
      <w:r w:rsidR="00AE0EAF">
        <w:rPr>
          <w:sz w:val="28"/>
          <w:szCs w:val="28"/>
        </w:rPr>
        <w:t>.</w:t>
      </w:r>
      <w:r w:rsidR="00B71293">
        <w:rPr>
          <w:sz w:val="28"/>
          <w:szCs w:val="28"/>
        </w:rPr>
        <w:t xml:space="preserve"> Результаты работы соответствуют </w:t>
      </w:r>
      <w:r w:rsidR="009B09C4">
        <w:rPr>
          <w:sz w:val="28"/>
          <w:szCs w:val="28"/>
        </w:rPr>
        <w:t>поставленной цел</w:t>
      </w:r>
      <w:r w:rsidR="004A0B91">
        <w:rPr>
          <w:sz w:val="28"/>
          <w:szCs w:val="28"/>
        </w:rPr>
        <w:t>и</w:t>
      </w:r>
      <w:r w:rsidR="00247148">
        <w:rPr>
          <w:sz w:val="28"/>
          <w:szCs w:val="28"/>
        </w:rPr>
        <w:t>.</w:t>
      </w:r>
      <w:r w:rsidR="004A0B91">
        <w:rPr>
          <w:sz w:val="28"/>
          <w:szCs w:val="28"/>
        </w:rPr>
        <w:t xml:space="preserve"> </w:t>
      </w:r>
      <w:r w:rsidR="00247148">
        <w:rPr>
          <w:sz w:val="28"/>
          <w:szCs w:val="28"/>
        </w:rPr>
        <w:t>Т</w:t>
      </w:r>
      <w:r w:rsidR="004A0B91">
        <w:rPr>
          <w:sz w:val="28"/>
          <w:szCs w:val="28"/>
        </w:rPr>
        <w:t>ак как работа</w:t>
      </w:r>
      <w:r w:rsidR="00B71293">
        <w:rPr>
          <w:sz w:val="28"/>
          <w:szCs w:val="28"/>
        </w:rPr>
        <w:t xml:space="preserve"> </w:t>
      </w:r>
      <w:r w:rsidR="004A0B91">
        <w:rPr>
          <w:sz w:val="28"/>
          <w:szCs w:val="28"/>
        </w:rPr>
        <w:t>содержит описание алг</w:t>
      </w:r>
      <w:r w:rsidR="004A0B91">
        <w:rPr>
          <w:sz w:val="28"/>
          <w:szCs w:val="28"/>
        </w:rPr>
        <w:t>о</w:t>
      </w:r>
      <w:r w:rsidR="004A0B91">
        <w:rPr>
          <w:sz w:val="28"/>
          <w:szCs w:val="28"/>
        </w:rPr>
        <w:t>ритмов работы методов, а также графики, на которых изображено время р</w:t>
      </w:r>
      <w:r w:rsidR="004A0B91">
        <w:rPr>
          <w:sz w:val="28"/>
          <w:szCs w:val="28"/>
        </w:rPr>
        <w:t>а</w:t>
      </w:r>
      <w:r w:rsidR="004A0B91">
        <w:rPr>
          <w:sz w:val="28"/>
          <w:szCs w:val="28"/>
        </w:rPr>
        <w:t>боты алгоритмов в зависимости от различных параметров</w:t>
      </w:r>
      <w:r w:rsidR="00247148">
        <w:rPr>
          <w:sz w:val="28"/>
          <w:szCs w:val="28"/>
        </w:rPr>
        <w:t>, результаты раб</w:t>
      </w:r>
      <w:r w:rsidR="00247148">
        <w:rPr>
          <w:sz w:val="28"/>
          <w:szCs w:val="28"/>
        </w:rPr>
        <w:t>о</w:t>
      </w:r>
      <w:r w:rsidR="00247148">
        <w:rPr>
          <w:sz w:val="28"/>
          <w:szCs w:val="28"/>
        </w:rPr>
        <w:t>ты можно использовать для выбора метода оценки качества кластеризации</w:t>
      </w:r>
      <w:r w:rsidR="004A0B91">
        <w:rPr>
          <w:sz w:val="28"/>
          <w:szCs w:val="28"/>
        </w:rPr>
        <w:t>.</w:t>
      </w:r>
      <w:r w:rsidR="00376452">
        <w:rPr>
          <w:sz w:val="28"/>
          <w:szCs w:val="28"/>
        </w:rPr>
        <w:t xml:space="preserve"> </w:t>
      </w:r>
      <w:r w:rsidR="00BC405E">
        <w:rPr>
          <w:sz w:val="28"/>
          <w:szCs w:val="28"/>
        </w:rPr>
        <w:t>Информация о том, при каком значении индекса кластеризацию следует сч</w:t>
      </w:r>
      <w:r w:rsidR="00BC405E">
        <w:rPr>
          <w:sz w:val="28"/>
          <w:szCs w:val="28"/>
        </w:rPr>
        <w:t>и</w:t>
      </w:r>
      <w:r w:rsidR="00BC405E">
        <w:rPr>
          <w:sz w:val="28"/>
          <w:szCs w:val="28"/>
        </w:rPr>
        <w:t xml:space="preserve">тать успешной, позволяет оценить качество кластеризации по рассчитанному значению индекса. </w:t>
      </w:r>
      <w:r w:rsidR="00376452">
        <w:rPr>
          <w:sz w:val="28"/>
          <w:szCs w:val="28"/>
        </w:rPr>
        <w:t>Исходя из графиков и особенност</w:t>
      </w:r>
      <w:r w:rsidR="002C6960">
        <w:rPr>
          <w:sz w:val="28"/>
          <w:szCs w:val="28"/>
        </w:rPr>
        <w:t>ей</w:t>
      </w:r>
      <w:r w:rsidR="00376452">
        <w:rPr>
          <w:sz w:val="28"/>
          <w:szCs w:val="28"/>
        </w:rPr>
        <w:t xml:space="preserve"> методов, можно сд</w:t>
      </w:r>
      <w:r w:rsidR="00376452">
        <w:rPr>
          <w:sz w:val="28"/>
          <w:szCs w:val="28"/>
        </w:rPr>
        <w:t>е</w:t>
      </w:r>
      <w:r w:rsidR="00376452">
        <w:rPr>
          <w:sz w:val="28"/>
          <w:szCs w:val="28"/>
        </w:rPr>
        <w:t xml:space="preserve">лать вывод, что наиболее предпочтительным  является </w:t>
      </w:r>
      <w:r w:rsidR="002C6960">
        <w:rPr>
          <w:sz w:val="28"/>
          <w:szCs w:val="28"/>
        </w:rPr>
        <w:t xml:space="preserve">расчёт индекса </w:t>
      </w:r>
      <w:proofErr w:type="spellStart"/>
      <w:r w:rsidR="002C6960">
        <w:rPr>
          <w:sz w:val="28"/>
          <w:szCs w:val="28"/>
        </w:rPr>
        <w:t>Дев</w:t>
      </w:r>
      <w:r w:rsidR="002C6960">
        <w:rPr>
          <w:sz w:val="28"/>
          <w:szCs w:val="28"/>
        </w:rPr>
        <w:t>и</w:t>
      </w:r>
      <w:r w:rsidR="00C54C33">
        <w:rPr>
          <w:sz w:val="28"/>
          <w:szCs w:val="28"/>
        </w:rPr>
        <w:t>са-Болдуина</w:t>
      </w:r>
      <w:proofErr w:type="spellEnd"/>
      <w:r w:rsidR="00C54C33">
        <w:rPr>
          <w:sz w:val="28"/>
          <w:szCs w:val="28"/>
        </w:rPr>
        <w:t>. Для того</w:t>
      </w:r>
      <w:proofErr w:type="gramStart"/>
      <w:r w:rsidR="00C54C33">
        <w:rPr>
          <w:sz w:val="28"/>
          <w:szCs w:val="28"/>
        </w:rPr>
        <w:t>,</w:t>
      </w:r>
      <w:proofErr w:type="gramEnd"/>
      <w:r w:rsidR="00C54C33">
        <w:rPr>
          <w:sz w:val="28"/>
          <w:szCs w:val="28"/>
        </w:rPr>
        <w:t xml:space="preserve"> чтобы можно было считать кластеризацию качестве</w:t>
      </w:r>
      <w:r w:rsidR="00C54C33">
        <w:rPr>
          <w:sz w:val="28"/>
          <w:szCs w:val="28"/>
        </w:rPr>
        <w:t>н</w:t>
      </w:r>
      <w:r w:rsidR="00C54C33">
        <w:rPr>
          <w:sz w:val="28"/>
          <w:szCs w:val="28"/>
        </w:rPr>
        <w:t xml:space="preserve">ной, </w:t>
      </w:r>
      <w:r w:rsidR="00177D43">
        <w:rPr>
          <w:sz w:val="28"/>
          <w:szCs w:val="28"/>
        </w:rPr>
        <w:t xml:space="preserve">значение индекса </w:t>
      </w:r>
      <w:proofErr w:type="spellStart"/>
      <w:r w:rsidR="00177D43">
        <w:rPr>
          <w:sz w:val="28"/>
          <w:szCs w:val="28"/>
        </w:rPr>
        <w:t>Девиса-Болдуина</w:t>
      </w:r>
      <w:proofErr w:type="spellEnd"/>
      <w:r w:rsidR="00177D43">
        <w:rPr>
          <w:sz w:val="28"/>
          <w:szCs w:val="28"/>
        </w:rPr>
        <w:t xml:space="preserve"> должно быть меньше 0,6.</w:t>
      </w:r>
      <w:r w:rsidR="00207170">
        <w:rPr>
          <w:sz w:val="28"/>
          <w:szCs w:val="28"/>
        </w:rPr>
        <w:t xml:space="preserve"> В случае, если требуется сравнить несколько различных способов кластеризации одн</w:t>
      </w:r>
      <w:r w:rsidR="00207170">
        <w:rPr>
          <w:sz w:val="28"/>
          <w:szCs w:val="28"/>
        </w:rPr>
        <w:t>о</w:t>
      </w:r>
      <w:r w:rsidR="00207170">
        <w:rPr>
          <w:sz w:val="28"/>
          <w:szCs w:val="28"/>
        </w:rPr>
        <w:t xml:space="preserve">го и того же множества, лучше использовать не индекс </w:t>
      </w:r>
      <w:proofErr w:type="spellStart"/>
      <w:r w:rsidR="00207170">
        <w:rPr>
          <w:sz w:val="28"/>
          <w:szCs w:val="28"/>
        </w:rPr>
        <w:t>Девиса-Болдуина</w:t>
      </w:r>
      <w:proofErr w:type="spellEnd"/>
      <w:r w:rsidR="00207170">
        <w:rPr>
          <w:sz w:val="28"/>
          <w:szCs w:val="28"/>
        </w:rPr>
        <w:t xml:space="preserve">, а более быстрый в вычислении индекс </w:t>
      </w:r>
      <w:r w:rsidR="00207170">
        <w:rPr>
          <w:sz w:val="28"/>
          <w:szCs w:val="28"/>
          <w:lang w:val="en-US"/>
        </w:rPr>
        <w:t>RMSSTD</w:t>
      </w:r>
      <w:r w:rsidR="00207170" w:rsidRPr="00207170">
        <w:rPr>
          <w:sz w:val="28"/>
          <w:szCs w:val="28"/>
        </w:rPr>
        <w:t>.</w:t>
      </w:r>
      <w:r w:rsidR="004367A0">
        <w:rPr>
          <w:sz w:val="28"/>
          <w:szCs w:val="28"/>
        </w:rPr>
        <w:t xml:space="preserve"> Меньшее значение индекса </w:t>
      </w:r>
      <w:r w:rsidR="004367A0">
        <w:rPr>
          <w:sz w:val="28"/>
          <w:szCs w:val="28"/>
          <w:lang w:val="en-US"/>
        </w:rPr>
        <w:t>RMSSTD</w:t>
      </w:r>
      <w:r w:rsidR="004367A0" w:rsidRPr="004367A0">
        <w:rPr>
          <w:sz w:val="28"/>
          <w:szCs w:val="28"/>
        </w:rPr>
        <w:t xml:space="preserve"> </w:t>
      </w:r>
      <w:r w:rsidR="004367A0">
        <w:rPr>
          <w:sz w:val="28"/>
          <w:szCs w:val="28"/>
        </w:rPr>
        <w:t>будет</w:t>
      </w:r>
      <w:r w:rsidR="004367A0" w:rsidRPr="004367A0">
        <w:rPr>
          <w:sz w:val="28"/>
          <w:szCs w:val="28"/>
        </w:rPr>
        <w:t xml:space="preserve"> </w:t>
      </w:r>
      <w:r w:rsidR="004367A0">
        <w:rPr>
          <w:sz w:val="28"/>
          <w:szCs w:val="28"/>
        </w:rPr>
        <w:t xml:space="preserve">говорить о том, что кластеризация </w:t>
      </w:r>
      <w:proofErr w:type="gramStart"/>
      <w:r w:rsidR="004367A0">
        <w:rPr>
          <w:sz w:val="28"/>
          <w:szCs w:val="28"/>
        </w:rPr>
        <w:t>проведена более кач</w:t>
      </w:r>
      <w:r w:rsidR="004367A0">
        <w:rPr>
          <w:sz w:val="28"/>
          <w:szCs w:val="28"/>
        </w:rPr>
        <w:t>е</w:t>
      </w:r>
      <w:r w:rsidR="004367A0">
        <w:rPr>
          <w:sz w:val="28"/>
          <w:szCs w:val="28"/>
        </w:rPr>
        <w:t>ственна</w:t>
      </w:r>
      <w:proofErr w:type="gramEnd"/>
      <w:r w:rsidR="004367A0">
        <w:rPr>
          <w:sz w:val="28"/>
          <w:szCs w:val="28"/>
        </w:rPr>
        <w:t xml:space="preserve">. </w:t>
      </w:r>
      <w:r w:rsidR="00F82D11">
        <w:rPr>
          <w:sz w:val="28"/>
          <w:szCs w:val="28"/>
        </w:rPr>
        <w:t>Если требуется оценить качество кластеризации не на основе стру</w:t>
      </w:r>
      <w:r w:rsidR="00F82D11">
        <w:rPr>
          <w:sz w:val="28"/>
          <w:szCs w:val="28"/>
        </w:rPr>
        <w:t>к</w:t>
      </w:r>
      <w:r w:rsidR="00F82D11">
        <w:rPr>
          <w:sz w:val="28"/>
          <w:szCs w:val="28"/>
        </w:rPr>
        <w:t xml:space="preserve">туры </w:t>
      </w:r>
      <w:proofErr w:type="spellStart"/>
      <w:r w:rsidR="00F82D11">
        <w:rPr>
          <w:sz w:val="28"/>
          <w:szCs w:val="28"/>
        </w:rPr>
        <w:t>кластеризованного</w:t>
      </w:r>
      <w:proofErr w:type="spellEnd"/>
      <w:r w:rsidR="00F82D11">
        <w:rPr>
          <w:sz w:val="28"/>
          <w:szCs w:val="28"/>
        </w:rPr>
        <w:t xml:space="preserve"> множества, а на основе степени соотве</w:t>
      </w:r>
      <w:r w:rsidR="00F45FE2">
        <w:rPr>
          <w:sz w:val="28"/>
          <w:szCs w:val="28"/>
        </w:rPr>
        <w:t>тствия</w:t>
      </w:r>
      <w:r w:rsidR="00F82D11">
        <w:rPr>
          <w:sz w:val="28"/>
          <w:szCs w:val="28"/>
        </w:rPr>
        <w:t xml:space="preserve"> р</w:t>
      </w:r>
      <w:r w:rsidR="00F82D11">
        <w:rPr>
          <w:sz w:val="28"/>
          <w:szCs w:val="28"/>
        </w:rPr>
        <w:t>е</w:t>
      </w:r>
      <w:r w:rsidR="00F82D11">
        <w:rPr>
          <w:sz w:val="28"/>
          <w:szCs w:val="28"/>
        </w:rPr>
        <w:t xml:space="preserve">зультата кластеризации ожидаемому результату, следует использовать так называемые меры сходства. </w:t>
      </w:r>
      <w:r w:rsidR="00F55157">
        <w:rPr>
          <w:sz w:val="28"/>
          <w:szCs w:val="28"/>
        </w:rPr>
        <w:t>Для вычисления мер сходства используется и</w:t>
      </w:r>
      <w:r w:rsidR="00F55157">
        <w:rPr>
          <w:sz w:val="28"/>
          <w:szCs w:val="28"/>
        </w:rPr>
        <w:t>н</w:t>
      </w:r>
      <w:r w:rsidR="00F55157">
        <w:rPr>
          <w:sz w:val="28"/>
          <w:szCs w:val="28"/>
        </w:rPr>
        <w:t>формация о группах среди исходного множества, на которые следует разд</w:t>
      </w:r>
      <w:r w:rsidR="00F55157">
        <w:rPr>
          <w:sz w:val="28"/>
          <w:szCs w:val="28"/>
        </w:rPr>
        <w:t>е</w:t>
      </w:r>
      <w:r w:rsidR="00F55157">
        <w:rPr>
          <w:sz w:val="28"/>
          <w:szCs w:val="28"/>
        </w:rPr>
        <w:t xml:space="preserve">лить множество. </w:t>
      </w:r>
      <w:r w:rsidR="00F82D11">
        <w:rPr>
          <w:sz w:val="28"/>
          <w:szCs w:val="28"/>
        </w:rPr>
        <w:t>Самой быстрой в вычислении мерой сходства оказался и</w:t>
      </w:r>
      <w:r w:rsidR="00F82D11">
        <w:rPr>
          <w:sz w:val="28"/>
          <w:szCs w:val="28"/>
        </w:rPr>
        <w:t>н</w:t>
      </w:r>
      <w:r w:rsidR="00F82D11">
        <w:rPr>
          <w:sz w:val="28"/>
          <w:szCs w:val="28"/>
        </w:rPr>
        <w:t xml:space="preserve">декс </w:t>
      </w:r>
      <w:proofErr w:type="spellStart"/>
      <w:r w:rsidR="00A10150">
        <w:rPr>
          <w:sz w:val="28"/>
          <w:szCs w:val="28"/>
          <w:lang w:val="en-US"/>
        </w:rPr>
        <w:t>Jaccard</w:t>
      </w:r>
      <w:proofErr w:type="spellEnd"/>
      <w:r w:rsidR="00A10150" w:rsidRPr="00F55157">
        <w:rPr>
          <w:sz w:val="28"/>
          <w:szCs w:val="28"/>
        </w:rPr>
        <w:t>.</w:t>
      </w:r>
    </w:p>
    <w:p w:rsidR="00BB32C3" w:rsidRDefault="00BB32C3" w:rsidP="00BB32C3">
      <w:pPr>
        <w:spacing w:line="360" w:lineRule="auto"/>
        <w:rPr>
          <w:i/>
          <w:sz w:val="28"/>
          <w:szCs w:val="28"/>
        </w:rPr>
      </w:pPr>
    </w:p>
    <w:p w:rsidR="005700C0" w:rsidRDefault="005700C0" w:rsidP="005700C0">
      <w:pPr>
        <w:pStyle w:val="1"/>
        <w:rPr>
          <w:lang w:val="ru-RU"/>
        </w:rPr>
      </w:pPr>
      <w:bookmarkStart w:id="36" w:name="_Toc480748653"/>
      <w:r>
        <w:rPr>
          <w:lang w:val="ru-RU"/>
        </w:rPr>
        <w:lastRenderedPageBreak/>
        <w:t>СПИСОК ИСПОЛЬЗОВАННЫХ ИСТОЧНИКОВ</w:t>
      </w:r>
      <w:bookmarkEnd w:id="36"/>
    </w:p>
    <w:p w:rsidR="00256D4A" w:rsidRPr="00B61960" w:rsidRDefault="00741D80" w:rsidP="00741D80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Guojun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Chaoqun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Ma</w:t>
      </w:r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Jianhong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Wu</w:t>
      </w:r>
      <w:r w:rsidR="00B61960" w:rsidRPr="00B70571">
        <w:rPr>
          <w:rFonts w:ascii="Times New Roman" w:hAnsi="Times New Roman"/>
          <w:sz w:val="28"/>
          <w:szCs w:val="28"/>
          <w:lang w:val="en-US"/>
        </w:rPr>
        <w:t>.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Data Clustering: Theory, Alg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o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rithms, and Applications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  <w:lang w:val="en-US"/>
        </w:rPr>
        <w:t>-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Series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on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Statistics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Applied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Probability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Philadelphia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Alexandria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VA</w:t>
      </w:r>
      <w:r w:rsidR="00A5580F">
        <w:rPr>
          <w:rFonts w:ascii="Times New Roman" w:hAnsi="Times New Roman"/>
          <w:sz w:val="28"/>
          <w:szCs w:val="28"/>
        </w:rPr>
        <w:t>, 2007</w:t>
      </w:r>
    </w:p>
    <w:p w:rsidR="00E2287F" w:rsidRPr="009327E4" w:rsidRDefault="00E10532" w:rsidP="00E33E5C">
      <w:pPr>
        <w:pStyle w:val="a8"/>
        <w:numPr>
          <w:ilvl w:val="0"/>
          <w:numId w:val="30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В.В. Степаненко,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B61960">
        <w:rPr>
          <w:rFonts w:ascii="Times New Roman" w:hAnsi="Times New Roman"/>
          <w:sz w:val="28"/>
          <w:szCs w:val="28"/>
        </w:rPr>
        <w:t>Методы и модели анализа данных</w:t>
      </w:r>
      <w:r w:rsidR="00B61960" w:rsidRPr="00B70571">
        <w:rPr>
          <w:rFonts w:ascii="Times New Roman" w:hAnsi="Times New Roman"/>
          <w:sz w:val="28"/>
          <w:szCs w:val="28"/>
        </w:rPr>
        <w:t xml:space="preserve">: </w:t>
      </w:r>
      <w:r w:rsidR="00B61960">
        <w:rPr>
          <w:rFonts w:ascii="Times New Roman" w:hAnsi="Times New Roman"/>
          <w:sz w:val="28"/>
          <w:szCs w:val="28"/>
          <w:lang w:val="en-US"/>
        </w:rPr>
        <w:t>OLAP</w:t>
      </w:r>
      <w:r w:rsidR="00B61960" w:rsidRPr="00B70571">
        <w:rPr>
          <w:rFonts w:ascii="Times New Roman" w:hAnsi="Times New Roman"/>
          <w:sz w:val="28"/>
          <w:szCs w:val="28"/>
        </w:rPr>
        <w:t xml:space="preserve"> </w:t>
      </w:r>
      <w:r w:rsidR="00B61960">
        <w:rPr>
          <w:rFonts w:ascii="Times New Roman" w:hAnsi="Times New Roman"/>
          <w:sz w:val="28"/>
          <w:szCs w:val="28"/>
        </w:rPr>
        <w:t xml:space="preserve">и </w:t>
      </w:r>
      <w:r w:rsidR="00B61960">
        <w:rPr>
          <w:rFonts w:ascii="Times New Roman" w:hAnsi="Times New Roman"/>
          <w:sz w:val="28"/>
          <w:szCs w:val="28"/>
          <w:lang w:val="en-US"/>
        </w:rPr>
        <w:t>Data</w:t>
      </w:r>
      <w:r w:rsidR="00B61960" w:rsidRPr="00B70571">
        <w:rPr>
          <w:rFonts w:ascii="Times New Roman" w:hAnsi="Times New Roman"/>
          <w:sz w:val="28"/>
          <w:szCs w:val="28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Mining</w:t>
      </w:r>
      <w:r w:rsidR="00B61960">
        <w:rPr>
          <w:rFonts w:ascii="Times New Roman" w:hAnsi="Times New Roman"/>
          <w:sz w:val="28"/>
          <w:szCs w:val="28"/>
        </w:rPr>
        <w:t>.</w:t>
      </w:r>
      <w:r w:rsidR="00B61960">
        <w:rPr>
          <w:rFonts w:ascii="Times New Roman" w:hAnsi="Times New Roman"/>
        </w:rPr>
        <w:t xml:space="preserve"> </w:t>
      </w:r>
      <w:r w:rsidR="00E54A54" w:rsidRPr="00E54A54">
        <w:rPr>
          <w:rFonts w:ascii="Times New Roman" w:hAnsi="Times New Roman"/>
          <w:sz w:val="28"/>
          <w:szCs w:val="28"/>
        </w:rPr>
        <w:t>СПб</w:t>
      </w:r>
      <w:proofErr w:type="gramStart"/>
      <w:r w:rsidR="00E54A54" w:rsidRPr="00E54A54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E54A54" w:rsidRPr="00E54A54">
        <w:rPr>
          <w:rFonts w:ascii="Times New Roman" w:hAnsi="Times New Roman"/>
          <w:sz w:val="28"/>
          <w:szCs w:val="28"/>
        </w:rPr>
        <w:t>БХВ-Петербург, 2004.</w:t>
      </w:r>
      <w:r w:rsidR="00667066">
        <w:rPr>
          <w:rFonts w:ascii="Times New Roman" w:hAnsi="Times New Roman"/>
          <w:sz w:val="28"/>
          <w:szCs w:val="28"/>
        </w:rPr>
        <w:t xml:space="preserve"> -</w:t>
      </w:r>
      <w:r w:rsidR="00E54A54" w:rsidRPr="00E54A54">
        <w:rPr>
          <w:rFonts w:ascii="Times New Roman" w:hAnsi="Times New Roman"/>
          <w:sz w:val="28"/>
          <w:szCs w:val="28"/>
        </w:rPr>
        <w:t xml:space="preserve"> 336 с.</w:t>
      </w:r>
    </w:p>
    <w:p w:rsidR="00E33E5C" w:rsidRPr="006A4B59" w:rsidRDefault="00D16FC2" w:rsidP="00E33E5C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7836C7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Pr="00AA0E2A">
        <w:rPr>
          <w:rFonts w:ascii="Times New Roman" w:hAnsi="Times New Roman"/>
          <w:sz w:val="28"/>
          <w:szCs w:val="28"/>
        </w:rPr>
        <w:t>(дата обращения: 16.01.2017).</w:t>
      </w:r>
    </w:p>
    <w:p w:rsidR="00C32B89" w:rsidRDefault="00B71EF8" w:rsidP="00C32B89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Главбух. Взносы в ПФР, </w:t>
      </w:r>
      <w:r w:rsidR="00C32B89">
        <w:rPr>
          <w:sz w:val="28"/>
          <w:szCs w:val="28"/>
        </w:rPr>
        <w:t xml:space="preserve">ФОМС, ФСС.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BD5942" w:rsidRPr="00BD5942">
        <w:rPr>
          <w:sz w:val="28"/>
          <w:szCs w:val="28"/>
        </w:rPr>
        <w:t xml:space="preserve">http://www.glavbukh.ru/rubrika/157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CD4C65">
        <w:rPr>
          <w:sz w:val="28"/>
          <w:szCs w:val="28"/>
        </w:rPr>
        <w:t>17</w:t>
      </w:r>
      <w:r>
        <w:rPr>
          <w:sz w:val="28"/>
          <w:szCs w:val="28"/>
        </w:rPr>
        <w:t>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4650" w:rsidRPr="00D86E21" w:rsidRDefault="000F4650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proofErr w:type="spellStart"/>
      <w:r w:rsidRPr="00D86E21">
        <w:rPr>
          <w:sz w:val="28"/>
          <w:szCs w:val="28"/>
        </w:rPr>
        <w:t>Петроэлектросбыт</w:t>
      </w:r>
      <w:proofErr w:type="spellEnd"/>
      <w:r w:rsidRPr="00D86E21">
        <w:rPr>
          <w:sz w:val="28"/>
          <w:szCs w:val="28"/>
        </w:rPr>
        <w:t>. Тарифы на электроэнергию по СПб. [Электронный р</w:t>
      </w:r>
      <w:r w:rsidRPr="00D86E21">
        <w:rPr>
          <w:sz w:val="28"/>
          <w:szCs w:val="28"/>
        </w:rPr>
        <w:t>е</w:t>
      </w:r>
      <w:r w:rsidRPr="00D86E21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 xml:space="preserve">: </w:t>
      </w:r>
      <w:r w:rsidRPr="00D86E21">
        <w:rPr>
          <w:sz w:val="28"/>
          <w:szCs w:val="28"/>
          <w:lang w:val="en-US"/>
        </w:rPr>
        <w:t>https</w:t>
      </w:r>
      <w:r w:rsidRPr="00D86E21">
        <w:rPr>
          <w:sz w:val="28"/>
          <w:szCs w:val="28"/>
        </w:rPr>
        <w:t>://</w:t>
      </w:r>
      <w:r w:rsidRPr="00D86E21">
        <w:rPr>
          <w:sz w:val="28"/>
          <w:szCs w:val="28"/>
          <w:lang w:val="en-US"/>
        </w:rPr>
        <w:t>pes</w:t>
      </w:r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spb</w:t>
      </w:r>
      <w:proofErr w:type="spellEnd"/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ru</w:t>
      </w:r>
      <w:proofErr w:type="spellEnd"/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customers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st</w:t>
      </w:r>
      <w:proofErr w:type="spellEnd"/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petersburg</w:t>
      </w:r>
      <w:proofErr w:type="spellEnd"/>
      <w:r w:rsidRPr="00D86E21">
        <w:rPr>
          <w:sz w:val="28"/>
          <w:szCs w:val="28"/>
        </w:rPr>
        <w:t>/ (дата обращения: 17.01.2017).</w:t>
      </w:r>
    </w:p>
    <w:p w:rsidR="00D86E21" w:rsidRDefault="00D86E21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Enargys</w:t>
      </w:r>
      <w:proofErr w:type="spellEnd"/>
      <w:r w:rsidRPr="00D86E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Потребление электроэнергии компьютерами разной мощности.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F4650" w:rsidRPr="00A5580F" w:rsidRDefault="00D86E21" w:rsidP="00D86E21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Pr="00D86E21">
        <w:rPr>
          <w:sz w:val="28"/>
          <w:szCs w:val="28"/>
        </w:rPr>
        <w:t xml:space="preserve">http://enargys.ru/potreblenie-elektroenergii-kompyuterami/ </w:t>
      </w:r>
      <w:r>
        <w:rPr>
          <w:sz w:val="28"/>
          <w:szCs w:val="28"/>
        </w:rPr>
        <w:t>(</w:t>
      </w:r>
      <w:r w:rsidRPr="00CD7753">
        <w:rPr>
          <w:sz w:val="28"/>
          <w:szCs w:val="28"/>
        </w:rPr>
        <w:t>дата обращ</w:t>
      </w:r>
      <w:r w:rsidRPr="00CD7753">
        <w:rPr>
          <w:sz w:val="28"/>
          <w:szCs w:val="28"/>
        </w:rPr>
        <w:t>е</w:t>
      </w:r>
      <w:r w:rsidRPr="00CD7753">
        <w:rPr>
          <w:sz w:val="28"/>
          <w:szCs w:val="28"/>
        </w:rPr>
        <w:t xml:space="preserve">ния: </w:t>
      </w:r>
      <w:r>
        <w:rPr>
          <w:sz w:val="28"/>
          <w:szCs w:val="28"/>
        </w:rPr>
        <w:t>17.01.2017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0F4650" w:rsidRPr="00A5580F" w:rsidSect="00DC3C1E">
      <w:footerReference w:type="even" r:id="rId24"/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B46" w:rsidRDefault="005C3B46">
      <w:r>
        <w:separator/>
      </w:r>
    </w:p>
  </w:endnote>
  <w:endnote w:type="continuationSeparator" w:id="0">
    <w:p w:rsidR="005C3B46" w:rsidRDefault="005C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69B" w:rsidRDefault="0087569B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87569B" w:rsidRDefault="0087569B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402282"/>
      <w:docPartObj>
        <w:docPartGallery w:val="Page Numbers (Bottom of Page)"/>
        <w:docPartUnique/>
      </w:docPartObj>
    </w:sdtPr>
    <w:sdtContent>
      <w:p w:rsidR="0087569B" w:rsidRDefault="008756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585" w:rsidRPr="00946585">
          <w:rPr>
            <w:noProof/>
            <w:lang w:val="ru-RU"/>
          </w:rPr>
          <w:t>23</w:t>
        </w:r>
        <w:r>
          <w:fldChar w:fldCharType="end"/>
        </w:r>
      </w:p>
    </w:sdtContent>
  </w:sdt>
  <w:p w:rsidR="0087569B" w:rsidRDefault="0087569B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69B" w:rsidRDefault="0087569B">
    <w:pPr>
      <w:pStyle w:val="a5"/>
      <w:jc w:val="center"/>
    </w:pPr>
  </w:p>
  <w:p w:rsidR="0087569B" w:rsidRDefault="008756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B46" w:rsidRDefault="005C3B46">
      <w:r>
        <w:separator/>
      </w:r>
    </w:p>
  </w:footnote>
  <w:footnote w:type="continuationSeparator" w:id="0">
    <w:p w:rsidR="005C3B46" w:rsidRDefault="005C3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0E12EB"/>
    <w:multiLevelType w:val="hybridMultilevel"/>
    <w:tmpl w:val="3DD47D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A709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9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0">
    <w:nsid w:val="239B2431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741C19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>
    <w:nsid w:val="3BEF0B04"/>
    <w:multiLevelType w:val="hybridMultilevel"/>
    <w:tmpl w:val="7E224856"/>
    <w:lvl w:ilvl="0" w:tplc="846E0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DE0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583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44F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D250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0DA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E675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86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85E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1372EB5"/>
    <w:multiLevelType w:val="multilevel"/>
    <w:tmpl w:val="497EEE2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25061B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4">
    <w:nsid w:val="58BB548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8DC4B0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C7D6DCC"/>
    <w:multiLevelType w:val="hybridMultilevel"/>
    <w:tmpl w:val="1AAEE8D4"/>
    <w:lvl w:ilvl="0" w:tplc="9006C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6C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6C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65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6C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EB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AF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26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6E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31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718F3E38"/>
    <w:multiLevelType w:val="hybridMultilevel"/>
    <w:tmpl w:val="39F4BB62"/>
    <w:lvl w:ilvl="0" w:tplc="3AAE76D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1CA2D3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3E53A9"/>
    <w:multiLevelType w:val="hybridMultilevel"/>
    <w:tmpl w:val="805602C4"/>
    <w:lvl w:ilvl="0" w:tplc="8B2EE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23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4E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C0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C2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02B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2C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183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A8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74C5D9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3003E2"/>
    <w:multiLevelType w:val="hybridMultilevel"/>
    <w:tmpl w:val="B1963EA4"/>
    <w:lvl w:ilvl="0" w:tplc="77161A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96D1587"/>
    <w:multiLevelType w:val="hybridMultilevel"/>
    <w:tmpl w:val="2BEEC50C"/>
    <w:lvl w:ilvl="0" w:tplc="E7D80C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9C3748D"/>
    <w:multiLevelType w:val="hybridMultilevel"/>
    <w:tmpl w:val="63C845E0"/>
    <w:lvl w:ilvl="0" w:tplc="1FB841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33"/>
  </w:num>
  <w:num w:numId="5">
    <w:abstractNumId w:val="15"/>
  </w:num>
  <w:num w:numId="6">
    <w:abstractNumId w:val="12"/>
  </w:num>
  <w:num w:numId="7">
    <w:abstractNumId w:val="5"/>
  </w:num>
  <w:num w:numId="8">
    <w:abstractNumId w:val="21"/>
  </w:num>
  <w:num w:numId="9">
    <w:abstractNumId w:val="3"/>
  </w:num>
  <w:num w:numId="10">
    <w:abstractNumId w:val="6"/>
  </w:num>
  <w:num w:numId="11">
    <w:abstractNumId w:val="14"/>
  </w:num>
  <w:num w:numId="12">
    <w:abstractNumId w:val="2"/>
  </w:num>
  <w:num w:numId="13">
    <w:abstractNumId w:val="4"/>
  </w:num>
  <w:num w:numId="14">
    <w:abstractNumId w:val="23"/>
  </w:num>
  <w:num w:numId="15">
    <w:abstractNumId w:val="9"/>
  </w:num>
  <w:num w:numId="16">
    <w:abstractNumId w:val="27"/>
  </w:num>
  <w:num w:numId="17">
    <w:abstractNumId w:val="0"/>
  </w:num>
  <w:num w:numId="18">
    <w:abstractNumId w:val="28"/>
  </w:num>
  <w:num w:numId="19">
    <w:abstractNumId w:val="29"/>
  </w:num>
  <w:num w:numId="20">
    <w:abstractNumId w:val="37"/>
  </w:num>
  <w:num w:numId="21">
    <w:abstractNumId w:val="32"/>
  </w:num>
  <w:num w:numId="22">
    <w:abstractNumId w:val="31"/>
  </w:num>
  <w:num w:numId="23">
    <w:abstractNumId w:val="10"/>
  </w:num>
  <w:num w:numId="24">
    <w:abstractNumId w:val="36"/>
  </w:num>
  <w:num w:numId="25">
    <w:abstractNumId w:val="1"/>
  </w:num>
  <w:num w:numId="26">
    <w:abstractNumId w:val="40"/>
  </w:num>
  <w:num w:numId="27">
    <w:abstractNumId w:val="19"/>
  </w:num>
  <w:num w:numId="28">
    <w:abstractNumId w:val="39"/>
  </w:num>
  <w:num w:numId="29">
    <w:abstractNumId w:val="22"/>
  </w:num>
  <w:num w:numId="30">
    <w:abstractNumId w:val="30"/>
  </w:num>
  <w:num w:numId="31">
    <w:abstractNumId w:val="18"/>
  </w:num>
  <w:num w:numId="32">
    <w:abstractNumId w:val="38"/>
  </w:num>
  <w:num w:numId="33">
    <w:abstractNumId w:val="7"/>
  </w:num>
  <w:num w:numId="34">
    <w:abstractNumId w:val="16"/>
  </w:num>
  <w:num w:numId="35">
    <w:abstractNumId w:val="26"/>
  </w:num>
  <w:num w:numId="36">
    <w:abstractNumId w:val="35"/>
  </w:num>
  <w:num w:numId="37">
    <w:abstractNumId w:val="24"/>
  </w:num>
  <w:num w:numId="38">
    <w:abstractNumId w:val="25"/>
  </w:num>
  <w:num w:numId="39">
    <w:abstractNumId w:val="20"/>
  </w:num>
  <w:num w:numId="40">
    <w:abstractNumId w:val="13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13B4"/>
    <w:rsid w:val="00001892"/>
    <w:rsid w:val="000038C6"/>
    <w:rsid w:val="00004254"/>
    <w:rsid w:val="0000643C"/>
    <w:rsid w:val="000079E1"/>
    <w:rsid w:val="00007CDD"/>
    <w:rsid w:val="000102E3"/>
    <w:rsid w:val="000109E9"/>
    <w:rsid w:val="00010B14"/>
    <w:rsid w:val="000112DF"/>
    <w:rsid w:val="00011D1B"/>
    <w:rsid w:val="00012097"/>
    <w:rsid w:val="00013187"/>
    <w:rsid w:val="00013AB3"/>
    <w:rsid w:val="000161B6"/>
    <w:rsid w:val="00023FB6"/>
    <w:rsid w:val="00025BB3"/>
    <w:rsid w:val="00027AEA"/>
    <w:rsid w:val="00031A22"/>
    <w:rsid w:val="00031C5E"/>
    <w:rsid w:val="00033B8F"/>
    <w:rsid w:val="000404E1"/>
    <w:rsid w:val="0004098F"/>
    <w:rsid w:val="00041BB0"/>
    <w:rsid w:val="000434F8"/>
    <w:rsid w:val="000450BF"/>
    <w:rsid w:val="00053433"/>
    <w:rsid w:val="00053832"/>
    <w:rsid w:val="00053FFF"/>
    <w:rsid w:val="000546AA"/>
    <w:rsid w:val="00056CF8"/>
    <w:rsid w:val="00061AB3"/>
    <w:rsid w:val="00063132"/>
    <w:rsid w:val="00063D52"/>
    <w:rsid w:val="00063F2D"/>
    <w:rsid w:val="00064ECE"/>
    <w:rsid w:val="00065070"/>
    <w:rsid w:val="00065218"/>
    <w:rsid w:val="00065703"/>
    <w:rsid w:val="00065E46"/>
    <w:rsid w:val="00072B04"/>
    <w:rsid w:val="0007529F"/>
    <w:rsid w:val="00075F36"/>
    <w:rsid w:val="00081A59"/>
    <w:rsid w:val="00083A89"/>
    <w:rsid w:val="00086273"/>
    <w:rsid w:val="00086526"/>
    <w:rsid w:val="00090398"/>
    <w:rsid w:val="000912D0"/>
    <w:rsid w:val="00091B18"/>
    <w:rsid w:val="00095872"/>
    <w:rsid w:val="00096662"/>
    <w:rsid w:val="000A0FA4"/>
    <w:rsid w:val="000A2C11"/>
    <w:rsid w:val="000A2D27"/>
    <w:rsid w:val="000B15E7"/>
    <w:rsid w:val="000B56FC"/>
    <w:rsid w:val="000B572E"/>
    <w:rsid w:val="000B6AE8"/>
    <w:rsid w:val="000B7098"/>
    <w:rsid w:val="000B70C4"/>
    <w:rsid w:val="000C0C17"/>
    <w:rsid w:val="000C16BF"/>
    <w:rsid w:val="000C2D82"/>
    <w:rsid w:val="000C366F"/>
    <w:rsid w:val="000C3AC7"/>
    <w:rsid w:val="000C74FF"/>
    <w:rsid w:val="000C7A8E"/>
    <w:rsid w:val="000D008B"/>
    <w:rsid w:val="000D0493"/>
    <w:rsid w:val="000D2232"/>
    <w:rsid w:val="000D2F79"/>
    <w:rsid w:val="000D3309"/>
    <w:rsid w:val="000D5720"/>
    <w:rsid w:val="000D5AF2"/>
    <w:rsid w:val="000E11A4"/>
    <w:rsid w:val="000E1ECE"/>
    <w:rsid w:val="000E6BF3"/>
    <w:rsid w:val="000F4650"/>
    <w:rsid w:val="000F4EDE"/>
    <w:rsid w:val="000F56C3"/>
    <w:rsid w:val="000F5A59"/>
    <w:rsid w:val="000F5BBF"/>
    <w:rsid w:val="0010118F"/>
    <w:rsid w:val="001038A6"/>
    <w:rsid w:val="00103B01"/>
    <w:rsid w:val="00107902"/>
    <w:rsid w:val="001117AF"/>
    <w:rsid w:val="00112B20"/>
    <w:rsid w:val="00114F71"/>
    <w:rsid w:val="00115525"/>
    <w:rsid w:val="00115CBD"/>
    <w:rsid w:val="00116BDE"/>
    <w:rsid w:val="0012043B"/>
    <w:rsid w:val="00122373"/>
    <w:rsid w:val="00123EFD"/>
    <w:rsid w:val="001267E2"/>
    <w:rsid w:val="00130A1A"/>
    <w:rsid w:val="00135130"/>
    <w:rsid w:val="001353C7"/>
    <w:rsid w:val="001365CA"/>
    <w:rsid w:val="00137D1F"/>
    <w:rsid w:val="0014060B"/>
    <w:rsid w:val="00140A0B"/>
    <w:rsid w:val="00142285"/>
    <w:rsid w:val="00142F8F"/>
    <w:rsid w:val="0014545F"/>
    <w:rsid w:val="001459CA"/>
    <w:rsid w:val="0014612F"/>
    <w:rsid w:val="00146867"/>
    <w:rsid w:val="001501FD"/>
    <w:rsid w:val="00151629"/>
    <w:rsid w:val="00151A9A"/>
    <w:rsid w:val="001523C5"/>
    <w:rsid w:val="00152BB4"/>
    <w:rsid w:val="00154ED4"/>
    <w:rsid w:val="00155297"/>
    <w:rsid w:val="0015741B"/>
    <w:rsid w:val="001632C8"/>
    <w:rsid w:val="001648CE"/>
    <w:rsid w:val="00164E4B"/>
    <w:rsid w:val="001659A4"/>
    <w:rsid w:val="00170D1E"/>
    <w:rsid w:val="00172CBF"/>
    <w:rsid w:val="0017377D"/>
    <w:rsid w:val="00174632"/>
    <w:rsid w:val="00175CB8"/>
    <w:rsid w:val="00177D43"/>
    <w:rsid w:val="001812BF"/>
    <w:rsid w:val="00181883"/>
    <w:rsid w:val="001847F6"/>
    <w:rsid w:val="00185632"/>
    <w:rsid w:val="00191D6F"/>
    <w:rsid w:val="00194271"/>
    <w:rsid w:val="00194A28"/>
    <w:rsid w:val="00196550"/>
    <w:rsid w:val="001976E9"/>
    <w:rsid w:val="001A688E"/>
    <w:rsid w:val="001A6A6B"/>
    <w:rsid w:val="001B27C7"/>
    <w:rsid w:val="001B3F3F"/>
    <w:rsid w:val="001B3FB9"/>
    <w:rsid w:val="001B48EE"/>
    <w:rsid w:val="001C10F2"/>
    <w:rsid w:val="001C3555"/>
    <w:rsid w:val="001C3DCF"/>
    <w:rsid w:val="001C4652"/>
    <w:rsid w:val="001C46BB"/>
    <w:rsid w:val="001C5F5A"/>
    <w:rsid w:val="001C7FD6"/>
    <w:rsid w:val="001D14C1"/>
    <w:rsid w:val="001D166D"/>
    <w:rsid w:val="001D2D89"/>
    <w:rsid w:val="001D34E6"/>
    <w:rsid w:val="001D4DFF"/>
    <w:rsid w:val="001D7142"/>
    <w:rsid w:val="001D7715"/>
    <w:rsid w:val="001E4B8D"/>
    <w:rsid w:val="001E5C9B"/>
    <w:rsid w:val="001E6AA2"/>
    <w:rsid w:val="001E7282"/>
    <w:rsid w:val="001E7AA3"/>
    <w:rsid w:val="001F1A56"/>
    <w:rsid w:val="001F1C8B"/>
    <w:rsid w:val="001F3864"/>
    <w:rsid w:val="001F5D08"/>
    <w:rsid w:val="001F6309"/>
    <w:rsid w:val="001F7D00"/>
    <w:rsid w:val="00207170"/>
    <w:rsid w:val="00207E33"/>
    <w:rsid w:val="00207EC3"/>
    <w:rsid w:val="0021015D"/>
    <w:rsid w:val="002116C6"/>
    <w:rsid w:val="0021292F"/>
    <w:rsid w:val="002133EE"/>
    <w:rsid w:val="002134A2"/>
    <w:rsid w:val="002138FB"/>
    <w:rsid w:val="0021629F"/>
    <w:rsid w:val="0021675D"/>
    <w:rsid w:val="00216C2E"/>
    <w:rsid w:val="00220158"/>
    <w:rsid w:val="002226A3"/>
    <w:rsid w:val="0022397C"/>
    <w:rsid w:val="0023212D"/>
    <w:rsid w:val="0023323A"/>
    <w:rsid w:val="002336DA"/>
    <w:rsid w:val="00234B4A"/>
    <w:rsid w:val="0023690D"/>
    <w:rsid w:val="00240047"/>
    <w:rsid w:val="00242ED3"/>
    <w:rsid w:val="002449A6"/>
    <w:rsid w:val="00244D13"/>
    <w:rsid w:val="00246416"/>
    <w:rsid w:val="00247148"/>
    <w:rsid w:val="00247BED"/>
    <w:rsid w:val="00250E48"/>
    <w:rsid w:val="002514F5"/>
    <w:rsid w:val="00251696"/>
    <w:rsid w:val="002535B9"/>
    <w:rsid w:val="00253A51"/>
    <w:rsid w:val="00256C6D"/>
    <w:rsid w:val="00256D4A"/>
    <w:rsid w:val="00256D84"/>
    <w:rsid w:val="0026071A"/>
    <w:rsid w:val="00260C5C"/>
    <w:rsid w:val="00264293"/>
    <w:rsid w:val="00265639"/>
    <w:rsid w:val="00271E96"/>
    <w:rsid w:val="002721EB"/>
    <w:rsid w:val="002725B9"/>
    <w:rsid w:val="00273A76"/>
    <w:rsid w:val="00275650"/>
    <w:rsid w:val="00275E85"/>
    <w:rsid w:val="0028002E"/>
    <w:rsid w:val="00280CCE"/>
    <w:rsid w:val="00283583"/>
    <w:rsid w:val="00284FEB"/>
    <w:rsid w:val="00285784"/>
    <w:rsid w:val="002860D6"/>
    <w:rsid w:val="00293DF2"/>
    <w:rsid w:val="002952AA"/>
    <w:rsid w:val="0029602F"/>
    <w:rsid w:val="002A0EF4"/>
    <w:rsid w:val="002A25A3"/>
    <w:rsid w:val="002A354A"/>
    <w:rsid w:val="002A50AA"/>
    <w:rsid w:val="002A6250"/>
    <w:rsid w:val="002A7792"/>
    <w:rsid w:val="002A7993"/>
    <w:rsid w:val="002A79BA"/>
    <w:rsid w:val="002A7A8F"/>
    <w:rsid w:val="002B0305"/>
    <w:rsid w:val="002B0856"/>
    <w:rsid w:val="002B2055"/>
    <w:rsid w:val="002B27B9"/>
    <w:rsid w:val="002B2A95"/>
    <w:rsid w:val="002B41A3"/>
    <w:rsid w:val="002B423D"/>
    <w:rsid w:val="002B4ECA"/>
    <w:rsid w:val="002B613D"/>
    <w:rsid w:val="002B622E"/>
    <w:rsid w:val="002C1F98"/>
    <w:rsid w:val="002C3520"/>
    <w:rsid w:val="002C370E"/>
    <w:rsid w:val="002C3EF0"/>
    <w:rsid w:val="002C4EBF"/>
    <w:rsid w:val="002C5B3A"/>
    <w:rsid w:val="002C6960"/>
    <w:rsid w:val="002C7A95"/>
    <w:rsid w:val="002D0326"/>
    <w:rsid w:val="002D3A28"/>
    <w:rsid w:val="002D5CC9"/>
    <w:rsid w:val="002D7144"/>
    <w:rsid w:val="002D7D9D"/>
    <w:rsid w:val="002E3E65"/>
    <w:rsid w:val="002E468B"/>
    <w:rsid w:val="002E4E81"/>
    <w:rsid w:val="002E54FA"/>
    <w:rsid w:val="002E5CF2"/>
    <w:rsid w:val="002F059C"/>
    <w:rsid w:val="002F18E1"/>
    <w:rsid w:val="002F1F38"/>
    <w:rsid w:val="002F3337"/>
    <w:rsid w:val="002F3C55"/>
    <w:rsid w:val="002F3D0D"/>
    <w:rsid w:val="002F67ED"/>
    <w:rsid w:val="002F7A09"/>
    <w:rsid w:val="00300317"/>
    <w:rsid w:val="003040CA"/>
    <w:rsid w:val="00307FE6"/>
    <w:rsid w:val="0031042F"/>
    <w:rsid w:val="00310458"/>
    <w:rsid w:val="00311B0A"/>
    <w:rsid w:val="003159B2"/>
    <w:rsid w:val="00320040"/>
    <w:rsid w:val="00320D6E"/>
    <w:rsid w:val="00321823"/>
    <w:rsid w:val="003225E1"/>
    <w:rsid w:val="00322683"/>
    <w:rsid w:val="00323051"/>
    <w:rsid w:val="00324833"/>
    <w:rsid w:val="00326915"/>
    <w:rsid w:val="003301DF"/>
    <w:rsid w:val="0033404C"/>
    <w:rsid w:val="0033638B"/>
    <w:rsid w:val="00336B59"/>
    <w:rsid w:val="0033745C"/>
    <w:rsid w:val="003419D4"/>
    <w:rsid w:val="00346C84"/>
    <w:rsid w:val="003476C1"/>
    <w:rsid w:val="00351C22"/>
    <w:rsid w:val="00352696"/>
    <w:rsid w:val="003540BC"/>
    <w:rsid w:val="0035435A"/>
    <w:rsid w:val="003572C4"/>
    <w:rsid w:val="00357865"/>
    <w:rsid w:val="0035793B"/>
    <w:rsid w:val="0036244F"/>
    <w:rsid w:val="00362F12"/>
    <w:rsid w:val="0036329A"/>
    <w:rsid w:val="00363B68"/>
    <w:rsid w:val="0037545C"/>
    <w:rsid w:val="003758E9"/>
    <w:rsid w:val="00376452"/>
    <w:rsid w:val="00377A65"/>
    <w:rsid w:val="003801F7"/>
    <w:rsid w:val="00383360"/>
    <w:rsid w:val="0038401C"/>
    <w:rsid w:val="003858DB"/>
    <w:rsid w:val="00386061"/>
    <w:rsid w:val="00386179"/>
    <w:rsid w:val="00387124"/>
    <w:rsid w:val="00387AB2"/>
    <w:rsid w:val="00390081"/>
    <w:rsid w:val="00390FF4"/>
    <w:rsid w:val="00392C23"/>
    <w:rsid w:val="0039361E"/>
    <w:rsid w:val="0039376C"/>
    <w:rsid w:val="00396982"/>
    <w:rsid w:val="00397D1E"/>
    <w:rsid w:val="003A06B9"/>
    <w:rsid w:val="003A2E1F"/>
    <w:rsid w:val="003A3960"/>
    <w:rsid w:val="003A39FD"/>
    <w:rsid w:val="003A3C72"/>
    <w:rsid w:val="003A4E59"/>
    <w:rsid w:val="003A4EE6"/>
    <w:rsid w:val="003A5868"/>
    <w:rsid w:val="003A59FA"/>
    <w:rsid w:val="003A690C"/>
    <w:rsid w:val="003A6962"/>
    <w:rsid w:val="003A6A4C"/>
    <w:rsid w:val="003B23D5"/>
    <w:rsid w:val="003B38B2"/>
    <w:rsid w:val="003B3B49"/>
    <w:rsid w:val="003B47EC"/>
    <w:rsid w:val="003B487C"/>
    <w:rsid w:val="003B50BA"/>
    <w:rsid w:val="003B5D11"/>
    <w:rsid w:val="003B63A3"/>
    <w:rsid w:val="003B7801"/>
    <w:rsid w:val="003C1360"/>
    <w:rsid w:val="003C26D8"/>
    <w:rsid w:val="003C2A29"/>
    <w:rsid w:val="003C351A"/>
    <w:rsid w:val="003C3539"/>
    <w:rsid w:val="003C3618"/>
    <w:rsid w:val="003C50F7"/>
    <w:rsid w:val="003D0565"/>
    <w:rsid w:val="003D093F"/>
    <w:rsid w:val="003D0A86"/>
    <w:rsid w:val="003D2956"/>
    <w:rsid w:val="003D32BE"/>
    <w:rsid w:val="003D3911"/>
    <w:rsid w:val="003D3CC8"/>
    <w:rsid w:val="003D3D74"/>
    <w:rsid w:val="003D53E0"/>
    <w:rsid w:val="003D6508"/>
    <w:rsid w:val="003D66B0"/>
    <w:rsid w:val="003D722D"/>
    <w:rsid w:val="003E14B3"/>
    <w:rsid w:val="003E2D47"/>
    <w:rsid w:val="003F02EC"/>
    <w:rsid w:val="003F1439"/>
    <w:rsid w:val="003F176B"/>
    <w:rsid w:val="003F1BC2"/>
    <w:rsid w:val="003F3D32"/>
    <w:rsid w:val="003F549D"/>
    <w:rsid w:val="003F6103"/>
    <w:rsid w:val="003F61AF"/>
    <w:rsid w:val="003F7AA2"/>
    <w:rsid w:val="003F7D82"/>
    <w:rsid w:val="00402645"/>
    <w:rsid w:val="0040268A"/>
    <w:rsid w:val="00403749"/>
    <w:rsid w:val="0041169A"/>
    <w:rsid w:val="0041443A"/>
    <w:rsid w:val="004155A4"/>
    <w:rsid w:val="00416878"/>
    <w:rsid w:val="0041735A"/>
    <w:rsid w:val="00417EA4"/>
    <w:rsid w:val="00420867"/>
    <w:rsid w:val="00420AF9"/>
    <w:rsid w:val="00421783"/>
    <w:rsid w:val="004219A6"/>
    <w:rsid w:val="0043097A"/>
    <w:rsid w:val="00430CC8"/>
    <w:rsid w:val="00430DFA"/>
    <w:rsid w:val="0043165A"/>
    <w:rsid w:val="0043183C"/>
    <w:rsid w:val="004331A8"/>
    <w:rsid w:val="00433680"/>
    <w:rsid w:val="00434F4D"/>
    <w:rsid w:val="004367A0"/>
    <w:rsid w:val="00441548"/>
    <w:rsid w:val="004433F4"/>
    <w:rsid w:val="00443E0A"/>
    <w:rsid w:val="004447B7"/>
    <w:rsid w:val="004454E6"/>
    <w:rsid w:val="00445DD4"/>
    <w:rsid w:val="00446BEF"/>
    <w:rsid w:val="00447504"/>
    <w:rsid w:val="00450BFF"/>
    <w:rsid w:val="00451158"/>
    <w:rsid w:val="00451598"/>
    <w:rsid w:val="00452C45"/>
    <w:rsid w:val="004530D8"/>
    <w:rsid w:val="00460BD9"/>
    <w:rsid w:val="00462212"/>
    <w:rsid w:val="00462380"/>
    <w:rsid w:val="00462768"/>
    <w:rsid w:val="004644F1"/>
    <w:rsid w:val="004646CC"/>
    <w:rsid w:val="004647EF"/>
    <w:rsid w:val="0046566A"/>
    <w:rsid w:val="00467E1F"/>
    <w:rsid w:val="00470547"/>
    <w:rsid w:val="00470A4F"/>
    <w:rsid w:val="00477441"/>
    <w:rsid w:val="00480353"/>
    <w:rsid w:val="00480D4D"/>
    <w:rsid w:val="0048166D"/>
    <w:rsid w:val="00481D4A"/>
    <w:rsid w:val="00482B55"/>
    <w:rsid w:val="004830C6"/>
    <w:rsid w:val="00483A84"/>
    <w:rsid w:val="00484327"/>
    <w:rsid w:val="00485DBE"/>
    <w:rsid w:val="004865E5"/>
    <w:rsid w:val="004866FC"/>
    <w:rsid w:val="004867DE"/>
    <w:rsid w:val="004868C6"/>
    <w:rsid w:val="004874EB"/>
    <w:rsid w:val="0049080C"/>
    <w:rsid w:val="00490E27"/>
    <w:rsid w:val="00490E95"/>
    <w:rsid w:val="00491623"/>
    <w:rsid w:val="004916F7"/>
    <w:rsid w:val="00491CD6"/>
    <w:rsid w:val="004934D5"/>
    <w:rsid w:val="004A0B91"/>
    <w:rsid w:val="004A15F2"/>
    <w:rsid w:val="004A20E8"/>
    <w:rsid w:val="004A2981"/>
    <w:rsid w:val="004A4CD4"/>
    <w:rsid w:val="004A6678"/>
    <w:rsid w:val="004A6B7E"/>
    <w:rsid w:val="004B15AF"/>
    <w:rsid w:val="004B35BF"/>
    <w:rsid w:val="004B3DA8"/>
    <w:rsid w:val="004B422A"/>
    <w:rsid w:val="004B4746"/>
    <w:rsid w:val="004B6B6C"/>
    <w:rsid w:val="004B6C52"/>
    <w:rsid w:val="004B7CFC"/>
    <w:rsid w:val="004C155F"/>
    <w:rsid w:val="004C236F"/>
    <w:rsid w:val="004C28E5"/>
    <w:rsid w:val="004C6E45"/>
    <w:rsid w:val="004C7FB4"/>
    <w:rsid w:val="004D5669"/>
    <w:rsid w:val="004D5B72"/>
    <w:rsid w:val="004D5EE7"/>
    <w:rsid w:val="004D6C53"/>
    <w:rsid w:val="004E0123"/>
    <w:rsid w:val="004E097E"/>
    <w:rsid w:val="004E1D21"/>
    <w:rsid w:val="004E291F"/>
    <w:rsid w:val="004E2BDA"/>
    <w:rsid w:val="004E37D3"/>
    <w:rsid w:val="004E5328"/>
    <w:rsid w:val="004E784D"/>
    <w:rsid w:val="004F0FDB"/>
    <w:rsid w:val="004F1486"/>
    <w:rsid w:val="004F5580"/>
    <w:rsid w:val="005001EA"/>
    <w:rsid w:val="005005CB"/>
    <w:rsid w:val="00501C1E"/>
    <w:rsid w:val="0050222B"/>
    <w:rsid w:val="00503CFA"/>
    <w:rsid w:val="00510ACE"/>
    <w:rsid w:val="00510E96"/>
    <w:rsid w:val="0051124A"/>
    <w:rsid w:val="00513AF2"/>
    <w:rsid w:val="00513FC2"/>
    <w:rsid w:val="0051679F"/>
    <w:rsid w:val="005167F2"/>
    <w:rsid w:val="005208F2"/>
    <w:rsid w:val="00521863"/>
    <w:rsid w:val="00521D17"/>
    <w:rsid w:val="00522B77"/>
    <w:rsid w:val="00524C7D"/>
    <w:rsid w:val="005250B7"/>
    <w:rsid w:val="00525783"/>
    <w:rsid w:val="00526048"/>
    <w:rsid w:val="005262C1"/>
    <w:rsid w:val="0052651C"/>
    <w:rsid w:val="005274D5"/>
    <w:rsid w:val="00535360"/>
    <w:rsid w:val="00537059"/>
    <w:rsid w:val="0053745D"/>
    <w:rsid w:val="005400E9"/>
    <w:rsid w:val="0054118E"/>
    <w:rsid w:val="00542694"/>
    <w:rsid w:val="00542787"/>
    <w:rsid w:val="00544833"/>
    <w:rsid w:val="0054536A"/>
    <w:rsid w:val="005520AE"/>
    <w:rsid w:val="00557547"/>
    <w:rsid w:val="00560EB1"/>
    <w:rsid w:val="00561068"/>
    <w:rsid w:val="005615D1"/>
    <w:rsid w:val="0056183F"/>
    <w:rsid w:val="00564526"/>
    <w:rsid w:val="00564EE5"/>
    <w:rsid w:val="00565B1B"/>
    <w:rsid w:val="005700C0"/>
    <w:rsid w:val="0057055D"/>
    <w:rsid w:val="00571D2B"/>
    <w:rsid w:val="005735CF"/>
    <w:rsid w:val="00573A4E"/>
    <w:rsid w:val="00573D70"/>
    <w:rsid w:val="005753AC"/>
    <w:rsid w:val="00576751"/>
    <w:rsid w:val="005779FC"/>
    <w:rsid w:val="005826F1"/>
    <w:rsid w:val="0058351E"/>
    <w:rsid w:val="00584181"/>
    <w:rsid w:val="00585234"/>
    <w:rsid w:val="005857DE"/>
    <w:rsid w:val="00586749"/>
    <w:rsid w:val="005922FE"/>
    <w:rsid w:val="00593912"/>
    <w:rsid w:val="005A12F3"/>
    <w:rsid w:val="005A26CD"/>
    <w:rsid w:val="005A5A12"/>
    <w:rsid w:val="005A7472"/>
    <w:rsid w:val="005A74C0"/>
    <w:rsid w:val="005A75E8"/>
    <w:rsid w:val="005A79AA"/>
    <w:rsid w:val="005B34AF"/>
    <w:rsid w:val="005B47EA"/>
    <w:rsid w:val="005B7230"/>
    <w:rsid w:val="005C0446"/>
    <w:rsid w:val="005C0D1D"/>
    <w:rsid w:val="005C1883"/>
    <w:rsid w:val="005C3B46"/>
    <w:rsid w:val="005C4768"/>
    <w:rsid w:val="005C504F"/>
    <w:rsid w:val="005C569A"/>
    <w:rsid w:val="005D2BA0"/>
    <w:rsid w:val="005D3E78"/>
    <w:rsid w:val="005D4721"/>
    <w:rsid w:val="005D4BCE"/>
    <w:rsid w:val="005D5363"/>
    <w:rsid w:val="005D7473"/>
    <w:rsid w:val="005E055F"/>
    <w:rsid w:val="005E06F4"/>
    <w:rsid w:val="005E1717"/>
    <w:rsid w:val="005E2A87"/>
    <w:rsid w:val="005E3AF4"/>
    <w:rsid w:val="005E4BB5"/>
    <w:rsid w:val="005E7D37"/>
    <w:rsid w:val="005F1404"/>
    <w:rsid w:val="005F18DF"/>
    <w:rsid w:val="005F37D6"/>
    <w:rsid w:val="005F40C9"/>
    <w:rsid w:val="005F52A7"/>
    <w:rsid w:val="005F58A1"/>
    <w:rsid w:val="005F6F00"/>
    <w:rsid w:val="005F7642"/>
    <w:rsid w:val="005F7722"/>
    <w:rsid w:val="00600D78"/>
    <w:rsid w:val="006048E4"/>
    <w:rsid w:val="00606572"/>
    <w:rsid w:val="0061017B"/>
    <w:rsid w:val="0061262C"/>
    <w:rsid w:val="00613E0D"/>
    <w:rsid w:val="00616D64"/>
    <w:rsid w:val="00617D79"/>
    <w:rsid w:val="00622B81"/>
    <w:rsid w:val="00623F39"/>
    <w:rsid w:val="00624F14"/>
    <w:rsid w:val="00625479"/>
    <w:rsid w:val="00627346"/>
    <w:rsid w:val="00627419"/>
    <w:rsid w:val="0062756F"/>
    <w:rsid w:val="006277D7"/>
    <w:rsid w:val="006279E9"/>
    <w:rsid w:val="00627C4D"/>
    <w:rsid w:val="00630561"/>
    <w:rsid w:val="006314F4"/>
    <w:rsid w:val="00631699"/>
    <w:rsid w:val="00631ACB"/>
    <w:rsid w:val="00632CD2"/>
    <w:rsid w:val="006330F3"/>
    <w:rsid w:val="0063344C"/>
    <w:rsid w:val="00634E95"/>
    <w:rsid w:val="00643231"/>
    <w:rsid w:val="006470FC"/>
    <w:rsid w:val="00651634"/>
    <w:rsid w:val="00653A65"/>
    <w:rsid w:val="0065479A"/>
    <w:rsid w:val="0066087C"/>
    <w:rsid w:val="00660936"/>
    <w:rsid w:val="0066146D"/>
    <w:rsid w:val="00661E7D"/>
    <w:rsid w:val="006635A6"/>
    <w:rsid w:val="00663A0F"/>
    <w:rsid w:val="00665A75"/>
    <w:rsid w:val="00667066"/>
    <w:rsid w:val="006670CF"/>
    <w:rsid w:val="00667290"/>
    <w:rsid w:val="00670B16"/>
    <w:rsid w:val="00672017"/>
    <w:rsid w:val="00672184"/>
    <w:rsid w:val="00673355"/>
    <w:rsid w:val="00674274"/>
    <w:rsid w:val="006748CF"/>
    <w:rsid w:val="006758DA"/>
    <w:rsid w:val="006773E8"/>
    <w:rsid w:val="00683173"/>
    <w:rsid w:val="0068317D"/>
    <w:rsid w:val="00685ACD"/>
    <w:rsid w:val="00685B62"/>
    <w:rsid w:val="00686864"/>
    <w:rsid w:val="00687CF6"/>
    <w:rsid w:val="00690AB7"/>
    <w:rsid w:val="00692E2E"/>
    <w:rsid w:val="00693144"/>
    <w:rsid w:val="00693D18"/>
    <w:rsid w:val="0069454A"/>
    <w:rsid w:val="00694901"/>
    <w:rsid w:val="00694F7E"/>
    <w:rsid w:val="006A0457"/>
    <w:rsid w:val="006A057B"/>
    <w:rsid w:val="006A1D2A"/>
    <w:rsid w:val="006A1E2D"/>
    <w:rsid w:val="006A305E"/>
    <w:rsid w:val="006A38D4"/>
    <w:rsid w:val="006A4B59"/>
    <w:rsid w:val="006A76E6"/>
    <w:rsid w:val="006B0297"/>
    <w:rsid w:val="006B2197"/>
    <w:rsid w:val="006B3ED7"/>
    <w:rsid w:val="006B54CC"/>
    <w:rsid w:val="006B7631"/>
    <w:rsid w:val="006B7924"/>
    <w:rsid w:val="006B7934"/>
    <w:rsid w:val="006C0503"/>
    <w:rsid w:val="006C08B1"/>
    <w:rsid w:val="006C0DC8"/>
    <w:rsid w:val="006C1F31"/>
    <w:rsid w:val="006C286D"/>
    <w:rsid w:val="006C2E36"/>
    <w:rsid w:val="006C4C31"/>
    <w:rsid w:val="006C74B9"/>
    <w:rsid w:val="006D2C8F"/>
    <w:rsid w:val="006D4245"/>
    <w:rsid w:val="006D4511"/>
    <w:rsid w:val="006D6096"/>
    <w:rsid w:val="006D679E"/>
    <w:rsid w:val="006D757B"/>
    <w:rsid w:val="006D7A77"/>
    <w:rsid w:val="006E2E30"/>
    <w:rsid w:val="006E6953"/>
    <w:rsid w:val="006E731A"/>
    <w:rsid w:val="006F0D91"/>
    <w:rsid w:val="006F5E2C"/>
    <w:rsid w:val="006F6D33"/>
    <w:rsid w:val="00700053"/>
    <w:rsid w:val="0070125B"/>
    <w:rsid w:val="00702A95"/>
    <w:rsid w:val="007032DF"/>
    <w:rsid w:val="00704238"/>
    <w:rsid w:val="00704C41"/>
    <w:rsid w:val="00706E34"/>
    <w:rsid w:val="00710685"/>
    <w:rsid w:val="00710B4E"/>
    <w:rsid w:val="0071199C"/>
    <w:rsid w:val="00712EC1"/>
    <w:rsid w:val="00713AC2"/>
    <w:rsid w:val="00714792"/>
    <w:rsid w:val="00715071"/>
    <w:rsid w:val="007169A7"/>
    <w:rsid w:val="00716EA8"/>
    <w:rsid w:val="0071712B"/>
    <w:rsid w:val="0072395A"/>
    <w:rsid w:val="00724365"/>
    <w:rsid w:val="007244BC"/>
    <w:rsid w:val="0072548C"/>
    <w:rsid w:val="00725F31"/>
    <w:rsid w:val="00726029"/>
    <w:rsid w:val="007310DA"/>
    <w:rsid w:val="007312E1"/>
    <w:rsid w:val="007329CA"/>
    <w:rsid w:val="00732A9A"/>
    <w:rsid w:val="00733A5D"/>
    <w:rsid w:val="00734FDF"/>
    <w:rsid w:val="0073511E"/>
    <w:rsid w:val="0073559F"/>
    <w:rsid w:val="007361CA"/>
    <w:rsid w:val="00737887"/>
    <w:rsid w:val="00737B90"/>
    <w:rsid w:val="0074033C"/>
    <w:rsid w:val="007403AB"/>
    <w:rsid w:val="00741D80"/>
    <w:rsid w:val="007451EA"/>
    <w:rsid w:val="00745260"/>
    <w:rsid w:val="00745CB4"/>
    <w:rsid w:val="00745CC9"/>
    <w:rsid w:val="00751CEC"/>
    <w:rsid w:val="00751D21"/>
    <w:rsid w:val="00752C19"/>
    <w:rsid w:val="0075552E"/>
    <w:rsid w:val="00756EB9"/>
    <w:rsid w:val="0075776B"/>
    <w:rsid w:val="00760365"/>
    <w:rsid w:val="007610C6"/>
    <w:rsid w:val="007656AB"/>
    <w:rsid w:val="007672F7"/>
    <w:rsid w:val="007679ED"/>
    <w:rsid w:val="0077006D"/>
    <w:rsid w:val="00770B4D"/>
    <w:rsid w:val="00772A42"/>
    <w:rsid w:val="00773601"/>
    <w:rsid w:val="007741BD"/>
    <w:rsid w:val="00782EE8"/>
    <w:rsid w:val="007836C7"/>
    <w:rsid w:val="0078486A"/>
    <w:rsid w:val="00786275"/>
    <w:rsid w:val="007876D4"/>
    <w:rsid w:val="00791018"/>
    <w:rsid w:val="00792C17"/>
    <w:rsid w:val="007930E4"/>
    <w:rsid w:val="00795880"/>
    <w:rsid w:val="00797D91"/>
    <w:rsid w:val="007A0702"/>
    <w:rsid w:val="007A0E21"/>
    <w:rsid w:val="007A5AC6"/>
    <w:rsid w:val="007A6E60"/>
    <w:rsid w:val="007B2F49"/>
    <w:rsid w:val="007B3601"/>
    <w:rsid w:val="007B46C2"/>
    <w:rsid w:val="007B5BEE"/>
    <w:rsid w:val="007B6F46"/>
    <w:rsid w:val="007B78F7"/>
    <w:rsid w:val="007C1685"/>
    <w:rsid w:val="007C28A0"/>
    <w:rsid w:val="007C7F64"/>
    <w:rsid w:val="007D0D79"/>
    <w:rsid w:val="007D1E99"/>
    <w:rsid w:val="007D3BD0"/>
    <w:rsid w:val="007D3BDA"/>
    <w:rsid w:val="007D6A12"/>
    <w:rsid w:val="007D6BA0"/>
    <w:rsid w:val="007E0F83"/>
    <w:rsid w:val="007E1CC1"/>
    <w:rsid w:val="007E22D3"/>
    <w:rsid w:val="007E6263"/>
    <w:rsid w:val="007E63D3"/>
    <w:rsid w:val="007F02B4"/>
    <w:rsid w:val="007F0434"/>
    <w:rsid w:val="007F378B"/>
    <w:rsid w:val="007F3DBE"/>
    <w:rsid w:val="007F454C"/>
    <w:rsid w:val="007F46A5"/>
    <w:rsid w:val="007F4D1A"/>
    <w:rsid w:val="007F619D"/>
    <w:rsid w:val="00804A1F"/>
    <w:rsid w:val="00805ECC"/>
    <w:rsid w:val="00810707"/>
    <w:rsid w:val="00810D99"/>
    <w:rsid w:val="00811D9A"/>
    <w:rsid w:val="00812582"/>
    <w:rsid w:val="008146C2"/>
    <w:rsid w:val="00822702"/>
    <w:rsid w:val="008228DE"/>
    <w:rsid w:val="00824B82"/>
    <w:rsid w:val="00824C2C"/>
    <w:rsid w:val="00827F3B"/>
    <w:rsid w:val="008319A3"/>
    <w:rsid w:val="00833797"/>
    <w:rsid w:val="00833B08"/>
    <w:rsid w:val="00836F57"/>
    <w:rsid w:val="00841CBB"/>
    <w:rsid w:val="008426CF"/>
    <w:rsid w:val="00843560"/>
    <w:rsid w:val="00846ACD"/>
    <w:rsid w:val="008527D6"/>
    <w:rsid w:val="008527E9"/>
    <w:rsid w:val="00852B2C"/>
    <w:rsid w:val="00852BA5"/>
    <w:rsid w:val="0085313E"/>
    <w:rsid w:val="008544E2"/>
    <w:rsid w:val="00855549"/>
    <w:rsid w:val="00860CCD"/>
    <w:rsid w:val="00865ECE"/>
    <w:rsid w:val="00865F20"/>
    <w:rsid w:val="008672B3"/>
    <w:rsid w:val="008676DB"/>
    <w:rsid w:val="0087276C"/>
    <w:rsid w:val="00873301"/>
    <w:rsid w:val="0087569B"/>
    <w:rsid w:val="00876665"/>
    <w:rsid w:val="00876ED7"/>
    <w:rsid w:val="00880FCD"/>
    <w:rsid w:val="00881081"/>
    <w:rsid w:val="00882B7F"/>
    <w:rsid w:val="008832BD"/>
    <w:rsid w:val="00884900"/>
    <w:rsid w:val="00884A82"/>
    <w:rsid w:val="0088737B"/>
    <w:rsid w:val="00890353"/>
    <w:rsid w:val="00892478"/>
    <w:rsid w:val="008940EF"/>
    <w:rsid w:val="00895932"/>
    <w:rsid w:val="0089621C"/>
    <w:rsid w:val="008973BA"/>
    <w:rsid w:val="008A26A8"/>
    <w:rsid w:val="008A382A"/>
    <w:rsid w:val="008A63D4"/>
    <w:rsid w:val="008A6FFD"/>
    <w:rsid w:val="008A74B7"/>
    <w:rsid w:val="008A766E"/>
    <w:rsid w:val="008A7908"/>
    <w:rsid w:val="008B1658"/>
    <w:rsid w:val="008B1FF2"/>
    <w:rsid w:val="008B23BB"/>
    <w:rsid w:val="008B2E91"/>
    <w:rsid w:val="008B4EC5"/>
    <w:rsid w:val="008C172D"/>
    <w:rsid w:val="008C1944"/>
    <w:rsid w:val="008C497F"/>
    <w:rsid w:val="008C64ED"/>
    <w:rsid w:val="008C6668"/>
    <w:rsid w:val="008C744B"/>
    <w:rsid w:val="008C7C6A"/>
    <w:rsid w:val="008D0FB8"/>
    <w:rsid w:val="008D13E3"/>
    <w:rsid w:val="008D2CC2"/>
    <w:rsid w:val="008D3E82"/>
    <w:rsid w:val="008D597C"/>
    <w:rsid w:val="008D5E27"/>
    <w:rsid w:val="008D6405"/>
    <w:rsid w:val="008D7B9B"/>
    <w:rsid w:val="008E1ADE"/>
    <w:rsid w:val="008E2A69"/>
    <w:rsid w:val="008E2CD3"/>
    <w:rsid w:val="008F231B"/>
    <w:rsid w:val="008F2DB6"/>
    <w:rsid w:val="008F75BD"/>
    <w:rsid w:val="009015D3"/>
    <w:rsid w:val="00901A22"/>
    <w:rsid w:val="00901F8C"/>
    <w:rsid w:val="00902021"/>
    <w:rsid w:val="0090446B"/>
    <w:rsid w:val="00905A0A"/>
    <w:rsid w:val="0090743D"/>
    <w:rsid w:val="009105EC"/>
    <w:rsid w:val="00910D96"/>
    <w:rsid w:val="00911139"/>
    <w:rsid w:val="00911D61"/>
    <w:rsid w:val="00913458"/>
    <w:rsid w:val="0091431C"/>
    <w:rsid w:val="0091519B"/>
    <w:rsid w:val="009173F4"/>
    <w:rsid w:val="00920007"/>
    <w:rsid w:val="00922319"/>
    <w:rsid w:val="00926863"/>
    <w:rsid w:val="00931FAD"/>
    <w:rsid w:val="009327E4"/>
    <w:rsid w:val="009339B5"/>
    <w:rsid w:val="00935D9C"/>
    <w:rsid w:val="009373BB"/>
    <w:rsid w:val="00940586"/>
    <w:rsid w:val="0094110C"/>
    <w:rsid w:val="009428FD"/>
    <w:rsid w:val="00943698"/>
    <w:rsid w:val="009441CB"/>
    <w:rsid w:val="009455AF"/>
    <w:rsid w:val="00946585"/>
    <w:rsid w:val="00951416"/>
    <w:rsid w:val="00952DE2"/>
    <w:rsid w:val="00955CA7"/>
    <w:rsid w:val="00956536"/>
    <w:rsid w:val="0095748E"/>
    <w:rsid w:val="00957598"/>
    <w:rsid w:val="00961C9B"/>
    <w:rsid w:val="00961DE7"/>
    <w:rsid w:val="009659EC"/>
    <w:rsid w:val="009672F4"/>
    <w:rsid w:val="00967F10"/>
    <w:rsid w:val="00970708"/>
    <w:rsid w:val="00972F99"/>
    <w:rsid w:val="00974939"/>
    <w:rsid w:val="00974BF2"/>
    <w:rsid w:val="00977AA5"/>
    <w:rsid w:val="009800C6"/>
    <w:rsid w:val="00981198"/>
    <w:rsid w:val="00981474"/>
    <w:rsid w:val="0098534F"/>
    <w:rsid w:val="00985BAF"/>
    <w:rsid w:val="00990EAB"/>
    <w:rsid w:val="009914EE"/>
    <w:rsid w:val="00994385"/>
    <w:rsid w:val="00995B29"/>
    <w:rsid w:val="00997131"/>
    <w:rsid w:val="00997AE8"/>
    <w:rsid w:val="00997B31"/>
    <w:rsid w:val="009A0996"/>
    <w:rsid w:val="009A0ACD"/>
    <w:rsid w:val="009A474C"/>
    <w:rsid w:val="009A68E2"/>
    <w:rsid w:val="009A7962"/>
    <w:rsid w:val="009A7B48"/>
    <w:rsid w:val="009B017D"/>
    <w:rsid w:val="009B09C4"/>
    <w:rsid w:val="009B1A3D"/>
    <w:rsid w:val="009B1B7E"/>
    <w:rsid w:val="009B2C1D"/>
    <w:rsid w:val="009B622F"/>
    <w:rsid w:val="009C2630"/>
    <w:rsid w:val="009C4393"/>
    <w:rsid w:val="009C67DF"/>
    <w:rsid w:val="009D1A9B"/>
    <w:rsid w:val="009D333D"/>
    <w:rsid w:val="009D40DE"/>
    <w:rsid w:val="009D4562"/>
    <w:rsid w:val="009D5436"/>
    <w:rsid w:val="009D63C2"/>
    <w:rsid w:val="009D6BE8"/>
    <w:rsid w:val="009E01D3"/>
    <w:rsid w:val="009E1CB7"/>
    <w:rsid w:val="009E63E4"/>
    <w:rsid w:val="009E78F6"/>
    <w:rsid w:val="009F1682"/>
    <w:rsid w:val="009F1CF1"/>
    <w:rsid w:val="009F3ADD"/>
    <w:rsid w:val="009F5FCD"/>
    <w:rsid w:val="00A02AFE"/>
    <w:rsid w:val="00A068E0"/>
    <w:rsid w:val="00A06983"/>
    <w:rsid w:val="00A10150"/>
    <w:rsid w:val="00A10686"/>
    <w:rsid w:val="00A15040"/>
    <w:rsid w:val="00A17F76"/>
    <w:rsid w:val="00A222DD"/>
    <w:rsid w:val="00A2469F"/>
    <w:rsid w:val="00A2580A"/>
    <w:rsid w:val="00A26206"/>
    <w:rsid w:val="00A2755D"/>
    <w:rsid w:val="00A27C52"/>
    <w:rsid w:val="00A3269F"/>
    <w:rsid w:val="00A33468"/>
    <w:rsid w:val="00A37856"/>
    <w:rsid w:val="00A40582"/>
    <w:rsid w:val="00A422E6"/>
    <w:rsid w:val="00A5021C"/>
    <w:rsid w:val="00A531A5"/>
    <w:rsid w:val="00A53CEB"/>
    <w:rsid w:val="00A54D02"/>
    <w:rsid w:val="00A55576"/>
    <w:rsid w:val="00A5580F"/>
    <w:rsid w:val="00A561BA"/>
    <w:rsid w:val="00A565D3"/>
    <w:rsid w:val="00A57E0A"/>
    <w:rsid w:val="00A60755"/>
    <w:rsid w:val="00A60DF9"/>
    <w:rsid w:val="00A62EC2"/>
    <w:rsid w:val="00A630E8"/>
    <w:rsid w:val="00A64420"/>
    <w:rsid w:val="00A65058"/>
    <w:rsid w:val="00A65660"/>
    <w:rsid w:val="00A65AE2"/>
    <w:rsid w:val="00A65ED2"/>
    <w:rsid w:val="00A662EB"/>
    <w:rsid w:val="00A730B6"/>
    <w:rsid w:val="00A749F1"/>
    <w:rsid w:val="00A74F86"/>
    <w:rsid w:val="00A75106"/>
    <w:rsid w:val="00A7521A"/>
    <w:rsid w:val="00A764AE"/>
    <w:rsid w:val="00A77EF0"/>
    <w:rsid w:val="00A80BE0"/>
    <w:rsid w:val="00A81A60"/>
    <w:rsid w:val="00A837C8"/>
    <w:rsid w:val="00A838E6"/>
    <w:rsid w:val="00A84907"/>
    <w:rsid w:val="00A85E04"/>
    <w:rsid w:val="00A87731"/>
    <w:rsid w:val="00A90498"/>
    <w:rsid w:val="00A91C82"/>
    <w:rsid w:val="00A91F26"/>
    <w:rsid w:val="00A93F64"/>
    <w:rsid w:val="00A947CC"/>
    <w:rsid w:val="00A97498"/>
    <w:rsid w:val="00AA0726"/>
    <w:rsid w:val="00AA0E2A"/>
    <w:rsid w:val="00AA112B"/>
    <w:rsid w:val="00AA14B2"/>
    <w:rsid w:val="00AA1B03"/>
    <w:rsid w:val="00AA1CB9"/>
    <w:rsid w:val="00AA1E02"/>
    <w:rsid w:val="00AA362C"/>
    <w:rsid w:val="00AA4444"/>
    <w:rsid w:val="00AA6522"/>
    <w:rsid w:val="00AA66A9"/>
    <w:rsid w:val="00AB1C65"/>
    <w:rsid w:val="00AB5A72"/>
    <w:rsid w:val="00AB733E"/>
    <w:rsid w:val="00AC00F1"/>
    <w:rsid w:val="00AC02A4"/>
    <w:rsid w:val="00AC0D6D"/>
    <w:rsid w:val="00AC3144"/>
    <w:rsid w:val="00AC36F0"/>
    <w:rsid w:val="00AC4B35"/>
    <w:rsid w:val="00AC4BC0"/>
    <w:rsid w:val="00AC4F19"/>
    <w:rsid w:val="00AC51E4"/>
    <w:rsid w:val="00AC58B5"/>
    <w:rsid w:val="00AC593D"/>
    <w:rsid w:val="00AD0921"/>
    <w:rsid w:val="00AD0EA6"/>
    <w:rsid w:val="00AD1C0D"/>
    <w:rsid w:val="00AD1C4D"/>
    <w:rsid w:val="00AD65CB"/>
    <w:rsid w:val="00AE0EAF"/>
    <w:rsid w:val="00AE0EFC"/>
    <w:rsid w:val="00AE39B0"/>
    <w:rsid w:val="00AE3DFC"/>
    <w:rsid w:val="00AE4165"/>
    <w:rsid w:val="00AE4D47"/>
    <w:rsid w:val="00AF06B4"/>
    <w:rsid w:val="00AF076B"/>
    <w:rsid w:val="00AF1501"/>
    <w:rsid w:val="00AF1B4C"/>
    <w:rsid w:val="00B01831"/>
    <w:rsid w:val="00B0398E"/>
    <w:rsid w:val="00B0706E"/>
    <w:rsid w:val="00B07CB4"/>
    <w:rsid w:val="00B110CE"/>
    <w:rsid w:val="00B12750"/>
    <w:rsid w:val="00B12F9D"/>
    <w:rsid w:val="00B1698B"/>
    <w:rsid w:val="00B20C78"/>
    <w:rsid w:val="00B24F89"/>
    <w:rsid w:val="00B25C80"/>
    <w:rsid w:val="00B25F71"/>
    <w:rsid w:val="00B268DA"/>
    <w:rsid w:val="00B27068"/>
    <w:rsid w:val="00B2738E"/>
    <w:rsid w:val="00B27DC7"/>
    <w:rsid w:val="00B27FB2"/>
    <w:rsid w:val="00B30B17"/>
    <w:rsid w:val="00B3266B"/>
    <w:rsid w:val="00B335E3"/>
    <w:rsid w:val="00B33D57"/>
    <w:rsid w:val="00B35B98"/>
    <w:rsid w:val="00B3750E"/>
    <w:rsid w:val="00B37570"/>
    <w:rsid w:val="00B4068E"/>
    <w:rsid w:val="00B4078A"/>
    <w:rsid w:val="00B40F3C"/>
    <w:rsid w:val="00B41F86"/>
    <w:rsid w:val="00B42DBF"/>
    <w:rsid w:val="00B42DDA"/>
    <w:rsid w:val="00B47114"/>
    <w:rsid w:val="00B47F9D"/>
    <w:rsid w:val="00B5258F"/>
    <w:rsid w:val="00B53B87"/>
    <w:rsid w:val="00B53EEB"/>
    <w:rsid w:val="00B61960"/>
    <w:rsid w:val="00B630FC"/>
    <w:rsid w:val="00B634BA"/>
    <w:rsid w:val="00B6366C"/>
    <w:rsid w:val="00B64572"/>
    <w:rsid w:val="00B67789"/>
    <w:rsid w:val="00B67FF8"/>
    <w:rsid w:val="00B70571"/>
    <w:rsid w:val="00B71293"/>
    <w:rsid w:val="00B71EF8"/>
    <w:rsid w:val="00B72221"/>
    <w:rsid w:val="00B72EAD"/>
    <w:rsid w:val="00B743E8"/>
    <w:rsid w:val="00B752B8"/>
    <w:rsid w:val="00B81290"/>
    <w:rsid w:val="00B86ABC"/>
    <w:rsid w:val="00B87B6E"/>
    <w:rsid w:val="00B92426"/>
    <w:rsid w:val="00B93380"/>
    <w:rsid w:val="00B942C2"/>
    <w:rsid w:val="00B94F2B"/>
    <w:rsid w:val="00B956AA"/>
    <w:rsid w:val="00B961B8"/>
    <w:rsid w:val="00B96927"/>
    <w:rsid w:val="00BA2C37"/>
    <w:rsid w:val="00BA31BE"/>
    <w:rsid w:val="00BA36CE"/>
    <w:rsid w:val="00BA3AF6"/>
    <w:rsid w:val="00BA6D21"/>
    <w:rsid w:val="00BA6D36"/>
    <w:rsid w:val="00BA6FD0"/>
    <w:rsid w:val="00BB00FB"/>
    <w:rsid w:val="00BB0234"/>
    <w:rsid w:val="00BB0C30"/>
    <w:rsid w:val="00BB134E"/>
    <w:rsid w:val="00BB32C3"/>
    <w:rsid w:val="00BB613F"/>
    <w:rsid w:val="00BB78D0"/>
    <w:rsid w:val="00BC09CF"/>
    <w:rsid w:val="00BC12C8"/>
    <w:rsid w:val="00BC1B02"/>
    <w:rsid w:val="00BC3BBF"/>
    <w:rsid w:val="00BC405E"/>
    <w:rsid w:val="00BC695E"/>
    <w:rsid w:val="00BC6CE2"/>
    <w:rsid w:val="00BC7457"/>
    <w:rsid w:val="00BD01E7"/>
    <w:rsid w:val="00BD1580"/>
    <w:rsid w:val="00BD3C37"/>
    <w:rsid w:val="00BD5942"/>
    <w:rsid w:val="00BD7857"/>
    <w:rsid w:val="00BE1FFB"/>
    <w:rsid w:val="00BE2044"/>
    <w:rsid w:val="00BE3B4F"/>
    <w:rsid w:val="00BE4874"/>
    <w:rsid w:val="00BE633D"/>
    <w:rsid w:val="00BF0910"/>
    <w:rsid w:val="00BF094F"/>
    <w:rsid w:val="00BF0C50"/>
    <w:rsid w:val="00BF1C09"/>
    <w:rsid w:val="00BF31ED"/>
    <w:rsid w:val="00BF41FD"/>
    <w:rsid w:val="00BF4CA5"/>
    <w:rsid w:val="00BF5F70"/>
    <w:rsid w:val="00BF6DA4"/>
    <w:rsid w:val="00BF6F7F"/>
    <w:rsid w:val="00C029A3"/>
    <w:rsid w:val="00C04AF7"/>
    <w:rsid w:val="00C04BA2"/>
    <w:rsid w:val="00C1009A"/>
    <w:rsid w:val="00C11E21"/>
    <w:rsid w:val="00C12106"/>
    <w:rsid w:val="00C14E55"/>
    <w:rsid w:val="00C15E78"/>
    <w:rsid w:val="00C1768B"/>
    <w:rsid w:val="00C17B22"/>
    <w:rsid w:val="00C242DE"/>
    <w:rsid w:val="00C24B86"/>
    <w:rsid w:val="00C26512"/>
    <w:rsid w:val="00C2736B"/>
    <w:rsid w:val="00C30169"/>
    <w:rsid w:val="00C324FD"/>
    <w:rsid w:val="00C32B89"/>
    <w:rsid w:val="00C34A47"/>
    <w:rsid w:val="00C3500D"/>
    <w:rsid w:val="00C37868"/>
    <w:rsid w:val="00C409CA"/>
    <w:rsid w:val="00C416CE"/>
    <w:rsid w:val="00C4254E"/>
    <w:rsid w:val="00C44418"/>
    <w:rsid w:val="00C444C2"/>
    <w:rsid w:val="00C44E34"/>
    <w:rsid w:val="00C461A5"/>
    <w:rsid w:val="00C46AE5"/>
    <w:rsid w:val="00C47498"/>
    <w:rsid w:val="00C47A63"/>
    <w:rsid w:val="00C504EA"/>
    <w:rsid w:val="00C50BCD"/>
    <w:rsid w:val="00C525CA"/>
    <w:rsid w:val="00C54C33"/>
    <w:rsid w:val="00C5528B"/>
    <w:rsid w:val="00C64501"/>
    <w:rsid w:val="00C64C28"/>
    <w:rsid w:val="00C6561B"/>
    <w:rsid w:val="00C6692B"/>
    <w:rsid w:val="00C6730B"/>
    <w:rsid w:val="00C83715"/>
    <w:rsid w:val="00C851CF"/>
    <w:rsid w:val="00C857B5"/>
    <w:rsid w:val="00C86236"/>
    <w:rsid w:val="00C87411"/>
    <w:rsid w:val="00C93E0E"/>
    <w:rsid w:val="00C96B6B"/>
    <w:rsid w:val="00CA02F7"/>
    <w:rsid w:val="00CA14EB"/>
    <w:rsid w:val="00CA2EEC"/>
    <w:rsid w:val="00CA32F4"/>
    <w:rsid w:val="00CA346E"/>
    <w:rsid w:val="00CA7365"/>
    <w:rsid w:val="00CB0B9C"/>
    <w:rsid w:val="00CB19AE"/>
    <w:rsid w:val="00CB2AA7"/>
    <w:rsid w:val="00CB3A19"/>
    <w:rsid w:val="00CB64C4"/>
    <w:rsid w:val="00CB6AB2"/>
    <w:rsid w:val="00CB6D35"/>
    <w:rsid w:val="00CB7E80"/>
    <w:rsid w:val="00CC073A"/>
    <w:rsid w:val="00CC1BAC"/>
    <w:rsid w:val="00CC3C55"/>
    <w:rsid w:val="00CC4C99"/>
    <w:rsid w:val="00CC53E1"/>
    <w:rsid w:val="00CC5B4E"/>
    <w:rsid w:val="00CC6E98"/>
    <w:rsid w:val="00CD207D"/>
    <w:rsid w:val="00CD31CF"/>
    <w:rsid w:val="00CD4653"/>
    <w:rsid w:val="00CD4C65"/>
    <w:rsid w:val="00CD56F3"/>
    <w:rsid w:val="00CD5E58"/>
    <w:rsid w:val="00CE204D"/>
    <w:rsid w:val="00CE2E50"/>
    <w:rsid w:val="00CE3932"/>
    <w:rsid w:val="00CE41C4"/>
    <w:rsid w:val="00CE6922"/>
    <w:rsid w:val="00CF152E"/>
    <w:rsid w:val="00CF2A4C"/>
    <w:rsid w:val="00CF3F93"/>
    <w:rsid w:val="00CF4A3B"/>
    <w:rsid w:val="00CF520B"/>
    <w:rsid w:val="00CF6CDA"/>
    <w:rsid w:val="00D01329"/>
    <w:rsid w:val="00D019C0"/>
    <w:rsid w:val="00D03348"/>
    <w:rsid w:val="00D06494"/>
    <w:rsid w:val="00D069D4"/>
    <w:rsid w:val="00D0780F"/>
    <w:rsid w:val="00D12E8E"/>
    <w:rsid w:val="00D14F4A"/>
    <w:rsid w:val="00D1613A"/>
    <w:rsid w:val="00D1677B"/>
    <w:rsid w:val="00D16FC2"/>
    <w:rsid w:val="00D17DEF"/>
    <w:rsid w:val="00D2371E"/>
    <w:rsid w:val="00D25671"/>
    <w:rsid w:val="00D318E5"/>
    <w:rsid w:val="00D327BE"/>
    <w:rsid w:val="00D3280F"/>
    <w:rsid w:val="00D33195"/>
    <w:rsid w:val="00D36221"/>
    <w:rsid w:val="00D3725E"/>
    <w:rsid w:val="00D372A5"/>
    <w:rsid w:val="00D40502"/>
    <w:rsid w:val="00D43601"/>
    <w:rsid w:val="00D4379D"/>
    <w:rsid w:val="00D45ACC"/>
    <w:rsid w:val="00D465CC"/>
    <w:rsid w:val="00D4712B"/>
    <w:rsid w:val="00D47CB2"/>
    <w:rsid w:val="00D51214"/>
    <w:rsid w:val="00D5240E"/>
    <w:rsid w:val="00D52417"/>
    <w:rsid w:val="00D52C1C"/>
    <w:rsid w:val="00D538F5"/>
    <w:rsid w:val="00D56516"/>
    <w:rsid w:val="00D56534"/>
    <w:rsid w:val="00D60983"/>
    <w:rsid w:val="00D637EE"/>
    <w:rsid w:val="00D653A2"/>
    <w:rsid w:val="00D65C3B"/>
    <w:rsid w:val="00D66C70"/>
    <w:rsid w:val="00D66F04"/>
    <w:rsid w:val="00D7049D"/>
    <w:rsid w:val="00D71D35"/>
    <w:rsid w:val="00D71D6B"/>
    <w:rsid w:val="00D74EBF"/>
    <w:rsid w:val="00D763C1"/>
    <w:rsid w:val="00D77979"/>
    <w:rsid w:val="00D80D25"/>
    <w:rsid w:val="00D80FCD"/>
    <w:rsid w:val="00D81ADA"/>
    <w:rsid w:val="00D86AF6"/>
    <w:rsid w:val="00D86E21"/>
    <w:rsid w:val="00D87222"/>
    <w:rsid w:val="00D906C0"/>
    <w:rsid w:val="00D91669"/>
    <w:rsid w:val="00D926E5"/>
    <w:rsid w:val="00D95DB5"/>
    <w:rsid w:val="00D97A47"/>
    <w:rsid w:val="00DA25E0"/>
    <w:rsid w:val="00DA3683"/>
    <w:rsid w:val="00DA4284"/>
    <w:rsid w:val="00DA4F25"/>
    <w:rsid w:val="00DA4F41"/>
    <w:rsid w:val="00DA6505"/>
    <w:rsid w:val="00DA69FA"/>
    <w:rsid w:val="00DA77BD"/>
    <w:rsid w:val="00DB0B8C"/>
    <w:rsid w:val="00DB10E6"/>
    <w:rsid w:val="00DB2997"/>
    <w:rsid w:val="00DB4DC4"/>
    <w:rsid w:val="00DB5167"/>
    <w:rsid w:val="00DB76EC"/>
    <w:rsid w:val="00DC187B"/>
    <w:rsid w:val="00DC2285"/>
    <w:rsid w:val="00DC2A36"/>
    <w:rsid w:val="00DC3C1E"/>
    <w:rsid w:val="00DC5FA2"/>
    <w:rsid w:val="00DC733A"/>
    <w:rsid w:val="00DC7F37"/>
    <w:rsid w:val="00DD2550"/>
    <w:rsid w:val="00DD5134"/>
    <w:rsid w:val="00DD682F"/>
    <w:rsid w:val="00DD75AF"/>
    <w:rsid w:val="00DD7967"/>
    <w:rsid w:val="00DE01E3"/>
    <w:rsid w:val="00DE2644"/>
    <w:rsid w:val="00DE7D9B"/>
    <w:rsid w:val="00DF00DE"/>
    <w:rsid w:val="00DF1107"/>
    <w:rsid w:val="00DF2896"/>
    <w:rsid w:val="00DF6978"/>
    <w:rsid w:val="00E00443"/>
    <w:rsid w:val="00E04F12"/>
    <w:rsid w:val="00E073BC"/>
    <w:rsid w:val="00E07C94"/>
    <w:rsid w:val="00E10532"/>
    <w:rsid w:val="00E11E53"/>
    <w:rsid w:val="00E13733"/>
    <w:rsid w:val="00E1429B"/>
    <w:rsid w:val="00E14480"/>
    <w:rsid w:val="00E148CC"/>
    <w:rsid w:val="00E14E96"/>
    <w:rsid w:val="00E160FA"/>
    <w:rsid w:val="00E1664E"/>
    <w:rsid w:val="00E16AC5"/>
    <w:rsid w:val="00E209DB"/>
    <w:rsid w:val="00E20DB1"/>
    <w:rsid w:val="00E21235"/>
    <w:rsid w:val="00E2132A"/>
    <w:rsid w:val="00E2287F"/>
    <w:rsid w:val="00E23630"/>
    <w:rsid w:val="00E24288"/>
    <w:rsid w:val="00E24289"/>
    <w:rsid w:val="00E242BD"/>
    <w:rsid w:val="00E24F50"/>
    <w:rsid w:val="00E27C9B"/>
    <w:rsid w:val="00E30ACA"/>
    <w:rsid w:val="00E31C59"/>
    <w:rsid w:val="00E324E1"/>
    <w:rsid w:val="00E332BD"/>
    <w:rsid w:val="00E33E1E"/>
    <w:rsid w:val="00E33E5C"/>
    <w:rsid w:val="00E364DF"/>
    <w:rsid w:val="00E37559"/>
    <w:rsid w:val="00E42D92"/>
    <w:rsid w:val="00E43915"/>
    <w:rsid w:val="00E470B8"/>
    <w:rsid w:val="00E50AAE"/>
    <w:rsid w:val="00E51422"/>
    <w:rsid w:val="00E54A54"/>
    <w:rsid w:val="00E5668D"/>
    <w:rsid w:val="00E608DE"/>
    <w:rsid w:val="00E61B6B"/>
    <w:rsid w:val="00E61FC0"/>
    <w:rsid w:val="00E621EA"/>
    <w:rsid w:val="00E629B1"/>
    <w:rsid w:val="00E62C59"/>
    <w:rsid w:val="00E636C6"/>
    <w:rsid w:val="00E64475"/>
    <w:rsid w:val="00E64495"/>
    <w:rsid w:val="00E65783"/>
    <w:rsid w:val="00E6764E"/>
    <w:rsid w:val="00E70CEA"/>
    <w:rsid w:val="00E718AD"/>
    <w:rsid w:val="00E71F74"/>
    <w:rsid w:val="00E73079"/>
    <w:rsid w:val="00E74156"/>
    <w:rsid w:val="00E74B0F"/>
    <w:rsid w:val="00E74E8C"/>
    <w:rsid w:val="00E7521A"/>
    <w:rsid w:val="00E759E1"/>
    <w:rsid w:val="00E760BD"/>
    <w:rsid w:val="00E80A4F"/>
    <w:rsid w:val="00E81299"/>
    <w:rsid w:val="00E8323E"/>
    <w:rsid w:val="00E83898"/>
    <w:rsid w:val="00E856FA"/>
    <w:rsid w:val="00E8587E"/>
    <w:rsid w:val="00E90560"/>
    <w:rsid w:val="00E94A1F"/>
    <w:rsid w:val="00E94DE8"/>
    <w:rsid w:val="00E966CF"/>
    <w:rsid w:val="00E97306"/>
    <w:rsid w:val="00EA0F8D"/>
    <w:rsid w:val="00EA1302"/>
    <w:rsid w:val="00EA1F3A"/>
    <w:rsid w:val="00EA2F6C"/>
    <w:rsid w:val="00EA3C3B"/>
    <w:rsid w:val="00EA492E"/>
    <w:rsid w:val="00EB0CE7"/>
    <w:rsid w:val="00EB113F"/>
    <w:rsid w:val="00EB11D9"/>
    <w:rsid w:val="00EB70F8"/>
    <w:rsid w:val="00EB7638"/>
    <w:rsid w:val="00EB7A2E"/>
    <w:rsid w:val="00EC1E37"/>
    <w:rsid w:val="00EC34B1"/>
    <w:rsid w:val="00EC3621"/>
    <w:rsid w:val="00EC695B"/>
    <w:rsid w:val="00ED0B8F"/>
    <w:rsid w:val="00ED321A"/>
    <w:rsid w:val="00ED543B"/>
    <w:rsid w:val="00ED5CC9"/>
    <w:rsid w:val="00EE1D5C"/>
    <w:rsid w:val="00EE201B"/>
    <w:rsid w:val="00EE5F06"/>
    <w:rsid w:val="00EE6275"/>
    <w:rsid w:val="00EF2357"/>
    <w:rsid w:val="00EF2637"/>
    <w:rsid w:val="00EF5EFE"/>
    <w:rsid w:val="00EF6143"/>
    <w:rsid w:val="00EF6EFD"/>
    <w:rsid w:val="00F00167"/>
    <w:rsid w:val="00F00602"/>
    <w:rsid w:val="00F00DC3"/>
    <w:rsid w:val="00F02033"/>
    <w:rsid w:val="00F0270E"/>
    <w:rsid w:val="00F03D14"/>
    <w:rsid w:val="00F03E5E"/>
    <w:rsid w:val="00F0408A"/>
    <w:rsid w:val="00F04A74"/>
    <w:rsid w:val="00F05553"/>
    <w:rsid w:val="00F05FEE"/>
    <w:rsid w:val="00F0622E"/>
    <w:rsid w:val="00F076E9"/>
    <w:rsid w:val="00F077C9"/>
    <w:rsid w:val="00F1556B"/>
    <w:rsid w:val="00F164D2"/>
    <w:rsid w:val="00F17082"/>
    <w:rsid w:val="00F21802"/>
    <w:rsid w:val="00F21C47"/>
    <w:rsid w:val="00F22232"/>
    <w:rsid w:val="00F22CEF"/>
    <w:rsid w:val="00F2440B"/>
    <w:rsid w:val="00F26255"/>
    <w:rsid w:val="00F273D9"/>
    <w:rsid w:val="00F304C8"/>
    <w:rsid w:val="00F31FF7"/>
    <w:rsid w:val="00F321A3"/>
    <w:rsid w:val="00F327D2"/>
    <w:rsid w:val="00F32F74"/>
    <w:rsid w:val="00F33962"/>
    <w:rsid w:val="00F35D96"/>
    <w:rsid w:val="00F41ECC"/>
    <w:rsid w:val="00F4414B"/>
    <w:rsid w:val="00F44CDE"/>
    <w:rsid w:val="00F450A3"/>
    <w:rsid w:val="00F45FE2"/>
    <w:rsid w:val="00F471AD"/>
    <w:rsid w:val="00F514DC"/>
    <w:rsid w:val="00F514E2"/>
    <w:rsid w:val="00F51753"/>
    <w:rsid w:val="00F51898"/>
    <w:rsid w:val="00F52098"/>
    <w:rsid w:val="00F52FC6"/>
    <w:rsid w:val="00F5358F"/>
    <w:rsid w:val="00F55157"/>
    <w:rsid w:val="00F5639C"/>
    <w:rsid w:val="00F56595"/>
    <w:rsid w:val="00F57138"/>
    <w:rsid w:val="00F649B7"/>
    <w:rsid w:val="00F65185"/>
    <w:rsid w:val="00F65726"/>
    <w:rsid w:val="00F65CAD"/>
    <w:rsid w:val="00F66B8B"/>
    <w:rsid w:val="00F67BC9"/>
    <w:rsid w:val="00F711ED"/>
    <w:rsid w:val="00F712DA"/>
    <w:rsid w:val="00F72DD8"/>
    <w:rsid w:val="00F73F2A"/>
    <w:rsid w:val="00F756D3"/>
    <w:rsid w:val="00F80DA8"/>
    <w:rsid w:val="00F81050"/>
    <w:rsid w:val="00F8207B"/>
    <w:rsid w:val="00F82D11"/>
    <w:rsid w:val="00F82FC9"/>
    <w:rsid w:val="00F87248"/>
    <w:rsid w:val="00F930F1"/>
    <w:rsid w:val="00F9374B"/>
    <w:rsid w:val="00F93990"/>
    <w:rsid w:val="00F95967"/>
    <w:rsid w:val="00F95DCA"/>
    <w:rsid w:val="00F9643C"/>
    <w:rsid w:val="00FA0DEA"/>
    <w:rsid w:val="00FA1B62"/>
    <w:rsid w:val="00FA1CC7"/>
    <w:rsid w:val="00FA2AED"/>
    <w:rsid w:val="00FA2DAC"/>
    <w:rsid w:val="00FA4072"/>
    <w:rsid w:val="00FA7E4C"/>
    <w:rsid w:val="00FB26F3"/>
    <w:rsid w:val="00FB45B0"/>
    <w:rsid w:val="00FB4B4A"/>
    <w:rsid w:val="00FB74F6"/>
    <w:rsid w:val="00FB778E"/>
    <w:rsid w:val="00FC108C"/>
    <w:rsid w:val="00FC4B2B"/>
    <w:rsid w:val="00FC5253"/>
    <w:rsid w:val="00FC5CF7"/>
    <w:rsid w:val="00FC7501"/>
    <w:rsid w:val="00FD03A6"/>
    <w:rsid w:val="00FD1BAA"/>
    <w:rsid w:val="00FD352C"/>
    <w:rsid w:val="00FD463E"/>
    <w:rsid w:val="00FD4888"/>
    <w:rsid w:val="00FD6297"/>
    <w:rsid w:val="00FD67D5"/>
    <w:rsid w:val="00FD6A80"/>
    <w:rsid w:val="00FD7B65"/>
    <w:rsid w:val="00FE1694"/>
    <w:rsid w:val="00FE1AF0"/>
    <w:rsid w:val="00FE1BE3"/>
    <w:rsid w:val="00FE4C7D"/>
    <w:rsid w:val="00FE78AD"/>
    <w:rsid w:val="00FF37F6"/>
    <w:rsid w:val="00FF635D"/>
    <w:rsid w:val="00FF64E0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  <w:style w:type="paragraph" w:styleId="HTML">
    <w:name w:val="HTML Preformatted"/>
    <w:basedOn w:val="a"/>
    <w:link w:val="HTML0"/>
    <w:uiPriority w:val="99"/>
    <w:unhideWhenUsed/>
    <w:rsid w:val="001B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48EE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  <w:style w:type="paragraph" w:styleId="HTML">
    <w:name w:val="HTML Preformatted"/>
    <w:basedOn w:val="a"/>
    <w:link w:val="HTML0"/>
    <w:uiPriority w:val="99"/>
    <w:unhideWhenUsed/>
    <w:rsid w:val="001B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48E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9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9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45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86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4.xm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chart" Target="charts/chart9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8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432852143482068E-2"/>
          <c:y val="5.1400554097404488E-2"/>
          <c:w val="0.59002537182852144"/>
          <c:h val="0.82704068241469819"/>
        </c:manualLayout>
      </c:layout>
      <c:lineChart>
        <c:grouping val="standard"/>
        <c:varyColors val="0"/>
        <c:ser>
          <c:idx val="7"/>
          <c:order val="0"/>
          <c:tx>
            <c:v>Индекс Scatter-Density</c:v>
          </c:tx>
          <c:marker>
            <c:symbol val="none"/>
          </c:marker>
          <c:cat>
            <c:numRef>
              <c:f>'Calinski-Harabasz criterion'!$A$4:$A$12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'Calinski-Harabasz criterion'!$R$4:$R$12</c:f>
              <c:numCache>
                <c:formatCode>General</c:formatCode>
                <c:ptCount val="9"/>
                <c:pt idx="0">
                  <c:v>1.4E-3</c:v>
                </c:pt>
                <c:pt idx="1">
                  <c:v>3.968</c:v>
                </c:pt>
                <c:pt idx="2">
                  <c:v>9.4786009999999994</c:v>
                </c:pt>
                <c:pt idx="3">
                  <c:v>16.161999999999999</c:v>
                </c:pt>
                <c:pt idx="4">
                  <c:v>24.014399999999998</c:v>
                </c:pt>
                <c:pt idx="5">
                  <c:v>33.627400000000002</c:v>
                </c:pt>
                <c:pt idx="6">
                  <c:v>44.290999999999997</c:v>
                </c:pt>
                <c:pt idx="7">
                  <c:v>55.5428</c:v>
                </c:pt>
                <c:pt idx="8">
                  <c:v>68.831999999999994</c:v>
                </c:pt>
              </c:numCache>
            </c:numRef>
          </c:val>
          <c:smooth val="0"/>
        </c:ser>
        <c:ser>
          <c:idx val="1"/>
          <c:order val="1"/>
          <c:tx>
            <c:v>Нормализованная Hubert's Г Статистика</c:v>
          </c:tx>
          <c:marker>
            <c:symbol val="none"/>
          </c:marker>
          <c:cat>
            <c:numRef>
              <c:f>'Calinski-Harabasz criterion'!$A$4:$A$12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'Calinski-Harabasz criterion'!$AF$4:$AF$12</c:f>
              <c:numCache>
                <c:formatCode>General</c:formatCode>
                <c:ptCount val="9"/>
                <c:pt idx="0">
                  <c:v>1.2554000000000001</c:v>
                </c:pt>
                <c:pt idx="1">
                  <c:v>1.6208</c:v>
                </c:pt>
                <c:pt idx="2">
                  <c:v>1.7310000000000001</c:v>
                </c:pt>
                <c:pt idx="3">
                  <c:v>1.7831999999999999</c:v>
                </c:pt>
                <c:pt idx="4">
                  <c:v>1.8176000000000001</c:v>
                </c:pt>
                <c:pt idx="5">
                  <c:v>1.8482000000000001</c:v>
                </c:pt>
                <c:pt idx="6">
                  <c:v>1.8573999999999999</c:v>
                </c:pt>
                <c:pt idx="7">
                  <c:v>1.8832</c:v>
                </c:pt>
                <c:pt idx="8">
                  <c:v>1.8879999999999999</c:v>
                </c:pt>
              </c:numCache>
            </c:numRef>
          </c:val>
          <c:smooth val="0"/>
        </c:ser>
        <c:ser>
          <c:idx val="0"/>
          <c:order val="2"/>
          <c:tx>
            <c:v>Остальные индексы</c:v>
          </c:tx>
          <c:marker>
            <c:symbol val="none"/>
          </c:marker>
          <c:cat>
            <c:numRef>
              <c:f>'Calinski-Harabasz criterion'!$A$4:$A$12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'Calinski-Harabasz criterion'!$V$4:$V$12</c:f>
              <c:numCache>
                <c:formatCode>General</c:formatCode>
                <c:ptCount val="9"/>
                <c:pt idx="0">
                  <c:v>9.8400000000000001E-2</c:v>
                </c:pt>
                <c:pt idx="1">
                  <c:v>0.11899999999999999</c:v>
                </c:pt>
                <c:pt idx="2">
                  <c:v>0.13300000000000001</c:v>
                </c:pt>
                <c:pt idx="3">
                  <c:v>0.1348</c:v>
                </c:pt>
                <c:pt idx="4">
                  <c:v>0.14860000000000001</c:v>
                </c:pt>
                <c:pt idx="5">
                  <c:v>0.157</c:v>
                </c:pt>
                <c:pt idx="6">
                  <c:v>0.16839999999999999</c:v>
                </c:pt>
                <c:pt idx="7">
                  <c:v>0.17560000000000001</c:v>
                </c:pt>
                <c:pt idx="8">
                  <c:v>0.17699999999999999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395968"/>
        <c:axId val="75465472"/>
      </c:lineChart>
      <c:catAx>
        <c:axId val="113395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кластеров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1392475940507434"/>
              <c:y val="0.7907174103237095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5465472"/>
        <c:crosses val="autoZero"/>
        <c:auto val="1"/>
        <c:lblAlgn val="ctr"/>
        <c:lblOffset val="100"/>
        <c:noMultiLvlLbl val="0"/>
      </c:catAx>
      <c:valAx>
        <c:axId val="7546547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с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4.546478565179352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133959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0116666666666672"/>
          <c:y val="3.0871974336541277E-2"/>
          <c:w val="0.29049999999999998"/>
          <c:h val="0.54010790317876933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919072615923014E-2"/>
          <c:y val="5.1400554097404488E-2"/>
          <c:w val="0.57653915135608047"/>
          <c:h val="0.80852216389617959"/>
        </c:manualLayout>
      </c:layout>
      <c:lineChart>
        <c:grouping val="standard"/>
        <c:varyColors val="0"/>
        <c:ser>
          <c:idx val="0"/>
          <c:order val="0"/>
          <c:tx>
            <c:v>Критерий Calinski-Harabasz</c:v>
          </c:tx>
          <c:marker>
            <c:symbol val="none"/>
          </c:marker>
          <c:cat>
            <c:numRef>
              <c:f>'Calinski-Harabasz criterion'!$A$4:$A$12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'Calinski-Harabasz criterion'!$B$4:$B$12</c:f>
              <c:numCache>
                <c:formatCode>General</c:formatCode>
                <c:ptCount val="9"/>
                <c:pt idx="0">
                  <c:v>0.314</c:v>
                </c:pt>
                <c:pt idx="1">
                  <c:v>0.33019999999999999</c:v>
                </c:pt>
                <c:pt idx="2">
                  <c:v>0.38340000000000002</c:v>
                </c:pt>
                <c:pt idx="3">
                  <c:v>0.44700000000000001</c:v>
                </c:pt>
                <c:pt idx="4">
                  <c:v>0.51800000000000002</c:v>
                </c:pt>
                <c:pt idx="5">
                  <c:v>0.58760000000000001</c:v>
                </c:pt>
                <c:pt idx="6">
                  <c:v>0.66</c:v>
                </c:pt>
                <c:pt idx="7">
                  <c:v>0.73960000000000004</c:v>
                </c:pt>
                <c:pt idx="8">
                  <c:v>0.81340000000000001</c:v>
                </c:pt>
              </c:numCache>
            </c:numRef>
          </c:val>
          <c:smooth val="0"/>
        </c:ser>
        <c:ser>
          <c:idx val="1"/>
          <c:order val="1"/>
          <c:tx>
            <c:v>F1-мера</c:v>
          </c:tx>
          <c:marker>
            <c:symbol val="none"/>
          </c:marker>
          <c:val>
            <c:numRef>
              <c:f>'Calinski-Harabasz criterion'!$D$4:$D$12</c:f>
              <c:numCache>
                <c:formatCode>General</c:formatCode>
                <c:ptCount val="9"/>
                <c:pt idx="0">
                  <c:v>7.1199999999999999E-2</c:v>
                </c:pt>
                <c:pt idx="1">
                  <c:v>0.1222</c:v>
                </c:pt>
                <c:pt idx="2">
                  <c:v>0.1648</c:v>
                </c:pt>
                <c:pt idx="3">
                  <c:v>0.21540000000000001</c:v>
                </c:pt>
                <c:pt idx="4">
                  <c:v>0.26900000000000002</c:v>
                </c:pt>
                <c:pt idx="5">
                  <c:v>0.32219999999999999</c:v>
                </c:pt>
                <c:pt idx="6">
                  <c:v>0.37080000000000002</c:v>
                </c:pt>
                <c:pt idx="7">
                  <c:v>0.43180000000000002</c:v>
                </c:pt>
                <c:pt idx="8">
                  <c:v>0.4778</c:v>
                </c:pt>
              </c:numCache>
            </c:numRef>
          </c:val>
          <c:smooth val="0"/>
        </c:ser>
        <c:ser>
          <c:idx val="2"/>
          <c:order val="2"/>
          <c:tx>
            <c:v>Hubert's Г статистика</c:v>
          </c:tx>
          <c:marker>
            <c:symbol val="none"/>
          </c:marker>
          <c:val>
            <c:numRef>
              <c:f>'Calinski-Harabasz criterion'!$F$4:$F$12</c:f>
              <c:numCache>
                <c:formatCode>General</c:formatCode>
                <c:ptCount val="9"/>
                <c:pt idx="0">
                  <c:v>3.0200000000000001E-2</c:v>
                </c:pt>
                <c:pt idx="1">
                  <c:v>0.17319999999999999</c:v>
                </c:pt>
                <c:pt idx="2">
                  <c:v>0.1714</c:v>
                </c:pt>
                <c:pt idx="3">
                  <c:v>0.19239999999999999</c:v>
                </c:pt>
                <c:pt idx="4">
                  <c:v>0.20280000000000001</c:v>
                </c:pt>
                <c:pt idx="5">
                  <c:v>0.21099999999999999</c:v>
                </c:pt>
                <c:pt idx="6">
                  <c:v>0.21740000000000001</c:v>
                </c:pt>
                <c:pt idx="7">
                  <c:v>0.21840000000000001</c:v>
                </c:pt>
                <c:pt idx="8">
                  <c:v>0.2228</c:v>
                </c:pt>
              </c:numCache>
            </c:numRef>
          </c:val>
          <c:smooth val="0"/>
        </c:ser>
        <c:ser>
          <c:idx val="3"/>
          <c:order val="3"/>
          <c:tx>
            <c:v>Индекс FM</c:v>
          </c:tx>
          <c:marker>
            <c:symbol val="none"/>
          </c:marker>
          <c:val>
            <c:numRef>
              <c:f>'Calinski-Harabasz criterion'!$H$4:$H$12</c:f>
              <c:numCache>
                <c:formatCode>General</c:formatCode>
                <c:ptCount val="9"/>
                <c:pt idx="0">
                  <c:v>5.9200000000000003E-2</c:v>
                </c:pt>
                <c:pt idx="1">
                  <c:v>6.3E-2</c:v>
                </c:pt>
                <c:pt idx="2">
                  <c:v>5.96E-2</c:v>
                </c:pt>
                <c:pt idx="3">
                  <c:v>5.74E-2</c:v>
                </c:pt>
                <c:pt idx="4">
                  <c:v>5.4199999999999998E-2</c:v>
                </c:pt>
                <c:pt idx="5">
                  <c:v>5.9200000000000003E-2</c:v>
                </c:pt>
                <c:pt idx="6">
                  <c:v>5.6599999999999998E-2</c:v>
                </c:pt>
                <c:pt idx="7">
                  <c:v>5.5399999999999998E-2</c:v>
                </c:pt>
                <c:pt idx="8">
                  <c:v>5.62E-2</c:v>
                </c:pt>
              </c:numCache>
            </c:numRef>
          </c:val>
          <c:smooth val="0"/>
        </c:ser>
        <c:ser>
          <c:idx val="4"/>
          <c:order val="4"/>
          <c:tx>
            <c:v>Индекс Jaccard</c:v>
          </c:tx>
          <c:marker>
            <c:symbol val="none"/>
          </c:marker>
          <c:val>
            <c:numRef>
              <c:f>'Calinski-Harabasz criterion'!$J$4:$J$12</c:f>
              <c:numCache>
                <c:formatCode>General</c:formatCode>
                <c:ptCount val="9"/>
                <c:pt idx="0">
                  <c:v>7.6799999999999993E-2</c:v>
                </c:pt>
                <c:pt idx="1">
                  <c:v>8.2799990000000004E-2</c:v>
                </c:pt>
                <c:pt idx="2">
                  <c:v>6.1400000000000003E-2</c:v>
                </c:pt>
                <c:pt idx="3">
                  <c:v>6.0400000000000002E-2</c:v>
                </c:pt>
                <c:pt idx="4">
                  <c:v>5.6599999999999998E-2</c:v>
                </c:pt>
                <c:pt idx="5">
                  <c:v>5.4199999999999998E-2</c:v>
                </c:pt>
                <c:pt idx="6">
                  <c:v>5.3800000000000001E-2</c:v>
                </c:pt>
                <c:pt idx="7">
                  <c:v>5.62E-2</c:v>
                </c:pt>
                <c:pt idx="8">
                  <c:v>5.6000000000000001E-2</c:v>
                </c:pt>
              </c:numCache>
            </c:numRef>
          </c:val>
          <c:smooth val="0"/>
        </c:ser>
        <c:ser>
          <c:idx val="5"/>
          <c:order val="5"/>
          <c:tx>
            <c:v>Индекс Rand</c:v>
          </c:tx>
          <c:marker>
            <c:symbol val="none"/>
          </c:marker>
          <c:val>
            <c:numRef>
              <c:f>'Calinski-Harabasz criterion'!$L$4:$L$12</c:f>
              <c:numCache>
                <c:formatCode>General</c:formatCode>
                <c:ptCount val="9"/>
                <c:pt idx="0">
                  <c:v>0.1008</c:v>
                </c:pt>
                <c:pt idx="1">
                  <c:v>9.6199999999999994E-2</c:v>
                </c:pt>
                <c:pt idx="2">
                  <c:v>8.48E-2</c:v>
                </c:pt>
                <c:pt idx="3">
                  <c:v>0.08</c:v>
                </c:pt>
                <c:pt idx="4">
                  <c:v>8.1000000000000003E-2</c:v>
                </c:pt>
                <c:pt idx="5">
                  <c:v>8.0600000000000005E-2</c:v>
                </c:pt>
                <c:pt idx="6">
                  <c:v>7.9399999999999998E-2</c:v>
                </c:pt>
                <c:pt idx="7">
                  <c:v>7.8800010000000004E-2</c:v>
                </c:pt>
                <c:pt idx="8">
                  <c:v>7.8800010000000004E-2</c:v>
                </c:pt>
              </c:numCache>
            </c:numRef>
          </c:val>
          <c:smooth val="0"/>
        </c:ser>
        <c:ser>
          <c:idx val="7"/>
          <c:order val="6"/>
          <c:tx>
            <c:v>Индекс Scatter-Distance</c:v>
          </c:tx>
          <c:marker>
            <c:symbol val="none"/>
          </c:marker>
          <c:val>
            <c:numRef>
              <c:f>'Calinski-Harabasz criterion'!$T$4:$T$12</c:f>
              <c:numCache>
                <c:formatCode>General</c:formatCode>
                <c:ptCount val="9"/>
                <c:pt idx="0">
                  <c:v>1.4E-3</c:v>
                </c:pt>
                <c:pt idx="1">
                  <c:v>2E-3</c:v>
                </c:pt>
                <c:pt idx="2">
                  <c:v>6.0000000000000001E-3</c:v>
                </c:pt>
                <c:pt idx="3">
                  <c:v>2.06E-2</c:v>
                </c:pt>
                <c:pt idx="4">
                  <c:v>2.7799999999999998E-2</c:v>
                </c:pt>
                <c:pt idx="5">
                  <c:v>3.5999999999999997E-2</c:v>
                </c:pt>
                <c:pt idx="6">
                  <c:v>4.4600000000000001E-2</c:v>
                </c:pt>
                <c:pt idx="7">
                  <c:v>5.0599999999999999E-2</c:v>
                </c:pt>
                <c:pt idx="8">
                  <c:v>6.3E-2</c:v>
                </c:pt>
              </c:numCache>
            </c:numRef>
          </c:val>
          <c:smooth val="0"/>
        </c:ser>
        <c:ser>
          <c:idx val="8"/>
          <c:order val="7"/>
          <c:tx>
            <c:v>Индекс Данна</c:v>
          </c:tx>
          <c:marker>
            <c:symbol val="none"/>
          </c:marker>
          <c:val>
            <c:numRef>
              <c:f>'Calinski-Harabasz criterion'!$V$4:$V$12</c:f>
              <c:numCache>
                <c:formatCode>General</c:formatCode>
                <c:ptCount val="9"/>
                <c:pt idx="0">
                  <c:v>9.8400000000000001E-2</c:v>
                </c:pt>
                <c:pt idx="1">
                  <c:v>0.11899999999999999</c:v>
                </c:pt>
                <c:pt idx="2">
                  <c:v>0.13300000000000001</c:v>
                </c:pt>
                <c:pt idx="3">
                  <c:v>0.1348</c:v>
                </c:pt>
                <c:pt idx="4">
                  <c:v>0.14860000000000001</c:v>
                </c:pt>
                <c:pt idx="5">
                  <c:v>0.157</c:v>
                </c:pt>
                <c:pt idx="6">
                  <c:v>0.16839999999999999</c:v>
                </c:pt>
                <c:pt idx="7">
                  <c:v>0.17560000000000001</c:v>
                </c:pt>
                <c:pt idx="8">
                  <c:v>0.17699999999999999</c:v>
                </c:pt>
              </c:numCache>
            </c:numRef>
          </c:val>
          <c:smooth val="0"/>
        </c:ser>
        <c:ser>
          <c:idx val="9"/>
          <c:order val="8"/>
          <c:tx>
            <c:v>Индекс Девиса-Болдуина</c:v>
          </c:tx>
          <c:marker>
            <c:symbol val="none"/>
          </c:marker>
          <c:val>
            <c:numRef>
              <c:f>'Calinski-Harabasz criterion'!$X$4:$X$12</c:f>
              <c:numCache>
                <c:formatCode>General</c:formatCode>
                <c:ptCount val="9"/>
                <c:pt idx="0">
                  <c:v>0</c:v>
                </c:pt>
                <c:pt idx="1">
                  <c:v>1.1999999999999999E-3</c:v>
                </c:pt>
                <c:pt idx="2">
                  <c:v>3.3999999999999998E-3</c:v>
                </c:pt>
                <c:pt idx="3">
                  <c:v>6.0000000000000001E-3</c:v>
                </c:pt>
                <c:pt idx="4">
                  <c:v>1.84E-2</c:v>
                </c:pt>
                <c:pt idx="5">
                  <c:v>1.34E-2</c:v>
                </c:pt>
                <c:pt idx="6">
                  <c:v>2.7E-2</c:v>
                </c:pt>
                <c:pt idx="7">
                  <c:v>3.2399999999999998E-2</c:v>
                </c:pt>
                <c:pt idx="8">
                  <c:v>3.6999999999999998E-2</c:v>
                </c:pt>
              </c:numCache>
            </c:numRef>
          </c:val>
          <c:smooth val="0"/>
        </c:ser>
        <c:ser>
          <c:idx val="10"/>
          <c:order val="9"/>
          <c:tx>
            <c:v>Индекс Силуэта</c:v>
          </c:tx>
          <c:marker>
            <c:symbol val="none"/>
          </c:marker>
          <c:val>
            <c:numRef>
              <c:f>'Calinski-Harabasz criterion'!$AB$4:$AB$12</c:f>
              <c:numCache>
                <c:formatCode>General</c:formatCode>
                <c:ptCount val="9"/>
                <c:pt idx="0">
                  <c:v>0.52139999999999997</c:v>
                </c:pt>
                <c:pt idx="1">
                  <c:v>0.5716</c:v>
                </c:pt>
                <c:pt idx="2">
                  <c:v>0.59020010000000001</c:v>
                </c:pt>
                <c:pt idx="3">
                  <c:v>0.63439999999999996</c:v>
                </c:pt>
                <c:pt idx="4">
                  <c:v>0.66559999999999997</c:v>
                </c:pt>
                <c:pt idx="5">
                  <c:v>0.6966</c:v>
                </c:pt>
                <c:pt idx="6">
                  <c:v>0.72199999999999998</c:v>
                </c:pt>
                <c:pt idx="7">
                  <c:v>0.76419999999999999</c:v>
                </c:pt>
                <c:pt idx="8">
                  <c:v>0.79920000000000002</c:v>
                </c:pt>
              </c:numCache>
            </c:numRef>
          </c:val>
          <c:smooth val="0"/>
        </c:ser>
        <c:ser>
          <c:idx val="11"/>
          <c:order val="10"/>
          <c:tx>
            <c:v>Модифицированная Hubert's Г статистика</c:v>
          </c:tx>
          <c:marker>
            <c:symbol val="none"/>
          </c:marker>
          <c:val>
            <c:numRef>
              <c:f>'Calinski-Harabasz criterion'!$AD$4:$AD$12</c:f>
              <c:numCache>
                <c:formatCode>General</c:formatCode>
                <c:ptCount val="9"/>
                <c:pt idx="0">
                  <c:v>1.24E-2</c:v>
                </c:pt>
                <c:pt idx="1">
                  <c:v>0.2928</c:v>
                </c:pt>
                <c:pt idx="2">
                  <c:v>0.33119999999999999</c:v>
                </c:pt>
                <c:pt idx="3">
                  <c:v>0.36820000000000003</c:v>
                </c:pt>
                <c:pt idx="4">
                  <c:v>0.39479999999999998</c:v>
                </c:pt>
                <c:pt idx="5">
                  <c:v>0.40620000000000001</c:v>
                </c:pt>
                <c:pt idx="6">
                  <c:v>0.41360000000000002</c:v>
                </c:pt>
                <c:pt idx="7">
                  <c:v>0.42</c:v>
                </c:pt>
                <c:pt idx="8">
                  <c:v>0.43419999999999997</c:v>
                </c:pt>
              </c:numCache>
            </c:numRef>
          </c:val>
          <c:smooth val="0"/>
        </c:ser>
        <c:ser>
          <c:idx val="6"/>
          <c:order val="11"/>
          <c:tx>
            <c:v>Более быстрые методы</c:v>
          </c:tx>
          <c:marker>
            <c:symbol val="none"/>
          </c:marker>
          <c:val>
            <c:numRef>
              <c:f>'Calinski-Harabasz criterion'!$P$4:$P$12</c:f>
              <c:numCache>
                <c:formatCode>General</c:formatCode>
                <c:ptCount val="9"/>
                <c:pt idx="0">
                  <c:v>1.1999999999999999E-3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1.1999999999999999E-3</c:v>
                </c:pt>
                <c:pt idx="5">
                  <c:v>1.8E-3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564160"/>
        <c:axId val="75566080"/>
      </c:lineChart>
      <c:catAx>
        <c:axId val="75564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кластеров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8825109361329835"/>
              <c:y val="0.9106618524954533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5566080"/>
        <c:crosses val="autoZero"/>
        <c:auto val="1"/>
        <c:lblAlgn val="ctr"/>
        <c:lblOffset val="100"/>
        <c:noMultiLvlLbl val="0"/>
      </c:catAx>
      <c:valAx>
        <c:axId val="7556608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3333333333333329E-2"/>
              <c:y val="5.4724044911052788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55641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6505555555555551"/>
          <c:y val="3.9363517060367455E-2"/>
          <c:w val="0.3293888888888889"/>
          <c:h val="0.9444211140274132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16907261592301"/>
          <c:y val="5.1400554097404488E-2"/>
          <c:w val="0.5772891513560805"/>
          <c:h val="0.82704068241469819"/>
        </c:manualLayout>
      </c:layout>
      <c:lineChart>
        <c:grouping val="standard"/>
        <c:varyColors val="0"/>
        <c:ser>
          <c:idx val="0"/>
          <c:order val="0"/>
          <c:tx>
            <c:v>Индекс RMSSTD</c:v>
          </c:tx>
          <c:marker>
            <c:symbol val="none"/>
          </c:marker>
          <c:cat>
            <c:numRef>
              <c:f>'Calinski-Harabasz criterion'!$M$4:$M$12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'Calinski-Harabasz criterion'!$N$4:$N$12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</c:numCache>
            </c:numRef>
          </c:val>
          <c:smooth val="0"/>
        </c:ser>
        <c:ser>
          <c:idx val="1"/>
          <c:order val="1"/>
          <c:tx>
            <c:v>Индекс RS</c:v>
          </c:tx>
          <c:marker>
            <c:symbol val="none"/>
          </c:marker>
          <c:val>
            <c:numRef>
              <c:f>'Calinski-Harabasz criterion'!$P$4:$P$12</c:f>
              <c:numCache>
                <c:formatCode>General</c:formatCode>
                <c:ptCount val="9"/>
                <c:pt idx="0">
                  <c:v>1.1999999999999999E-3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1.1999999999999999E-3</c:v>
                </c:pt>
                <c:pt idx="5">
                  <c:v>1.8E-3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</c:numCache>
            </c:numRef>
          </c:val>
          <c:smooth val="0"/>
        </c:ser>
        <c:ser>
          <c:idx val="2"/>
          <c:order val="2"/>
          <c:tx>
            <c:v>Индекс Маулика-Бандиопадия</c:v>
          </c:tx>
          <c:marker>
            <c:symbol val="none"/>
          </c:marker>
          <c:val>
            <c:numRef>
              <c:f>'Calinski-Harabasz criterion'!$Z$4:$Z$12</c:f>
              <c:numCache>
                <c:formatCode>General</c:formatCode>
                <c:ptCount val="9"/>
                <c:pt idx="0">
                  <c:v>1.1999999999999999E-3</c:v>
                </c:pt>
                <c:pt idx="1">
                  <c:v>1E-3</c:v>
                </c:pt>
                <c:pt idx="2">
                  <c:v>1.1999999999999999E-3</c:v>
                </c:pt>
                <c:pt idx="3">
                  <c:v>2E-3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4.0000000000000001E-3</c:v>
                </c:pt>
                <c:pt idx="7">
                  <c:v>4.4000000000000003E-3</c:v>
                </c:pt>
                <c:pt idx="8">
                  <c:v>5.0000000000000001E-3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621120"/>
        <c:axId val="75623040"/>
      </c:lineChart>
      <c:catAx>
        <c:axId val="75621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кластеров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52115376202974628"/>
              <c:y val="0.8046062992125984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5623040"/>
        <c:crosses val="autoZero"/>
        <c:auto val="1"/>
        <c:lblAlgn val="ctr"/>
        <c:lblOffset val="100"/>
        <c:noMultiLvlLbl val="0"/>
      </c:catAx>
      <c:valAx>
        <c:axId val="756230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1944444444444445"/>
              <c:y val="5.009441528142315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56211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211111111111114"/>
          <c:y val="4.147455526392535E-2"/>
          <c:w val="0.28788888888888892"/>
          <c:h val="0.41896981627296587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988407699037624E-2"/>
          <c:y val="5.1400554097404488E-2"/>
          <c:w val="0.59869203849518815"/>
          <c:h val="0.79463327500729075"/>
        </c:manualLayout>
      </c:layout>
      <c:lineChart>
        <c:grouping val="standard"/>
        <c:varyColors val="0"/>
        <c:ser>
          <c:idx val="0"/>
          <c:order val="0"/>
          <c:tx>
            <c:v>Индекс Scatter-Density</c:v>
          </c:tx>
          <c:marker>
            <c:symbol val="none"/>
          </c:marker>
          <c:val>
            <c:numRef>
              <c:f>'Calinski-Harabasz criterion'!$R$15:$R$24</c:f>
              <c:numCache>
                <c:formatCode>General</c:formatCode>
                <c:ptCount val="10"/>
                <c:pt idx="0">
                  <c:v>1.6284000000000001</c:v>
                </c:pt>
                <c:pt idx="1">
                  <c:v>2.7818000000000001</c:v>
                </c:pt>
                <c:pt idx="2">
                  <c:v>3.9274</c:v>
                </c:pt>
                <c:pt idx="3">
                  <c:v>5.1833999999999998</c:v>
                </c:pt>
                <c:pt idx="4">
                  <c:v>6.4619989999999996</c:v>
                </c:pt>
                <c:pt idx="5">
                  <c:v>7.5705999999999998</c:v>
                </c:pt>
                <c:pt idx="6">
                  <c:v>8.7805999999999997</c:v>
                </c:pt>
                <c:pt idx="7">
                  <c:v>10.1174</c:v>
                </c:pt>
                <c:pt idx="8">
                  <c:v>11.339399999999999</c:v>
                </c:pt>
                <c:pt idx="9">
                  <c:v>12.5732</c:v>
                </c:pt>
              </c:numCache>
            </c:numRef>
          </c:val>
          <c:smooth val="0"/>
        </c:ser>
        <c:ser>
          <c:idx val="1"/>
          <c:order val="1"/>
          <c:tx>
            <c:v>Критерий Calinski-Harabasz</c:v>
          </c:tx>
          <c:marker>
            <c:symbol val="none"/>
          </c:marker>
          <c:val>
            <c:numRef>
              <c:f>'Calinski-Harabasz criterion'!$B$15:$B$24</c:f>
              <c:numCache>
                <c:formatCode>General</c:formatCode>
                <c:ptCount val="10"/>
                <c:pt idx="0">
                  <c:v>0.14779999999999999</c:v>
                </c:pt>
                <c:pt idx="1">
                  <c:v>0.2462</c:v>
                </c:pt>
                <c:pt idx="2">
                  <c:v>0.3306</c:v>
                </c:pt>
                <c:pt idx="3">
                  <c:v>0.4108</c:v>
                </c:pt>
                <c:pt idx="4">
                  <c:v>0.49819999999999998</c:v>
                </c:pt>
                <c:pt idx="5">
                  <c:v>0.57599999999999996</c:v>
                </c:pt>
                <c:pt idx="6">
                  <c:v>0.66159999999999997</c:v>
                </c:pt>
                <c:pt idx="7">
                  <c:v>0.748</c:v>
                </c:pt>
                <c:pt idx="8">
                  <c:v>0.83960000000000001</c:v>
                </c:pt>
                <c:pt idx="9">
                  <c:v>0.91220009999999996</c:v>
                </c:pt>
              </c:numCache>
            </c:numRef>
          </c:val>
          <c:smooth val="0"/>
        </c:ser>
        <c:ser>
          <c:idx val="3"/>
          <c:order val="2"/>
          <c:tx>
            <c:v>Hubert's Г статистика</c:v>
          </c:tx>
          <c:marker>
            <c:symbol val="none"/>
          </c:marker>
          <c:val>
            <c:numRef>
              <c:f>'Calinski-Harabasz criterion'!$F$15:$F$24</c:f>
              <c:numCache>
                <c:formatCode>General</c:formatCode>
                <c:ptCount val="10"/>
                <c:pt idx="0">
                  <c:v>6.6600000000000006E-2</c:v>
                </c:pt>
                <c:pt idx="1">
                  <c:v>0.10059999999999999</c:v>
                </c:pt>
                <c:pt idx="2">
                  <c:v>0.1356</c:v>
                </c:pt>
                <c:pt idx="3">
                  <c:v>0.17019999999999999</c:v>
                </c:pt>
                <c:pt idx="4">
                  <c:v>0.20399999999999999</c:v>
                </c:pt>
                <c:pt idx="5">
                  <c:v>0.2382</c:v>
                </c:pt>
                <c:pt idx="6">
                  <c:v>0.27060000000000001</c:v>
                </c:pt>
                <c:pt idx="7">
                  <c:v>0.30459999999999998</c:v>
                </c:pt>
                <c:pt idx="8">
                  <c:v>0.3422</c:v>
                </c:pt>
                <c:pt idx="9">
                  <c:v>0.37359999999999999</c:v>
                </c:pt>
              </c:numCache>
            </c:numRef>
          </c:val>
          <c:smooth val="0"/>
        </c:ser>
        <c:ser>
          <c:idx val="4"/>
          <c:order val="3"/>
          <c:tx>
            <c:v>Индекс Силуэта</c:v>
          </c:tx>
          <c:marker>
            <c:symbol val="none"/>
          </c:marker>
          <c:val>
            <c:numRef>
              <c:f>'Calinski-Harabasz criterion'!$AB$15:$AB$24</c:f>
              <c:numCache>
                <c:formatCode>General</c:formatCode>
                <c:ptCount val="10"/>
                <c:pt idx="0">
                  <c:v>0.27460000000000001</c:v>
                </c:pt>
                <c:pt idx="1">
                  <c:v>0.41620000000000001</c:v>
                </c:pt>
                <c:pt idx="2">
                  <c:v>0.56659999999999999</c:v>
                </c:pt>
                <c:pt idx="3">
                  <c:v>0.70799990000000002</c:v>
                </c:pt>
                <c:pt idx="4">
                  <c:v>0.85040000000000004</c:v>
                </c:pt>
                <c:pt idx="5">
                  <c:v>1.0062</c:v>
                </c:pt>
                <c:pt idx="6">
                  <c:v>1.1506000000000001</c:v>
                </c:pt>
                <c:pt idx="7">
                  <c:v>1.2891999999999999</c:v>
                </c:pt>
                <c:pt idx="8">
                  <c:v>1.4394</c:v>
                </c:pt>
                <c:pt idx="9">
                  <c:v>1.5660000000000001</c:v>
                </c:pt>
              </c:numCache>
            </c:numRef>
          </c:val>
          <c:smooth val="0"/>
        </c:ser>
        <c:ser>
          <c:idx val="5"/>
          <c:order val="4"/>
          <c:tx>
            <c:v>Модифицированная Hubert's Г статистика</c:v>
          </c:tx>
          <c:marker>
            <c:symbol val="none"/>
          </c:marker>
          <c:val>
            <c:numRef>
              <c:f>'Calinski-Harabasz criterion'!$AD$15:$AD$24</c:f>
              <c:numCache>
                <c:formatCode>General</c:formatCode>
                <c:ptCount val="10"/>
                <c:pt idx="0">
                  <c:v>0.1132</c:v>
                </c:pt>
                <c:pt idx="1">
                  <c:v>0.1772</c:v>
                </c:pt>
                <c:pt idx="2">
                  <c:v>0.24360000000000001</c:v>
                </c:pt>
                <c:pt idx="3">
                  <c:v>0.30680000000000002</c:v>
                </c:pt>
                <c:pt idx="4">
                  <c:v>0.38179999999999997</c:v>
                </c:pt>
                <c:pt idx="5">
                  <c:v>0.44240000000000002</c:v>
                </c:pt>
                <c:pt idx="6">
                  <c:v>0.51239999999999997</c:v>
                </c:pt>
                <c:pt idx="7">
                  <c:v>0.5756</c:v>
                </c:pt>
                <c:pt idx="8">
                  <c:v>0.66059999999999997</c:v>
                </c:pt>
                <c:pt idx="9">
                  <c:v>0.71579999999999999</c:v>
                </c:pt>
              </c:numCache>
            </c:numRef>
          </c:val>
          <c:smooth val="0"/>
        </c:ser>
        <c:ser>
          <c:idx val="6"/>
          <c:order val="5"/>
          <c:tx>
            <c:v>Нормализованная Hubert's Г статистика</c:v>
          </c:tx>
          <c:marker>
            <c:symbol val="none"/>
          </c:marker>
          <c:val>
            <c:numRef>
              <c:f>'Calinski-Harabasz criterion'!$AF$15:$AF$24</c:f>
              <c:numCache>
                <c:formatCode>General</c:formatCode>
                <c:ptCount val="10"/>
                <c:pt idx="0">
                  <c:v>0.78700000000000003</c:v>
                </c:pt>
                <c:pt idx="1">
                  <c:v>1.216</c:v>
                </c:pt>
                <c:pt idx="2">
                  <c:v>1.6152</c:v>
                </c:pt>
                <c:pt idx="3">
                  <c:v>2.0348000000000002</c:v>
                </c:pt>
                <c:pt idx="4">
                  <c:v>2.4506000000000001</c:v>
                </c:pt>
                <c:pt idx="5">
                  <c:v>2.8774000000000002</c:v>
                </c:pt>
                <c:pt idx="6">
                  <c:v>3.2797999999999998</c:v>
                </c:pt>
                <c:pt idx="7">
                  <c:v>3.7056</c:v>
                </c:pt>
                <c:pt idx="8">
                  <c:v>4.1120000000000001</c:v>
                </c:pt>
                <c:pt idx="9">
                  <c:v>4.5609999999999999</c:v>
                </c:pt>
              </c:numCache>
            </c:numRef>
          </c:val>
          <c:smooth val="0"/>
        </c:ser>
        <c:ser>
          <c:idx val="2"/>
          <c:order val="6"/>
          <c:tx>
            <c:v>Остальные индексы</c:v>
          </c:tx>
          <c:marker>
            <c:symbol val="none"/>
          </c:marker>
          <c:val>
            <c:numRef>
              <c:f>'Calinski-Harabasz criterion'!$D$15:$D$24</c:f>
              <c:numCache>
                <c:formatCode>General</c:formatCode>
                <c:ptCount val="10"/>
                <c:pt idx="0">
                  <c:v>0.1114</c:v>
                </c:pt>
                <c:pt idx="1">
                  <c:v>0.11119999999999999</c:v>
                </c:pt>
                <c:pt idx="2">
                  <c:v>0.1154</c:v>
                </c:pt>
                <c:pt idx="3">
                  <c:v>0.11</c:v>
                </c:pt>
                <c:pt idx="4">
                  <c:v>0.1198</c:v>
                </c:pt>
                <c:pt idx="5">
                  <c:v>0.11119999999999999</c:v>
                </c:pt>
                <c:pt idx="6">
                  <c:v>0.111</c:v>
                </c:pt>
                <c:pt idx="7">
                  <c:v>0.11260000000000001</c:v>
                </c:pt>
                <c:pt idx="8">
                  <c:v>0.111</c:v>
                </c:pt>
                <c:pt idx="9">
                  <c:v>0.111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963776"/>
        <c:axId val="75970048"/>
      </c:lineChart>
      <c:catAx>
        <c:axId val="75963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Размерность</a:t>
                </a:r>
                <a:r>
                  <a:rPr lang="ru-RU" baseline="0"/>
                  <a:t> пространства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4765376202974629"/>
              <c:y val="0.91571741032370957"/>
            </c:manualLayout>
          </c:layout>
          <c:overlay val="0"/>
        </c:title>
        <c:majorTickMark val="out"/>
        <c:minorTickMark val="none"/>
        <c:tickLblPos val="nextTo"/>
        <c:crossAx val="75970048"/>
        <c:crosses val="autoZero"/>
        <c:auto val="1"/>
        <c:lblAlgn val="ctr"/>
        <c:lblOffset val="100"/>
        <c:noMultiLvlLbl val="0"/>
      </c:catAx>
      <c:valAx>
        <c:axId val="7597004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6666666666666666E-2"/>
              <c:y val="5.009441528142315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59637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9366666666666676"/>
          <c:y val="1.8134660250801987E-2"/>
          <c:w val="0.30633333333333335"/>
          <c:h val="0.9675692621755613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08573928258967"/>
          <c:y val="5.1400554097404488E-2"/>
          <c:w val="0.62748359580052493"/>
          <c:h val="0.82704068241469819"/>
        </c:manualLayout>
      </c:layout>
      <c:lineChart>
        <c:grouping val="standard"/>
        <c:varyColors val="0"/>
        <c:ser>
          <c:idx val="0"/>
          <c:order val="0"/>
          <c:tx>
            <c:v>F1-мера</c:v>
          </c:tx>
          <c:marker>
            <c:symbol val="none"/>
          </c:marker>
          <c:val>
            <c:numRef>
              <c:f>'Calinski-Harabasz criterion'!$D$15:$D$24</c:f>
              <c:numCache>
                <c:formatCode>General</c:formatCode>
                <c:ptCount val="10"/>
                <c:pt idx="0">
                  <c:v>0.1114</c:v>
                </c:pt>
                <c:pt idx="1">
                  <c:v>0.11119999999999999</c:v>
                </c:pt>
                <c:pt idx="2">
                  <c:v>0.1154</c:v>
                </c:pt>
                <c:pt idx="3">
                  <c:v>0.11</c:v>
                </c:pt>
                <c:pt idx="4">
                  <c:v>0.1198</c:v>
                </c:pt>
                <c:pt idx="5">
                  <c:v>0.11119999999999999</c:v>
                </c:pt>
                <c:pt idx="6">
                  <c:v>0.111</c:v>
                </c:pt>
                <c:pt idx="7">
                  <c:v>0.11260000000000001</c:v>
                </c:pt>
                <c:pt idx="8">
                  <c:v>0.111</c:v>
                </c:pt>
                <c:pt idx="9">
                  <c:v>0.111</c:v>
                </c:pt>
              </c:numCache>
            </c:numRef>
          </c:val>
          <c:smooth val="0"/>
        </c:ser>
        <c:ser>
          <c:idx val="1"/>
          <c:order val="1"/>
          <c:tx>
            <c:v>Индекс FM</c:v>
          </c:tx>
          <c:marker>
            <c:symbol val="none"/>
          </c:marker>
          <c:val>
            <c:numRef>
              <c:f>'Calinski-Harabasz criterion'!$H$15:$H$24</c:f>
              <c:numCache>
                <c:formatCode>General</c:formatCode>
                <c:ptCount val="10"/>
                <c:pt idx="0">
                  <c:v>6.5799999999999997E-2</c:v>
                </c:pt>
                <c:pt idx="1">
                  <c:v>6.4000000000000001E-2</c:v>
                </c:pt>
                <c:pt idx="2">
                  <c:v>6.4799999999999996E-2</c:v>
                </c:pt>
                <c:pt idx="3">
                  <c:v>6.5799999999999997E-2</c:v>
                </c:pt>
                <c:pt idx="4">
                  <c:v>6.5199999999999994E-2</c:v>
                </c:pt>
                <c:pt idx="5">
                  <c:v>6.7000000000000004E-2</c:v>
                </c:pt>
                <c:pt idx="6">
                  <c:v>6.6400000000000001E-2</c:v>
                </c:pt>
                <c:pt idx="7">
                  <c:v>6.7400000000000002E-2</c:v>
                </c:pt>
                <c:pt idx="8">
                  <c:v>6.7200010000000004E-2</c:v>
                </c:pt>
                <c:pt idx="9">
                  <c:v>6.4399999999999999E-2</c:v>
                </c:pt>
              </c:numCache>
            </c:numRef>
          </c:val>
          <c:smooth val="0"/>
        </c:ser>
        <c:ser>
          <c:idx val="2"/>
          <c:order val="2"/>
          <c:tx>
            <c:v>Индекс Jaccard</c:v>
          </c:tx>
          <c:marker>
            <c:symbol val="none"/>
          </c:marker>
          <c:val>
            <c:numRef>
              <c:f>'Calinski-Harabasz criterion'!$J$15:$J$24</c:f>
              <c:numCache>
                <c:formatCode>General</c:formatCode>
                <c:ptCount val="10"/>
                <c:pt idx="0">
                  <c:v>6.5199999999999994E-2</c:v>
                </c:pt>
                <c:pt idx="1">
                  <c:v>6.5600000000000006E-2</c:v>
                </c:pt>
                <c:pt idx="2">
                  <c:v>6.4199999999999993E-2</c:v>
                </c:pt>
                <c:pt idx="3">
                  <c:v>6.3200000000000006E-2</c:v>
                </c:pt>
                <c:pt idx="4">
                  <c:v>6.5000009999999997E-2</c:v>
                </c:pt>
                <c:pt idx="5">
                  <c:v>6.8199999999999997E-2</c:v>
                </c:pt>
                <c:pt idx="6">
                  <c:v>6.6000000000000003E-2</c:v>
                </c:pt>
                <c:pt idx="7">
                  <c:v>6.3E-2</c:v>
                </c:pt>
                <c:pt idx="8">
                  <c:v>6.2199999999999998E-2</c:v>
                </c:pt>
                <c:pt idx="9">
                  <c:v>6.3399999999999998E-2</c:v>
                </c:pt>
              </c:numCache>
            </c:numRef>
          </c:val>
          <c:smooth val="0"/>
        </c:ser>
        <c:ser>
          <c:idx val="3"/>
          <c:order val="3"/>
          <c:tx>
            <c:v>Индекс Rand</c:v>
          </c:tx>
          <c:marker>
            <c:symbol val="none"/>
          </c:marker>
          <c:val>
            <c:numRef>
              <c:f>'Calinski-Harabasz criterion'!$L$15:$L$24</c:f>
              <c:numCache>
                <c:formatCode>General</c:formatCode>
                <c:ptCount val="10"/>
                <c:pt idx="0">
                  <c:v>8.72E-2</c:v>
                </c:pt>
                <c:pt idx="1">
                  <c:v>8.5800009999999996E-2</c:v>
                </c:pt>
                <c:pt idx="2">
                  <c:v>8.6199999999999999E-2</c:v>
                </c:pt>
                <c:pt idx="3">
                  <c:v>8.8599990000000003E-2</c:v>
                </c:pt>
                <c:pt idx="4">
                  <c:v>8.7400000000000005E-2</c:v>
                </c:pt>
                <c:pt idx="5">
                  <c:v>8.5199999999999998E-2</c:v>
                </c:pt>
                <c:pt idx="6">
                  <c:v>8.6599999999999996E-2</c:v>
                </c:pt>
                <c:pt idx="7">
                  <c:v>8.6200009999999994E-2</c:v>
                </c:pt>
                <c:pt idx="8">
                  <c:v>8.7800000000000003E-2</c:v>
                </c:pt>
                <c:pt idx="9">
                  <c:v>8.6199999999999999E-2</c:v>
                </c:pt>
              </c:numCache>
            </c:numRef>
          </c:val>
          <c:smooth val="0"/>
        </c:ser>
        <c:ser>
          <c:idx val="6"/>
          <c:order val="4"/>
          <c:tx>
            <c:v>Индекс Scatter-Distance</c:v>
          </c:tx>
          <c:marker>
            <c:symbol val="none"/>
          </c:marker>
          <c:val>
            <c:numRef>
              <c:f>'Calinski-Harabasz criterion'!$T$15:$T$24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4.0000000000000001E-3</c:v>
                </c:pt>
                <c:pt idx="4">
                  <c:v>6.0000000000000001E-3</c:v>
                </c:pt>
                <c:pt idx="5">
                  <c:v>8.0000000000000002E-3</c:v>
                </c:pt>
                <c:pt idx="6">
                  <c:v>1.0200000000000001E-2</c:v>
                </c:pt>
                <c:pt idx="7">
                  <c:v>1.3599999999999999E-2</c:v>
                </c:pt>
                <c:pt idx="8">
                  <c:v>1.5800000000000002E-2</c:v>
                </c:pt>
                <c:pt idx="9">
                  <c:v>2.0400000000000001E-2</c:v>
                </c:pt>
              </c:numCache>
            </c:numRef>
          </c:val>
          <c:smooth val="0"/>
        </c:ser>
        <c:ser>
          <c:idx val="7"/>
          <c:order val="5"/>
          <c:tx>
            <c:v>Индекс Данна</c:v>
          </c:tx>
          <c:marker>
            <c:symbol val="none"/>
          </c:marker>
          <c:val>
            <c:numRef>
              <c:f>'Calinski-Harabasz criterion'!$V$15:$V$24</c:f>
              <c:numCache>
                <c:formatCode>General</c:formatCode>
                <c:ptCount val="10"/>
                <c:pt idx="0">
                  <c:v>6.9599999999999995E-2</c:v>
                </c:pt>
                <c:pt idx="1">
                  <c:v>9.3799999999999994E-2</c:v>
                </c:pt>
                <c:pt idx="2">
                  <c:v>0.1176</c:v>
                </c:pt>
                <c:pt idx="3">
                  <c:v>0.1376</c:v>
                </c:pt>
                <c:pt idx="4">
                  <c:v>0.16739999999999999</c:v>
                </c:pt>
                <c:pt idx="5">
                  <c:v>0.1888</c:v>
                </c:pt>
                <c:pt idx="6">
                  <c:v>0.21340000000000001</c:v>
                </c:pt>
                <c:pt idx="7">
                  <c:v>0.23319999999999999</c:v>
                </c:pt>
                <c:pt idx="8">
                  <c:v>0.26019999999999999</c:v>
                </c:pt>
                <c:pt idx="9">
                  <c:v>0.28299999999999997</c:v>
                </c:pt>
              </c:numCache>
            </c:numRef>
          </c:val>
          <c:smooth val="0"/>
        </c:ser>
        <c:ser>
          <c:idx val="4"/>
          <c:order val="6"/>
          <c:tx>
            <c:v>Остальные индексы</c:v>
          </c:tx>
          <c:marker>
            <c:symbol val="none"/>
          </c:marker>
          <c:val>
            <c:numRef>
              <c:f>'Calinski-Harabasz criterion'!$N$15:$N$24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1E-3</c:v>
                </c:pt>
                <c:pt idx="9">
                  <c:v>1.6000000000000001E-3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003584"/>
        <c:axId val="76009856"/>
      </c:lineChart>
      <c:catAx>
        <c:axId val="76003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Размерность</a:t>
                </a:r>
                <a:r>
                  <a:rPr lang="ru-RU" baseline="0"/>
                  <a:t> пространства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9298031496062996"/>
              <c:y val="0.81734857729378629"/>
            </c:manualLayout>
          </c:layout>
          <c:overlay val="0"/>
        </c:title>
        <c:majorTickMark val="out"/>
        <c:minorTickMark val="none"/>
        <c:tickLblPos val="nextTo"/>
        <c:crossAx val="76009856"/>
        <c:crosses val="autoZero"/>
        <c:auto val="1"/>
        <c:lblAlgn val="ctr"/>
        <c:lblOffset val="100"/>
        <c:noMultiLvlLbl val="0"/>
      </c:catAx>
      <c:valAx>
        <c:axId val="7600985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111111111111111"/>
              <c:y val="4.546478565179352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0035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36111111111115"/>
          <c:y val="2.2956036745406836E-2"/>
          <c:w val="0.24863888888888888"/>
          <c:h val="0.9583100029163020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16907261592301"/>
          <c:y val="5.1400554097404488E-2"/>
          <c:w val="0.58284470691163603"/>
          <c:h val="0.82241105278506854"/>
        </c:manualLayout>
      </c:layout>
      <c:lineChart>
        <c:grouping val="standard"/>
        <c:varyColors val="0"/>
        <c:ser>
          <c:idx val="2"/>
          <c:order val="0"/>
          <c:tx>
            <c:v>Индекс Девиса-Болдуина</c:v>
          </c:tx>
          <c:marker>
            <c:symbol val="none"/>
          </c:marker>
          <c:val>
            <c:numRef>
              <c:f>'Calinski-Harabasz criterion'!$X$15:$X$24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3.0000000000000001E-3</c:v>
                </c:pt>
                <c:pt idx="8">
                  <c:v>3.2000000000000002E-3</c:v>
                </c:pt>
                <c:pt idx="9">
                  <c:v>4.0000000000000001E-3</c:v>
                </c:pt>
              </c:numCache>
            </c:numRef>
          </c:val>
          <c:smooth val="0"/>
        </c:ser>
        <c:ser>
          <c:idx val="0"/>
          <c:order val="1"/>
          <c:tx>
            <c:v>RMSSTD</c:v>
          </c:tx>
          <c:marker>
            <c:symbol val="none"/>
          </c:marker>
          <c:val>
            <c:numRef>
              <c:f>'Calinski-Harabasz criterion'!$N$15:$N$24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1E-3</c:v>
                </c:pt>
                <c:pt idx="9">
                  <c:v>1.6000000000000001E-3</c:v>
                </c:pt>
              </c:numCache>
            </c:numRef>
          </c:val>
          <c:smooth val="0"/>
        </c:ser>
        <c:ser>
          <c:idx val="3"/>
          <c:order val="2"/>
          <c:tx>
            <c:v>Индекс Маулика-Бандиопадия и инднес RS</c:v>
          </c:tx>
          <c:marker>
            <c:symbol val="none"/>
          </c:marker>
          <c:val>
            <c:numRef>
              <c:f>'Calinski-Harabasz criterion'!$Z$15:$Z$24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4.0000000000000001E-3</c:v>
                </c:pt>
                <c:pt idx="9">
                  <c:v>5.0000000000000001E-3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351360"/>
        <c:axId val="76353536"/>
      </c:lineChart>
      <c:catAx>
        <c:axId val="76351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Размерность</a:t>
                </a:r>
                <a:r>
                  <a:rPr lang="ru-RU" baseline="0"/>
                  <a:t> пространства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8891076115485562"/>
              <c:y val="0.79997666958296876"/>
            </c:manualLayout>
          </c:layout>
          <c:overlay val="0"/>
        </c:title>
        <c:majorTickMark val="out"/>
        <c:minorTickMark val="none"/>
        <c:tickLblPos val="nextTo"/>
        <c:crossAx val="76353536"/>
        <c:crosses val="autoZero"/>
        <c:auto val="1"/>
        <c:lblAlgn val="ctr"/>
        <c:lblOffset val="100"/>
        <c:noMultiLvlLbl val="0"/>
      </c:catAx>
      <c:valAx>
        <c:axId val="7635353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1666666666666667"/>
              <c:y val="3.8520341207349075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3513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3810509807726754"/>
          <c:y val="1.3696777486147576E-2"/>
          <c:w val="0.26189490192273246"/>
          <c:h val="0.9583100029163020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07174103237096E-2"/>
          <c:y val="5.1400554097404488E-2"/>
          <c:w val="0.59294203849518812"/>
          <c:h val="0.72981846019247598"/>
        </c:manualLayout>
      </c:layout>
      <c:lineChart>
        <c:grouping val="standard"/>
        <c:varyColors val="0"/>
        <c:ser>
          <c:idx val="0"/>
          <c:order val="0"/>
          <c:tx>
            <c:v>Индекс Scatter-Density</c:v>
          </c:tx>
          <c:marker>
            <c:symbol val="none"/>
          </c:marker>
          <c:cat>
            <c:numRef>
              <c:f>'Calinski-Harabasz criterion'!$Q$27:$Q$36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'Calinski-Harabasz criterion'!$R$27:$R$36</c:f>
              <c:numCache>
                <c:formatCode>General</c:formatCode>
                <c:ptCount val="10"/>
                <c:pt idx="0">
                  <c:v>3.9872000000000001</c:v>
                </c:pt>
                <c:pt idx="1">
                  <c:v>15.935600000000001</c:v>
                </c:pt>
                <c:pt idx="2">
                  <c:v>36.027200000000001</c:v>
                </c:pt>
                <c:pt idx="3">
                  <c:v>63.738610000000001</c:v>
                </c:pt>
                <c:pt idx="4">
                  <c:v>99.960400000000007</c:v>
                </c:pt>
                <c:pt idx="5">
                  <c:v>142.87540000000001</c:v>
                </c:pt>
                <c:pt idx="6">
                  <c:v>195.102</c:v>
                </c:pt>
                <c:pt idx="7">
                  <c:v>255.4854</c:v>
                </c:pt>
                <c:pt idx="8">
                  <c:v>326.72620000000001</c:v>
                </c:pt>
                <c:pt idx="9">
                  <c:v>430.82499999999999</c:v>
                </c:pt>
              </c:numCache>
            </c:numRef>
          </c:val>
          <c:smooth val="0"/>
        </c:ser>
        <c:ser>
          <c:idx val="1"/>
          <c:order val="1"/>
          <c:tx>
            <c:v>Критерий Calinski-Harabasz</c:v>
          </c:tx>
          <c:marker>
            <c:symbol val="none"/>
          </c:marker>
          <c:val>
            <c:numRef>
              <c:f>'Calinski-Harabasz criterion'!$B$27:$B$36</c:f>
              <c:numCache>
                <c:formatCode>General</c:formatCode>
                <c:ptCount val="10"/>
                <c:pt idx="0">
                  <c:v>0.32900000000000001</c:v>
                </c:pt>
                <c:pt idx="1">
                  <c:v>1.306</c:v>
                </c:pt>
                <c:pt idx="2">
                  <c:v>2.9575999999999998</c:v>
                </c:pt>
                <c:pt idx="3">
                  <c:v>5.2629999999999999</c:v>
                </c:pt>
                <c:pt idx="4">
                  <c:v>8.2538</c:v>
                </c:pt>
                <c:pt idx="5">
                  <c:v>11.9398</c:v>
                </c:pt>
                <c:pt idx="6">
                  <c:v>16.181000000000001</c:v>
                </c:pt>
                <c:pt idx="7">
                  <c:v>21.146799999999999</c:v>
                </c:pt>
                <c:pt idx="8">
                  <c:v>26.797799999999999</c:v>
                </c:pt>
                <c:pt idx="9">
                  <c:v>33.04</c:v>
                </c:pt>
              </c:numCache>
            </c:numRef>
          </c:val>
          <c:smooth val="0"/>
        </c:ser>
        <c:ser>
          <c:idx val="3"/>
          <c:order val="2"/>
          <c:tx>
            <c:v>Индекс Силуэта</c:v>
          </c:tx>
          <c:marker>
            <c:symbol val="none"/>
          </c:marker>
          <c:val>
            <c:numRef>
              <c:f>'Calinski-Harabasz criterion'!$AB$27:$AB$36</c:f>
              <c:numCache>
                <c:formatCode>General</c:formatCode>
                <c:ptCount val="10"/>
                <c:pt idx="0">
                  <c:v>0.56079999999999997</c:v>
                </c:pt>
                <c:pt idx="1">
                  <c:v>2.2618</c:v>
                </c:pt>
                <c:pt idx="2">
                  <c:v>5.0877999999999997</c:v>
                </c:pt>
                <c:pt idx="3">
                  <c:v>9.0762</c:v>
                </c:pt>
                <c:pt idx="4">
                  <c:v>14.109400000000001</c:v>
                </c:pt>
                <c:pt idx="5">
                  <c:v>20.213200000000001</c:v>
                </c:pt>
                <c:pt idx="6">
                  <c:v>27.575199999999999</c:v>
                </c:pt>
                <c:pt idx="7">
                  <c:v>35.761600000000001</c:v>
                </c:pt>
                <c:pt idx="8">
                  <c:v>45.194600000000001</c:v>
                </c:pt>
                <c:pt idx="9">
                  <c:v>56.758800000000001</c:v>
                </c:pt>
              </c:numCache>
            </c:numRef>
          </c:val>
          <c:smooth val="0"/>
        </c:ser>
        <c:ser>
          <c:idx val="4"/>
          <c:order val="3"/>
          <c:tx>
            <c:v>Модифицированная Hubert's Г статистика</c:v>
          </c:tx>
          <c:marker>
            <c:symbol val="none"/>
          </c:marker>
          <c:val>
            <c:numRef>
              <c:f>'Calinski-Harabasz criterion'!$AD$27:$AD$36</c:f>
              <c:numCache>
                <c:formatCode>General</c:formatCode>
                <c:ptCount val="10"/>
                <c:pt idx="0">
                  <c:v>0.24740000000000001</c:v>
                </c:pt>
                <c:pt idx="1">
                  <c:v>0.98380009999999996</c:v>
                </c:pt>
                <c:pt idx="2">
                  <c:v>2.2153999999999998</c:v>
                </c:pt>
                <c:pt idx="3">
                  <c:v>3.9523999999999999</c:v>
                </c:pt>
                <c:pt idx="4">
                  <c:v>6.1593999999999998</c:v>
                </c:pt>
                <c:pt idx="5">
                  <c:v>8.9229990000000008</c:v>
                </c:pt>
                <c:pt idx="6">
                  <c:v>12.157</c:v>
                </c:pt>
                <c:pt idx="7">
                  <c:v>15.965999999999999</c:v>
                </c:pt>
                <c:pt idx="8">
                  <c:v>20.111999999999998</c:v>
                </c:pt>
                <c:pt idx="9">
                  <c:v>25.0932</c:v>
                </c:pt>
              </c:numCache>
            </c:numRef>
          </c:val>
          <c:smooth val="0"/>
        </c:ser>
        <c:ser>
          <c:idx val="5"/>
          <c:order val="4"/>
          <c:tx>
            <c:v>Нормализованная Hubert's Г статистика</c:v>
          </c:tx>
          <c:marker>
            <c:symbol val="none"/>
          </c:marker>
          <c:val>
            <c:numRef>
              <c:f>'Calinski-Harabasz criterion'!$AF$27:$AF$36</c:f>
              <c:numCache>
                <c:formatCode>General</c:formatCode>
                <c:ptCount val="10"/>
                <c:pt idx="0">
                  <c:v>1.6192</c:v>
                </c:pt>
                <c:pt idx="1">
                  <c:v>6.5122</c:v>
                </c:pt>
                <c:pt idx="2">
                  <c:v>14.616400000000001</c:v>
                </c:pt>
                <c:pt idx="3">
                  <c:v>26.000399999999999</c:v>
                </c:pt>
                <c:pt idx="4">
                  <c:v>40.596600000000002</c:v>
                </c:pt>
                <c:pt idx="5">
                  <c:v>58.284599999999998</c:v>
                </c:pt>
                <c:pt idx="6">
                  <c:v>79.514210000000006</c:v>
                </c:pt>
                <c:pt idx="7">
                  <c:v>103.7578</c:v>
                </c:pt>
                <c:pt idx="8">
                  <c:v>131.45679999999999</c:v>
                </c:pt>
                <c:pt idx="9">
                  <c:v>161.94239999999999</c:v>
                </c:pt>
              </c:numCache>
            </c:numRef>
          </c:val>
          <c:smooth val="0"/>
        </c:ser>
        <c:ser>
          <c:idx val="2"/>
          <c:order val="5"/>
          <c:tx>
            <c:v>Остальные индексы</c:v>
          </c:tx>
          <c:marker>
            <c:symbol val="none"/>
          </c:marker>
          <c:val>
            <c:numRef>
              <c:f>'Calinski-Harabasz criterion'!$V$27:$V$36</c:f>
              <c:numCache>
                <c:formatCode>General</c:formatCode>
                <c:ptCount val="10"/>
                <c:pt idx="0">
                  <c:v>0.1178</c:v>
                </c:pt>
                <c:pt idx="1">
                  <c:v>0.45679999999999998</c:v>
                </c:pt>
                <c:pt idx="2">
                  <c:v>1.0742</c:v>
                </c:pt>
                <c:pt idx="3">
                  <c:v>1.9014</c:v>
                </c:pt>
                <c:pt idx="4">
                  <c:v>2.9443999999999999</c:v>
                </c:pt>
                <c:pt idx="5">
                  <c:v>4.2161999999999997</c:v>
                </c:pt>
                <c:pt idx="6">
                  <c:v>5.6372</c:v>
                </c:pt>
                <c:pt idx="7">
                  <c:v>7.4017999999999997</c:v>
                </c:pt>
                <c:pt idx="8">
                  <c:v>9.3603989999999992</c:v>
                </c:pt>
                <c:pt idx="9">
                  <c:v>11.603999999999999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390400"/>
        <c:axId val="76392320"/>
      </c:lineChart>
      <c:catAx>
        <c:axId val="76390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объектов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4092254039179357"/>
              <c:y val="0.8833100029163021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392320"/>
        <c:crosses val="autoZero"/>
        <c:auto val="1"/>
        <c:lblAlgn val="ctr"/>
        <c:lblOffset val="100"/>
        <c:noMultiLvlLbl val="0"/>
      </c:catAx>
      <c:valAx>
        <c:axId val="7639232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8888888888888892E-2"/>
              <c:y val="5.009441528142315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3904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0679155730533672"/>
          <c:y val="2.7585666375036465E-2"/>
          <c:w val="0.29320844269466317"/>
          <c:h val="0.94463655584718575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988407699037624E-2"/>
          <c:y val="5.1400554097404488E-2"/>
          <c:w val="0.6129696415934357"/>
          <c:h val="0.83167031204432784"/>
        </c:manualLayout>
      </c:layout>
      <c:lineChart>
        <c:grouping val="standard"/>
        <c:varyColors val="0"/>
        <c:ser>
          <c:idx val="0"/>
          <c:order val="0"/>
          <c:tx>
            <c:v>F1-мера</c:v>
          </c:tx>
          <c:marker>
            <c:symbol val="none"/>
          </c:marker>
          <c:cat>
            <c:numRef>
              <c:f>'Calinski-Harabasz criterion'!$A$27:$A$36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'Calinski-Harabasz criterion'!$D$27:$D$36</c:f>
              <c:numCache>
                <c:formatCode>General</c:formatCode>
                <c:ptCount val="10"/>
                <c:pt idx="0">
                  <c:v>0.11219999999999999</c:v>
                </c:pt>
                <c:pt idx="1">
                  <c:v>0.4516</c:v>
                </c:pt>
                <c:pt idx="2">
                  <c:v>1.0122</c:v>
                </c:pt>
                <c:pt idx="3">
                  <c:v>1.7834000000000001</c:v>
                </c:pt>
                <c:pt idx="4">
                  <c:v>2.8010000000000002</c:v>
                </c:pt>
                <c:pt idx="5">
                  <c:v>4.1016000000000004</c:v>
                </c:pt>
                <c:pt idx="6">
                  <c:v>5.5136000000000003</c:v>
                </c:pt>
                <c:pt idx="7">
                  <c:v>7.1560009999999998</c:v>
                </c:pt>
                <c:pt idx="8">
                  <c:v>9.1687989999999999</c:v>
                </c:pt>
                <c:pt idx="9">
                  <c:v>11.2584</c:v>
                </c:pt>
              </c:numCache>
            </c:numRef>
          </c:val>
          <c:smooth val="0"/>
        </c:ser>
        <c:ser>
          <c:idx val="1"/>
          <c:order val="1"/>
          <c:tx>
            <c:v>Hubert's Г статистика</c:v>
          </c:tx>
          <c:marker>
            <c:symbol val="none"/>
          </c:marker>
          <c:val>
            <c:numRef>
              <c:f>'Calinski-Harabasz criterion'!$F$27:$F$36</c:f>
              <c:numCache>
                <c:formatCode>General</c:formatCode>
                <c:ptCount val="10"/>
                <c:pt idx="0">
                  <c:v>0.13600000000000001</c:v>
                </c:pt>
                <c:pt idx="1">
                  <c:v>0.54300000000000004</c:v>
                </c:pt>
                <c:pt idx="2">
                  <c:v>1.2358</c:v>
                </c:pt>
                <c:pt idx="3">
                  <c:v>2.1991999999999998</c:v>
                </c:pt>
                <c:pt idx="4">
                  <c:v>3.4558</c:v>
                </c:pt>
                <c:pt idx="5">
                  <c:v>4.9996</c:v>
                </c:pt>
                <c:pt idx="6">
                  <c:v>6.8243989999999997</c:v>
                </c:pt>
                <c:pt idx="7">
                  <c:v>8.9521999999999995</c:v>
                </c:pt>
                <c:pt idx="8">
                  <c:v>11.237</c:v>
                </c:pt>
                <c:pt idx="9">
                  <c:v>14.1172</c:v>
                </c:pt>
              </c:numCache>
            </c:numRef>
          </c:val>
          <c:smooth val="0"/>
        </c:ser>
        <c:ser>
          <c:idx val="3"/>
          <c:order val="2"/>
          <c:tx>
            <c:v>Индекс Jaccard и индекс FM</c:v>
          </c:tx>
          <c:marker>
            <c:symbol val="none"/>
          </c:marker>
          <c:val>
            <c:numRef>
              <c:f>'Calinski-Harabasz criterion'!$J$27:$J$36</c:f>
              <c:numCache>
                <c:formatCode>General</c:formatCode>
                <c:ptCount val="10"/>
                <c:pt idx="0">
                  <c:v>6.3399999999999998E-2</c:v>
                </c:pt>
                <c:pt idx="1">
                  <c:v>0.25619999999999998</c:v>
                </c:pt>
                <c:pt idx="2">
                  <c:v>0.57760009999999995</c:v>
                </c:pt>
                <c:pt idx="3">
                  <c:v>1.052</c:v>
                </c:pt>
                <c:pt idx="4">
                  <c:v>1.7707999999999999</c:v>
                </c:pt>
                <c:pt idx="5">
                  <c:v>2.419</c:v>
                </c:pt>
                <c:pt idx="6">
                  <c:v>3.2269999999999999</c:v>
                </c:pt>
                <c:pt idx="7">
                  <c:v>4.2232000000000003</c:v>
                </c:pt>
                <c:pt idx="8">
                  <c:v>5.3057999999999996</c:v>
                </c:pt>
                <c:pt idx="9">
                  <c:v>6.6470000000000002</c:v>
                </c:pt>
              </c:numCache>
            </c:numRef>
          </c:val>
          <c:smooth val="0"/>
        </c:ser>
        <c:ser>
          <c:idx val="2"/>
          <c:order val="3"/>
          <c:tx>
            <c:v>Индекс Rand</c:v>
          </c:tx>
          <c:marker>
            <c:symbol val="none"/>
          </c:marker>
          <c:val>
            <c:numRef>
              <c:f>'Calinski-Harabasz criterion'!$L$27:$L$36</c:f>
              <c:numCache>
                <c:formatCode>General</c:formatCode>
                <c:ptCount val="10"/>
                <c:pt idx="0">
                  <c:v>8.7400000000000005E-2</c:v>
                </c:pt>
                <c:pt idx="1">
                  <c:v>0.34860000000000002</c:v>
                </c:pt>
                <c:pt idx="2">
                  <c:v>0.78120000000000001</c:v>
                </c:pt>
                <c:pt idx="3">
                  <c:v>1.3613999999999999</c:v>
                </c:pt>
                <c:pt idx="4">
                  <c:v>2.1606000000000001</c:v>
                </c:pt>
                <c:pt idx="5">
                  <c:v>3.1004</c:v>
                </c:pt>
                <c:pt idx="6">
                  <c:v>4.2691999999999997</c:v>
                </c:pt>
                <c:pt idx="7">
                  <c:v>5.5274000000000001</c:v>
                </c:pt>
                <c:pt idx="8">
                  <c:v>7.0009990000000002</c:v>
                </c:pt>
                <c:pt idx="9">
                  <c:v>8.7471999999999994</c:v>
                </c:pt>
              </c:numCache>
            </c:numRef>
          </c:val>
          <c:smooth val="0"/>
        </c:ser>
        <c:ser>
          <c:idx val="5"/>
          <c:order val="4"/>
          <c:tx>
            <c:v>Индекс Данна</c:v>
          </c:tx>
          <c:marker>
            <c:symbol val="none"/>
          </c:marker>
          <c:val>
            <c:numRef>
              <c:f>'Calinski-Harabasz criterion'!$V$27:$V$36</c:f>
              <c:numCache>
                <c:formatCode>General</c:formatCode>
                <c:ptCount val="10"/>
                <c:pt idx="0">
                  <c:v>0.1178</c:v>
                </c:pt>
                <c:pt idx="1">
                  <c:v>0.45679999999999998</c:v>
                </c:pt>
                <c:pt idx="2">
                  <c:v>1.0742</c:v>
                </c:pt>
                <c:pt idx="3">
                  <c:v>1.9014</c:v>
                </c:pt>
                <c:pt idx="4">
                  <c:v>2.9443999999999999</c:v>
                </c:pt>
                <c:pt idx="5">
                  <c:v>4.2161999999999997</c:v>
                </c:pt>
                <c:pt idx="6">
                  <c:v>5.6372</c:v>
                </c:pt>
                <c:pt idx="7">
                  <c:v>7.4017999999999997</c:v>
                </c:pt>
                <c:pt idx="8">
                  <c:v>9.3603989999999992</c:v>
                </c:pt>
                <c:pt idx="9">
                  <c:v>11.603999999999999</c:v>
                </c:pt>
              </c:numCache>
            </c:numRef>
          </c:val>
          <c:smooth val="0"/>
        </c:ser>
        <c:ser>
          <c:idx val="4"/>
          <c:order val="5"/>
          <c:tx>
            <c:v>Более быстрые методы</c:v>
          </c:tx>
          <c:marker>
            <c:symbol val="none"/>
          </c:marker>
          <c:val>
            <c:numRef>
              <c:f>'Calinski-Harabasz criterion'!$T$27:$T$36</c:f>
              <c:numCache>
                <c:formatCode>General</c:formatCode>
                <c:ptCount val="10"/>
                <c:pt idx="0">
                  <c:v>2E-3</c:v>
                </c:pt>
                <c:pt idx="1">
                  <c:v>6.0000000000000001E-3</c:v>
                </c:pt>
                <c:pt idx="2">
                  <c:v>8.0000000000000002E-3</c:v>
                </c:pt>
                <c:pt idx="3">
                  <c:v>1.06E-2</c:v>
                </c:pt>
                <c:pt idx="4">
                  <c:v>1.2999999999999999E-2</c:v>
                </c:pt>
                <c:pt idx="5">
                  <c:v>1.6400000000000001E-2</c:v>
                </c:pt>
                <c:pt idx="6">
                  <c:v>1.9199999999999998E-2</c:v>
                </c:pt>
                <c:pt idx="7">
                  <c:v>2.06E-2</c:v>
                </c:pt>
                <c:pt idx="8">
                  <c:v>2.3199999999999998E-2</c:v>
                </c:pt>
                <c:pt idx="9">
                  <c:v>2.7400000000000001E-2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194560"/>
        <c:axId val="78209024"/>
      </c:lineChart>
      <c:catAx>
        <c:axId val="78194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объектов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6030456943735276"/>
              <c:y val="0.8046062992125984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8209024"/>
        <c:crosses val="autoZero"/>
        <c:auto val="1"/>
        <c:lblAlgn val="ctr"/>
        <c:lblOffset val="100"/>
        <c:noMultiLvlLbl val="0"/>
      </c:catAx>
      <c:valAx>
        <c:axId val="782090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6666666666666666E-2"/>
              <c:y val="4.3149970836978704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81945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0032588929796757"/>
          <c:y val="2.7585666375036455E-2"/>
          <c:w val="0.29967402676064092"/>
          <c:h val="0.83793963254593173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16907261592301"/>
          <c:y val="5.1400554097404488E-2"/>
          <c:w val="0.5856224846894138"/>
          <c:h val="0.81778142315543889"/>
        </c:manualLayout>
      </c:layout>
      <c:lineChart>
        <c:grouping val="standard"/>
        <c:varyColors val="0"/>
        <c:ser>
          <c:idx val="0"/>
          <c:order val="0"/>
          <c:tx>
            <c:v>Индекс RMSSTD</c:v>
          </c:tx>
          <c:marker>
            <c:symbol val="none"/>
          </c:marker>
          <c:cat>
            <c:numRef>
              <c:f>'Calinski-Harabasz criterion'!$M$27:$M$36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'Calinski-Harabasz criterion'!$N$27:$N$36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4.1999999999999997E-3</c:v>
                </c:pt>
              </c:numCache>
            </c:numRef>
          </c:val>
          <c:smooth val="0"/>
        </c:ser>
        <c:ser>
          <c:idx val="1"/>
          <c:order val="1"/>
          <c:tx>
            <c:v>Индекс RS</c:v>
          </c:tx>
          <c:marker>
            <c:symbol val="none"/>
          </c:marker>
          <c:val>
            <c:numRef>
              <c:f>'Calinski-Harabasz criterion'!$P$27:$P$36</c:f>
              <c:numCache>
                <c:formatCode>General</c:formatCode>
                <c:ptCount val="10"/>
                <c:pt idx="0">
                  <c:v>1E-3</c:v>
                </c:pt>
                <c:pt idx="1">
                  <c:v>3.0000000000000001E-3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9.1999999999999998E-3</c:v>
                </c:pt>
                <c:pt idx="6">
                  <c:v>1.14E-2</c:v>
                </c:pt>
                <c:pt idx="7">
                  <c:v>1.2999999999999999E-2</c:v>
                </c:pt>
                <c:pt idx="8">
                  <c:v>1.4E-2</c:v>
                </c:pt>
                <c:pt idx="9">
                  <c:v>1.6400000000000001E-2</c:v>
                </c:pt>
              </c:numCache>
            </c:numRef>
          </c:val>
          <c:smooth val="0"/>
        </c:ser>
        <c:ser>
          <c:idx val="2"/>
          <c:order val="2"/>
          <c:tx>
            <c:v>Индекс Scatter-Distance</c:v>
          </c:tx>
          <c:marker>
            <c:symbol val="none"/>
          </c:marker>
          <c:val>
            <c:numRef>
              <c:f>'Calinski-Harabasz criterion'!$T$27:$T$36</c:f>
              <c:numCache>
                <c:formatCode>General</c:formatCode>
                <c:ptCount val="10"/>
                <c:pt idx="0">
                  <c:v>2E-3</c:v>
                </c:pt>
                <c:pt idx="1">
                  <c:v>6.0000000000000001E-3</c:v>
                </c:pt>
                <c:pt idx="2">
                  <c:v>8.0000000000000002E-3</c:v>
                </c:pt>
                <c:pt idx="3">
                  <c:v>1.06E-2</c:v>
                </c:pt>
                <c:pt idx="4">
                  <c:v>1.2999999999999999E-2</c:v>
                </c:pt>
                <c:pt idx="5">
                  <c:v>1.6400000000000001E-2</c:v>
                </c:pt>
                <c:pt idx="6">
                  <c:v>1.9199999999999998E-2</c:v>
                </c:pt>
                <c:pt idx="7">
                  <c:v>2.06E-2</c:v>
                </c:pt>
                <c:pt idx="8">
                  <c:v>2.3199999999999998E-2</c:v>
                </c:pt>
                <c:pt idx="9">
                  <c:v>2.7400000000000001E-2</c:v>
                </c:pt>
              </c:numCache>
            </c:numRef>
          </c:val>
          <c:smooth val="0"/>
        </c:ser>
        <c:ser>
          <c:idx val="3"/>
          <c:order val="3"/>
          <c:tx>
            <c:v>Индекс Девиса-Болдуина</c:v>
          </c:tx>
          <c:marker>
            <c:symbol val="none"/>
          </c:marker>
          <c:val>
            <c:numRef>
              <c:f>'Calinski-Harabasz criterion'!$X$27:$X$36</c:f>
              <c:numCache>
                <c:formatCode>General</c:formatCode>
                <c:ptCount val="10"/>
                <c:pt idx="0">
                  <c:v>1E-3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6.399999E-3</c:v>
                </c:pt>
                <c:pt idx="5">
                  <c:v>8.4000010000000007E-3</c:v>
                </c:pt>
                <c:pt idx="6">
                  <c:v>9.7999999999999997E-3</c:v>
                </c:pt>
                <c:pt idx="7">
                  <c:v>1.0999999999999999E-2</c:v>
                </c:pt>
                <c:pt idx="8">
                  <c:v>1.32E-2</c:v>
                </c:pt>
                <c:pt idx="9">
                  <c:v>1.4999999999999999E-2</c:v>
                </c:pt>
              </c:numCache>
            </c:numRef>
          </c:val>
          <c:smooth val="0"/>
        </c:ser>
        <c:ser>
          <c:idx val="4"/>
          <c:order val="4"/>
          <c:tx>
            <c:v>Индекс Маулика-Бандиопадия</c:v>
          </c:tx>
          <c:marker>
            <c:symbol val="none"/>
          </c:marker>
          <c:val>
            <c:numRef>
              <c:f>'Calinski-Harabasz criterion'!$Z$27:$Z$36</c:f>
              <c:numCache>
                <c:formatCode>General</c:formatCode>
                <c:ptCount val="10"/>
                <c:pt idx="0">
                  <c:v>1E-3</c:v>
                </c:pt>
                <c:pt idx="1">
                  <c:v>3.0000000000000001E-3</c:v>
                </c:pt>
                <c:pt idx="2">
                  <c:v>4.4000000000000003E-3</c:v>
                </c:pt>
                <c:pt idx="3">
                  <c:v>6.0000000000000001E-3</c:v>
                </c:pt>
                <c:pt idx="4">
                  <c:v>7.6E-3</c:v>
                </c:pt>
                <c:pt idx="5">
                  <c:v>8.9999999999999993E-3</c:v>
                </c:pt>
                <c:pt idx="6">
                  <c:v>1.0800000000000001E-2</c:v>
                </c:pt>
                <c:pt idx="7">
                  <c:v>1.2E-2</c:v>
                </c:pt>
                <c:pt idx="8">
                  <c:v>1.4200000000000001E-2</c:v>
                </c:pt>
                <c:pt idx="9">
                  <c:v>1.52E-2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224384"/>
        <c:axId val="78234752"/>
      </c:lineChart>
      <c:catAx>
        <c:axId val="78224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объектов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7991236035254631"/>
              <c:y val="0.7953470399533392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8234752"/>
        <c:crosses val="autoZero"/>
        <c:auto val="1"/>
        <c:lblAlgn val="ctr"/>
        <c:lblOffset val="100"/>
        <c:noMultiLvlLbl val="0"/>
      </c:catAx>
      <c:valAx>
        <c:axId val="782347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2222222222222222"/>
              <c:y val="4.083515602216389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82243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488888888888891"/>
          <c:y val="1.3696777486147576E-2"/>
          <c:w val="0.26892740817036426"/>
          <c:h val="0.66705052493438322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16294-11FC-4E37-BAB6-0987DEA4C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45</Pages>
  <Words>7678</Words>
  <Characters>43770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51346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1281</cp:revision>
  <cp:lastPrinted>2016-04-08T06:40:00Z</cp:lastPrinted>
  <dcterms:created xsi:type="dcterms:W3CDTF">2017-02-17T16:25:00Z</dcterms:created>
  <dcterms:modified xsi:type="dcterms:W3CDTF">2017-05-03T10:23:00Z</dcterms:modified>
</cp:coreProperties>
</file>