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560F85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r w:rsidRPr="007421C3">
        <w:rPr>
          <w:lang w:val="en-US"/>
        </w:rPr>
        <w:t>Skanda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r>
        <w:rPr>
          <w:lang w:val="en-US"/>
        </w:rPr>
        <w:t>Overclockers</w:t>
      </w:r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>Ресурс: 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>Блог компании Россельхозбанк</w:t>
      </w:r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r w:rsidRPr="008236C3">
        <w:t>Logrocon</w:t>
      </w:r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A4614A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OOP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>Объектно-ориентированное программирование</w:t>
      </w:r>
      <w:r>
        <w:t xml:space="preserve"> / </w:t>
      </w:r>
      <w:r>
        <w:t>статья</w:t>
      </w:r>
      <w:r>
        <w:t xml:space="preserve"> 2022-03-15</w:t>
      </w:r>
      <w:r>
        <w:br/>
      </w:r>
      <w:r>
        <w:t>Ресурс: Википедия</w:t>
      </w:r>
      <w:r>
        <w:t xml:space="preserve"> </w:t>
      </w:r>
      <w:r>
        <w:br/>
      </w:r>
      <w:hyperlink r:id="rId16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 xml:space="preserve">Шпаргалка по принципам ООП </w:t>
      </w:r>
      <w:r>
        <w:t xml:space="preserve"> </w:t>
      </w:r>
      <w:r>
        <w:t xml:space="preserve">/ </w:t>
      </w:r>
      <w:r w:rsidRPr="00A4614A">
        <w:t xml:space="preserve">Перевод статьи «Object-Orientated Design Principles» </w:t>
      </w:r>
      <w:r>
        <w:t xml:space="preserve"> 2015-08-24</w:t>
      </w:r>
      <w:r>
        <w:br/>
      </w:r>
      <w:r>
        <w:t>Ресурс</w:t>
      </w:r>
      <w:r>
        <w:t xml:space="preserve">: </w:t>
      </w:r>
      <w:r>
        <w:rPr>
          <w:lang w:val="en-US"/>
        </w:rPr>
        <w:t>Tproger</w:t>
      </w:r>
      <w:r>
        <w:br/>
      </w:r>
      <w:hyperlink r:id="rId17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Pr="00560F85" w:rsidRDefault="00560F85" w:rsidP="00560F85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bookmarkStart w:id="0" w:name="_GoBack"/>
      <w:bookmarkEnd w:id="0"/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lastRenderedPageBreak/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lastRenderedPageBreak/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66AB2"/>
    <w:rsid w:val="0007778E"/>
    <w:rsid w:val="001179DE"/>
    <w:rsid w:val="00174AD8"/>
    <w:rsid w:val="00207D60"/>
    <w:rsid w:val="002444A5"/>
    <w:rsid w:val="00391FEC"/>
    <w:rsid w:val="003A7486"/>
    <w:rsid w:val="0048265F"/>
    <w:rsid w:val="004861E2"/>
    <w:rsid w:val="00534055"/>
    <w:rsid w:val="00560F85"/>
    <w:rsid w:val="00653062"/>
    <w:rsid w:val="006E4D8F"/>
    <w:rsid w:val="00737E71"/>
    <w:rsid w:val="007421C3"/>
    <w:rsid w:val="007E6F9C"/>
    <w:rsid w:val="008236C3"/>
    <w:rsid w:val="009069C6"/>
    <w:rsid w:val="009E05A5"/>
    <w:rsid w:val="00A4614A"/>
    <w:rsid w:val="00B6091B"/>
    <w:rsid w:val="00BD0DF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hyperlink" Target="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15</cp:revision>
  <dcterms:created xsi:type="dcterms:W3CDTF">2022-06-02T20:11:00Z</dcterms:created>
  <dcterms:modified xsi:type="dcterms:W3CDTF">2022-06-12T20:12:00Z</dcterms:modified>
</cp:coreProperties>
</file>