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0119A" w14:textId="77777777" w:rsidR="004D72C4" w:rsidRPr="004D72C4" w:rsidRDefault="004D72C4" w:rsidP="0094664F">
      <w:pPr>
        <w:pStyle w:val="KeinLeerraum"/>
        <w:ind w:left="360"/>
        <w:rPr>
          <w:b/>
          <w:sz w:val="24"/>
          <w:szCs w:val="24"/>
        </w:rPr>
      </w:pPr>
    </w:p>
    <w:p w14:paraId="56EF98AC" w14:textId="1111D56B" w:rsidR="0094664F" w:rsidRPr="004D72C4" w:rsidRDefault="0094664F" w:rsidP="004D72C4">
      <w:pPr>
        <w:pStyle w:val="KeinLeerraum"/>
        <w:rPr>
          <w:b/>
          <w:sz w:val="24"/>
          <w:szCs w:val="24"/>
        </w:rPr>
      </w:pPr>
      <w:r w:rsidRPr="004D72C4">
        <w:rPr>
          <w:b/>
          <w:sz w:val="24"/>
          <w:szCs w:val="24"/>
        </w:rPr>
        <w:t>Übung USV 0</w:t>
      </w:r>
      <w:r w:rsidR="004D72C4">
        <w:rPr>
          <w:b/>
          <w:sz w:val="24"/>
          <w:szCs w:val="24"/>
        </w:rPr>
        <w:t>2</w:t>
      </w:r>
    </w:p>
    <w:p w14:paraId="40C0E5B3" w14:textId="77777777" w:rsidR="0094664F" w:rsidRDefault="0094664F" w:rsidP="0094664F">
      <w:pPr>
        <w:pStyle w:val="KeinLeerraum"/>
        <w:ind w:left="360"/>
      </w:pPr>
    </w:p>
    <w:p w14:paraId="4338D2B4" w14:textId="77777777" w:rsidR="0094664F" w:rsidRDefault="0094664F" w:rsidP="0094664F">
      <w:pPr>
        <w:pStyle w:val="KeinLeerraum"/>
        <w:ind w:left="360"/>
      </w:pPr>
      <w:r>
        <w:t>USV Berechnung</w:t>
      </w:r>
    </w:p>
    <w:p w14:paraId="75F81296" w14:textId="77777777" w:rsidR="0094664F" w:rsidRDefault="0094664F" w:rsidP="0094664F">
      <w:pPr>
        <w:pStyle w:val="KeinLeerraum"/>
        <w:ind w:left="360"/>
      </w:pPr>
    </w:p>
    <w:p w14:paraId="48EE0478" w14:textId="77777777" w:rsidR="0094664F" w:rsidRDefault="0094664F" w:rsidP="0094664F">
      <w:pPr>
        <w:pStyle w:val="KeinLeerraum"/>
        <w:ind w:left="360"/>
      </w:pPr>
      <w:r>
        <w:t>Aufgabe 1</w:t>
      </w:r>
    </w:p>
    <w:p w14:paraId="6E2E52B9" w14:textId="77777777" w:rsidR="0094664F" w:rsidRDefault="0094664F" w:rsidP="0094664F">
      <w:pPr>
        <w:pStyle w:val="KeinLeerraum"/>
        <w:ind w:left="360"/>
      </w:pPr>
    </w:p>
    <w:p w14:paraId="022868F7" w14:textId="77777777" w:rsidR="0094664F" w:rsidRDefault="0094664F" w:rsidP="0094664F">
      <w:pPr>
        <w:pStyle w:val="KeinLeerraum"/>
        <w:ind w:left="708"/>
      </w:pPr>
      <w:r>
        <w:t>Die Schnell GmbH sichert ein System mit einer USV. Diese hat einen Anschluss, über den der Ladestand des Akkus in Prozent abgefragt werden kann.</w:t>
      </w:r>
    </w:p>
    <w:p w14:paraId="634F729E" w14:textId="77777777" w:rsidR="0094664F" w:rsidRDefault="0094664F" w:rsidP="0094664F">
      <w:pPr>
        <w:pStyle w:val="KeinLeerraum"/>
      </w:pPr>
    </w:p>
    <w:p w14:paraId="79ECFBA7" w14:textId="77777777" w:rsidR="0094664F" w:rsidRDefault="0094664F" w:rsidP="0094664F">
      <w:pPr>
        <w:pStyle w:val="KeinLeerraum"/>
        <w:ind w:left="708"/>
      </w:pPr>
      <w:r>
        <w:t>Der zu 100 % geladene Akku kann bei einer Last von 100 VA eine Stunde Stromausfall überbrücken. Zur Schonung der Akkus soll der Ladestand 40 % nicht unterschreiten. Der angeschlossene Server hat einen Leistungsbedarf von 300 Watt.</w:t>
      </w:r>
    </w:p>
    <w:p w14:paraId="137F27DD" w14:textId="77777777" w:rsidR="0094664F" w:rsidRDefault="0094664F" w:rsidP="0094664F">
      <w:pPr>
        <w:pStyle w:val="KeinLeerraum"/>
        <w:ind w:left="708"/>
      </w:pPr>
      <w:r>
        <w:t>Um die laufenden Serverdienste sicher zu beenden und das Betriebssystem herunterzufahren, benötigt der Server fünf Minuten.</w:t>
      </w:r>
    </w:p>
    <w:p w14:paraId="1028F5DF" w14:textId="77777777" w:rsidR="0094664F" w:rsidRDefault="0094664F" w:rsidP="0094664F">
      <w:pPr>
        <w:pStyle w:val="KeinLeerraum"/>
      </w:pPr>
    </w:p>
    <w:p w14:paraId="0E6D226A" w14:textId="77777777" w:rsidR="0094664F" w:rsidRDefault="0094664F" w:rsidP="0094664F">
      <w:pPr>
        <w:pStyle w:val="KeinLeerraum"/>
        <w:ind w:left="708"/>
      </w:pPr>
      <w:r>
        <w:t xml:space="preserve">Berechnen Sie den Ladestand in Prozent, bei dem der Shutdown des Servers eingeleitet werden muss. Der Rechenweg ist anzugeben. </w:t>
      </w:r>
    </w:p>
    <w:p w14:paraId="0BCDEB0B" w14:textId="77777777" w:rsidR="0094664F" w:rsidRDefault="0094664F" w:rsidP="0094664F">
      <w:pPr>
        <w:pStyle w:val="KeinLeerraum"/>
        <w:ind w:firstLine="708"/>
      </w:pPr>
      <w:r>
        <w:t>Hinweis: Rechnen Sie mit 1 VA = 1 Watt.</w:t>
      </w:r>
    </w:p>
    <w:p w14:paraId="75BEB0C0" w14:textId="77777777" w:rsidR="00337C76" w:rsidRDefault="0094664F" w:rsidP="00337C76">
      <w:pPr>
        <w:pStyle w:val="KeinLeerraum"/>
      </w:pPr>
      <w:r>
        <w:tab/>
      </w:r>
    </w:p>
    <w:p w14:paraId="2F8FB8F3" w14:textId="77777777" w:rsidR="00035ACC" w:rsidRDefault="00035ACC" w:rsidP="0094664F"/>
    <w:sectPr w:rsidR="00035AC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87175" w14:textId="77777777" w:rsidR="0055648C" w:rsidRDefault="0055648C" w:rsidP="004D72C4">
      <w:pPr>
        <w:spacing w:after="0" w:line="240" w:lineRule="auto"/>
      </w:pPr>
      <w:r>
        <w:separator/>
      </w:r>
    </w:p>
  </w:endnote>
  <w:endnote w:type="continuationSeparator" w:id="0">
    <w:p w14:paraId="47536567" w14:textId="77777777" w:rsidR="0055648C" w:rsidRDefault="0055648C" w:rsidP="004D7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A0157" w14:textId="77777777" w:rsidR="0055648C" w:rsidRDefault="0055648C" w:rsidP="004D72C4">
      <w:pPr>
        <w:spacing w:after="0" w:line="240" w:lineRule="auto"/>
      </w:pPr>
      <w:r>
        <w:separator/>
      </w:r>
    </w:p>
  </w:footnote>
  <w:footnote w:type="continuationSeparator" w:id="0">
    <w:p w14:paraId="672FCEF9" w14:textId="77777777" w:rsidR="0055648C" w:rsidRDefault="0055648C" w:rsidP="004D7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6AFF6" w14:textId="77777777" w:rsidR="004D72C4" w:rsidRDefault="004D72C4" w:rsidP="004D72C4">
    <w:pPr>
      <w:pStyle w:val="Kopfzeile"/>
    </w:pPr>
    <w:r>
      <w:t>USV</w:t>
    </w:r>
  </w:p>
  <w:p w14:paraId="402953A6" w14:textId="77777777" w:rsidR="004D72C4" w:rsidRDefault="004D72C4" w:rsidP="004D72C4">
    <w:pPr>
      <w:pStyle w:val="Kopfzeile"/>
    </w:pPr>
    <w:r>
      <w:t>Unterbrechungsfreie Stromversorgung</w:t>
    </w:r>
  </w:p>
  <w:p w14:paraId="51466BBE" w14:textId="77777777" w:rsidR="004D72C4" w:rsidRDefault="004D72C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3145D"/>
    <w:multiLevelType w:val="hybridMultilevel"/>
    <w:tmpl w:val="C63A15F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17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094"/>
    <w:rsid w:val="00035ACC"/>
    <w:rsid w:val="00337C76"/>
    <w:rsid w:val="004D72C4"/>
    <w:rsid w:val="0055648C"/>
    <w:rsid w:val="005A0420"/>
    <w:rsid w:val="0094664F"/>
    <w:rsid w:val="00BB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15B5D"/>
  <w15:chartTrackingRefBased/>
  <w15:docId w15:val="{BF722E9C-18A2-4AD6-A25C-381A1E0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4664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94664F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4D72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D72C4"/>
  </w:style>
  <w:style w:type="paragraph" w:styleId="Fuzeile">
    <w:name w:val="footer"/>
    <w:basedOn w:val="Standard"/>
    <w:link w:val="FuzeileZchn"/>
    <w:uiPriority w:val="99"/>
    <w:unhideWhenUsed/>
    <w:rsid w:val="004D72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D7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4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F5B8939F43434E9A7E5C84D965FB98" ma:contentTypeVersion="14" ma:contentTypeDescription="Ein neues Dokument erstellen." ma:contentTypeScope="" ma:versionID="cb1b2f4e65b36d7746a6d39e6383dd81">
  <xsd:schema xmlns:xsd="http://www.w3.org/2001/XMLSchema" xmlns:xs="http://www.w3.org/2001/XMLSchema" xmlns:p="http://schemas.microsoft.com/office/2006/metadata/properties" xmlns:ns2="ede1fd44-d48b-4acc-93a9-7232e348765c" xmlns:ns3="608bb3de-e057-44e8-a2c8-29502d9047a8" targetNamespace="http://schemas.microsoft.com/office/2006/metadata/properties" ma:root="true" ma:fieldsID="993ab7a15a3d16771fc42c1e2fdef604" ns2:_="" ns3:_="">
    <xsd:import namespace="ede1fd44-d48b-4acc-93a9-7232e348765c"/>
    <xsd:import namespace="608bb3de-e057-44e8-a2c8-29502d9047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1fd44-d48b-4acc-93a9-7232e348765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f7f7d9-06e0-4679-92c3-9fb107ffff72}" ma:internalName="TaxCatchAll" ma:showField="CatchAllData" ma:web="ede1fd44-d48b-4acc-93a9-7232e34876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bb3de-e057-44e8-a2c8-29502d904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9f0a14e0-267a-4aec-938c-d787320d60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e1fd44-d48b-4acc-93a9-7232e348765c">
      <UserInfo>
        <DisplayName/>
        <AccountId xsi:nil="true"/>
        <AccountType/>
      </UserInfo>
    </SharedWithUsers>
    <TaxCatchAll xmlns="ede1fd44-d48b-4acc-93a9-7232e348765c" xsi:nil="true"/>
    <lcf76f155ced4ddcb4097134ff3c332f xmlns="608bb3de-e057-44e8-a2c8-29502d9047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297A4B-79E5-4D9D-B9F2-E5D0ABE3035A}"/>
</file>

<file path=customXml/itemProps2.xml><?xml version="1.0" encoding="utf-8"?>
<ds:datastoreItem xmlns:ds="http://schemas.openxmlformats.org/officeDocument/2006/customXml" ds:itemID="{7F771E31-B450-4306-A16A-92C3B6858CB5}"/>
</file>

<file path=customXml/itemProps3.xml><?xml version="1.0" encoding="utf-8"?>
<ds:datastoreItem xmlns:ds="http://schemas.openxmlformats.org/officeDocument/2006/customXml" ds:itemID="{286A29D6-1664-4152-B97A-746FEC19C0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WBS TRAINING AG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Centineo</dc:creator>
  <cp:keywords/>
  <dc:description/>
  <cp:lastModifiedBy>Maurizio Centineo</cp:lastModifiedBy>
  <cp:revision>3</cp:revision>
  <dcterms:created xsi:type="dcterms:W3CDTF">2023-02-13T20:57:00Z</dcterms:created>
  <dcterms:modified xsi:type="dcterms:W3CDTF">2024-01-31T16:48:00Z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0x010100F9F5B8939F43434E9A7E5C84D965FB98</vt:lpwstr>
  </property>
  <property fmtid="{D5CDD505-2E9C-101B-9397-08002B2CF9AE}" pid="3" name="Order">
    <vt:r8>125000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