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53F6" w14:textId="77777777" w:rsidR="00EF4C36" w:rsidRPr="00EF4C36" w:rsidRDefault="00EF4C36" w:rsidP="00EF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begin"/>
      </w: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instrText xml:space="preserve"> HYPERLINK "https://app.schoology.com/user/96339892" \o "View user profile." </w:instrText>
      </w: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separate"/>
      </w:r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shd w:val="clear" w:color="auto" w:fill="FFFFFF"/>
          <w:lang w:eastAsia="ru-RU"/>
        </w:rPr>
        <w:br/>
      </w:r>
      <w:proofErr w:type="spellStart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>Alona</w:t>
      </w:r>
      <w:proofErr w:type="spellEnd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>Harnyk</w:t>
      </w:r>
      <w:proofErr w:type="spellEnd"/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end"/>
      </w:r>
    </w:p>
    <w:p w14:paraId="4BD4BC43" w14:textId="77777777" w:rsidR="00EF4C36" w:rsidRPr="00EF4C36" w:rsidRDefault="00EF4C36" w:rsidP="00EF4C3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0"/>
          <w:szCs w:val="20"/>
          <w:lang w:eastAsia="ru-RU"/>
        </w:rPr>
      </w:pP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Подчеркивания у ссылочек и маркировку у списков убираем.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4" w:tooltip="https://prnt.sc/1oic884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https://prnt.sc/1oic884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 сверьте стилизацию с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макетм</w:t>
      </w:r>
      <w:proofErr w:type="spellEnd"/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Для кнопки "заказать услугу" на макете предусмотрена следующая стилизация состояния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ховера</w:t>
      </w:r>
      <w:proofErr w:type="spellEnd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/фокуса (изменение цвета фона): </w:t>
      </w:r>
      <w:hyperlink r:id="rId5" w:tooltip="https://prnt.sc/1b1cxqz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https://prnt.sc/1b1cxqz</w:t>
        </w:r>
      </w:hyperlink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6" w:tooltip="https://prnt.sc/1oidhc6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https://prnt.sc/1oidhc6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сверьте жирность с макетом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7" w:tooltip="https://prnt.sc/1oidpkt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https://prnt.sc/1oidpkt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сверьте цвет с макетом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  <w:t>Ссылка на текущую страницу должна быть синей.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Задайте правильный фоновый цвет кнопкам-фильтрам в обычном состоянии.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8" w:tooltip="https://prnt.sc/1oifbrg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https://prnt.sc/1oifbrg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задайте элементам правильный цвет</w:t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hyperlink r:id="rId9" w:tooltip="https://prnt.sc/1oig1rt" w:history="1">
        <w:r w:rsidRPr="00EF4C36">
          <w:rPr>
            <w:rFonts w:ascii="Tahoma" w:eastAsia="Times New Roman" w:hAnsi="Tahoma" w:cs="Tahoma"/>
            <w:color w:val="4479B3"/>
            <w:sz w:val="20"/>
            <w:szCs w:val="20"/>
            <w:u w:val="single"/>
            <w:lang w:eastAsia="ru-RU"/>
          </w:rPr>
          <w:t>https://prnt.sc/1oig1rt</w:t>
        </w:r>
      </w:hyperlink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Изображениям на странице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порфтолио</w:t>
      </w:r>
      <w:proofErr w:type="spellEnd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 присвойте атрибут ширины.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10" w:tooltip="https://prnt.sc/1oige82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https://prnt.sc/1oige82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содержимое ли оберните в ссылочку</w:t>
      </w:r>
    </w:p>
    <w:p w14:paraId="3B474383" w14:textId="69F8C573" w:rsidR="00277DAC" w:rsidRDefault="0076114F"/>
    <w:p w14:paraId="07BBC497" w14:textId="49719957" w:rsidR="0076114F" w:rsidRDefault="0076114F"/>
    <w:p w14:paraId="7EA9C228" w14:textId="77777777" w:rsidR="0076114F" w:rsidRPr="0076114F" w:rsidRDefault="0076114F" w:rsidP="0076114F">
      <w:pPr>
        <w:rPr>
          <w:lang w:val="de-DE"/>
        </w:rPr>
      </w:pPr>
      <w:r w:rsidRPr="0076114F">
        <w:rPr>
          <w:lang w:val="de-DE"/>
        </w:rPr>
        <w:t xml:space="preserve">   </w:t>
      </w:r>
    </w:p>
    <w:p w14:paraId="518A7B21" w14:textId="77777777" w:rsidR="0076114F" w:rsidRPr="0076114F" w:rsidRDefault="0076114F" w:rsidP="0076114F">
      <w:pPr>
        <w:rPr>
          <w:lang w:val="de-DE"/>
        </w:rPr>
      </w:pPr>
      <w:bookmarkStart w:id="0" w:name="_GoBack"/>
      <w:r w:rsidRPr="0076114F">
        <w:rPr>
          <w:lang w:val="de-DE"/>
        </w:rPr>
        <w:t>&lt;dl&gt;</w:t>
      </w:r>
    </w:p>
    <w:p w14:paraId="48A291E8" w14:textId="77777777" w:rsidR="0076114F" w:rsidRPr="0076114F" w:rsidRDefault="0076114F" w:rsidP="0076114F">
      <w:pPr>
        <w:rPr>
          <w:lang w:val="de-DE"/>
        </w:rPr>
      </w:pPr>
      <w:r w:rsidRPr="0076114F">
        <w:rPr>
          <w:lang w:val="de-DE"/>
        </w:rPr>
        <w:t xml:space="preserve">  &lt;</w:t>
      </w:r>
      <w:proofErr w:type="spellStart"/>
      <w:r w:rsidRPr="0076114F">
        <w:rPr>
          <w:lang w:val="de-DE"/>
        </w:rPr>
        <w:t>dt</w:t>
      </w:r>
      <w:proofErr w:type="spellEnd"/>
      <w:r w:rsidRPr="0076114F">
        <w:rPr>
          <w:lang w:val="de-DE"/>
        </w:rPr>
        <w:t>&gt;Tag span.&lt;/</w:t>
      </w:r>
      <w:proofErr w:type="spellStart"/>
      <w:r w:rsidRPr="0076114F">
        <w:rPr>
          <w:lang w:val="de-DE"/>
        </w:rPr>
        <w:t>dt</w:t>
      </w:r>
      <w:proofErr w:type="spellEnd"/>
      <w:r w:rsidRPr="0076114F">
        <w:rPr>
          <w:lang w:val="de-DE"/>
        </w:rPr>
        <w:t>&gt;</w:t>
      </w:r>
    </w:p>
    <w:p w14:paraId="1FC440DB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de-DE"/>
        </w:rPr>
        <w:t xml:space="preserve">  </w:t>
      </w:r>
      <w:r w:rsidRPr="0076114F">
        <w:rPr>
          <w:lang w:val="en-US"/>
        </w:rPr>
        <w:t xml:space="preserve">&lt;dd&gt;A universal container for text </w:t>
      </w:r>
      <w:proofErr w:type="gramStart"/>
      <w:r w:rsidRPr="0076114F">
        <w:rPr>
          <w:lang w:val="en-US"/>
        </w:rPr>
        <w:t>content.&lt;</w:t>
      </w:r>
      <w:proofErr w:type="gramEnd"/>
      <w:r w:rsidRPr="0076114F">
        <w:rPr>
          <w:lang w:val="en-US"/>
        </w:rPr>
        <w:t>/dd&gt;</w:t>
      </w:r>
    </w:p>
    <w:p w14:paraId="46F8E7A7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</w:t>
      </w:r>
      <w:proofErr w:type="gramStart"/>
      <w:r w:rsidRPr="0076114F">
        <w:rPr>
          <w:lang w:val="en-US"/>
        </w:rPr>
        <w:t>pre.&lt;</w:t>
      </w:r>
      <w:proofErr w:type="gramEnd"/>
      <w:r w:rsidRPr="0076114F">
        <w:rPr>
          <w:lang w:val="en-US"/>
        </w:rPr>
        <w:t xml:space="preserve">/dt&gt; </w:t>
      </w:r>
    </w:p>
    <w:p w14:paraId="55DBC031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&lt;dd&gt;Preservation of spaces and </w:t>
      </w:r>
      <w:proofErr w:type="gramStart"/>
      <w:r w:rsidRPr="0076114F">
        <w:rPr>
          <w:lang w:val="en-US"/>
        </w:rPr>
        <w:t>hyphens.&lt;</w:t>
      </w:r>
      <w:proofErr w:type="gramEnd"/>
      <w:r w:rsidRPr="0076114F">
        <w:rPr>
          <w:lang w:val="en-US"/>
        </w:rPr>
        <w:t>/dd&gt;</w:t>
      </w:r>
    </w:p>
    <w:p w14:paraId="6A68FF6D" w14:textId="77777777" w:rsidR="0076114F" w:rsidRPr="0076114F" w:rsidRDefault="0076114F" w:rsidP="0076114F">
      <w:pPr>
        <w:rPr>
          <w:lang w:val="de-DE"/>
        </w:rPr>
      </w:pPr>
      <w:r w:rsidRPr="0076114F">
        <w:rPr>
          <w:lang w:val="en-US"/>
        </w:rPr>
        <w:t xml:space="preserve">  </w:t>
      </w:r>
      <w:r w:rsidRPr="0076114F">
        <w:rPr>
          <w:lang w:val="de-DE"/>
        </w:rPr>
        <w:t>&lt;</w:t>
      </w:r>
      <w:proofErr w:type="spellStart"/>
      <w:r w:rsidRPr="0076114F">
        <w:rPr>
          <w:lang w:val="de-DE"/>
        </w:rPr>
        <w:t>dt</w:t>
      </w:r>
      <w:proofErr w:type="spellEnd"/>
      <w:r w:rsidRPr="0076114F">
        <w:rPr>
          <w:lang w:val="de-DE"/>
        </w:rPr>
        <w:t xml:space="preserve">&gt;Tag </w:t>
      </w:r>
      <w:proofErr w:type="spellStart"/>
      <w:r w:rsidRPr="0076114F">
        <w:rPr>
          <w:lang w:val="de-DE"/>
        </w:rPr>
        <w:t>sup</w:t>
      </w:r>
      <w:proofErr w:type="spellEnd"/>
      <w:r w:rsidRPr="0076114F">
        <w:rPr>
          <w:lang w:val="de-DE"/>
        </w:rPr>
        <w:t xml:space="preserve"> </w:t>
      </w:r>
      <w:r>
        <w:t>и</w:t>
      </w:r>
      <w:r w:rsidRPr="0076114F">
        <w:rPr>
          <w:lang w:val="de-DE"/>
        </w:rPr>
        <w:t xml:space="preserve"> </w:t>
      </w:r>
      <w:proofErr w:type="spellStart"/>
      <w:proofErr w:type="gramStart"/>
      <w:r w:rsidRPr="0076114F">
        <w:rPr>
          <w:lang w:val="de-DE"/>
        </w:rPr>
        <w:t>sub</w:t>
      </w:r>
      <w:proofErr w:type="spellEnd"/>
      <w:r w:rsidRPr="0076114F">
        <w:rPr>
          <w:lang w:val="de-DE"/>
        </w:rPr>
        <w:t>.&lt;</w:t>
      </w:r>
      <w:proofErr w:type="gramEnd"/>
      <w:r w:rsidRPr="0076114F">
        <w:rPr>
          <w:lang w:val="de-DE"/>
        </w:rPr>
        <w:t>/</w:t>
      </w:r>
      <w:proofErr w:type="spellStart"/>
      <w:r w:rsidRPr="0076114F">
        <w:rPr>
          <w:lang w:val="de-DE"/>
        </w:rPr>
        <w:t>dt</w:t>
      </w:r>
      <w:proofErr w:type="spellEnd"/>
      <w:r w:rsidRPr="0076114F">
        <w:rPr>
          <w:lang w:val="de-DE"/>
        </w:rPr>
        <w:t xml:space="preserve">&gt; </w:t>
      </w:r>
    </w:p>
    <w:p w14:paraId="591BDA74" w14:textId="1881565E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</w:t>
      </w:r>
      <w:r w:rsidRPr="0076114F">
        <w:rPr>
          <w:lang w:val="en-US"/>
        </w:rPr>
        <w:t xml:space="preserve"> </w:t>
      </w:r>
      <w:r w:rsidRPr="0076114F">
        <w:rPr>
          <w:lang w:val="en-US"/>
        </w:rPr>
        <w:t xml:space="preserve">Displays characters in superscript and </w:t>
      </w:r>
      <w:proofErr w:type="gramStart"/>
      <w:r w:rsidRPr="0076114F">
        <w:rPr>
          <w:lang w:val="en-US"/>
        </w:rPr>
        <w:t>subscript.&lt;</w:t>
      </w:r>
      <w:proofErr w:type="gramEnd"/>
      <w:r w:rsidRPr="0076114F">
        <w:rPr>
          <w:lang w:val="en-US"/>
        </w:rPr>
        <w:t>/dd&gt;</w:t>
      </w:r>
    </w:p>
    <w:p w14:paraId="1C987686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</w:t>
      </w:r>
      <w:proofErr w:type="gramStart"/>
      <w:r w:rsidRPr="0076114F">
        <w:rPr>
          <w:lang w:val="en-US"/>
        </w:rPr>
        <w:t>strong.&lt;</w:t>
      </w:r>
      <w:proofErr w:type="gramEnd"/>
      <w:r w:rsidRPr="0076114F">
        <w:rPr>
          <w:lang w:val="en-US"/>
        </w:rPr>
        <w:t>/dt&gt;</w:t>
      </w:r>
    </w:p>
    <w:p w14:paraId="2007B91D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&lt;dd&gt;Highlighting an important word or a whole phrase within the </w:t>
      </w:r>
      <w:proofErr w:type="gramStart"/>
      <w:r w:rsidRPr="0076114F">
        <w:rPr>
          <w:lang w:val="en-US"/>
        </w:rPr>
        <w:t>text.&lt;</w:t>
      </w:r>
      <w:proofErr w:type="gramEnd"/>
      <w:r w:rsidRPr="0076114F">
        <w:rPr>
          <w:lang w:val="en-US"/>
        </w:rPr>
        <w:t>/dd&gt;</w:t>
      </w:r>
    </w:p>
    <w:p w14:paraId="63555D7B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b.&lt;/dt&gt;</w:t>
      </w:r>
    </w:p>
    <w:p w14:paraId="5CF0309E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&lt;dd&gt;Visual highlighting of text with a thicker </w:t>
      </w:r>
      <w:proofErr w:type="gramStart"/>
      <w:r w:rsidRPr="0076114F">
        <w:rPr>
          <w:lang w:val="en-US"/>
        </w:rPr>
        <w:t>font.&lt;</w:t>
      </w:r>
      <w:proofErr w:type="gramEnd"/>
      <w:r w:rsidRPr="0076114F">
        <w:rPr>
          <w:lang w:val="en-US"/>
        </w:rPr>
        <w:t>/dd&gt;</w:t>
      </w:r>
    </w:p>
    <w:p w14:paraId="0585FDAF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</w:t>
      </w:r>
      <w:proofErr w:type="spellStart"/>
      <w:r w:rsidRPr="0076114F">
        <w:rPr>
          <w:lang w:val="en-US"/>
        </w:rPr>
        <w:t>em</w:t>
      </w:r>
      <w:proofErr w:type="spellEnd"/>
      <w:r w:rsidRPr="0076114F">
        <w:rPr>
          <w:lang w:val="en-US"/>
        </w:rPr>
        <w:t xml:space="preserve">. &lt;/dt&gt; </w:t>
      </w:r>
    </w:p>
    <w:p w14:paraId="0061E5B7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&lt;dd&gt;Semantically and visually (italic) emphasizes the </w:t>
      </w:r>
      <w:proofErr w:type="gramStart"/>
      <w:r w:rsidRPr="0076114F">
        <w:rPr>
          <w:lang w:val="en-US"/>
        </w:rPr>
        <w:t>text.&lt;</w:t>
      </w:r>
      <w:proofErr w:type="gramEnd"/>
      <w:r w:rsidRPr="0076114F">
        <w:rPr>
          <w:lang w:val="en-US"/>
        </w:rPr>
        <w:t>/dd&gt;</w:t>
      </w:r>
    </w:p>
    <w:p w14:paraId="46B6475E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</w:t>
      </w:r>
      <w:proofErr w:type="spellStart"/>
      <w:r w:rsidRPr="0076114F">
        <w:rPr>
          <w:lang w:val="en-US"/>
        </w:rPr>
        <w:t>i</w:t>
      </w:r>
      <w:proofErr w:type="spellEnd"/>
      <w:r w:rsidRPr="0076114F">
        <w:rPr>
          <w:lang w:val="en-US"/>
        </w:rPr>
        <w:t>.&lt;/dt&gt;</w:t>
      </w:r>
    </w:p>
    <w:p w14:paraId="59DCA93B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&lt;dd&gt;Visually (italic) emphasizes the </w:t>
      </w:r>
      <w:proofErr w:type="gramStart"/>
      <w:r w:rsidRPr="0076114F">
        <w:rPr>
          <w:lang w:val="en-US"/>
        </w:rPr>
        <w:t>text.&lt;</w:t>
      </w:r>
      <w:proofErr w:type="gramEnd"/>
      <w:r w:rsidRPr="0076114F">
        <w:rPr>
          <w:lang w:val="en-US"/>
        </w:rPr>
        <w:t>/dd&gt;</w:t>
      </w:r>
    </w:p>
    <w:p w14:paraId="01551A9F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&lt;dt&gt;Tag </w:t>
      </w:r>
      <w:proofErr w:type="gramStart"/>
      <w:r w:rsidRPr="0076114F">
        <w:rPr>
          <w:lang w:val="en-US"/>
        </w:rPr>
        <w:t>address.&lt;</w:t>
      </w:r>
      <w:proofErr w:type="gramEnd"/>
      <w:r w:rsidRPr="0076114F">
        <w:rPr>
          <w:lang w:val="en-US"/>
        </w:rPr>
        <w:t>/dt&gt;</w:t>
      </w:r>
    </w:p>
    <w:p w14:paraId="38EB059A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lastRenderedPageBreak/>
        <w:t xml:space="preserve">  &lt;dd&gt;Wraps tags with content about an address or </w:t>
      </w:r>
      <w:proofErr w:type="gramStart"/>
      <w:r w:rsidRPr="0076114F">
        <w:rPr>
          <w:lang w:val="en-US"/>
        </w:rPr>
        <w:t>recipient.&lt;</w:t>
      </w:r>
      <w:proofErr w:type="gramEnd"/>
      <w:r w:rsidRPr="0076114F">
        <w:rPr>
          <w:lang w:val="en-US"/>
        </w:rPr>
        <w:t>/dd&gt;</w:t>
      </w:r>
    </w:p>
    <w:p w14:paraId="2B42B57F" w14:textId="77777777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 xml:space="preserve">  </w:t>
      </w:r>
    </w:p>
    <w:p w14:paraId="26147932" w14:textId="36064C8F" w:rsidR="0076114F" w:rsidRDefault="0076114F" w:rsidP="0076114F">
      <w:r>
        <w:t>&lt;/</w:t>
      </w:r>
      <w:proofErr w:type="spellStart"/>
      <w:r>
        <w:t>dl</w:t>
      </w:r>
      <w:proofErr w:type="spellEnd"/>
      <w:r>
        <w:t>&gt;</w:t>
      </w:r>
    </w:p>
    <w:bookmarkEnd w:id="0"/>
    <w:p w14:paraId="2AB3CB5D" w14:textId="4E8D7837" w:rsidR="0076114F" w:rsidRDefault="0076114F" w:rsidP="0076114F"/>
    <w:p w14:paraId="2449B01F" w14:textId="3B454A52" w:rsidR="0076114F" w:rsidRPr="0076114F" w:rsidRDefault="0076114F" w:rsidP="0076114F">
      <w:pPr>
        <w:rPr>
          <w:lang w:val="en-US"/>
        </w:rPr>
      </w:pPr>
      <w:r w:rsidRPr="0076114F">
        <w:rPr>
          <w:lang w:val="en-US"/>
        </w:rPr>
        <w:t>Displays characters in superscript and subscript.</w:t>
      </w:r>
    </w:p>
    <w:sectPr w:rsidR="0076114F" w:rsidRPr="007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6"/>
    <w:rsid w:val="001B1B37"/>
    <w:rsid w:val="0076114F"/>
    <w:rsid w:val="00CB5C88"/>
    <w:rsid w:val="00EF4C36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0EC8"/>
  <w15:chartTrackingRefBased/>
  <w15:docId w15:val="{9CDBB34E-53B2-4A6F-B2A2-3EE71970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-author">
    <w:name w:val="comment-author"/>
    <w:basedOn w:val="a0"/>
    <w:rsid w:val="00EF4C36"/>
  </w:style>
  <w:style w:type="character" w:styleId="a3">
    <w:name w:val="Hyperlink"/>
    <w:basedOn w:val="a0"/>
    <w:uiPriority w:val="99"/>
    <w:semiHidden/>
    <w:unhideWhenUsed/>
    <w:rsid w:val="00EF4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oifb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nt.sc/1oidpk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nt.sc/1oidhc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nt.sc/1b1cxqz" TargetMode="External"/><Relationship Id="rId10" Type="http://schemas.openxmlformats.org/officeDocument/2006/relationships/hyperlink" Target="https://prnt.sc/1oige82" TargetMode="External"/><Relationship Id="rId4" Type="http://schemas.openxmlformats.org/officeDocument/2006/relationships/hyperlink" Target="https://prnt.sc/1oic884" TargetMode="External"/><Relationship Id="rId9" Type="http://schemas.openxmlformats.org/officeDocument/2006/relationships/hyperlink" Target="https://prnt.sc/1oig1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2021-08-15T07:32:00Z</dcterms:created>
  <dcterms:modified xsi:type="dcterms:W3CDTF">2021-08-15T19:40:00Z</dcterms:modified>
</cp:coreProperties>
</file>