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641F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4734A3F9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14:paraId="49834F76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4D8C510F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1B0E9B92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1A72F1D4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46B417EC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14:paraId="0606A4A3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7E6A3E8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62AD8F0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4D17156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1F5DDB6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14:paraId="6047776A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0BD17B8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14:paraId="6143AB22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7C092784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14:paraId="063DEFF0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12A7CC4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60135FC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80C2AA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1B8BD7D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74A340F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4BC0083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B6C6BFE" w14:textId="77777777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977D746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358A76C4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Каг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ин 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И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И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14:paraId="1BFB0AFB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08E1077E" w14:textId="77777777" w:rsidR="006C09C8" w:rsidRPr="00D04C27" w:rsidRDefault="006C09C8" w:rsidP="006C09C8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14:paraId="3BE92B1D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</w:rPr>
      </w:pPr>
    </w:p>
    <w:p w14:paraId="7B27D62B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11</w:t>
      </w:r>
    </w:p>
    <w:p w14:paraId="42501945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5E64A67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3EC11F32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1D68979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6E64A54B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626333F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288BB40" w14:textId="77777777" w:rsidR="006C09C8" w:rsidRPr="00D04C27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14:paraId="7284450A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575972B6" w14:textId="77777777" w:rsidR="006C09C8" w:rsidRPr="004B70FE" w:rsidRDefault="006C09C8" w:rsidP="006C09C8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1D92A77B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E2FDAB9" w14:textId="77777777" w:rsidR="006C09C8" w:rsidRPr="004B70FE" w:rsidRDefault="006C09C8" w:rsidP="006C09C8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CE6B829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A33C547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F23FA1B" w14:textId="77777777" w:rsidR="006C09C8" w:rsidRPr="004B70FE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423E91F5" w14:textId="3D9D12DF" w:rsidR="006C09C8" w:rsidRDefault="006C09C8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id w:val="227733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F13644" w14:textId="008433FC" w:rsidR="004136C7" w:rsidRPr="004136C7" w:rsidRDefault="004136C7" w:rsidP="004136C7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136C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109475F" w14:textId="5A1AC380" w:rsidR="004136C7" w:rsidRPr="004136C7" w:rsidRDefault="004136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28022" w:history="1">
            <w:r w:rsidRPr="004136C7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Моделирование</w:t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_Toc40728022 \h </w:instrText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3D5E2" w14:textId="4DE74CCE" w:rsidR="004136C7" w:rsidRPr="004136C7" w:rsidRDefault="004136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28023" w:history="1">
            <w:r w:rsidRPr="004136C7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_Toc40728023 \h </w:instrText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13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13F27" w14:textId="479B9208" w:rsidR="004136C7" w:rsidRDefault="00413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728024" w:history="1">
            <w:r w:rsidRPr="002B04B0">
              <w:rPr>
                <w:rStyle w:val="a3"/>
                <w:bCs/>
                <w:noProof/>
              </w:rPr>
              <w:t>ПРИЛОЖЕНИЕ</w:t>
            </w:r>
            <w:r w:rsidRPr="002B04B0">
              <w:rPr>
                <w:rStyle w:val="a3"/>
                <w:bCs/>
                <w:noProof/>
                <w:lang w:val="en-US"/>
              </w:rPr>
              <w:t xml:space="preserve"> </w:t>
            </w:r>
            <w:r w:rsidRPr="002B04B0">
              <w:rPr>
                <w:rStyle w:val="a3"/>
                <w:bCs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CBFB" w14:textId="7E50A556" w:rsidR="004136C7" w:rsidRDefault="004136C7">
          <w:r>
            <w:rPr>
              <w:b/>
              <w:bCs/>
            </w:rPr>
            <w:fldChar w:fldCharType="end"/>
          </w:r>
        </w:p>
      </w:sdtContent>
    </w:sdt>
    <w:p w14:paraId="4DE9C6E8" w14:textId="1C80A094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0D9D0FA2" w14:textId="5D6D605D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816B790" w14:textId="2A8CD8BE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7863CB29" w14:textId="2775D171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6DF0A51A" w14:textId="43FADA78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099C0989" w14:textId="42267B60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5957EAF7" w14:textId="1CDDDE73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06AB97A8" w14:textId="7FE5AC25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2909F669" w14:textId="7E3EF46E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50341B71" w14:textId="7A0DA513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7882C0BC" w14:textId="4B28EFCC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7C84368E" w14:textId="772DD06E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33A20D10" w14:textId="6ADBF773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13B0F269" w14:textId="065074E6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57A14B5C" w14:textId="61D4DDEA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3E523D83" w14:textId="740EACD1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7208D325" w14:textId="57993125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2AFF3847" w14:textId="1C1EBB7C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620B46A8" w14:textId="65A2873A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272AA100" w14:textId="296F4A2E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2D7D7DA3" w14:textId="42498F29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1B05F389" w14:textId="4E5C87DD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ED512DC" w14:textId="5F415923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69057E09" w14:textId="12C115CF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146E6751" w14:textId="6A7E3BFB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07CFF6CF" w14:textId="503C28E2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2EF93D18" w14:textId="2AA99723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717F640" w14:textId="7D4EDB99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554B816E" w14:textId="4CB134BF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54170C8" w14:textId="7A9089FC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160A86E1" w14:textId="2CE522CE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6D751419" w14:textId="3F90E610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34D6CBB4" w14:textId="2F5194B4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67C28ED6" w14:textId="2DEE9297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347A8572" w14:textId="5B5E310B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78C498A" w14:textId="6BEE051A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2546ABB6" w14:textId="233622EF" w:rsidR="004136C7" w:rsidRDefault="004136C7" w:rsidP="006C09C8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75DDB29F" w14:textId="551A8395" w:rsidR="004136C7" w:rsidRDefault="004136C7" w:rsidP="004136C7">
      <w:pPr>
        <w:spacing w:after="0" w:line="240" w:lineRule="auto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14:paraId="4C8BEDCB" w14:textId="6E8B24AA" w:rsidR="00AE21B3" w:rsidRDefault="00AE21B3" w:rsidP="004136C7">
      <w:pPr>
        <w:pStyle w:val="1"/>
        <w:ind w:firstLine="709"/>
        <w:jc w:val="both"/>
      </w:pPr>
      <w:bookmarkStart w:id="0" w:name="_Toc40728022"/>
      <w:r>
        <w:lastRenderedPageBreak/>
        <w:t>1</w:t>
      </w:r>
      <w:r w:rsidRPr="009F217C">
        <w:t xml:space="preserve"> Моделирование</w:t>
      </w:r>
      <w:bookmarkEnd w:id="0"/>
    </w:p>
    <w:p w14:paraId="2F2E70F2" w14:textId="215F528F" w:rsidR="00AE21B3" w:rsidRDefault="00AE21B3" w:rsidP="00AE21B3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Для расчёта положения спутника ГЛОНАСС по </w:t>
      </w:r>
      <w:proofErr w:type="spellStart"/>
      <w:r>
        <w:rPr>
          <w:rFonts w:cs="Times New Roman"/>
          <w:color w:val="000000"/>
          <w:sz w:val="28"/>
          <w:szCs w:val="28"/>
        </w:rPr>
        <w:t>эфемеридным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данным приводят численное интегрирование дифференциального уравнения</w:t>
      </w:r>
      <w:r w:rsidRPr="007B5CC1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Реализую на языке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Matlab</w:t>
      </w:r>
      <w:proofErr w:type="spellEnd"/>
      <w:r w:rsidRPr="007B5CC1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функцию расчёта положения спутника ГЛОНАСС на заданный момент времени по шкале </w:t>
      </w:r>
      <w:r>
        <w:rPr>
          <w:rFonts w:cs="Times New Roman"/>
          <w:color w:val="000000"/>
          <w:sz w:val="28"/>
          <w:szCs w:val="28"/>
          <w:lang w:val="en-US"/>
        </w:rPr>
        <w:t>UTC</w:t>
      </w:r>
      <w:r w:rsidRPr="007B5CC1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В качестве эфемерид использованы данные</w:t>
      </w:r>
      <w:r w:rsidRPr="000740DE">
        <w:rPr>
          <w:rFonts w:cs="Times New Roman"/>
          <w:color w:val="000000"/>
          <w:sz w:val="28"/>
          <w:szCs w:val="28"/>
        </w:rPr>
        <w:t>,</w:t>
      </w:r>
      <w:r>
        <w:rPr>
          <w:rFonts w:cs="Times New Roman"/>
          <w:color w:val="000000"/>
          <w:sz w:val="28"/>
          <w:szCs w:val="28"/>
        </w:rPr>
        <w:t xml:space="preserve"> полученные на предыдущем этапе</w:t>
      </w:r>
      <w:r w:rsidRPr="000740DE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Предъявляю код программы</w:t>
      </w:r>
      <w:r w:rsidRPr="000740DE">
        <w:rPr>
          <w:rFonts w:cs="Times New Roman"/>
          <w:color w:val="000000"/>
          <w:sz w:val="28"/>
          <w:szCs w:val="28"/>
        </w:rPr>
        <w:t>,</w:t>
      </w:r>
      <w:r>
        <w:rPr>
          <w:rFonts w:cs="Times New Roman"/>
          <w:color w:val="000000"/>
          <w:sz w:val="28"/>
          <w:szCs w:val="28"/>
        </w:rPr>
        <w:t xml:space="preserve"> реализованный в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Matlab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в </w:t>
      </w:r>
      <w:hyperlink w:anchor="приложении" w:history="1">
        <w:r w:rsidRPr="00B770F0">
          <w:rPr>
            <w:rStyle w:val="a3"/>
            <w:rFonts w:cs="Times New Roman"/>
            <w:sz w:val="28"/>
            <w:szCs w:val="28"/>
          </w:rPr>
          <w:t>приложении</w:t>
        </w:r>
      </w:hyperlink>
      <w:r w:rsidRPr="00B770F0">
        <w:rPr>
          <w:rFonts w:cs="Times New Roman"/>
          <w:color w:val="000000"/>
          <w:sz w:val="28"/>
          <w:szCs w:val="28"/>
        </w:rPr>
        <w:t>.</w:t>
      </w:r>
    </w:p>
    <w:p w14:paraId="60EEEA39" w14:textId="63778538" w:rsidR="009C5CD0" w:rsidRDefault="009C5CD0" w:rsidP="00AE21B3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254C46">
        <w:rPr>
          <w:rFonts w:cs="Times New Roman"/>
          <w:noProof/>
          <w:sz w:val="28"/>
          <w:szCs w:val="28"/>
        </w:rPr>
        <w:drawing>
          <wp:inline distT="0" distB="0" distL="0" distR="0" wp14:anchorId="24DCDDA2" wp14:editId="482F5682">
            <wp:extent cx="5280660" cy="2315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" r="11106"/>
                    <a:stretch/>
                  </pic:blipFill>
                  <pic:spPr bwMode="auto">
                    <a:xfrm>
                      <a:off x="0" y="0"/>
                      <a:ext cx="5280660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EA3C9" w14:textId="41042E57" w:rsidR="009C5CD0" w:rsidRDefault="009C5CD0" w:rsidP="009C5CD0">
      <w:pPr>
        <w:pStyle w:val="-12"/>
        <w:spacing w:line="360" w:lineRule="auto"/>
        <w:ind w:firstLine="709"/>
        <w:jc w:val="center"/>
        <w:rPr>
          <w:rFonts w:cs="Times New Roman"/>
          <w:sz w:val="28"/>
          <w:szCs w:val="28"/>
          <w:lang w:val="en-US"/>
        </w:rPr>
      </w:pPr>
      <w:r w:rsidRPr="00254C46">
        <w:rPr>
          <w:rFonts w:cs="Times New Roman"/>
          <w:sz w:val="28"/>
          <w:szCs w:val="28"/>
        </w:rPr>
        <w:t xml:space="preserve">Рисунок 1 – Таблица эфемерид программы </w:t>
      </w:r>
      <w:r w:rsidRPr="00254C46">
        <w:rPr>
          <w:rFonts w:cs="Times New Roman"/>
          <w:sz w:val="28"/>
          <w:szCs w:val="28"/>
          <w:lang w:val="en-US"/>
        </w:rPr>
        <w:t>RTKNAVI</w:t>
      </w:r>
    </w:p>
    <w:p w14:paraId="19263162" w14:textId="6DFF1D97" w:rsidR="009C5CD0" w:rsidRDefault="007C0926" w:rsidP="007C0926">
      <w:pPr>
        <w:pStyle w:val="-12"/>
        <w:spacing w:line="360" w:lineRule="auto"/>
        <w:ind w:firstLine="709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2B15193" wp14:editId="2A5084B0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10BE" w14:textId="4AE93761" w:rsidR="007C0926" w:rsidRPr="009C5CD0" w:rsidRDefault="007C0926" w:rsidP="007C0926">
      <w:pPr>
        <w:jc w:val="center"/>
        <w:rPr>
          <w:rFonts w:ascii="Times New Roman" w:hAnsi="Times New Roman" w:cs="Times New Roman"/>
        </w:rPr>
      </w:pPr>
      <w:r w:rsidRPr="009C5CD0">
        <w:rPr>
          <w:rFonts w:ascii="Times New Roman" w:hAnsi="Times New Roman" w:cs="Times New Roman"/>
          <w:sz w:val="28"/>
          <w:szCs w:val="28"/>
        </w:rPr>
        <w:t>Рисунок 2 – Тр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ехмерны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траектории движения спутника №11</w:t>
      </w:r>
    </w:p>
    <w:p w14:paraId="6F1F18E6" w14:textId="0B648E16" w:rsidR="007C0926" w:rsidRDefault="007C0926" w:rsidP="00D06612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</w:p>
    <w:p w14:paraId="2BABA67A" w14:textId="255867A4" w:rsidR="00D06612" w:rsidRPr="00D06612" w:rsidRDefault="00D06612" w:rsidP="00D06612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Для расчёта положения спутника ГЛОНАСС по </w:t>
      </w:r>
      <w:proofErr w:type="spellStart"/>
      <w:r>
        <w:rPr>
          <w:rFonts w:cs="Times New Roman"/>
          <w:color w:val="000000"/>
          <w:sz w:val="28"/>
          <w:szCs w:val="28"/>
        </w:rPr>
        <w:t>эфемеридным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данным проводят численное интегрирование дифференциального уравнения</w:t>
      </w:r>
      <w:r w:rsidRPr="00D06612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Приведу полученные результаты на рисунках 3 и 4</w:t>
      </w:r>
      <w:r>
        <w:rPr>
          <w:rFonts w:cs="Times New Roman"/>
          <w:color w:val="000000"/>
          <w:sz w:val="28"/>
          <w:szCs w:val="28"/>
          <w:lang w:val="en-US"/>
        </w:rPr>
        <w:t>.</w:t>
      </w:r>
    </w:p>
    <w:p w14:paraId="307709B4" w14:textId="4C009292" w:rsidR="00602B2C" w:rsidRDefault="003379BD" w:rsidP="00AE21B3">
      <w:pPr>
        <w:jc w:val="center"/>
      </w:pPr>
      <w:r>
        <w:rPr>
          <w:noProof/>
        </w:rPr>
        <w:lastRenderedPageBreak/>
        <w:drawing>
          <wp:inline distT="0" distB="0" distL="0" distR="0" wp14:anchorId="4D03C793" wp14:editId="17DCDAAD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8F37" w14:textId="4CAFE322" w:rsidR="009C5CD0" w:rsidRPr="009C5CD0" w:rsidRDefault="009C5CD0" w:rsidP="00AE21B3">
      <w:pPr>
        <w:jc w:val="center"/>
        <w:rPr>
          <w:rFonts w:ascii="Times New Roman" w:hAnsi="Times New Roman" w:cs="Times New Roman"/>
        </w:rPr>
      </w:pPr>
      <w:r w:rsidRPr="009C5C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0926">
        <w:rPr>
          <w:rFonts w:ascii="Times New Roman" w:hAnsi="Times New Roman" w:cs="Times New Roman"/>
          <w:sz w:val="28"/>
          <w:szCs w:val="28"/>
        </w:rPr>
        <w:t>3</w:t>
      </w:r>
      <w:r w:rsidRPr="009C5CD0">
        <w:rPr>
          <w:rFonts w:ascii="Times New Roman" w:hAnsi="Times New Roman" w:cs="Times New Roman"/>
          <w:sz w:val="28"/>
          <w:szCs w:val="28"/>
        </w:rPr>
        <w:t xml:space="preserve"> – Тр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ехмерны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 положений спутника в ECEF</w:t>
      </w:r>
    </w:p>
    <w:p w14:paraId="46C2CC29" w14:textId="6F59A264" w:rsidR="00AE21B3" w:rsidRDefault="00AE21B3" w:rsidP="00AE21B3">
      <w:pPr>
        <w:jc w:val="center"/>
      </w:pPr>
    </w:p>
    <w:p w14:paraId="5CB7BBB4" w14:textId="317A8E6F" w:rsidR="00CB4135" w:rsidRDefault="00CB4135" w:rsidP="00AE21B3">
      <w:pPr>
        <w:jc w:val="center"/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C9130AB" wp14:editId="2119C142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8493" w14:textId="085D8CAA" w:rsidR="007C0926" w:rsidRPr="007C0926" w:rsidRDefault="00CB4135" w:rsidP="007C092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5C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0926">
        <w:rPr>
          <w:rFonts w:ascii="Times New Roman" w:hAnsi="Times New Roman" w:cs="Times New Roman"/>
          <w:sz w:val="28"/>
          <w:szCs w:val="28"/>
        </w:rPr>
        <w:t>4</w:t>
      </w:r>
      <w:r w:rsidRPr="009C5CD0">
        <w:rPr>
          <w:rFonts w:ascii="Times New Roman" w:hAnsi="Times New Roman" w:cs="Times New Roman"/>
          <w:sz w:val="28"/>
          <w:szCs w:val="28"/>
        </w:rPr>
        <w:t xml:space="preserve"> – Тр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ехмерны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9C5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 положений спутника в EC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</w:p>
    <w:p w14:paraId="45B6F89D" w14:textId="77777777" w:rsidR="00CB4135" w:rsidRDefault="00CB4135" w:rsidP="00AE21B3">
      <w:pPr>
        <w:jc w:val="center"/>
      </w:pPr>
    </w:p>
    <w:p w14:paraId="519201AE" w14:textId="35A7626D" w:rsidR="003526BC" w:rsidRPr="00254C46" w:rsidRDefault="003526BC" w:rsidP="003526BC">
      <w:pPr>
        <w:pStyle w:val="-12"/>
        <w:spacing w:line="360" w:lineRule="auto"/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Использую</w:t>
      </w:r>
      <w:r w:rsidRPr="003526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Trimble GNSS Planning Online </w:t>
      </w:r>
      <w:r w:rsidRPr="003526BC">
        <w:rPr>
          <w:rFonts w:cs="Times New Roman"/>
          <w:sz w:val="28"/>
          <w:szCs w:val="28"/>
          <w:lang w:val="en-US" w:eastAsia="ru-RU"/>
        </w:rPr>
        <w:t>(</w:t>
      </w:r>
      <w:hyperlink r:id="rId10" w:history="1">
        <w:r w:rsidRPr="003526BC">
          <w:rPr>
            <w:rStyle w:val="a3"/>
            <w:rFonts w:cs="Times New Roman"/>
            <w:sz w:val="28"/>
            <w:szCs w:val="28"/>
            <w:lang w:val="en-US" w:eastAsia="ru-RU"/>
          </w:rPr>
          <w:t>https://www.gnssplanning.com</w:t>
        </w:r>
      </w:hyperlink>
      <w:r w:rsidRPr="003526BC">
        <w:rPr>
          <w:rFonts w:cs="Times New Roman"/>
          <w:sz w:val="28"/>
          <w:szCs w:val="28"/>
          <w:lang w:val="en-US" w:eastAsia="ru-RU"/>
        </w:rPr>
        <w:t xml:space="preserve">) </w:t>
      </w:r>
      <w:r>
        <w:rPr>
          <w:rFonts w:cs="Times New Roman"/>
          <w:sz w:val="28"/>
          <w:szCs w:val="28"/>
          <w:lang w:eastAsia="ru-RU"/>
        </w:rPr>
        <w:t>для</w:t>
      </w:r>
      <w:r w:rsidRPr="003526BC">
        <w:rPr>
          <w:rFonts w:cs="Times New Roman"/>
          <w:sz w:val="28"/>
          <w:szCs w:val="28"/>
          <w:lang w:val="en-US"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получения</w:t>
      </w:r>
      <w:r w:rsidRPr="003526BC">
        <w:rPr>
          <w:rFonts w:cs="Times New Roman"/>
          <w:sz w:val="28"/>
          <w:szCs w:val="28"/>
          <w:lang w:val="en-US" w:eastAsia="ru-RU"/>
        </w:rPr>
        <w:t xml:space="preserve"> </w:t>
      </w:r>
      <w:proofErr w:type="spellStart"/>
      <w:r w:rsidRPr="003526BC">
        <w:rPr>
          <w:sz w:val="28"/>
          <w:szCs w:val="28"/>
          <w:lang w:val="en-US" w:eastAsia="ru-RU"/>
        </w:rPr>
        <w:t>SkyView</w:t>
      </w:r>
      <w:proofErr w:type="spellEnd"/>
      <w:r w:rsidRPr="003526BC">
        <w:rPr>
          <w:rFonts w:cs="Times New Roman"/>
          <w:sz w:val="28"/>
          <w:szCs w:val="28"/>
          <w:lang w:val="en-US" w:eastAsia="ru-RU"/>
        </w:rPr>
        <w:t xml:space="preserve">. </w:t>
      </w:r>
      <w:r w:rsidRPr="00254C46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заданном интервале времени спутник был виден 2 раза. Приведу полученные результаты на рисунках </w:t>
      </w:r>
      <w:r w:rsidR="007C0926">
        <w:rPr>
          <w:rFonts w:cs="Times New Roman"/>
          <w:color w:val="000000"/>
          <w:sz w:val="28"/>
          <w:szCs w:val="28"/>
          <w:shd w:val="clear" w:color="auto" w:fill="FFFFFF"/>
        </w:rPr>
        <w:t>5</w:t>
      </w:r>
      <w:r w:rsidRPr="00254C46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7C0926">
        <w:rPr>
          <w:rFonts w:cs="Times New Roman"/>
          <w:color w:val="000000"/>
          <w:sz w:val="28"/>
          <w:szCs w:val="28"/>
          <w:shd w:val="clear" w:color="auto" w:fill="FFFFFF"/>
        </w:rPr>
        <w:t>6</w:t>
      </w:r>
      <w:r w:rsidRPr="003526BC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4E942916" w14:textId="77777777" w:rsidR="00A00F0E" w:rsidRDefault="00A00F0E" w:rsidP="00A00F0E">
      <w:pPr>
        <w:jc w:val="both"/>
      </w:pPr>
    </w:p>
    <w:p w14:paraId="553A9C83" w14:textId="226CD729" w:rsidR="00AE21B3" w:rsidRDefault="000E4226" w:rsidP="00AE21B3">
      <w:pPr>
        <w:jc w:val="center"/>
      </w:pPr>
      <w:r w:rsidRPr="00254C46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DCC5E7" wp14:editId="2EAFBFA8">
            <wp:extent cx="5940425" cy="594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14EE" w14:textId="18726227" w:rsidR="000E4226" w:rsidRPr="00254C46" w:rsidRDefault="000E4226" w:rsidP="000E4226">
      <w:pPr>
        <w:pStyle w:val="-12"/>
        <w:jc w:val="center"/>
        <w:rPr>
          <w:rFonts w:cs="Times New Roman"/>
          <w:sz w:val="28"/>
          <w:szCs w:val="28"/>
        </w:rPr>
      </w:pPr>
      <w:r w:rsidRPr="00254C46">
        <w:rPr>
          <w:rFonts w:cs="Times New Roman"/>
          <w:sz w:val="28"/>
          <w:szCs w:val="28"/>
        </w:rPr>
        <w:t xml:space="preserve">Рисунок </w:t>
      </w:r>
      <w:r w:rsidR="007C0926">
        <w:rPr>
          <w:rFonts w:cs="Times New Roman"/>
          <w:sz w:val="28"/>
          <w:szCs w:val="28"/>
        </w:rPr>
        <w:t>5</w:t>
      </w:r>
      <w:r w:rsidRPr="00254C46">
        <w:rPr>
          <w:rFonts w:cs="Times New Roman"/>
          <w:sz w:val="28"/>
          <w:szCs w:val="28"/>
        </w:rPr>
        <w:t xml:space="preserve"> – </w:t>
      </w:r>
      <w:proofErr w:type="spellStart"/>
      <w:r w:rsidRPr="00254C46">
        <w:rPr>
          <w:rFonts w:cs="Times New Roman"/>
          <w:sz w:val="28"/>
          <w:szCs w:val="28"/>
          <w:lang w:val="en-US"/>
        </w:rPr>
        <w:t>SkyView</w:t>
      </w:r>
      <w:proofErr w:type="spellEnd"/>
      <w:r w:rsidRPr="00254C46">
        <w:rPr>
          <w:rFonts w:cs="Times New Roman"/>
          <w:sz w:val="28"/>
          <w:szCs w:val="28"/>
        </w:rPr>
        <w:t xml:space="preserve"> спутника ГЛОНАСС №11: первый пролёт</w:t>
      </w:r>
    </w:p>
    <w:p w14:paraId="4486F385" w14:textId="77777777" w:rsidR="000E4226" w:rsidRDefault="000E4226" w:rsidP="00AE21B3">
      <w:pPr>
        <w:jc w:val="center"/>
      </w:pPr>
    </w:p>
    <w:p w14:paraId="5EB53D9A" w14:textId="6A092B63" w:rsidR="00AE21B3" w:rsidRPr="000E4226" w:rsidRDefault="00AE21B3" w:rsidP="00AE21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26B20" w14:textId="2F6495A0" w:rsidR="00AE21B3" w:rsidRDefault="00AE21B3" w:rsidP="00AE21B3">
      <w:pPr>
        <w:jc w:val="center"/>
      </w:pPr>
    </w:p>
    <w:p w14:paraId="40CCDD49" w14:textId="0E522246" w:rsidR="00AE21B3" w:rsidRDefault="00AE21B3" w:rsidP="00AE21B3">
      <w:pPr>
        <w:jc w:val="center"/>
      </w:pPr>
    </w:p>
    <w:p w14:paraId="7FF9885B" w14:textId="330BF2F4" w:rsidR="00AE21B3" w:rsidRDefault="000E4226" w:rsidP="00AE21B3">
      <w:pPr>
        <w:jc w:val="center"/>
      </w:pPr>
      <w:r w:rsidRPr="00254C46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6186DB" wp14:editId="6C987D52">
            <wp:extent cx="5940425" cy="5940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DA6" w14:textId="7306441D" w:rsidR="000E4226" w:rsidRDefault="000E4226" w:rsidP="000E4226">
      <w:pPr>
        <w:pStyle w:val="-12"/>
        <w:jc w:val="center"/>
        <w:rPr>
          <w:rFonts w:cs="Times New Roman"/>
          <w:sz w:val="28"/>
          <w:szCs w:val="28"/>
        </w:rPr>
      </w:pPr>
      <w:r w:rsidRPr="00254C46">
        <w:rPr>
          <w:rFonts w:cs="Times New Roman"/>
          <w:sz w:val="28"/>
          <w:szCs w:val="28"/>
        </w:rPr>
        <w:t xml:space="preserve">Рисунок </w:t>
      </w:r>
      <w:r w:rsidR="007C0926">
        <w:rPr>
          <w:rFonts w:cs="Times New Roman"/>
          <w:sz w:val="28"/>
          <w:szCs w:val="28"/>
        </w:rPr>
        <w:t>6</w:t>
      </w:r>
      <w:r w:rsidRPr="00254C46">
        <w:rPr>
          <w:rFonts w:cs="Times New Roman"/>
          <w:sz w:val="28"/>
          <w:szCs w:val="28"/>
        </w:rPr>
        <w:t xml:space="preserve"> – </w:t>
      </w:r>
      <w:proofErr w:type="spellStart"/>
      <w:r w:rsidRPr="00254C46">
        <w:rPr>
          <w:rFonts w:cs="Times New Roman"/>
          <w:sz w:val="28"/>
          <w:szCs w:val="28"/>
          <w:lang w:val="en-US"/>
        </w:rPr>
        <w:t>SkyView</w:t>
      </w:r>
      <w:proofErr w:type="spellEnd"/>
      <w:r w:rsidRPr="00254C46">
        <w:rPr>
          <w:rFonts w:cs="Times New Roman"/>
          <w:sz w:val="28"/>
          <w:szCs w:val="28"/>
        </w:rPr>
        <w:t xml:space="preserve"> спутника ГЛОНАСС №11: второй пролёт</w:t>
      </w:r>
    </w:p>
    <w:p w14:paraId="2D41C759" w14:textId="6C4DDDD9" w:rsidR="00CB4135" w:rsidRDefault="00CB4135" w:rsidP="00F05793">
      <w:pPr>
        <w:pStyle w:val="-12"/>
        <w:rPr>
          <w:rFonts w:cs="Times New Roman"/>
          <w:sz w:val="28"/>
          <w:szCs w:val="28"/>
        </w:rPr>
      </w:pPr>
    </w:p>
    <w:p w14:paraId="0244CD84" w14:textId="5EFD59EB" w:rsidR="00F05793" w:rsidRPr="00F05793" w:rsidRDefault="00F05793" w:rsidP="00F05793">
      <w:pPr>
        <w:pStyle w:val="-12"/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Приведу р</w:t>
      </w:r>
      <w:r>
        <w:rPr>
          <w:rFonts w:cs="Times New Roman"/>
          <w:sz w:val="28"/>
          <w:szCs w:val="28"/>
        </w:rPr>
        <w:t>асчётный</w:t>
      </w:r>
      <w:r w:rsidRPr="00254C46">
        <w:rPr>
          <w:rFonts w:cs="Times New Roman"/>
          <w:sz w:val="28"/>
          <w:szCs w:val="28"/>
        </w:rPr>
        <w:t xml:space="preserve"> </w:t>
      </w:r>
      <w:proofErr w:type="spellStart"/>
      <w:r w:rsidRPr="00254C46">
        <w:rPr>
          <w:rFonts w:cs="Times New Roman"/>
          <w:sz w:val="28"/>
          <w:szCs w:val="28"/>
          <w:lang w:val="en-US"/>
        </w:rPr>
        <w:t>SkyView</w:t>
      </w:r>
      <w:proofErr w:type="spellEnd"/>
      <w:r w:rsidRPr="00254C46">
        <w:rPr>
          <w:rFonts w:cs="Times New Roman"/>
          <w:sz w:val="28"/>
          <w:szCs w:val="28"/>
        </w:rPr>
        <w:t xml:space="preserve"> спутника ГЛОНАСС №11</w:t>
      </w:r>
      <w:r>
        <w:rPr>
          <w:rFonts w:cs="Times New Roman"/>
          <w:sz w:val="28"/>
          <w:szCs w:val="28"/>
        </w:rPr>
        <w:t xml:space="preserve"> на рисунке 8 и расчётный график угла места на рисунке 8</w:t>
      </w:r>
      <w:r w:rsidRPr="00F05793">
        <w:rPr>
          <w:rFonts w:cs="Times New Roman"/>
          <w:sz w:val="28"/>
          <w:szCs w:val="28"/>
        </w:rPr>
        <w:t>.</w:t>
      </w:r>
    </w:p>
    <w:p w14:paraId="66086D16" w14:textId="77777777" w:rsidR="00F05793" w:rsidRDefault="00F05793" w:rsidP="00F05793">
      <w:pPr>
        <w:pStyle w:val="-12"/>
        <w:rPr>
          <w:rFonts w:cs="Times New Roman"/>
          <w:sz w:val="28"/>
          <w:szCs w:val="28"/>
        </w:rPr>
      </w:pPr>
    </w:p>
    <w:p w14:paraId="15709751" w14:textId="1702F741" w:rsidR="00CB4135" w:rsidRDefault="00CB4135" w:rsidP="000E4226">
      <w:pPr>
        <w:pStyle w:val="-12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00242B1" wp14:editId="371856E5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195" w14:textId="2B27B424" w:rsidR="00CB4135" w:rsidRPr="00254C46" w:rsidRDefault="00CB4135" w:rsidP="00CB4135">
      <w:pPr>
        <w:pStyle w:val="-12"/>
        <w:jc w:val="center"/>
        <w:rPr>
          <w:rFonts w:cs="Times New Roman"/>
          <w:sz w:val="28"/>
          <w:szCs w:val="28"/>
        </w:rPr>
      </w:pPr>
      <w:r w:rsidRPr="00254C46">
        <w:rPr>
          <w:rFonts w:cs="Times New Roman"/>
          <w:sz w:val="28"/>
          <w:szCs w:val="28"/>
        </w:rPr>
        <w:t xml:space="preserve">Рисунок </w:t>
      </w:r>
      <w:r w:rsidR="007C0926">
        <w:rPr>
          <w:rFonts w:cs="Times New Roman"/>
          <w:sz w:val="28"/>
          <w:szCs w:val="28"/>
        </w:rPr>
        <w:t>7</w:t>
      </w:r>
      <w:r w:rsidRPr="00254C46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Расчётный</w:t>
      </w:r>
      <w:r w:rsidRPr="00254C46">
        <w:rPr>
          <w:rFonts w:cs="Times New Roman"/>
          <w:sz w:val="28"/>
          <w:szCs w:val="28"/>
        </w:rPr>
        <w:t xml:space="preserve"> </w:t>
      </w:r>
      <w:proofErr w:type="spellStart"/>
      <w:r w:rsidRPr="00254C46">
        <w:rPr>
          <w:rFonts w:cs="Times New Roman"/>
          <w:sz w:val="28"/>
          <w:szCs w:val="28"/>
          <w:lang w:val="en-US"/>
        </w:rPr>
        <w:t>SkyView</w:t>
      </w:r>
      <w:proofErr w:type="spellEnd"/>
      <w:r w:rsidRPr="00254C46">
        <w:rPr>
          <w:rFonts w:cs="Times New Roman"/>
          <w:sz w:val="28"/>
          <w:szCs w:val="28"/>
        </w:rPr>
        <w:t xml:space="preserve"> спутника ГЛОНАСС №11</w:t>
      </w:r>
    </w:p>
    <w:p w14:paraId="67D4409E" w14:textId="77777777" w:rsidR="00CB4135" w:rsidRDefault="00CB4135" w:rsidP="000E4226">
      <w:pPr>
        <w:pStyle w:val="-12"/>
        <w:jc w:val="center"/>
        <w:rPr>
          <w:rFonts w:cs="Times New Roman"/>
          <w:sz w:val="28"/>
          <w:szCs w:val="28"/>
        </w:rPr>
      </w:pPr>
    </w:p>
    <w:p w14:paraId="5C074DCA" w14:textId="759FD786" w:rsidR="00CB4135" w:rsidRDefault="00CB4135" w:rsidP="000E4226">
      <w:pPr>
        <w:pStyle w:val="-12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9158A7C" wp14:editId="2344E8FA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E92C" w14:textId="1F213C14" w:rsidR="00CB4135" w:rsidRPr="00254C46" w:rsidRDefault="00CB4135" w:rsidP="00CB4135">
      <w:pPr>
        <w:pStyle w:val="-12"/>
        <w:jc w:val="center"/>
        <w:rPr>
          <w:rFonts w:cs="Times New Roman"/>
          <w:sz w:val="28"/>
          <w:szCs w:val="28"/>
        </w:rPr>
      </w:pPr>
      <w:r w:rsidRPr="00254C46">
        <w:rPr>
          <w:rFonts w:cs="Times New Roman"/>
          <w:sz w:val="28"/>
          <w:szCs w:val="28"/>
        </w:rPr>
        <w:t xml:space="preserve">Рисунок </w:t>
      </w:r>
      <w:r w:rsidR="007C0926">
        <w:rPr>
          <w:rFonts w:cs="Times New Roman"/>
          <w:sz w:val="28"/>
          <w:szCs w:val="28"/>
        </w:rPr>
        <w:t>8</w:t>
      </w:r>
      <w:r w:rsidRPr="00254C46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Расчётный</w:t>
      </w:r>
      <w:r w:rsidRPr="00254C4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угол места</w:t>
      </w:r>
      <w:r w:rsidRPr="00254C46">
        <w:rPr>
          <w:rFonts w:cs="Times New Roman"/>
          <w:sz w:val="28"/>
          <w:szCs w:val="28"/>
        </w:rPr>
        <w:t xml:space="preserve"> спутника ГЛОНАСС №11</w:t>
      </w:r>
    </w:p>
    <w:p w14:paraId="101C37C1" w14:textId="77777777" w:rsidR="00CB4135" w:rsidRDefault="00CB4135" w:rsidP="000E4226">
      <w:pPr>
        <w:pStyle w:val="-12"/>
        <w:jc w:val="center"/>
        <w:rPr>
          <w:rFonts w:cs="Times New Roman"/>
          <w:sz w:val="28"/>
          <w:szCs w:val="28"/>
        </w:rPr>
      </w:pPr>
    </w:p>
    <w:p w14:paraId="386F7C51" w14:textId="77777777" w:rsidR="00F05793" w:rsidRPr="00BE1C04" w:rsidRDefault="00F05793" w:rsidP="00F05793">
      <w:pPr>
        <w:pStyle w:val="1"/>
        <w:spacing w:after="240" w:line="360" w:lineRule="auto"/>
      </w:pPr>
      <w:bookmarkStart w:id="1" w:name="_Toc35092147"/>
      <w:bookmarkStart w:id="2" w:name="_Toc40728023"/>
      <w:r w:rsidRPr="00254C46">
        <w:t>Заключение</w:t>
      </w:r>
      <w:bookmarkEnd w:id="1"/>
      <w:bookmarkEnd w:id="2"/>
    </w:p>
    <w:p w14:paraId="2800F124" w14:textId="37C90C81" w:rsidR="00F05793" w:rsidRPr="00254C46" w:rsidRDefault="00F05793" w:rsidP="00F05793">
      <w:pPr>
        <w:pStyle w:val="-12"/>
        <w:spacing w:line="360" w:lineRule="auto"/>
        <w:ind w:firstLine="709"/>
        <w:rPr>
          <w:rFonts w:cs="Times New Roman"/>
          <w:sz w:val="28"/>
          <w:szCs w:val="28"/>
        </w:rPr>
      </w:pPr>
      <w:r w:rsidRPr="00254C46">
        <w:rPr>
          <w:rFonts w:cs="Times New Roman"/>
          <w:sz w:val="28"/>
          <w:szCs w:val="28"/>
        </w:rPr>
        <w:t xml:space="preserve">В ходе выполнения </w:t>
      </w:r>
      <w:r>
        <w:rPr>
          <w:rFonts w:cs="Times New Roman"/>
          <w:sz w:val="28"/>
          <w:szCs w:val="28"/>
        </w:rPr>
        <w:t>второго</w:t>
      </w:r>
      <w:r w:rsidRPr="00254C46">
        <w:rPr>
          <w:rFonts w:cs="Times New Roman"/>
          <w:sz w:val="28"/>
          <w:szCs w:val="28"/>
        </w:rPr>
        <w:t xml:space="preserve"> этапа были получены следующие результаты:</w:t>
      </w:r>
    </w:p>
    <w:p w14:paraId="472FB105" w14:textId="240D88D3" w:rsidR="00F05793" w:rsidRPr="00254C46" w:rsidRDefault="00F05793" w:rsidP="00F05793">
      <w:pPr>
        <w:pStyle w:val="-12"/>
        <w:spacing w:line="360" w:lineRule="auto"/>
        <w:ind w:firstLine="709"/>
        <w:rPr>
          <w:rFonts w:cs="Times New Roman"/>
          <w:sz w:val="28"/>
          <w:szCs w:val="28"/>
        </w:rPr>
      </w:pPr>
      <w:r w:rsidRPr="0038375E">
        <w:rPr>
          <w:rFonts w:cs="Times New Roman"/>
          <w:sz w:val="28"/>
          <w:szCs w:val="28"/>
        </w:rPr>
        <w:t>1)</w:t>
      </w:r>
      <w:r>
        <w:rPr>
          <w:rFonts w:cs="Times New Roman"/>
          <w:sz w:val="28"/>
          <w:szCs w:val="28"/>
        </w:rPr>
        <w:t xml:space="preserve">Реализация в </w:t>
      </w:r>
      <w:proofErr w:type="spellStart"/>
      <w:r>
        <w:rPr>
          <w:rFonts w:cs="Times New Roman"/>
          <w:sz w:val="28"/>
          <w:szCs w:val="28"/>
          <w:lang w:val="en-US"/>
        </w:rPr>
        <w:t>Matlab</w:t>
      </w:r>
      <w:proofErr w:type="spellEnd"/>
      <w:r w:rsidRPr="00F05793">
        <w:rPr>
          <w:rFonts w:cs="Times New Roman"/>
          <w:sz w:val="28"/>
          <w:szCs w:val="28"/>
        </w:rPr>
        <w:t xml:space="preserve"> </w:t>
      </w:r>
      <w:r w:rsidR="00C62383">
        <w:rPr>
          <w:rFonts w:cs="Times New Roman"/>
          <w:sz w:val="28"/>
          <w:szCs w:val="28"/>
        </w:rPr>
        <w:t xml:space="preserve">расчёта положения спутника ГЛОНАСС по </w:t>
      </w:r>
      <w:proofErr w:type="spellStart"/>
      <w:r w:rsidR="00C62383">
        <w:rPr>
          <w:rFonts w:cs="Times New Roman"/>
          <w:sz w:val="28"/>
          <w:szCs w:val="28"/>
        </w:rPr>
        <w:t>эфемеридным</w:t>
      </w:r>
      <w:proofErr w:type="spellEnd"/>
      <w:r w:rsidR="00C62383">
        <w:rPr>
          <w:rFonts w:cs="Times New Roman"/>
          <w:sz w:val="28"/>
          <w:szCs w:val="28"/>
        </w:rPr>
        <w:t xml:space="preserve"> данным</w:t>
      </w:r>
      <w:r w:rsidRPr="00254C46">
        <w:rPr>
          <w:rFonts w:cs="Times New Roman"/>
          <w:sz w:val="28"/>
          <w:szCs w:val="28"/>
        </w:rPr>
        <w:t xml:space="preserve">; </w:t>
      </w:r>
    </w:p>
    <w:p w14:paraId="0BA6D679" w14:textId="45B73C58" w:rsidR="00F05793" w:rsidRPr="00254C46" w:rsidRDefault="00F05793" w:rsidP="00F05793">
      <w:pPr>
        <w:pStyle w:val="-12"/>
        <w:spacing w:line="360" w:lineRule="auto"/>
        <w:ind w:firstLine="709"/>
        <w:rPr>
          <w:rFonts w:cs="Times New Roman"/>
          <w:sz w:val="28"/>
          <w:szCs w:val="28"/>
        </w:rPr>
      </w:pPr>
      <w:r w:rsidRPr="0038375E">
        <w:rPr>
          <w:rFonts w:cs="Times New Roman"/>
          <w:sz w:val="28"/>
          <w:szCs w:val="28"/>
        </w:rPr>
        <w:t>2)</w:t>
      </w:r>
      <w:r w:rsidR="00C62383">
        <w:rPr>
          <w:rFonts w:cs="Times New Roman"/>
          <w:sz w:val="28"/>
          <w:szCs w:val="28"/>
        </w:rPr>
        <w:t xml:space="preserve">Трёхмерные графики положений спутника в </w:t>
      </w:r>
      <w:r w:rsidR="00C62383">
        <w:rPr>
          <w:rFonts w:cs="Times New Roman"/>
          <w:sz w:val="28"/>
          <w:szCs w:val="28"/>
          <w:lang w:val="en-US"/>
        </w:rPr>
        <w:t>ECEF</w:t>
      </w:r>
      <w:r w:rsidR="00C62383">
        <w:rPr>
          <w:rFonts w:cs="Times New Roman"/>
          <w:sz w:val="28"/>
          <w:szCs w:val="28"/>
        </w:rPr>
        <w:t xml:space="preserve"> и</w:t>
      </w:r>
      <w:r w:rsidR="00C62383" w:rsidRPr="00C62383">
        <w:rPr>
          <w:rFonts w:cs="Times New Roman"/>
          <w:sz w:val="28"/>
          <w:szCs w:val="28"/>
        </w:rPr>
        <w:t xml:space="preserve"> </w:t>
      </w:r>
      <w:r w:rsidR="00C62383">
        <w:rPr>
          <w:rFonts w:cs="Times New Roman"/>
          <w:sz w:val="28"/>
          <w:szCs w:val="28"/>
          <w:lang w:val="en-US"/>
        </w:rPr>
        <w:t>ECI</w:t>
      </w:r>
      <w:r w:rsidRPr="00254C46">
        <w:rPr>
          <w:rFonts w:cs="Times New Roman"/>
          <w:sz w:val="28"/>
          <w:szCs w:val="28"/>
        </w:rPr>
        <w:t xml:space="preserve">; </w:t>
      </w:r>
    </w:p>
    <w:p w14:paraId="1A7EA8A4" w14:textId="17B4878D" w:rsidR="00F05793" w:rsidRPr="00254C46" w:rsidRDefault="00F05793" w:rsidP="00F05793">
      <w:pPr>
        <w:pStyle w:val="-12"/>
        <w:spacing w:line="360" w:lineRule="auto"/>
        <w:ind w:firstLine="709"/>
        <w:rPr>
          <w:rFonts w:cs="Times New Roman"/>
          <w:sz w:val="28"/>
          <w:szCs w:val="28"/>
        </w:rPr>
      </w:pPr>
      <w:r w:rsidRPr="0038375E">
        <w:rPr>
          <w:rFonts w:cs="Times New Roman"/>
          <w:sz w:val="28"/>
          <w:szCs w:val="28"/>
        </w:rPr>
        <w:t>3)</w:t>
      </w:r>
      <w:r w:rsidR="00C62383">
        <w:rPr>
          <w:rFonts w:cs="Times New Roman"/>
          <w:sz w:val="28"/>
          <w:szCs w:val="28"/>
        </w:rPr>
        <w:t xml:space="preserve">Соответствие расчётного </w:t>
      </w:r>
      <w:proofErr w:type="spellStart"/>
      <w:r w:rsidR="00C62383">
        <w:rPr>
          <w:rFonts w:cs="Times New Roman"/>
          <w:sz w:val="28"/>
          <w:szCs w:val="28"/>
          <w:lang w:val="en-US"/>
        </w:rPr>
        <w:t>SkyView</w:t>
      </w:r>
      <w:proofErr w:type="spellEnd"/>
      <w:r w:rsidR="00C62383" w:rsidRPr="00C62383">
        <w:rPr>
          <w:rFonts w:cs="Times New Roman"/>
          <w:sz w:val="28"/>
          <w:szCs w:val="28"/>
        </w:rPr>
        <w:t xml:space="preserve"> </w:t>
      </w:r>
      <w:r w:rsidR="00C62383">
        <w:rPr>
          <w:rFonts w:cs="Times New Roman"/>
          <w:sz w:val="28"/>
          <w:szCs w:val="28"/>
        </w:rPr>
        <w:t xml:space="preserve">полученному в </w:t>
      </w:r>
      <w:r w:rsidR="00C62383" w:rsidRPr="003526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Trimble</w:t>
      </w:r>
      <w:r w:rsidR="00C62383" w:rsidRPr="00C6238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2383" w:rsidRPr="003526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GNSS</w:t>
      </w:r>
      <w:r w:rsidR="00C62383" w:rsidRPr="00C6238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2383" w:rsidRPr="003526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Planning</w:t>
      </w:r>
      <w:r w:rsidR="00C62383" w:rsidRPr="00C6238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62383" w:rsidRPr="003526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Online</w:t>
      </w:r>
      <w:r w:rsidRPr="00254C46">
        <w:rPr>
          <w:rFonts w:cs="Times New Roman"/>
          <w:sz w:val="28"/>
          <w:szCs w:val="28"/>
        </w:rPr>
        <w:t xml:space="preserve">; </w:t>
      </w:r>
    </w:p>
    <w:p w14:paraId="08185667" w14:textId="497BC39B" w:rsidR="00F05793" w:rsidRPr="00560B95" w:rsidRDefault="00F05793" w:rsidP="00F05793">
      <w:pPr>
        <w:pStyle w:val="-12"/>
        <w:spacing w:line="360" w:lineRule="auto"/>
        <w:ind w:firstLine="709"/>
        <w:rPr>
          <w:rFonts w:cs="Times New Roman"/>
          <w:sz w:val="28"/>
          <w:szCs w:val="28"/>
        </w:rPr>
      </w:pPr>
      <w:r w:rsidRPr="0038375E">
        <w:rPr>
          <w:rFonts w:cs="Times New Roman"/>
          <w:color w:val="000000"/>
          <w:sz w:val="28"/>
          <w:szCs w:val="28"/>
          <w:shd w:val="clear" w:color="auto" w:fill="FFFFFF"/>
        </w:rPr>
        <w:t>4)</w:t>
      </w:r>
      <w:r w:rsidR="00C62383">
        <w:rPr>
          <w:rFonts w:cs="Times New Roman"/>
          <w:color w:val="000000"/>
          <w:sz w:val="28"/>
          <w:szCs w:val="28"/>
          <w:shd w:val="clear" w:color="auto" w:fill="FFFFFF"/>
        </w:rPr>
        <w:t>Расчётный график угла места</w:t>
      </w:r>
      <w:r w:rsidRPr="00254C46">
        <w:rPr>
          <w:rFonts w:cs="Times New Roman"/>
          <w:color w:val="000000"/>
          <w:sz w:val="28"/>
          <w:szCs w:val="28"/>
        </w:rPr>
        <w:t>.</w:t>
      </w:r>
    </w:p>
    <w:p w14:paraId="1C001076" w14:textId="4D31490D" w:rsidR="00CB4135" w:rsidRPr="00254C46" w:rsidRDefault="00CB4135" w:rsidP="000E4226">
      <w:pPr>
        <w:pStyle w:val="-12"/>
        <w:jc w:val="center"/>
        <w:rPr>
          <w:rFonts w:cs="Times New Roman"/>
          <w:sz w:val="28"/>
          <w:szCs w:val="28"/>
        </w:rPr>
      </w:pPr>
    </w:p>
    <w:p w14:paraId="251E1B88" w14:textId="77777777" w:rsidR="003526BC" w:rsidRDefault="003526BC" w:rsidP="00F40E44"/>
    <w:p w14:paraId="242B1A45" w14:textId="77777777" w:rsidR="00AE21B3" w:rsidRPr="004136C7" w:rsidRDefault="00AE21B3" w:rsidP="004136C7">
      <w:pPr>
        <w:pStyle w:val="1"/>
        <w:rPr>
          <w:b w:val="0"/>
          <w:bCs/>
          <w:lang w:val="en-US"/>
        </w:rPr>
      </w:pPr>
      <w:bookmarkStart w:id="3" w:name="приложении"/>
      <w:bookmarkStart w:id="4" w:name="_Toc40728024"/>
      <w:r w:rsidRPr="004136C7">
        <w:rPr>
          <w:b w:val="0"/>
          <w:bCs/>
        </w:rPr>
        <w:lastRenderedPageBreak/>
        <w:t>ПРИЛОЖЕНИЕ</w:t>
      </w:r>
      <w:r w:rsidRPr="004136C7">
        <w:rPr>
          <w:b w:val="0"/>
          <w:bCs/>
          <w:lang w:val="en-US"/>
        </w:rPr>
        <w:t xml:space="preserve"> </w:t>
      </w:r>
      <w:r w:rsidRPr="004136C7">
        <w:rPr>
          <w:b w:val="0"/>
          <w:bCs/>
        </w:rPr>
        <w:t>А</w:t>
      </w:r>
      <w:bookmarkEnd w:id="4"/>
    </w:p>
    <w:bookmarkEnd w:id="3"/>
    <w:p w14:paraId="13102E9D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%%Данные из эфемерид</w:t>
      </w:r>
    </w:p>
    <w:p w14:paraId="6ED90184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=-6267326.66;</w:t>
      </w:r>
    </w:p>
    <w:p w14:paraId="161C25E8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Y=24695208.01;</w:t>
      </w:r>
    </w:p>
    <w:p w14:paraId="50E6FFF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=692546.39;</w:t>
      </w:r>
    </w:p>
    <w:p w14:paraId="48F7440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0FAC14D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=104.97284;</w:t>
      </w:r>
    </w:p>
    <w:p w14:paraId="3ED6763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=124.88365;</w:t>
      </w:r>
    </w:p>
    <w:p w14:paraId="44832F7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=-3559.01241;</w:t>
      </w:r>
    </w:p>
    <w:p w14:paraId="77C0ED9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F68131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=-0.0000028;</w:t>
      </w:r>
    </w:p>
    <w:p w14:paraId="16B0898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=-0.0000028;</w:t>
      </w:r>
    </w:p>
    <w:p w14:paraId="0D99FBA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=0.0000009;</w:t>
      </w:r>
    </w:p>
    <w:p w14:paraId="675730A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6F3008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Year=2020;</w:t>
      </w:r>
    </w:p>
    <w:p w14:paraId="03678D1E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Month=2;</w:t>
      </w:r>
    </w:p>
    <w:p w14:paraId="369D5E1D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Day=25;</w:t>
      </w:r>
    </w:p>
    <w:p w14:paraId="4E304A70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=13;</w:t>
      </w:r>
    </w:p>
    <w:p w14:paraId="2DA4849A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minutes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=45;</w:t>
      </w:r>
    </w:p>
    <w:p w14:paraId="1B7FE097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seconds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=18;</w:t>
      </w:r>
    </w:p>
    <w:p w14:paraId="13D7AFC3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gamma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=-0.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0009;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SV относительное смещение частоты ,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ns</w:t>
      </w:r>
      <w:proofErr w:type="spellEnd"/>
    </w:p>
    <w:p w14:paraId="547E9A70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=13004.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SV временное смещение,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ns</w:t>
      </w:r>
      <w:proofErr w:type="spellEnd"/>
    </w:p>
    <w:p w14:paraId="17F7A949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3260CE5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5C96996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%Расчёт времени формата ГЛОНАСС</w:t>
      </w:r>
    </w:p>
    <w:p w14:paraId="0AE46268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N4=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floor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((Year-1996)/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228B22"/>
          <w:sz w:val="26"/>
          <w:szCs w:val="26"/>
        </w:rPr>
        <w:t>%Номер текущего четырёхлетия</w:t>
      </w:r>
    </w:p>
    <w:p w14:paraId="769FEB1F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NT=365*(Year-1996-4*(N4-1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31+Day+1;</w:t>
      </w:r>
      <w:r>
        <w:rPr>
          <w:rFonts w:ascii="Courier New" w:hAnsi="Courier New" w:cs="Courier New"/>
          <w:color w:val="228B22"/>
          <w:sz w:val="26"/>
          <w:szCs w:val="26"/>
        </w:rPr>
        <w:t>%Номер текущих суток</w:t>
      </w:r>
    </w:p>
    <w:p w14:paraId="700BFF1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*60*60+minutes*60+seconds+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10800;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момент по шкале МДВ, к которому привязаны эфемериды ГЛОНАСС, в сек</w:t>
      </w:r>
    </w:p>
    <w:p w14:paraId="1745244B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28E0120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%Расчет среднего звездного времени по Гринвичу</w:t>
      </w:r>
    </w:p>
    <w:p w14:paraId="2CCE0517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GMST=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GMST_calc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(N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4,NT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6A5FC5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8CFD17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7A4370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omega_e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=0.7292115e-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4;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earth's rotation rate </w:t>
      </w:r>
    </w:p>
    <w:p w14:paraId="31DFA4C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GMST+omega_e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*(tb-3*60*60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the sidereal time at epoch , to which are referred the initial conditions, in Greenwich meridian</w:t>
      </w:r>
    </w:p>
    <w:p w14:paraId="6BC0C6E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%%</w:t>
      </w:r>
    </w:p>
    <w:p w14:paraId="5D9B3B4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273DBE7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06C12431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>Пересчёт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в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инерциальиную</w:t>
      </w:r>
      <w:proofErr w:type="spellEnd"/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систему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координат</w:t>
      </w:r>
    </w:p>
    <w:p w14:paraId="3A96256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)-Y*sin(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D266DDD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Yate=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)+Y*cos(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65171A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D82009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F5E64E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Vxate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)-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)-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omega_e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*Yate;</w:t>
      </w:r>
    </w:p>
    <w:p w14:paraId="53527C2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Vyate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omega_e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E7132B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Vzate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7B374D0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14:paraId="3A9543B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)-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B5318D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DED091D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9834D90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D4377B7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054584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Метод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Рунге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-</w:t>
      </w:r>
      <w:r>
        <w:rPr>
          <w:rFonts w:ascii="Courier New" w:hAnsi="Courier New" w:cs="Courier New"/>
          <w:color w:val="228B22"/>
          <w:sz w:val="26"/>
          <w:szCs w:val="26"/>
        </w:rPr>
        <w:t>Кутты</w:t>
      </w:r>
    </w:p>
    <w:p w14:paraId="7ECABF5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toe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12+3)*60*60;</w:t>
      </w:r>
    </w:p>
    <w:p w14:paraId="431AF42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tend</w:t>
      </w:r>
      <w:proofErr w:type="spellEnd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24+3)*60*60;</w:t>
      </w:r>
    </w:p>
    <w:p w14:paraId="7C16232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tp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=1;</w:t>
      </w:r>
    </w:p>
    <w:p w14:paraId="784FBA4D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toe: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tp:tend</w:t>
      </w:r>
      <w:proofErr w:type="spellEnd"/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5AB171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Y0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spellStart"/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Yate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Vxate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Vyate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Vzate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2FA144E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8DCA48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3A00C9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[t, Y] = ode45(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diffs</w:t>
      </w:r>
      <w:proofErr w:type="gramStart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,tb</w:t>
      </w:r>
      <w:proofErr w:type="spellEnd"/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:-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tp:ti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(1) ,Y0);</w:t>
      </w:r>
    </w:p>
    <w:p w14:paraId="4E0F858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Y1=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end:-1:2,:);</w:t>
      </w:r>
    </w:p>
    <w:p w14:paraId="4483286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t1=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end:-1:2,:);</w:t>
      </w:r>
    </w:p>
    <w:p w14:paraId="76B1910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516317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t,Y</w:t>
      </w:r>
      <w:proofErr w:type="spellEnd"/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]=ode45(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'diffs'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tb:tp:ti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(end) ,Y0);</w:t>
      </w:r>
    </w:p>
    <w:p w14:paraId="0F751779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Y1=[Y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1A1243FE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t1=[t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9C7223E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7797C7C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A9AAB2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Учет ускорений</w:t>
      </w:r>
    </w:p>
    <w:p w14:paraId="2A0615B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tau1 = t1 - tb;</w:t>
      </w:r>
    </w:p>
    <w:p w14:paraId="467B663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AXTE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*(tau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1.^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2)/2;</w:t>
      </w:r>
    </w:p>
    <w:p w14:paraId="070D454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AYTE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*(tau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1.^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2)/2;</w:t>
      </w:r>
    </w:p>
    <w:p w14:paraId="232804A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AZTE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*(tau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1.^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2)/2;</w:t>
      </w:r>
    </w:p>
    <w:p w14:paraId="514702D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C449DDD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delta_Vxate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*tau1;</w:t>
      </w:r>
    </w:p>
    <w:p w14:paraId="5F69041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delta_Vyate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Ayte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*tau1;</w:t>
      </w:r>
    </w:p>
    <w:p w14:paraId="5ACFF51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delta_Vzate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*tau1;</w:t>
      </w:r>
    </w:p>
    <w:p w14:paraId="76FB9A9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D67C95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delta_A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[AXTE AYTE AZTE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delta_Vxate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delta_Vyate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delta_Vzate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01A3C09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21FF3E4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Y1 = Y1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delta_A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EDC2A8D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593573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Пересчет координат центра масс НКА в систему координат ПЗ-90</w:t>
      </w:r>
    </w:p>
    <w:p w14:paraId="1C64869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GMST+omega_e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*(t1-3*60*60);</w:t>
      </w:r>
    </w:p>
    <w:p w14:paraId="578CDA4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19E93D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PZ90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1) =  Y1(:,1).*cos(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+ Y1(:,2).*sin(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B9A3B81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PZ90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2) = -Y1(:,1).*sin(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+ Y1(:,2).*cos(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thetaGe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6E997A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PZ90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 =  Y1(:,3);</w:t>
      </w:r>
    </w:p>
    <w:p w14:paraId="7A6AFE89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B3C22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C2B6FA4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Kooрдинаты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корпуса E</w:t>
      </w:r>
    </w:p>
    <w:p w14:paraId="79669F98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105932F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%широта 55° 45' 24.0765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" ,переводя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получим 55.756687916667</w:t>
      </w:r>
    </w:p>
    <w:p w14:paraId="7DEC73C6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N = 55.756687916667*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180 ;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широта [рад]</w:t>
      </w:r>
    </w:p>
    <w:p w14:paraId="73225CF3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54D762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%долгота 37° 42' 11.0779" переводя в десятичные доли градуса получаем 37.703077194444</w:t>
      </w:r>
    </w:p>
    <w:p w14:paraId="39D77CE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E=37.703077194444*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180;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долгота [рад]</w:t>
      </w:r>
    </w:p>
    <w:p w14:paraId="1ADE9902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8A0B053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500; </w:t>
      </w:r>
      <w:r>
        <w:rPr>
          <w:rFonts w:ascii="Courier New" w:hAnsi="Courier New" w:cs="Courier New"/>
          <w:color w:val="228B22"/>
          <w:sz w:val="26"/>
          <w:szCs w:val="26"/>
        </w:rPr>
        <w:t>% высота [м]</w:t>
      </w:r>
    </w:p>
    <w:p w14:paraId="77994EBE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F6ED31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geogr_coorE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[N E H];</w:t>
      </w:r>
    </w:p>
    <w:p w14:paraId="69A62F17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769759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3D14C2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Skyplot</w:t>
      </w:r>
      <w:proofErr w:type="spellEnd"/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5F63E270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15F2D43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1:length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(PZ90(:,1))</w:t>
      </w:r>
    </w:p>
    <w:p w14:paraId="1FC3AFD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13DF35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Y2(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)] = ecef2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enu(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PZ90(i,1),PZ90(i,2),PZ90(i,3),N,E,H,wgs84Ellipsoid,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'radians'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0AC6250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&gt; 0</w:t>
      </w:r>
    </w:p>
    <w:p w14:paraId="6044628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= sqrt(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)^2 + Y2(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)^2 +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)^2);</w:t>
      </w:r>
    </w:p>
    <w:p w14:paraId="3A84386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acos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)/r(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7D75523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18E0C12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&gt; 0</w:t>
      </w:r>
    </w:p>
    <w:p w14:paraId="015FE57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phi(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= -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(Y2(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)/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))+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pi/2;</w:t>
      </w:r>
    </w:p>
    <w:p w14:paraId="56F1F0D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)&lt;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0)&amp;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&amp;(Y2(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)&gt;0)</w:t>
      </w:r>
    </w:p>
    <w:p w14:paraId="1AB0A127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phi(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= -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(Y2(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)/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))+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3*pi/2;</w:t>
      </w:r>
    </w:p>
    <w:p w14:paraId="0523139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)&lt;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0)&amp;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&amp;(Y2(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)&lt;0)</w:t>
      </w:r>
    </w:p>
    <w:p w14:paraId="2DB320B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phi(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= -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(Y2(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)/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xte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))-pi/2;</w:t>
      </w:r>
    </w:p>
    <w:p w14:paraId="4BFB8B7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C220C6E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NaN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143944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NaN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89C4A19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phi(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NaN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ED386E9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23EB6CB7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19B67AAE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88D22A8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Пересчет в систему координат WGS-84</w:t>
      </w:r>
    </w:p>
    <w:p w14:paraId="29773869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ppb = 1e-9;</w:t>
      </w:r>
    </w:p>
    <w:p w14:paraId="5DBBE28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mas = 1e-3/206264.8; 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 [</w:t>
      </w:r>
      <w:r>
        <w:rPr>
          <w:rFonts w:ascii="Courier New" w:hAnsi="Courier New" w:cs="Courier New"/>
          <w:color w:val="228B22"/>
          <w:sz w:val="26"/>
          <w:szCs w:val="26"/>
        </w:rPr>
        <w:t>рад</w:t>
      </w: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]</w:t>
      </w:r>
    </w:p>
    <w:p w14:paraId="0BEDE20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40042A76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MATRIX_WGS84 = [-3*ppb -353*mas -4*mas;</w:t>
      </w:r>
    </w:p>
    <w:p w14:paraId="7ADDD27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353*mas -3*ppb 19*mas;</w:t>
      </w:r>
    </w:p>
    <w:p w14:paraId="2AE145F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4*mas -19*mas -3*ppb];</w:t>
      </w:r>
    </w:p>
    <w:p w14:paraId="1F465AC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914EDF6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WGS84 = PZ90.'; </w:t>
      </w:r>
      <w:r>
        <w:rPr>
          <w:rFonts w:ascii="Courier New" w:hAnsi="Courier New" w:cs="Courier New"/>
          <w:color w:val="228B22"/>
          <w:sz w:val="26"/>
          <w:szCs w:val="26"/>
        </w:rPr>
        <w:t>% Переход к вектору-столбцу</w:t>
      </w:r>
    </w:p>
    <w:p w14:paraId="62F9F19F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9B75940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1:length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(WGS84(1,:))</w:t>
      </w:r>
    </w:p>
    <w:p w14:paraId="79E7A2B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WGS84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=  WGS84(:,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+ MATRIX_WGS84 * WGS84(:,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 + [0.07; -0; -0.77];</w:t>
      </w:r>
    </w:p>
    <w:p w14:paraId="465A6F12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1663D3B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EBCF217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WGS84 = WGS84.'; </w:t>
      </w:r>
      <w:r>
        <w:rPr>
          <w:rFonts w:ascii="Courier New" w:hAnsi="Courier New" w:cs="Courier New"/>
          <w:color w:val="228B22"/>
          <w:sz w:val="26"/>
          <w:szCs w:val="26"/>
        </w:rPr>
        <w:t>% Переход к вектору-строки</w:t>
      </w:r>
    </w:p>
    <w:p w14:paraId="01A00618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31680D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R_WGS84 = 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sqrt(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WGS84(:,1).^2 + WGS84(:,2).^2 + WGS84(:,3).^2);</w:t>
      </w:r>
    </w:p>
    <w:p w14:paraId="415A765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67A440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B901C9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2A52C69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5A59F6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DE0CB12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43DB4229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%Построение графиков</w:t>
      </w:r>
    </w:p>
    <w:p w14:paraId="4D8609D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14:paraId="2A33787C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,Z]=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sphere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(50);</w:t>
      </w:r>
    </w:p>
    <w:p w14:paraId="13A1F38F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6371000;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радиус Земли</w:t>
      </w:r>
    </w:p>
    <w:p w14:paraId="4709658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X,Rz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Y,Rz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*Z)</w:t>
      </w:r>
    </w:p>
    <w:p w14:paraId="4E87D450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4BE8E1B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402835D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plot3(Y1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1), Y1(:,2), Y1(:,3),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1A59B4B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'Траектория движения спутника ГЛОНАСС №11'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9437C91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Х, м'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D0E84DE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Y, м'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10C095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zlabel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Ось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Z, </w:t>
      </w:r>
      <w:r>
        <w:rPr>
          <w:rFonts w:ascii="Courier New" w:hAnsi="Courier New" w:cs="Courier New"/>
          <w:color w:val="A020F0"/>
          <w:sz w:val="26"/>
          <w:szCs w:val="26"/>
        </w:rPr>
        <w:t>м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5CF66D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</w:p>
    <w:p w14:paraId="10A9E35C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'Земля'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'ПЗ-90'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'Инерциальная СК'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84074D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4190EB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2)</w:t>
      </w:r>
    </w:p>
    <w:p w14:paraId="1056FC2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surf(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Rz*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X,Rz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Y,Rz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*Z)</w:t>
      </w:r>
    </w:p>
    <w:p w14:paraId="7413D39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37A9DC0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0A6B59D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plot3(PZ90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1),PZ90(:,2),PZ90(:,3),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362E174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020F0"/>
          <w:sz w:val="26"/>
          <w:szCs w:val="26"/>
        </w:rPr>
        <w:t>'Траектория движения КА №11 ГЛОНАСС,'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; </w:t>
      </w:r>
      <w:r>
        <w:rPr>
          <w:rFonts w:ascii="Courier New" w:hAnsi="Courier New" w:cs="Courier New"/>
          <w:color w:val="A020F0"/>
          <w:sz w:val="26"/>
          <w:szCs w:val="26"/>
        </w:rPr>
        <w:t>'в системе координат ПЗ-90'</w:t>
      </w:r>
      <w:r>
        <w:rPr>
          <w:rFonts w:ascii="Courier New" w:hAnsi="Courier New" w:cs="Courier New"/>
          <w:color w:val="000000"/>
          <w:sz w:val="26"/>
          <w:szCs w:val="26"/>
        </w:rPr>
        <w:t>})</w:t>
      </w:r>
    </w:p>
    <w:p w14:paraId="136FF024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Х, м'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85C561E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Y, м'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6089D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zlabel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Ось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Z, </w:t>
      </w:r>
      <w:r>
        <w:rPr>
          <w:rFonts w:ascii="Courier New" w:hAnsi="Courier New" w:cs="Courier New"/>
          <w:color w:val="A020F0"/>
          <w:sz w:val="26"/>
          <w:szCs w:val="26"/>
        </w:rPr>
        <w:t>м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795389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</w:p>
    <w:p w14:paraId="22A84B1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</w:p>
    <w:p w14:paraId="2D54F26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</w:p>
    <w:p w14:paraId="2EE4B688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</w:p>
    <w:p w14:paraId="173B5A1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 w:rsidRPr="00CB4135">
        <w:rPr>
          <w:rFonts w:ascii="Courier New" w:hAnsi="Courier New" w:cs="Courier New"/>
          <w:color w:val="228B22"/>
          <w:sz w:val="26"/>
          <w:szCs w:val="26"/>
          <w:lang w:val="en-US"/>
        </w:rPr>
        <w:t>SkyPlot</w:t>
      </w:r>
      <w:proofErr w:type="spellEnd"/>
    </w:p>
    <w:p w14:paraId="5AFB362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figure (3)</w:t>
      </w:r>
    </w:p>
    <w:p w14:paraId="7258AF2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pax = 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polaraxes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F43A40F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polarplot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pax,phi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,teta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*180/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pi,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'r</w:t>
      </w:r>
      <w:proofErr w:type="spellEnd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0F9C543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pax.ThetaDir</w:t>
      </w:r>
      <w:proofErr w:type="spellEnd"/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'clockwise'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911982C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pax.ThetaZeroLocation</w:t>
      </w:r>
      <w:proofErr w:type="spellEnd"/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'top'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3079B22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SkyView</w:t>
      </w:r>
      <w:proofErr w:type="spellEnd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спутника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ГЛОНАСС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№11'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5D76EAD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3600-3);</w:t>
      </w:r>
    </w:p>
    <w:p w14:paraId="34BD981F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881BCB8" w14:textId="77777777" w:rsidR="003379BD" w:rsidRP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4);</w:t>
      </w:r>
    </w:p>
    <w:p w14:paraId="5431C86B" w14:textId="77777777" w:rsidR="003379BD" w:rsidRP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grid </w:t>
      </w:r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14E28817" w14:textId="77777777" w:rsidR="003379BD" w:rsidRP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518B9E51" w14:textId="77777777" w:rsidR="003379BD" w:rsidRP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th</w:t>
      </w:r>
      <w:proofErr w:type="spellEnd"/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,(</w:t>
      </w:r>
      <w:proofErr w:type="gramEnd"/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-</w:t>
      </w:r>
      <w:proofErr w:type="spellStart"/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*180/pi+90),</w:t>
      </w:r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DurationTickFormat</w:t>
      </w:r>
      <w:proofErr w:type="spellEnd"/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hh:mm:ss</w:t>
      </w:r>
      <w:proofErr w:type="spellEnd"/>
      <w:r w:rsidRPr="003379B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3379B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4455999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'Угол места'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38B2A0F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'Время в МДВ'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CD95572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'Угол места спутника ГЛОНАСС №11, град'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8AFC1A5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A49880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A7B643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5)</w:t>
      </w:r>
    </w:p>
    <w:p w14:paraId="2AC0FD7B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surf(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Rz*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X,Rz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Y,Rz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*Z)</w:t>
      </w:r>
    </w:p>
    <w:p w14:paraId="48C92D8D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68E55A34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41C270E1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plot3(WGS84</w:t>
      </w:r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1),WGS84(:,2),WGS84(:,3),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B714878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020F0"/>
          <w:sz w:val="26"/>
          <w:szCs w:val="26"/>
        </w:rPr>
        <w:t>'Траектория движения КА №11 ГЛОНАСС,'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; </w:t>
      </w:r>
      <w:r>
        <w:rPr>
          <w:rFonts w:ascii="Courier New" w:hAnsi="Courier New" w:cs="Courier New"/>
          <w:color w:val="A020F0"/>
          <w:sz w:val="26"/>
          <w:szCs w:val="26"/>
        </w:rPr>
        <w:t>'в системе координат WGS-84'</w:t>
      </w:r>
      <w:r>
        <w:rPr>
          <w:rFonts w:ascii="Courier New" w:hAnsi="Courier New" w:cs="Courier New"/>
          <w:color w:val="000000"/>
          <w:sz w:val="26"/>
          <w:szCs w:val="26"/>
        </w:rPr>
        <w:t>})</w:t>
      </w:r>
    </w:p>
    <w:p w14:paraId="23F6108B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Х, м'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1E55C05" w14:textId="77777777" w:rsidR="003379BD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Y, м'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707F625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zlabel</w:t>
      </w:r>
      <w:proofErr w:type="spellEnd"/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Ось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Z, </w:t>
      </w:r>
      <w:r>
        <w:rPr>
          <w:rFonts w:ascii="Courier New" w:hAnsi="Courier New" w:cs="Courier New"/>
          <w:color w:val="A020F0"/>
          <w:sz w:val="26"/>
          <w:szCs w:val="26"/>
        </w:rPr>
        <w:t>м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77ACA7A" w14:textId="77777777" w:rsidR="003379BD" w:rsidRPr="00CB4135" w:rsidRDefault="003379BD" w:rsidP="00337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413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B4135"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</w:p>
    <w:p w14:paraId="74F8DFC6" w14:textId="467D961B" w:rsidR="00C43249" w:rsidRPr="00CB4135" w:rsidRDefault="00C43249" w:rsidP="00C43249">
      <w:pPr>
        <w:jc w:val="both"/>
        <w:rPr>
          <w:lang w:val="en-US"/>
        </w:rPr>
      </w:pPr>
    </w:p>
    <w:p w14:paraId="19AE9702" w14:textId="2139EE74" w:rsidR="00C43249" w:rsidRPr="00CB4135" w:rsidRDefault="00C43249" w:rsidP="00C43249">
      <w:pPr>
        <w:jc w:val="both"/>
        <w:rPr>
          <w:lang w:val="en-US"/>
        </w:rPr>
      </w:pPr>
    </w:p>
    <w:sectPr w:rsidR="00C43249" w:rsidRPr="00CB4135" w:rsidSect="00AE21B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E51AF" w14:textId="77777777" w:rsidR="00EF19BD" w:rsidRDefault="00EF19BD" w:rsidP="00AE21B3">
      <w:pPr>
        <w:spacing w:after="0" w:line="240" w:lineRule="auto"/>
      </w:pPr>
      <w:r>
        <w:separator/>
      </w:r>
    </w:p>
  </w:endnote>
  <w:endnote w:type="continuationSeparator" w:id="0">
    <w:p w14:paraId="52D9DA00" w14:textId="77777777" w:rsidR="00EF19BD" w:rsidRDefault="00EF19BD" w:rsidP="00AE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1452265"/>
      <w:docPartObj>
        <w:docPartGallery w:val="Page Numbers (Bottom of Page)"/>
        <w:docPartUnique/>
      </w:docPartObj>
    </w:sdtPr>
    <w:sdtEndPr/>
    <w:sdtContent>
      <w:p w14:paraId="4C2E7AEE" w14:textId="5610F772" w:rsidR="00AE21B3" w:rsidRDefault="00AE21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4045E" w14:textId="77777777" w:rsidR="00AE21B3" w:rsidRDefault="00AE21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73670" w14:textId="77777777" w:rsidR="00EF19BD" w:rsidRDefault="00EF19BD" w:rsidP="00AE21B3">
      <w:pPr>
        <w:spacing w:after="0" w:line="240" w:lineRule="auto"/>
      </w:pPr>
      <w:r>
        <w:separator/>
      </w:r>
    </w:p>
  </w:footnote>
  <w:footnote w:type="continuationSeparator" w:id="0">
    <w:p w14:paraId="32B9A2A5" w14:textId="77777777" w:rsidR="00EF19BD" w:rsidRDefault="00EF19BD" w:rsidP="00AE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19"/>
    <w:rsid w:val="000E391E"/>
    <w:rsid w:val="000E4226"/>
    <w:rsid w:val="003379BD"/>
    <w:rsid w:val="003526BC"/>
    <w:rsid w:val="004136C7"/>
    <w:rsid w:val="00602B2C"/>
    <w:rsid w:val="006C09C8"/>
    <w:rsid w:val="007B5A33"/>
    <w:rsid w:val="007C0926"/>
    <w:rsid w:val="00872C4E"/>
    <w:rsid w:val="009C5CD0"/>
    <w:rsid w:val="00A00F0E"/>
    <w:rsid w:val="00AE21B3"/>
    <w:rsid w:val="00BB0819"/>
    <w:rsid w:val="00C43249"/>
    <w:rsid w:val="00C62383"/>
    <w:rsid w:val="00CB4135"/>
    <w:rsid w:val="00CC1559"/>
    <w:rsid w:val="00D06612"/>
    <w:rsid w:val="00EC2A83"/>
    <w:rsid w:val="00EF19BD"/>
    <w:rsid w:val="00F05793"/>
    <w:rsid w:val="00F4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606C"/>
  <w15:chartTrackingRefBased/>
  <w15:docId w15:val="{DFB6CD25-E866-491B-A0DB-184511D5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9C8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0579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AE21B3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AE21B3"/>
    <w:rPr>
      <w:rFonts w:cstheme="minorBidi"/>
      <w:sz w:val="24"/>
      <w:szCs w:val="22"/>
    </w:rPr>
  </w:style>
  <w:style w:type="character" w:styleId="a3">
    <w:name w:val="Hyperlink"/>
    <w:basedOn w:val="a0"/>
    <w:uiPriority w:val="99"/>
    <w:unhideWhenUsed/>
    <w:rsid w:val="00AE21B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E21B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E2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21B3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AE2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21B3"/>
    <w:rPr>
      <w:rFonts w:asciiTheme="minorHAnsi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F05793"/>
    <w:rPr>
      <w:rFonts w:eastAsiaTheme="majorEastAsia" w:cstheme="majorBidi"/>
      <w:b/>
      <w:color w:val="000000" w:themeColor="text1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136C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3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gnssplanning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Кагин</dc:creator>
  <cp:keywords/>
  <dc:description/>
  <cp:lastModifiedBy>Игорь Кагин</cp:lastModifiedBy>
  <cp:revision>14</cp:revision>
  <dcterms:created xsi:type="dcterms:W3CDTF">2020-04-14T13:02:00Z</dcterms:created>
  <dcterms:modified xsi:type="dcterms:W3CDTF">2020-05-18T18:01:00Z</dcterms:modified>
</cp:coreProperties>
</file>