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spacing w:lineRule="auto" w:line="276" w:before="40" w:after="0"/>
        <w:jc w:val="center"/>
        <w:rPr/>
      </w:pPr>
      <w:bookmarkStart w:id="0" w:name="_Toc91606990"/>
      <w:bookmarkStart w:id="1" w:name="_Toc91606991"/>
      <w:bookmarkEnd w:id="0"/>
      <w:r>
        <w:rPr/>
        <w:t>Магические числа (Magic numbers)</w:t>
      </w:r>
      <w:bookmarkEnd w:id="1"/>
    </w:p>
    <w:p>
      <w:pPr>
        <w:pStyle w:val="Normal"/>
        <w:widowControl/>
        <w:bidi w:val="0"/>
        <w:spacing w:lineRule="auto" w:line="276" w:before="0" w:after="160"/>
        <w:ind w:left="0" w:right="0" w:firstLine="737"/>
        <w:jc w:val="both"/>
        <w:rPr/>
      </w:pPr>
      <w:r>
        <w:rPr/>
        <w:t>Данный антипаттерн отчасти присутствует в файле run.py в параметрах вызова функции make_server. Но в виду наличия описания в  документации, можно разобраться в назначениях вводимых параметорв.</w:t>
      </w:r>
    </w:p>
    <w:p>
      <w:pPr>
        <w:pStyle w:val="Normal"/>
        <w:widowControl/>
        <w:bidi w:val="0"/>
        <w:spacing w:lineRule="auto" w:line="276" w:before="0" w:after="160"/>
        <w:ind w:left="0" w:right="0" w:firstLine="737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/>
      </w:r>
    </w:p>
    <w:p>
      <w:pPr>
        <w:pStyle w:val="3"/>
        <w:spacing w:lineRule="auto" w:line="360"/>
        <w:jc w:val="center"/>
        <w:rPr/>
      </w:pPr>
      <w:bookmarkStart w:id="2" w:name="_Toc91606992"/>
      <w:r>
        <w:rPr/>
        <w:t>Спагетти-код (Spaghetti Code)</w:t>
      </w:r>
      <w:bookmarkEnd w:id="2"/>
    </w:p>
    <w:p>
      <w:pPr>
        <w:pStyle w:val="Normal"/>
        <w:widowControl/>
        <w:bidi w:val="0"/>
        <w:spacing w:lineRule="auto" w:line="360" w:before="0" w:after="160"/>
        <w:ind w:left="0" w:right="0" w:firstLine="68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Данный антипаттерн мной не был обнаружен.</w:t>
      </w:r>
    </w:p>
    <w:p>
      <w:pPr>
        <w:pStyle w:val="3"/>
        <w:spacing w:lineRule="auto" w:line="360"/>
        <w:jc w:val="center"/>
        <w:rPr/>
      </w:pPr>
      <w:bookmarkStart w:id="3" w:name="_Toc91606993"/>
      <w:r>
        <w:rPr/>
        <w:t>Лазанья-код (Lasagna Code)</w:t>
      </w:r>
      <w:bookmarkEnd w:id="3"/>
    </w:p>
    <w:p>
      <w:pPr>
        <w:pStyle w:val="Normal"/>
        <w:widowControl/>
        <w:bidi w:val="0"/>
        <w:spacing w:lineRule="auto" w:line="360" w:before="0" w:after="160"/>
        <w:ind w:left="0" w:right="0" w:firstLine="68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Данный антипаттерн мной не был обнаружен.</w:t>
      </w:r>
    </w:p>
    <w:p>
      <w:pPr>
        <w:pStyle w:val="3"/>
        <w:spacing w:lineRule="auto" w:line="360"/>
        <w:jc w:val="center"/>
        <w:rPr/>
      </w:pPr>
      <w:bookmarkStart w:id="4" w:name="_Toc91606994"/>
      <w:r>
        <w:rPr/>
        <w:t>Слепая вера (Blind Faith)</w:t>
      </w:r>
      <w:bookmarkEnd w:id="4"/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b/>
          <w:b/>
          <w:color w:val="2C2D30"/>
          <w:sz w:val="28"/>
          <w:szCs w:val="28"/>
          <w:u w:val="single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ab/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Данный антипатерн присутствует, так как отсутствует валидация вводимых пользователем данных. Особенно он может сыграть сильную негативную роль в разделе создания студентов, пользователей. Так как отсутствует проверка на уникальность вводимых имен, то возможно появление двойников.</w:t>
      </w:r>
    </w:p>
    <w:p>
      <w:pPr>
        <w:pStyle w:val="3"/>
        <w:spacing w:lineRule="auto" w:line="360"/>
        <w:jc w:val="center"/>
        <w:rPr/>
      </w:pPr>
      <w:bookmarkStart w:id="5" w:name="_Toc91606995"/>
      <w:r>
        <w:rPr/>
        <w:t>Шифрованный код (Cryptic code)</w:t>
      </w:r>
      <w:bookmarkEnd w:id="5"/>
    </w:p>
    <w:p>
      <w:pPr>
        <w:pStyle w:val="Normal"/>
        <w:widowControl/>
        <w:tabs>
          <w:tab w:val="clear" w:pos="708"/>
          <w:tab w:val="left" w:pos="854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360" w:before="0" w:after="160"/>
        <w:ind w:left="0" w:right="0" w:firstLine="68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Данный антипаттерн мной не был обнаружен.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Имена переменных функци и классов носят осмысленное значение.</w:t>
      </w:r>
    </w:p>
    <w:p>
      <w:pPr>
        <w:pStyle w:val="3"/>
        <w:spacing w:lineRule="auto" w:line="360"/>
        <w:jc w:val="center"/>
        <w:rPr/>
      </w:pPr>
      <w:bookmarkStart w:id="6" w:name="_Toc91606996"/>
      <w:r>
        <w:rPr/>
        <w:t>Жёсткое кодирование (Hard code)</w:t>
      </w:r>
      <w:bookmarkEnd w:id="6"/>
    </w:p>
    <w:p>
      <w:pPr>
        <w:pStyle w:val="Normal"/>
        <w:widowControl/>
        <w:bidi w:val="0"/>
        <w:spacing w:lineRule="auto" w:line="259" w:before="0" w:after="160"/>
        <w:ind w:left="0" w:right="0" w:firstLine="737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Присутствует в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в файле run.py в параметрах вызова функции make_server.</w:t>
      </w:r>
    </w:p>
    <w:p>
      <w:pPr>
        <w:pStyle w:val="3"/>
        <w:spacing w:lineRule="auto" w:line="360"/>
        <w:jc w:val="center"/>
        <w:rPr/>
      </w:pPr>
      <w:bookmarkStart w:id="7" w:name="_Toc91606997"/>
      <w:r>
        <w:rPr/>
        <w:t>Мягкое кодирование (Soft code)</w:t>
      </w:r>
      <w:bookmarkEnd w:id="7"/>
    </w:p>
    <w:p>
      <w:pPr>
        <w:pStyle w:val="Normal"/>
        <w:widowControl/>
        <w:bidi w:val="0"/>
        <w:spacing w:lineRule="auto" w:line="360" w:before="0" w:after="160"/>
        <w:ind w:left="0" w:right="0" w:firstLine="68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Данный антипаттерн мной не был обнаружен.</w:t>
      </w:r>
    </w:p>
    <w:p>
      <w:pPr>
        <w:pStyle w:val="3"/>
        <w:spacing w:lineRule="auto" w:line="360"/>
        <w:jc w:val="center"/>
        <w:rPr/>
      </w:pPr>
      <w:bookmarkStart w:id="8" w:name="_Toc91606998"/>
      <w:r>
        <w:rPr/>
        <w:t>Поток лавы (Lava flow)</w:t>
      </w:r>
      <w:bookmarkEnd w:id="8"/>
    </w:p>
    <w:p>
      <w:pPr>
        <w:pStyle w:val="Normal"/>
        <w:widowControl/>
        <w:bidi w:val="0"/>
        <w:spacing w:lineRule="auto" w:line="360" w:before="0" w:after="160"/>
        <w:ind w:left="0" w:right="0" w:firstLine="680"/>
        <w:jc w:val="both"/>
        <w:rPr>
          <w:b w:val="false"/>
          <w:b w:val="false"/>
          <w:bCs w:val="false"/>
          <w:u w:val="none"/>
        </w:rPr>
      </w:pPr>
      <w:r>
        <w:rPr>
          <w:rFonts w:eastAsia="Arial" w:cs="Times New Roman" w:ascii="Times New Roman" w:hAnsi="Times New Roman"/>
          <w:b w:val="false"/>
          <w:bCs w:val="false"/>
          <w:color w:val="2C2D30"/>
          <w:sz w:val="28"/>
          <w:szCs w:val="28"/>
          <w:u w:val="none"/>
          <w:lang w:val="en-US"/>
        </w:rPr>
        <w:t>Данный антипаттерн мной не был обнаружен.</w:t>
      </w:r>
    </w:p>
    <w:p>
      <w:pPr>
        <w:pStyle w:val="2"/>
        <w:jc w:val="center"/>
        <w:rPr>
          <w:color w:val="0070C0"/>
        </w:rPr>
      </w:pPr>
      <w:bookmarkStart w:id="9" w:name="_Toc91606999"/>
      <w:r>
        <w:rPr>
          <w:color w:val="0070C0"/>
        </w:rPr>
        <w:t xml:space="preserve">Специализированные антипаттерны в </w:t>
      </w:r>
      <w:r>
        <w:rPr>
          <w:color w:val="0070C0"/>
          <w:lang w:val="en-US"/>
        </w:rPr>
        <w:t>Python</w:t>
      </w:r>
      <w:bookmarkEnd w:id="9"/>
    </w:p>
    <w:p>
      <w:pPr>
        <w:pStyle w:val="Normal"/>
        <w:widowControl/>
        <w:bidi w:val="0"/>
        <w:spacing w:lineRule="auto" w:line="360" w:before="0" w:after="160"/>
        <w:ind w:left="0" w:right="0" w:firstLine="68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Данный антипаттерн мной не был обнаружен.</w:t>
      </w:r>
    </w:p>
    <w:p>
      <w:pPr>
        <w:pStyle w:val="3"/>
        <w:jc w:val="center"/>
        <w:rPr/>
      </w:pPr>
      <w:bookmarkStart w:id="10" w:name="_Toc91607000"/>
      <w:r>
        <w:rPr/>
        <w:t>Возврат из функции переменных разных типов</w:t>
      </w:r>
      <w:bookmarkEnd w:id="10"/>
    </w:p>
    <w:p>
      <w:pPr>
        <w:pStyle w:val="Normal"/>
        <w:widowControl/>
        <w:bidi w:val="0"/>
        <w:spacing w:lineRule="auto" w:line="360" w:before="0" w:after="160"/>
        <w:ind w:left="0" w:right="0" w:firstLine="680"/>
        <w:jc w:val="both"/>
        <w:rPr>
          <w:i w:val="false"/>
          <w:i w:val="false"/>
          <w:iCs w:val="false"/>
        </w:rPr>
      </w:pPr>
      <w:r>
        <w:rPr>
          <w:rFonts w:eastAsia="Arial" w:cs="Times New Roman" w:ascii="Times New Roman" w:hAnsi="Times New Roman"/>
          <w:i w:val="false"/>
          <w:iCs w:val="false"/>
          <w:color w:val="2C2D30"/>
          <w:sz w:val="28"/>
          <w:szCs w:val="28"/>
          <w:lang w:val="en-US" w:eastAsia="ru-RU"/>
        </w:rPr>
        <w:t>Данный антипаттерн мной не был обнаружен.</w:t>
      </w:r>
    </w:p>
    <w:p>
      <w:pPr>
        <w:pStyle w:val="3"/>
        <w:spacing w:lineRule="auto" w:line="360"/>
        <w:jc w:val="center"/>
        <w:rPr/>
      </w:pPr>
      <w:bookmarkStart w:id="11" w:name="_Toc91607001"/>
      <w:r>
        <w:rPr/>
        <w:t>Создание словарей более сложным способом</w:t>
      </w:r>
      <w:bookmarkEnd w:id="11"/>
    </w:p>
    <w:p>
      <w:pPr>
        <w:pStyle w:val="Normal"/>
        <w:widowControl/>
        <w:bidi w:val="0"/>
        <w:spacing w:lineRule="auto" w:line="360" w:before="0" w:after="160"/>
        <w:ind w:left="0" w:right="0" w:firstLine="68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  <w:lang w:val="en-US" w:eastAsia="ru-RU"/>
        </w:rPr>
        <w:t>Данный антипаттерн мной не был обнаружен.</w:t>
      </w:r>
    </w:p>
    <w:p>
      <w:pPr>
        <w:pStyle w:val="3"/>
        <w:spacing w:lineRule="auto" w:line="360"/>
        <w:jc w:val="center"/>
        <w:rPr/>
      </w:pPr>
      <w:bookmarkStart w:id="12" w:name="_Toc91607002"/>
      <w:r>
        <w:rPr/>
        <w:t>Обработка ошибок и исключительных ситуаций через if</w:t>
      </w:r>
      <w:bookmarkEnd w:id="12"/>
    </w:p>
    <w:p>
      <w:pPr>
        <w:pStyle w:val="Normal"/>
        <w:widowControl/>
        <w:bidi w:val="0"/>
        <w:spacing w:lineRule="auto" w:line="360" w:before="0" w:after="160"/>
        <w:ind w:left="0" w:right="0" w:firstLine="68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Данный антипаттерн мной не был обнаружен.</w:t>
      </w:r>
    </w:p>
    <w:p>
      <w:pPr>
        <w:pStyle w:val="3"/>
        <w:spacing w:lineRule="auto" w:line="360"/>
        <w:jc w:val="center"/>
        <w:rPr/>
      </w:pPr>
      <w:bookmarkStart w:id="13" w:name="_Toc91607003"/>
      <w:r>
        <w:rPr/>
        <w:t>Отдельное присваивание значений вместо распаковки</w:t>
      </w:r>
      <w:bookmarkEnd w:id="13"/>
    </w:p>
    <w:p>
      <w:pPr>
        <w:pStyle w:val="Normal"/>
        <w:widowControl/>
        <w:bidi w:val="0"/>
        <w:spacing w:lineRule="auto" w:line="360" w:before="0" w:after="160"/>
        <w:ind w:left="0" w:right="0" w:firstLine="68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Данный антипаттерн мной не был обнаружен.</w:t>
      </w:r>
    </w:p>
    <w:p>
      <w:pPr>
        <w:pStyle w:val="3"/>
        <w:spacing w:lineRule="auto" w:line="360"/>
        <w:jc w:val="center"/>
        <w:rPr/>
      </w:pPr>
      <w:bookmarkStart w:id="14" w:name="_Toc91607004"/>
      <w:r>
        <w:rPr/>
        <w:t>Использование map и фильтров вместо списковых включений</w:t>
      </w:r>
      <w:bookmarkEnd w:id="14"/>
    </w:p>
    <w:p>
      <w:pPr>
        <w:pStyle w:val="Normal"/>
        <w:widowControl/>
        <w:bidi w:val="0"/>
        <w:spacing w:lineRule="auto" w:line="360" w:before="0" w:after="160"/>
        <w:ind w:left="0" w:right="0" w:firstLine="68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Данный антипаттерн мной не был обнаружен.</w:t>
      </w:r>
    </w:p>
    <w:p>
      <w:pPr>
        <w:pStyle w:val="2"/>
        <w:jc w:val="center"/>
        <w:rPr>
          <w:color w:val="0070C0"/>
        </w:rPr>
      </w:pPr>
      <w:bookmarkStart w:id="15" w:name="_Toc91607005"/>
      <w:r>
        <w:rPr>
          <w:color w:val="0070C0"/>
        </w:rPr>
        <w:t>В ООП</w:t>
      </w:r>
      <w:bookmarkEnd w:id="15"/>
    </w:p>
    <w:p>
      <w:pPr>
        <w:pStyle w:val="3"/>
        <w:spacing w:lineRule="auto" w:line="360"/>
        <w:jc w:val="center"/>
        <w:rPr/>
      </w:pPr>
      <w:bookmarkStart w:id="16" w:name="_Toc91607006"/>
      <w:r>
        <w:rPr/>
        <w:t>Боязнь размещать логику в объектах предметной области</w:t>
      </w:r>
      <w:bookmarkEnd w:id="16"/>
    </w:p>
    <w:p>
      <w:pPr>
        <w:pStyle w:val="Normal"/>
        <w:widowControl/>
        <w:bidi w:val="0"/>
        <w:spacing w:lineRule="auto" w:line="360" w:before="0" w:after="160"/>
        <w:ind w:left="0" w:right="0" w:firstLine="68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Данный антипаттерн мной не был обнаружен.</w:t>
      </w:r>
    </w:p>
    <w:p>
      <w:pPr>
        <w:pStyle w:val="3"/>
        <w:spacing w:lineRule="auto" w:line="360"/>
        <w:jc w:val="center"/>
        <w:rPr/>
      </w:pPr>
      <w:bookmarkStart w:id="17" w:name="_Toc91607007"/>
      <w:r>
        <w:rPr/>
        <w:t>Божественный объект (God Object)</w:t>
      </w:r>
      <w:bookmarkEnd w:id="17"/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sz w:val="28"/>
          <w:szCs w:val="28"/>
        </w:rPr>
      </w:pPr>
      <w:r>
        <w:rPr>
          <w:rFonts w:eastAsia="Arial" w:cs="Times New Roman" w:ascii="Times New Roman" w:hAnsi="Times New Roman"/>
          <w:sz w:val="28"/>
          <w:szCs w:val="28"/>
        </w:rPr>
        <w:t xml:space="preserve">Данным объектом является объект класса Engine. </w:t>
      </w:r>
      <w:r>
        <w:rPr>
          <w:rFonts w:eastAsia="Arial" w:cs="Times New Roman" w:ascii="Times New Roman" w:hAnsi="Times New Roman"/>
          <w:sz w:val="28"/>
          <w:szCs w:val="28"/>
        </w:rPr>
        <w:t>Снизить его божественность не выйдет так как мы его и задумывали как интерфейс</w:t>
      </w:r>
    </w:p>
    <w:p>
      <w:pPr>
        <w:pStyle w:val="3"/>
        <w:spacing w:lineRule="auto" w:line="360"/>
        <w:jc w:val="center"/>
        <w:rPr/>
      </w:pPr>
      <w:bookmarkStart w:id="18" w:name="_Toc91607008"/>
      <w:r>
        <w:rPr/>
        <w:t>Полтергейст (Poltergeist)</w:t>
      </w:r>
      <w:bookmarkEnd w:id="18"/>
    </w:p>
    <w:p>
      <w:pPr>
        <w:pStyle w:val="Normal"/>
        <w:widowControl/>
        <w:bidi w:val="0"/>
        <w:spacing w:lineRule="auto" w:line="360" w:before="0" w:after="160"/>
        <w:ind w:left="0" w:right="0" w:firstLine="68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Данный антипаттерн мной не был обнаружен.</w:t>
      </w:r>
    </w:p>
    <w:p>
      <w:pPr>
        <w:pStyle w:val="3"/>
        <w:spacing w:lineRule="auto" w:line="360"/>
        <w:jc w:val="center"/>
        <w:rPr/>
      </w:pPr>
      <w:bookmarkStart w:id="19" w:name="_Toc91607009"/>
      <w:r>
        <w:rPr/>
        <w:t>Сплошное одиночество (Singletonitis)</w:t>
      </w:r>
      <w:bookmarkEnd w:id="19"/>
    </w:p>
    <w:p>
      <w:pPr>
        <w:pStyle w:val="Normal"/>
        <w:widowControl/>
        <w:bidi w:val="0"/>
        <w:spacing w:lineRule="auto" w:line="360" w:before="0" w:after="160"/>
        <w:ind w:left="0" w:right="0" w:firstLine="68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Данный антипаттерн мной не был обнаружен.</w:t>
      </w:r>
    </w:p>
    <w:p>
      <w:pPr>
        <w:pStyle w:val="3"/>
        <w:spacing w:lineRule="auto" w:line="360"/>
        <w:jc w:val="center"/>
        <w:rPr/>
      </w:pPr>
      <w:bookmarkStart w:id="20" w:name="_Toc91607010"/>
      <w:r>
        <w:rPr/>
        <w:t>Приватизация (Privatization)</w:t>
      </w:r>
      <w:bookmarkEnd w:id="20"/>
    </w:p>
    <w:p>
      <w:pPr>
        <w:pStyle w:val="Normal"/>
        <w:widowControl/>
        <w:bidi w:val="0"/>
        <w:spacing w:lineRule="auto" w:line="360" w:before="0" w:after="160"/>
        <w:ind w:left="0" w:right="0" w:firstLine="68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Данный антипаттерн мной не был обнаружен.</w:t>
      </w:r>
    </w:p>
    <w:p>
      <w:pPr>
        <w:pStyle w:val="2"/>
        <w:spacing w:before="200" w:after="200"/>
        <w:jc w:val="center"/>
        <w:rPr>
          <w:color w:val="0070C0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qFormat/>
    <w:rsid w:val="00f102d9"/>
    <w:pPr>
      <w:keepNext w:val="true"/>
      <w:keepLines/>
      <w:pBdr/>
      <w:spacing w:lineRule="auto" w:line="276" w:before="200" w:after="120"/>
      <w:outlineLvl w:val="0"/>
    </w:pPr>
    <w:rPr>
      <w:rFonts w:ascii="Arial" w:hAnsi="Arial" w:eastAsia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Normal"/>
    <w:next w:val="Normal"/>
    <w:link w:val="21"/>
    <w:qFormat/>
    <w:rsid w:val="00f102d9"/>
    <w:pPr>
      <w:keepNext w:val="true"/>
      <w:keepLines/>
      <w:pBdr/>
      <w:spacing w:lineRule="auto" w:line="276" w:before="200" w:after="200"/>
      <w:outlineLvl w:val="1"/>
    </w:pPr>
    <w:rPr>
      <w:rFonts w:ascii="Arial" w:hAnsi="Arial" w:eastAsia="Arial" w:cs="Arial"/>
      <w:color w:val="4D5D6D"/>
      <w:sz w:val="32"/>
      <w:szCs w:val="32"/>
      <w:lang w:eastAsia="ru-RU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4f5d6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795d5f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Normal"/>
    <w:next w:val="Normal"/>
    <w:link w:val="51"/>
    <w:uiPriority w:val="9"/>
    <w:unhideWhenUsed/>
    <w:qFormat/>
    <w:rsid w:val="00795d5f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1"/>
    <w:uiPriority w:val="9"/>
    <w:unhideWhenUsed/>
    <w:qFormat/>
    <w:rsid w:val="00795d5f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1"/>
    <w:uiPriority w:val="9"/>
    <w:unhideWhenUsed/>
    <w:qFormat/>
    <w:rsid w:val="00795d5f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1"/>
    <w:uiPriority w:val="9"/>
    <w:unhideWhenUsed/>
    <w:qFormat/>
    <w:rsid w:val="00795d5f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unhideWhenUsed/>
    <w:qFormat/>
    <w:rsid w:val="00795d5f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f102d9"/>
    <w:rPr>
      <w:rFonts w:ascii="Arial" w:hAnsi="Arial" w:eastAsia="Arial" w:cs="Arial"/>
      <w:b/>
      <w:color w:val="4D5D6D"/>
      <w:sz w:val="48"/>
      <w:szCs w:val="48"/>
      <w:lang w:eastAsia="ru-RU"/>
    </w:rPr>
  </w:style>
  <w:style w:type="character" w:styleId="21" w:customStyle="1">
    <w:name w:val="Заголовок 2 Знак"/>
    <w:basedOn w:val="DefaultParagraphFont"/>
    <w:qFormat/>
    <w:rsid w:val="00f102d9"/>
    <w:rPr>
      <w:rFonts w:ascii="Arial" w:hAnsi="Arial" w:eastAsia="Arial" w:cs="Arial"/>
      <w:color w:val="4D5D6D"/>
      <w:sz w:val="32"/>
      <w:szCs w:val="32"/>
      <w:lang w:eastAsia="ru-RU"/>
    </w:rPr>
  </w:style>
  <w:style w:type="character" w:styleId="31" w:customStyle="1">
    <w:name w:val="Заголовок 3 Знак"/>
    <w:basedOn w:val="DefaultParagraphFont"/>
    <w:uiPriority w:val="9"/>
    <w:qFormat/>
    <w:rsid w:val="004f5d6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yle5" w:customStyle="1">
    <w:name w:val="Верхний колонтитул Знак"/>
    <w:basedOn w:val="DefaultParagraphFont"/>
    <w:uiPriority w:val="99"/>
    <w:qFormat/>
    <w:rsid w:val="00d47db9"/>
    <w:rPr/>
  </w:style>
  <w:style w:type="character" w:styleId="Style6" w:customStyle="1">
    <w:name w:val="Нижний колонтитул Знак"/>
    <w:basedOn w:val="DefaultParagraphFont"/>
    <w:uiPriority w:val="99"/>
    <w:qFormat/>
    <w:rsid w:val="00d47db9"/>
    <w:rPr/>
  </w:style>
  <w:style w:type="character" w:styleId="Strong">
    <w:name w:val="Strong"/>
    <w:basedOn w:val="DefaultParagraphFont"/>
    <w:uiPriority w:val="22"/>
    <w:qFormat/>
    <w:rsid w:val="001232bd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6808e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7">
    <w:name w:val="Интернет-ссылка"/>
    <w:basedOn w:val="DefaultParagraphFont"/>
    <w:uiPriority w:val="99"/>
    <w:unhideWhenUsed/>
    <w:rsid w:val="000356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35638"/>
    <w:rPr>
      <w:rFonts w:ascii="Courier New" w:hAnsi="Courier New" w:eastAsia="Times New Roman" w:cs="Courier New"/>
      <w:sz w:val="20"/>
      <w:szCs w:val="20"/>
    </w:rPr>
  </w:style>
  <w:style w:type="character" w:styleId="Style8">
    <w:name w:val="Выделение"/>
    <w:basedOn w:val="DefaultParagraphFont"/>
    <w:uiPriority w:val="20"/>
    <w:qFormat/>
    <w:rsid w:val="005129d6"/>
    <w:rPr>
      <w:i/>
      <w:iCs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b24f7d"/>
    <w:rPr>
      <w:rFonts w:ascii="Segoe UI" w:hAnsi="Segoe UI" w:cs="Segoe UI"/>
      <w:sz w:val="18"/>
      <w:szCs w:val="18"/>
    </w:rPr>
  </w:style>
  <w:style w:type="character" w:styleId="Pln" w:customStyle="1">
    <w:name w:val="pln"/>
    <w:basedOn w:val="DefaultParagraphFont"/>
    <w:qFormat/>
    <w:rsid w:val="005612dc"/>
    <w:rPr/>
  </w:style>
  <w:style w:type="character" w:styleId="Pun" w:customStyle="1">
    <w:name w:val="pun"/>
    <w:basedOn w:val="DefaultParagraphFont"/>
    <w:qFormat/>
    <w:rsid w:val="005612dc"/>
    <w:rPr/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f56d5e"/>
    <w:rPr>
      <w:color w:val="605E5C"/>
      <w:shd w:fill="E1DFDD" w:val="clear"/>
    </w:rPr>
  </w:style>
  <w:style w:type="character" w:styleId="41" w:customStyle="1">
    <w:name w:val="Заголовок 4 Знак"/>
    <w:basedOn w:val="DefaultParagraphFont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51" w:customStyle="1">
    <w:name w:val="Заголовок 5 Знак"/>
    <w:basedOn w:val="DefaultParagraphFont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61" w:customStyle="1">
    <w:name w:val="Заголовок 6 Знак"/>
    <w:basedOn w:val="DefaultParagraphFont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71" w:customStyle="1">
    <w:name w:val="Заголовок 7 Знак"/>
    <w:basedOn w:val="DefaultParagraphFont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81" w:customStyle="1">
    <w:name w:val="Заголовок 8 Знак"/>
    <w:basedOn w:val="DefaultParagraphFont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yle10" w:customStyle="1">
    <w:name w:val="Подзаголовок Знак"/>
    <w:basedOn w:val="DefaultParagraphFont"/>
    <w:uiPriority w:val="11"/>
    <w:qFormat/>
    <w:rsid w:val="00ee7efe"/>
    <w:rPr>
      <w:rFonts w:eastAsia="" w:eastAsiaTheme="minorEastAsia"/>
      <w:color w:val="5A5A5A" w:themeColor="text1" w:themeTint="a5"/>
      <w:spacing w:val="15"/>
    </w:rPr>
  </w:style>
  <w:style w:type="character" w:styleId="13" w:customStyle="1">
    <w:name w:val="Стиль1 Знак"/>
    <w:basedOn w:val="21"/>
    <w:link w:val="15"/>
    <w:qFormat/>
    <w:rsid w:val="00ca5ec2"/>
    <w:rPr>
      <w:rFonts w:ascii="Arial" w:hAnsi="Arial" w:eastAsia="Arial" w:cs="Arial"/>
      <w:color w:val="4D5D6D"/>
      <w:sz w:val="32"/>
      <w:szCs w:val="32"/>
      <w:lang w:eastAsia="ru-RU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22c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536e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link w:val="Style5"/>
    <w:uiPriority w:val="99"/>
    <w:unhideWhenUsed/>
    <w:rsid w:val="00d47db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Style6"/>
    <w:uiPriority w:val="99"/>
    <w:unhideWhenUsed/>
    <w:rsid w:val="00d47db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extaligncenter" w:customStyle="1">
    <w:name w:val="text-align-center"/>
    <w:basedOn w:val="Normal"/>
    <w:qFormat/>
    <w:rsid w:val="001232b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6808e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b24f7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0">
    <w:name w:val="Index Heading"/>
    <w:basedOn w:val="Style12"/>
    <w:pPr/>
    <w:rPr/>
  </w:style>
  <w:style w:type="paragraph" w:styleId="Style21">
    <w:name w:val="TOC Heading"/>
    <w:basedOn w:val="1"/>
    <w:next w:val="Normal"/>
    <w:uiPriority w:val="39"/>
    <w:unhideWhenUsed/>
    <w:qFormat/>
    <w:rsid w:val="00795d5f"/>
    <w:pPr>
      <w:pBdr/>
      <w:spacing w:lineRule="auto" w:line="259" w:before="240" w:after="0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 w:val="32"/>
      <w:szCs w:val="32"/>
    </w:rPr>
  </w:style>
  <w:style w:type="paragraph" w:styleId="22">
    <w:name w:val="TOC 2"/>
    <w:basedOn w:val="Normal"/>
    <w:next w:val="Normal"/>
    <w:autoRedefine/>
    <w:uiPriority w:val="39"/>
    <w:unhideWhenUsed/>
    <w:rsid w:val="00795d5f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795d5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2">
    <w:name w:val="TOC 3"/>
    <w:basedOn w:val="Normal"/>
    <w:next w:val="Normal"/>
    <w:autoRedefine/>
    <w:uiPriority w:val="39"/>
    <w:unhideWhenUsed/>
    <w:rsid w:val="00795d5f"/>
    <w:pPr>
      <w:spacing w:before="0" w:after="100"/>
      <w:ind w:left="440" w:hanging="0"/>
    </w:pPr>
    <w:rPr/>
  </w:style>
  <w:style w:type="paragraph" w:styleId="Style22">
    <w:name w:val="Subtitle"/>
    <w:basedOn w:val="Normal"/>
    <w:next w:val="Normal"/>
    <w:link w:val="Style10"/>
    <w:uiPriority w:val="11"/>
    <w:qFormat/>
    <w:rsid w:val="00ee7efe"/>
    <w:pPr/>
    <w:rPr>
      <w:rFonts w:eastAsia="" w:eastAsiaTheme="minorEastAsia"/>
      <w:color w:val="5A5A5A" w:themeColor="text1" w:themeTint="a5"/>
      <w:spacing w:val="15"/>
    </w:rPr>
  </w:style>
  <w:style w:type="paragraph" w:styleId="14">
    <w:name w:val="TOC 1"/>
    <w:basedOn w:val="Normal"/>
    <w:next w:val="Normal"/>
    <w:autoRedefine/>
    <w:uiPriority w:val="39"/>
    <w:unhideWhenUsed/>
    <w:rsid w:val="00ee7efe"/>
    <w:pPr>
      <w:spacing w:before="0" w:after="100"/>
    </w:pPr>
    <w:rPr/>
  </w:style>
  <w:style w:type="paragraph" w:styleId="15" w:customStyle="1">
    <w:name w:val="Стиль1"/>
    <w:basedOn w:val="2"/>
    <w:link w:val="13"/>
    <w:qFormat/>
    <w:rsid w:val="00ca5ec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72AEF-9BCB-41E0-AD16-10D2DA66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2645</TotalTime>
  <Application>LibreOffice/7.3.7.2$Linux_X86_64 LibreOffice_project/30$Build-2</Application>
  <AppVersion>15.0000</AppVersion>
  <Pages>2</Pages>
  <Words>270</Words>
  <Characters>1793</Characters>
  <CharactersWithSpaces>2026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2019-02-15T06:59:00Z</dcterms:created>
  <dc:creator>1</dc:creator>
  <dc:description/>
  <dc:language>ru-RU</dc:language>
  <cp:lastModifiedBy/>
  <cp:lastPrinted>2021-12-06T10:40:00Z</cp:lastPrinted>
  <dcterms:modified xsi:type="dcterms:W3CDTF">2023-07-12T19:32:06Z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