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-- 1 Задание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 Основной запрос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city,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CASE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WHEN age &gt;= 0 AND age &lt;= 20 THEN 'young'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WHEN age &gt;= 21 AND age &lt;= 49 THEN 'adult'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WHEN age &gt;= 50 THEN 'old'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END AS age_category,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COUNT(*) AS customer_count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FROM users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GROUP BY city, age_category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ORDER BY city, customer_count DESC, age_category;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-- Задание 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category,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ROUND(AVG(price)::NUMERIC, 2) avg_price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FROM products prds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WHERE LOWER(prds.name) LIKE '%hair%' OR LOWER(prds.name) LIKE '%home%'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GROUP BY prds.category;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 В выборке учитываются две категории товаров, поскольку остальные товары под другими категориями не попали под LIKE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 Задание 3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WITH sellers_info AS (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SELECT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seller_id,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COUNT(DISTINCT category) total_categ,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ROUND(AVG(rating)::NUMERIC, 2) avg_rating,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SUM(revenue) total_revenue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FROM sellers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WHERE category != 'Bedding'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GROUP BY seller_id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ORDER BY 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), sellers_by_rich_and_poor AS (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SELECT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*,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CASE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WHEN total_categ &gt; 1 AND total_revenue &gt; 50000 THEN 'rich'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WHEN total_categ &gt; 1 AND total_revenue &lt; 50000 THEN 'poor'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END seller_type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FROM sellers_info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SELECT * FROM sellers_by_rich_and_poor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WHERE seller_type IS NOT NULL;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-- 4 Задание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WITH sellers_info AS (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SELECT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seller_id,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COUNT(category) total_categ,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ROUND(AVG(rating)::NUMERIC, 2) avg_rating,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SUM(revenue) total_revenue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FROM sellers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WHERE category != 'Bedding'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GROUP BY seller_id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ORDER BY 1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), sellers_by_rich_and_poor AS (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SELECT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*,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CASE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WHEN total_categ &gt; 1 AND total_revenue &gt; 50000 THEN 'rich'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WHEN total_categ &gt; 1 AND total_revenue &lt; 50000 THEN 'poor'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END seller_type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FROM sellers_info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), seller_poors AS (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SELECT *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FROM sellers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WHERE seller_id IN (SELECT seller_id FROM sellers_by_rich_and_poor WHERE seller_type = 'poor')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-- Отчитываю от 25.10.2023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seller_id,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MAX(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FLOOR(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(to_date('25/10/2023', 'DD/MM/YYYY') - to_date(date_reg, 'DD/MM/YYYY')) / 30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) month_from_registration,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(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SELECT MAX(delivery_days) - MIN(delivery_days) FROM seller_poors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) max_delivery_difference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FROM seller_poors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GROUP BY seller_id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ORDER BY 1;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-- 5 Задание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WITH sellers_info AS (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SELECT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seller_id,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COUNT(category) total_categ,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SUM(revenue) total_revenue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FROM sellers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WHERE EXTRACT(YEAR FROM to_date(date, 'DD/MM/YYYY')) = 2022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GROUP BY seller_id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), sellers_and_categoryes AS (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SELECT seller_id, category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FROM sellers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WHERE seller_id IN (SELECT seller_id FROM sellers_info WHERE total_categ = 2 AND total_revenue &gt; 75000) AND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EXTRACT(YEAR FROM to_date(date, 'DD/MM/YYYY')) = 2022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ORDER BY 1, 2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SELECT seller_id, STRING_AGG(category, ' - ') AS category_pair FROM sellers_and_categoryes GROUP BY seller_id;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