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DB" w:rsidRPr="005B05DB" w:rsidRDefault="005B05DB">
      <w:pPr>
        <w:rPr>
          <w:rStyle w:val="a3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 xml:space="preserve">Изначально клиент обратился в </w:t>
      </w:r>
      <w:proofErr w:type="spellStart"/>
      <w:r>
        <w:rPr>
          <w:rStyle w:val="a3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инсте</w:t>
      </w:r>
      <w:proofErr w:type="spellEnd"/>
      <w:r>
        <w:rPr>
          <w:rStyle w:val="a3"/>
          <w:rFonts w:ascii="Arial" w:hAnsi="Arial" w:cs="Arial"/>
          <w:b w:val="0"/>
          <w:sz w:val="21"/>
          <w:szCs w:val="21"/>
          <w:bdr w:val="none" w:sz="0" w:space="0" w:color="auto" w:frame="1"/>
          <w:shd w:val="clear" w:color="auto" w:fill="FFFFFF"/>
        </w:rPr>
        <w:t>, было примерное понимание по цветам и был нарисован проект, хотели прицениться и узнать сколько стоит. Мы рассчитали стоимость, клиента устроило.  Были внесены некоторые изменения в проект который был у клиента. Затем встретились в офисе, заключили договор и без замера заключили договор, т.к. был ремонт еще у клиента. Через месяц когда ремонт был готов, сделали контрольный замер, были внесены небольшие корректировки в проект и запущена в производство кухня.</w:t>
      </w:r>
      <w:bookmarkStart w:id="0" w:name="_GoBack"/>
      <w:bookmarkEnd w:id="0"/>
    </w:p>
    <w:p w:rsidR="005B05DB" w:rsidRDefault="005B05DB">
      <w:pP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</w:pPr>
    </w:p>
    <w:p w:rsidR="001E30D1" w:rsidRDefault="005B05DB"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3600 + 1000 мм. (угловая) (Высота шкафов 720 мм.+400)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Эмаль матовая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9016, Средний ряд шкафов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ламинат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увадрев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U-3175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Скиф - пластик 38мм матовая,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Ручки: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Gola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варочная поверхность, духовой шкаф, вытяжка, СВЧ печь, холодильник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Раковина: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Ulgran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U104-цвет 302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Ящики скрытого монтажа с доводчиком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Boyard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Ящики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Tandembox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компании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Механизм открытия от нажатия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 (Италия)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176 500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0 руб.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 (Вытяжка в подарок)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176 500 руб.</w:t>
      </w:r>
    </w:p>
    <w:sectPr w:rsidR="001E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AF"/>
    <w:rsid w:val="001E30D1"/>
    <w:rsid w:val="001F7FAF"/>
    <w:rsid w:val="005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4921F-B666-45D8-A78C-E5CD476D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0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2020-10-15T09:10:00Z</dcterms:created>
  <dcterms:modified xsi:type="dcterms:W3CDTF">2020-10-15T09:16:00Z</dcterms:modified>
</cp:coreProperties>
</file>