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correction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2025-09-05</w:t>
      </w:r>
    </w:p>
    <w:bookmarkStart w:id="20" w:name="коррекции"/>
    <w:p>
      <w:pPr>
        <w:pStyle w:val="Heading1"/>
      </w:pPr>
      <w:r>
        <w:t xml:space="preserve">Коррекции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 BIRADS</w:t>
            </w:r>
          </w:p>
        </w:tc>
        <w:tc>
          <w:tcPr/>
          <w:p>
            <w:pPr>
              <w:pStyle w:val="Compac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</w:pPr>
            <w:r>
              <w:t xml:space="preserve">95% ДИ</w:t>
            </w:r>
          </w:p>
        </w:tc>
        <w:tc>
          <w:tcPr/>
          <w:p>
            <w:pPr>
              <w:pStyle w:val="Compact"/>
            </w:pPr>
            <w:r>
              <w:t xml:space="preserve">Процентная доля</w:t>
            </w:r>
          </w:p>
        </w:tc>
        <w:tc>
          <w:tcPr/>
          <w:p>
            <w:pPr>
              <w:pStyle w:val="Compact"/>
            </w:pPr>
            <w:r>
              <w:t xml:space="preserve">95% ДИ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Группы</w:t>
            </w:r>
          </w:p>
        </w:tc>
        <w:tc>
          <w:tcPr/>
          <w:p>
            <w:pPr>
              <w:pStyle w:val="Compact"/>
            </w:pPr>
            <w:r>
              <w:t xml:space="preserve">Группа X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t xml:space="preserve">Группа Y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Birads 1</w:t>
            </w:r>
          </w:p>
        </w:tc>
        <w:tc>
          <w:tcPr/>
          <w:p>
            <w:pPr>
              <w:pStyle w:val="Compact"/>
            </w:pPr>
            <w:r>
              <w:t xml:space="preserve">20.58% (149/724)</w:t>
            </w:r>
          </w:p>
        </w:tc>
        <w:tc>
          <w:tcPr/>
          <w:p>
            <w:pPr>
              <w:pStyle w:val="Compact"/>
            </w:pPr>
            <w:r>
              <w:t xml:space="preserve">[0.18;0.24]</w:t>
            </w:r>
          </w:p>
        </w:tc>
        <w:tc>
          <w:tcPr/>
          <w:p>
            <w:pPr>
              <w:pStyle w:val="Compact"/>
            </w:pPr>
            <w:r>
              <w:t xml:space="preserve">21.133% (153/724)</w:t>
            </w:r>
          </w:p>
        </w:tc>
        <w:tc>
          <w:tcPr/>
          <w:p>
            <w:pPr>
              <w:pStyle w:val="Compact"/>
            </w:pPr>
            <w:r>
              <w:t xml:space="preserve">[0.18;0.24]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Birads 2</w:t>
            </w:r>
          </w:p>
        </w:tc>
        <w:tc>
          <w:tcPr/>
          <w:p>
            <w:pPr>
              <w:pStyle w:val="Compact"/>
            </w:pPr>
            <w:r>
              <w:t xml:space="preserve">56.492% (409/724)</w:t>
            </w:r>
          </w:p>
        </w:tc>
        <w:tc>
          <w:tcPr/>
          <w:p>
            <w:pPr>
              <w:pStyle w:val="Compact"/>
            </w:pPr>
            <w:r>
              <w:t xml:space="preserve">[0.53;0.6]</w:t>
            </w:r>
          </w:p>
        </w:tc>
        <w:tc>
          <w:tcPr/>
          <w:p>
            <w:pPr>
              <w:pStyle w:val="Compact"/>
            </w:pPr>
            <w:r>
              <w:t xml:space="preserve">58.702% (425/724)</w:t>
            </w:r>
          </w:p>
        </w:tc>
        <w:tc>
          <w:tcPr/>
          <w:p>
            <w:pPr>
              <w:pStyle w:val="Compact"/>
            </w:pPr>
            <w:r>
              <w:t xml:space="preserve">[0.55;0.62]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Birads 3</w:t>
            </w:r>
          </w:p>
        </w:tc>
        <w:tc>
          <w:tcPr/>
          <w:p>
            <w:pPr>
              <w:pStyle w:val="Compact"/>
            </w:pPr>
            <w:r>
              <w:t xml:space="preserve">17.127% (124/724)</w:t>
            </w:r>
          </w:p>
        </w:tc>
        <w:tc>
          <w:tcPr/>
          <w:p>
            <w:pPr>
              <w:pStyle w:val="Compact"/>
            </w:pPr>
            <w:r>
              <w:t xml:space="preserve">[0.14;0.2]</w:t>
            </w:r>
          </w:p>
        </w:tc>
        <w:tc>
          <w:tcPr/>
          <w:p>
            <w:pPr>
              <w:pStyle w:val="Compact"/>
            </w:pPr>
            <w:r>
              <w:t xml:space="preserve">15.193% (110/724)</w:t>
            </w:r>
          </w:p>
        </w:tc>
        <w:tc>
          <w:tcPr/>
          <w:p>
            <w:pPr>
              <w:pStyle w:val="Compact"/>
            </w:pPr>
            <w:r>
              <w:t xml:space="preserve">[0.13;0.18]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Birads 4b</w:t>
            </w:r>
          </w:p>
        </w:tc>
        <w:tc>
          <w:tcPr/>
          <w:p>
            <w:pPr>
              <w:pStyle w:val="Compact"/>
            </w:pPr>
            <w:r>
              <w:t xml:space="preserve">1.657% (12/724)</w:t>
            </w:r>
          </w:p>
        </w:tc>
        <w:tc>
          <w:tcPr/>
          <w:p>
            <w:pPr>
              <w:pStyle w:val="Compact"/>
            </w:pPr>
            <w:r>
              <w:t xml:space="preserve">[0.01;0.03]</w:t>
            </w:r>
          </w:p>
        </w:tc>
        <w:tc>
          <w:tcPr/>
          <w:p>
            <w:pPr>
              <w:pStyle w:val="Compact"/>
            </w:pPr>
            <w:r>
              <w:t xml:space="preserve">0.829% (6/724)</w:t>
            </w:r>
          </w:p>
        </w:tc>
        <w:tc>
          <w:tcPr/>
          <w:p>
            <w:pPr>
              <w:pStyle w:val="Compact"/>
            </w:pPr>
            <w:r>
              <w:t xml:space="preserve">[0;0.02]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Birads 4а</w:t>
            </w:r>
          </w:p>
        </w:tc>
        <w:tc>
          <w:tcPr/>
          <w:p>
            <w:pPr>
              <w:pStyle w:val="Compact"/>
            </w:pPr>
            <w:r>
              <w:t xml:space="preserve">3.315% (24/724)</w:t>
            </w:r>
          </w:p>
        </w:tc>
        <w:tc>
          <w:tcPr/>
          <w:p>
            <w:pPr>
              <w:pStyle w:val="Compact"/>
            </w:pPr>
            <w:r>
              <w:t xml:space="preserve">[0.02;0.05]</w:t>
            </w:r>
          </w:p>
        </w:tc>
        <w:tc>
          <w:tcPr/>
          <w:p>
            <w:pPr>
              <w:pStyle w:val="Compact"/>
            </w:pPr>
            <w:r>
              <w:t xml:space="preserve">1.657% (12/724)</w:t>
            </w:r>
          </w:p>
        </w:tc>
        <w:tc>
          <w:tcPr/>
          <w:p>
            <w:pPr>
              <w:pStyle w:val="Compact"/>
            </w:pPr>
            <w:r>
              <w:t xml:space="preserve">[0.01;0.03]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Birads 5</w:t>
            </w:r>
          </w:p>
        </w:tc>
        <w:tc>
          <w:tcPr/>
          <w:p>
            <w:pPr>
              <w:pStyle w:val="Compact"/>
            </w:pPr>
            <w:r>
              <w:t xml:space="preserve">0.829% (6/724)</w:t>
            </w:r>
          </w:p>
        </w:tc>
        <w:tc>
          <w:tcPr/>
          <w:p>
            <w:pPr>
              <w:pStyle w:val="Compact"/>
            </w:pPr>
            <w:r>
              <w:t xml:space="preserve">[0;0.02]</w:t>
            </w:r>
          </w:p>
        </w:tc>
        <w:tc>
          <w:tcPr/>
          <w:p>
            <w:pPr>
              <w:pStyle w:val="Compact"/>
            </w:pPr>
            <w:r>
              <w:t xml:space="preserve">2.486% (18/724)</w:t>
            </w:r>
          </w:p>
        </w:tc>
        <w:tc>
          <w:tcPr/>
          <w:p>
            <w:pPr>
              <w:pStyle w:val="Compact"/>
            </w:pPr>
            <w:r>
              <w:t xml:space="preserve">[0.02;0.04]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</dc:title>
  <dc:creator>AndreyPovaliy</dc:creator>
  <cp:keywords/>
  <dcterms:created xsi:type="dcterms:W3CDTF">2025-09-07T10:48:10Z</dcterms:created>
  <dcterms:modified xsi:type="dcterms:W3CDTF">2025-09-07T10:48:10Z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2025-09-05</vt:lpwstr>
  </property>
  <property fmtid="{D5CDD505-2E9C-101B-9397-08002B2CF9AE}" pid="3" name="output">
    <vt:lpwstr>word_document</vt:lpwstr>
  </property>
</Properties>
</file>