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66C3" w14:textId="1BB34CEB" w:rsidR="004F6B06" w:rsidRPr="00DD7D65" w:rsidRDefault="004F6B06" w:rsidP="004F6B06">
      <w:pPr>
        <w:shd w:val="clear" w:color="auto" w:fill="FFFFFF"/>
        <w:spacing w:after="150" w:line="336" w:lineRule="atLeast"/>
        <w:outlineLvl w:val="2"/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</w:pPr>
      <w:r w:rsidRPr="00DD7D65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 xml:space="preserve">Knowledge Check </w:t>
      </w:r>
      <w:r w:rsidR="00FA732B" w:rsidRPr="00FA732B">
        <w:rPr>
          <w:rFonts w:ascii="Helvetica" w:eastAsiaTheme="majorEastAsia" w:hAnsi="Helvetica" w:cs="Helvetica"/>
          <w:color w:val="2F5496" w:themeColor="accent1" w:themeShade="BF"/>
          <w:sz w:val="32"/>
          <w:szCs w:val="32"/>
        </w:rPr>
        <w:t>Data modeling and DAX</w:t>
      </w:r>
    </w:p>
    <w:p w14:paraId="5566CD8D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1</w:t>
      </w:r>
    </w:p>
    <w:p w14:paraId="74206925" w14:textId="77777777" w:rsidR="007A1ED4" w:rsidRDefault="007A1ED4" w:rsidP="007A1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0.5/0.5 point (graded)</w:t>
      </w:r>
    </w:p>
    <w:p w14:paraId="67EA5049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of the following cardinalities are available in Power BI table relationships?</w:t>
      </w:r>
    </w:p>
    <w:p w14:paraId="2316FDE0" w14:textId="01FCC62B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1B12A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6" type="#_x0000_t75" style="width:18pt;height:15.6pt" o:ole="">
            <v:imagedata r:id="rId4" o:title=""/>
          </v:shape>
          <w:control r:id="rId5" w:name="DefaultOcxName" w:shapeid="_x0000_i1076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Many to one.</w:t>
      </w:r>
    </w:p>
    <w:p w14:paraId="44164FCB" w14:textId="4EE11FD3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4C94E12">
          <v:shape id="_x0000_i1079" type="#_x0000_t75" style="width:18pt;height:15.6pt" o:ole="">
            <v:imagedata r:id="rId6" o:title=""/>
          </v:shape>
          <w:control r:id="rId7" w:name="DefaultOcxName1" w:shapeid="_x0000_i1079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One to one.</w:t>
      </w:r>
    </w:p>
    <w:p w14:paraId="26FFFB49" w14:textId="1DBA30F8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9C4DF4E">
          <v:shape id="_x0000_i1082" type="#_x0000_t75" style="width:18pt;height:15.6pt" o:ole="">
            <v:imagedata r:id="rId6" o:title=""/>
          </v:shape>
          <w:control r:id="rId8" w:name="DefaultOcxName2" w:shapeid="_x0000_i1082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One to many.</w:t>
      </w:r>
    </w:p>
    <w:p w14:paraId="4557DF82" w14:textId="0241911F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0B79A36">
          <v:shape id="_x0000_i1085" type="#_x0000_t75" style="width:18pt;height:15.6pt" o:ole="">
            <v:imagedata r:id="rId6" o:title=""/>
          </v:shape>
          <w:control r:id="rId9" w:name="DefaultOcxName3" w:shapeid="_x0000_i1085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Many to many.</w:t>
      </w:r>
    </w:p>
    <w:p w14:paraId="57265CB6" w14:textId="55B23B9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EA3F284">
          <v:shape id="_x0000_i1088" type="#_x0000_t75" style="width:18pt;height:15.6pt" o:ole="">
            <v:imagedata r:id="rId6" o:title=""/>
          </v:shape>
          <w:control r:id="rId10" w:name="DefaultOcxName4" w:shapeid="_x0000_i1088"/>
        </w:objec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>All of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the above.</w:t>
      </w:r>
    </w:p>
    <w:p w14:paraId="4364FB70" w14:textId="77777777" w:rsidR="007A1ED4" w:rsidRDefault="007A1ED4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</w:p>
    <w:p w14:paraId="75BF8DD4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2</w:t>
      </w:r>
    </w:p>
    <w:p w14:paraId="50B0E471" w14:textId="23A91554" w:rsidR="00873457" w:rsidRDefault="007A1ED4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873457">
        <w:rPr>
          <w:rFonts w:ascii="Helvetica" w:eastAsia="Times New Roman" w:hAnsi="Helvetica" w:cs="Helvetica"/>
          <w:color w:val="5E5E5E"/>
          <w:sz w:val="21"/>
          <w:szCs w:val="21"/>
        </w:rPr>
        <w:t>/</w:t>
      </w:r>
      <w:r>
        <w:rPr>
          <w:rFonts w:ascii="Helvetica" w:eastAsia="Times New Roman" w:hAnsi="Helvetica" w:cs="Helvetica"/>
          <w:color w:val="5E5E5E"/>
          <w:sz w:val="21"/>
          <w:szCs w:val="21"/>
        </w:rPr>
        <w:t>0.5</w:t>
      </w:r>
      <w:r w:rsidR="00873457">
        <w:rPr>
          <w:rFonts w:ascii="Helvetica" w:eastAsia="Times New Roman" w:hAnsi="Helvetica" w:cs="Helvetica"/>
          <w:color w:val="5E5E5E"/>
          <w:sz w:val="21"/>
          <w:szCs w:val="21"/>
        </w:rPr>
        <w:t xml:space="preserve"> point (graded)</w:t>
      </w:r>
    </w:p>
    <w:p w14:paraId="2D38A895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two cross filter directions are available in Power BI table relationships?</w:t>
      </w:r>
    </w:p>
    <w:p w14:paraId="71A81453" w14:textId="419D8D2E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29B972F">
          <v:shape id="_x0000_i1091" type="#_x0000_t75" style="width:18pt;height:15.6pt" o:ole="">
            <v:imagedata r:id="rId11" o:title=""/>
          </v:shape>
          <w:control r:id="rId12" w:name="DefaultOcxName5" w:shapeid="_x0000_i1091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Single</w:t>
      </w:r>
    </w:p>
    <w:p w14:paraId="582096D5" w14:textId="7D0C4DB6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603A8C3">
          <v:shape id="_x0000_i1094" type="#_x0000_t75" style="width:18pt;height:15.6pt" o:ole="">
            <v:imagedata r:id="rId11" o:title=""/>
          </v:shape>
          <w:control r:id="rId13" w:name="DefaultOcxName6" w:shapeid="_x0000_i1094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Double</w:t>
      </w:r>
    </w:p>
    <w:p w14:paraId="75474BC2" w14:textId="292AC362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56E0DA4">
          <v:shape id="_x0000_i1097" type="#_x0000_t75" style="width:18pt;height:15.6pt" o:ole="">
            <v:imagedata r:id="rId11" o:title=""/>
          </v:shape>
          <w:control r:id="rId14" w:name="DefaultOcxName7" w:shapeid="_x0000_i1097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Both</w:t>
      </w:r>
    </w:p>
    <w:p w14:paraId="4B323E46" w14:textId="037346CD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A0E4464">
          <v:shape id="_x0000_i1100" type="#_x0000_t75" style="width:18pt;height:15.6pt" o:ole="">
            <v:imagedata r:id="rId11" o:title=""/>
          </v:shape>
          <w:control r:id="rId15" w:name="DefaultOcxName8" w:shapeid="_x0000_i1100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Multiple</w:t>
      </w:r>
    </w:p>
    <w:p w14:paraId="6B4C1B2E" w14:textId="0D7D1FB1" w:rsidR="00873457" w:rsidRDefault="002C0B0D" w:rsidP="007A1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="00873457">
        <w:rPr>
          <w:rFonts w:ascii="Helvetica" w:eastAsia="Times New Roman" w:hAnsi="Helvetica" w:cs="Helvetica"/>
          <w:color w:val="222222"/>
          <w:sz w:val="24"/>
          <w:szCs w:val="24"/>
        </w:rPr>
        <w:t xml:space="preserve"> </w:t>
      </w:r>
    </w:p>
    <w:p w14:paraId="61BBAA52" w14:textId="77777777" w:rsidR="00873457" w:rsidRDefault="00873457" w:rsidP="00873457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3</w:t>
      </w:r>
    </w:p>
    <w:p w14:paraId="1435700B" w14:textId="77777777" w:rsidR="007A1ED4" w:rsidRDefault="007A1ED4" w:rsidP="007A1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0.5/0.5 point (graded)</w:t>
      </w:r>
    </w:p>
    <w:p w14:paraId="506C7F77" w14:textId="77777777" w:rsidR="00873457" w:rsidRDefault="00873457" w:rsidP="00873457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Consider the following DAX formula for a calculated column in the Sales table:</w:t>
      </w:r>
    </w:p>
    <w:p w14:paraId="6D62DF41" w14:textId="77777777" w:rsidR="00873457" w:rsidRDefault="00873457" w:rsidP="00873457">
      <w:pPr>
        <w:shd w:val="clear" w:color="auto" w:fill="FFFFFF"/>
        <w:spacing w:before="300" w:after="34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color w:val="222222"/>
          <w:sz w:val="24"/>
          <w:szCs w:val="24"/>
        </w:rPr>
        <w:t>UnitPrice = Sales[Revenue] / Sales[Units]</w:t>
      </w:r>
    </w:p>
    <w:p w14:paraId="051BB774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three statements describe the DAX formula?</w:t>
      </w:r>
    </w:p>
    <w:p w14:paraId="135993EB" w14:textId="2F8EE87F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306274E4">
          <v:shape id="_x0000_i1103" type="#_x0000_t75" style="width:18pt;height:15.6pt" o:ole="">
            <v:imagedata r:id="rId11" o:title=""/>
          </v:shape>
          <w:control r:id="rId16" w:name="DefaultOcxName9" w:shapeid="_x0000_i1103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formula creates a calculated column named UnitPrice.</w:t>
      </w:r>
    </w:p>
    <w:p w14:paraId="6E8C4961" w14:textId="4A48BFBB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C2B0A05">
          <v:shape id="_x0000_i1106" type="#_x0000_t75" style="width:18pt;height:15.6pt" o:ole="">
            <v:imagedata r:id="rId11" o:title=""/>
          </v:shape>
          <w:control r:id="rId17" w:name="DefaultOcxName10" w:shapeid="_x0000_i1106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value of the calculated column is dependent on the Revenue column.</w:t>
      </w:r>
    </w:p>
    <w:p w14:paraId="16E7F21F" w14:textId="75A65FEE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A2C4EB0">
          <v:shape id="_x0000_i1109" type="#_x0000_t75" style="width:18pt;height:15.6pt" o:ole="">
            <v:imagedata r:id="rId11" o:title=""/>
          </v:shape>
          <w:control r:id="rId18" w:name="DefaultOcxName11" w:shapeid="_x0000_i1109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value of the calculated column is dependent on the Units column.</w:t>
      </w:r>
    </w:p>
    <w:p w14:paraId="5B4047AE" w14:textId="033106ED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0D38CDC">
          <v:shape id="_x0000_i1112" type="#_x0000_t75" style="width:18pt;height:15.6pt" o:ole="">
            <v:imagedata r:id="rId11" o:title=""/>
          </v:shape>
          <w:control r:id="rId19" w:name="DefaultOcxName12" w:shapeid="_x0000_i1112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The Data type of the calculated column is Text.</w:t>
      </w:r>
    </w:p>
    <w:p w14:paraId="4C0AD5CC" w14:textId="393C7495" w:rsidR="00873457" w:rsidRDefault="002C0B0D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CAFC9CE" w14:textId="440C075D" w:rsidR="00873457" w:rsidRDefault="00873457" w:rsidP="005B3EA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4</w:t>
      </w:r>
    </w:p>
    <w:p w14:paraId="1CE1EEE3" w14:textId="77777777" w:rsidR="007A1ED4" w:rsidRPr="00965304" w:rsidRDefault="007A1ED4" w:rsidP="0096530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 w:rsidRPr="00965304">
        <w:rPr>
          <w:rFonts w:ascii="Helvetica" w:eastAsia="Times New Roman" w:hAnsi="Helvetica" w:cs="Helvetica"/>
          <w:color w:val="5E5E5E"/>
          <w:sz w:val="21"/>
          <w:szCs w:val="21"/>
        </w:rPr>
        <w:t>0.5/0.5 point (graded)</w:t>
      </w:r>
    </w:p>
    <w:p w14:paraId="28588ED6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Which three options allow you to hide a field from the Report view in Power BI Desktop?</w:t>
      </w:r>
    </w:p>
    <w:p w14:paraId="686C73F1" w14:textId="187A1981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4ECF7C02">
          <v:shape id="_x0000_i1115" type="#_x0000_t75" style="width:18pt;height:15.6pt" o:ole="">
            <v:imagedata r:id="rId11" o:title=""/>
          </v:shape>
          <w:control r:id="rId20" w:name="DefaultOcxName13" w:shapeid="_x0000_i1115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Report view, right-click the field on the Fields list, and click Delete.</w:t>
      </w:r>
    </w:p>
    <w:p w14:paraId="23A8DA57" w14:textId="3E55DDEE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8D53964">
          <v:shape id="_x0000_i1118" type="#_x0000_t75" style="width:18pt;height:15.6pt" o:ole="">
            <v:imagedata r:id="rId11" o:title=""/>
          </v:shape>
          <w:control r:id="rId21" w:name="DefaultOcxName14" w:shapeid="_x0000_i1118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In Power BI Desktop Data view, right-click the column header on the respective </w:t>
      </w:r>
      <w:proofErr w:type="gramStart"/>
      <w:r>
        <w:rPr>
          <w:rFonts w:ascii="Helvetica" w:eastAsia="Times New Roman" w:hAnsi="Helvetica" w:cs="Helvetica"/>
          <w:color w:val="222222"/>
          <w:sz w:val="24"/>
          <w:szCs w:val="24"/>
        </w:rPr>
        <w:t>table, and</w:t>
      </w:r>
      <w:proofErr w:type="gramEnd"/>
      <w:r>
        <w:rPr>
          <w:rFonts w:ascii="Helvetica" w:eastAsia="Times New Roman" w:hAnsi="Helvetica" w:cs="Helvetica"/>
          <w:color w:val="222222"/>
          <w:sz w:val="24"/>
          <w:szCs w:val="24"/>
        </w:rPr>
        <w:t xml:space="preserve"> click Hide in Report View.</w:t>
      </w:r>
    </w:p>
    <w:p w14:paraId="1FCD03C4" w14:textId="7001D69C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707560A">
          <v:shape id="_x0000_i1121" type="#_x0000_t75" style="width:18pt;height:15.6pt" o:ole="">
            <v:imagedata r:id="rId11" o:title=""/>
          </v:shape>
          <w:control r:id="rId22" w:name="DefaultOcxName15" w:shapeid="_x0000_i1121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Relationships view, right-click the field on the respective table, and click Hide in Report View.</w:t>
      </w:r>
    </w:p>
    <w:p w14:paraId="1716269C" w14:textId="20382E88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F7CBDFB">
          <v:shape id="_x0000_i1124" type="#_x0000_t75" style="width:18pt;height:15.6pt" o:ole="">
            <v:imagedata r:id="rId11" o:title=""/>
          </v:shape>
          <w:control r:id="rId23" w:name="DefaultOcxName16" w:shapeid="_x0000_i1124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Report view, right-click the field on the Fields list, and click Hide.</w:t>
      </w:r>
    </w:p>
    <w:p w14:paraId="6D5F9BED" w14:textId="760D2763" w:rsidR="00873457" w:rsidRDefault="00873457" w:rsidP="005B3EAD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lastRenderedPageBreak/>
        <w:t>Question 5</w:t>
      </w:r>
    </w:p>
    <w:p w14:paraId="07EDB3E9" w14:textId="6A0105E2" w:rsidR="00873457" w:rsidRDefault="007A1ED4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0.5/0.5 point (graded)</w:t>
      </w:r>
    </w:p>
    <w:p w14:paraId="451B98D5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In Power BI Desktop Report view, which three options will create a measure in the Sales table?</w:t>
      </w:r>
    </w:p>
    <w:p w14:paraId="4EC2FD24" w14:textId="1D31B6F6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1F914C3C">
          <v:shape id="_x0000_i1127" type="#_x0000_t75" style="width:18pt;height:15.6pt" o:ole="">
            <v:imagedata r:id="rId11" o:title=""/>
          </v:shape>
          <w:control r:id="rId24" w:name="DefaultOcxName17" w:shapeid="_x0000_i1127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Select the Sales table in the Fields list, and then click New Measure in the Modelling ribbon.</w:t>
      </w:r>
    </w:p>
    <w:p w14:paraId="29763F26" w14:textId="75BE55FC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4264BA0">
          <v:shape id="_x0000_i1130" type="#_x0000_t75" style="width:18pt;height:15.6pt" o:ole="">
            <v:imagedata r:id="rId11" o:title=""/>
          </v:shape>
          <w:control r:id="rId25" w:name="DefaultOcxName18" w:shapeid="_x0000_i1130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Create the measure from any table, and then set the Home Table properties to Sales.</w:t>
      </w:r>
    </w:p>
    <w:p w14:paraId="38614BF4" w14:textId="79025CF9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6C300AF2">
          <v:shape id="_x0000_i1133" type="#_x0000_t75" style="width:18pt;height:15.6pt" o:ole="">
            <v:imagedata r:id="rId11" o:title=""/>
          </v:shape>
          <w:control r:id="rId26" w:name="DefaultOcxName19" w:shapeid="_x0000_i1133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On the Fields list, click the ellipsis next to the Sales table or right-click any field in the Sales table, and then click New Measure.</w:t>
      </w:r>
    </w:p>
    <w:p w14:paraId="07AB9D7F" w14:textId="0D4E4ED5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0A20CD3E">
          <v:shape id="_x0000_i1136" type="#_x0000_t75" style="width:18pt;height:15.6pt" o:ole="">
            <v:imagedata r:id="rId11" o:title=""/>
          </v:shape>
          <w:control r:id="rId27" w:name="DefaultOcxName20" w:shapeid="_x0000_i1136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Click New Measure, and then type in the formula Home Table = Sales.</w:t>
      </w:r>
    </w:p>
    <w:p w14:paraId="5DC5BA0C" w14:textId="2773E0D2" w:rsidR="00873457" w:rsidRDefault="002C0B0D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346E5EEC" w14:textId="71AD0164" w:rsidR="00873457" w:rsidRDefault="00873457" w:rsidP="00965304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</w:rPr>
      </w:pPr>
      <w:r>
        <w:rPr>
          <w:rFonts w:ascii="Helvetica" w:eastAsia="Times New Roman" w:hAnsi="Helvetica" w:cs="Helvetica"/>
          <w:color w:val="474747"/>
          <w:sz w:val="32"/>
          <w:szCs w:val="32"/>
        </w:rPr>
        <w:t>Question 6</w:t>
      </w:r>
    </w:p>
    <w:p w14:paraId="79CB0978" w14:textId="77777777" w:rsidR="007A1ED4" w:rsidRDefault="007A1ED4" w:rsidP="007A1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</w:rPr>
      </w:pPr>
      <w:r>
        <w:rPr>
          <w:rFonts w:ascii="Helvetica" w:eastAsia="Times New Roman" w:hAnsi="Helvetica" w:cs="Helvetica"/>
          <w:color w:val="5E5E5E"/>
          <w:sz w:val="21"/>
          <w:szCs w:val="21"/>
        </w:rPr>
        <w:t>0.5/0.5 point (graded)</w:t>
      </w:r>
    </w:p>
    <w:p w14:paraId="694C5FB0" w14:textId="77777777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t>What are the three reasons for which you might use calculated tables?</w:t>
      </w:r>
    </w:p>
    <w:p w14:paraId="31FFD355" w14:textId="003D2E1C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76E8995">
          <v:shape id="_x0000_i1139" type="#_x0000_t75" style="width:18pt;height:15.6pt" o:ole="">
            <v:imagedata r:id="rId11" o:title=""/>
          </v:shape>
          <w:control r:id="rId28" w:name="DefaultOcxName21" w:shapeid="_x0000_i1139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union tables</w:t>
      </w:r>
    </w:p>
    <w:p w14:paraId="3E5B290A" w14:textId="3D5C60D5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56A0EC99">
          <v:shape id="_x0000_i1142" type="#_x0000_t75" style="width:18pt;height:15.6pt" o:ole="">
            <v:imagedata r:id="rId11" o:title=""/>
          </v:shape>
          <w:control r:id="rId29" w:name="DefaultOcxName22" w:shapeid="_x0000_i1142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improve the speed and performance of an existing table</w:t>
      </w:r>
    </w:p>
    <w:p w14:paraId="4A423136" w14:textId="4D276025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76A190C1">
          <v:shape id="_x0000_i1145" type="#_x0000_t75" style="width:18pt;height:15.6pt" o:ole="">
            <v:imagedata r:id="rId11" o:title=""/>
          </v:shape>
          <w:control r:id="rId30" w:name="DefaultOcxName23" w:shapeid="_x0000_i1145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perform different types of merge join</w:t>
      </w:r>
    </w:p>
    <w:p w14:paraId="6866B084" w14:textId="08C6CE95" w:rsidR="00873457" w:rsidRDefault="00873457" w:rsidP="00873457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</w:rPr>
      </w:pPr>
      <w:r>
        <w:rPr>
          <w:rFonts w:ascii="Helvetica" w:eastAsia="Times New Roman" w:hAnsi="Helvetica" w:cs="Helvetica"/>
          <w:color w:val="222222"/>
          <w:sz w:val="24"/>
          <w:szCs w:val="24"/>
        </w:rPr>
        <w:object w:dxaOrig="225" w:dyaOrig="225" w14:anchorId="2F3B40E3">
          <v:shape id="_x0000_i1148" type="#_x0000_t75" style="width:18pt;height:15.6pt" o:ole="">
            <v:imagedata r:id="rId11" o:title=""/>
          </v:shape>
          <w:control r:id="rId31" w:name="DefaultOcxName24" w:shapeid="_x0000_i1148"/>
        </w:object>
      </w:r>
      <w:r>
        <w:rPr>
          <w:rFonts w:ascii="Helvetica" w:eastAsia="Times New Roman" w:hAnsi="Helvetica" w:cs="Helvetica"/>
          <w:color w:val="222222"/>
          <w:sz w:val="24"/>
          <w:szCs w:val="24"/>
        </w:rPr>
        <w:t>To create a table based on the result of a function or formula</w:t>
      </w:r>
    </w:p>
    <w:p w14:paraId="468EB83B" w14:textId="77777777" w:rsidR="00873457" w:rsidRDefault="00873457" w:rsidP="00873457"/>
    <w:p w14:paraId="3E3A2241" w14:textId="77777777" w:rsidR="00E94C0C" w:rsidRDefault="00FA732B"/>
    <w:sectPr w:rsidR="00E94C0C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255"/>
    <w:rsid w:val="000D2B4C"/>
    <w:rsid w:val="002311F3"/>
    <w:rsid w:val="002C0B0D"/>
    <w:rsid w:val="00407255"/>
    <w:rsid w:val="004F6B06"/>
    <w:rsid w:val="005B3EAD"/>
    <w:rsid w:val="007A1ED4"/>
    <w:rsid w:val="00873457"/>
    <w:rsid w:val="00965304"/>
    <w:rsid w:val="00C65B75"/>
    <w:rsid w:val="00F304EB"/>
    <w:rsid w:val="00F74E63"/>
    <w:rsid w:val="00FA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1"/>
    <o:shapelayout v:ext="edit">
      <o:idmap v:ext="edit" data="1"/>
    </o:shapelayout>
  </w:shapeDefaults>
  <w:decimalSymbol w:val="."/>
  <w:listSeparator w:val=","/>
  <w14:docId w14:val="4CC1F813"/>
  <w15:chartTrackingRefBased/>
  <w15:docId w15:val="{2DED8047-D7BD-4070-BD32-E8B4D6C6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457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873457"/>
    <w:pPr>
      <w:pageBreakBefore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73457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93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20.xml"/><Relationship Id="rId3" Type="http://schemas.openxmlformats.org/officeDocument/2006/relationships/webSettings" Target="webSettings.xml"/><Relationship Id="rId21" Type="http://schemas.openxmlformats.org/officeDocument/2006/relationships/control" Target="activeX/activeX15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9.xm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3.wmf"/><Relationship Id="rId24" Type="http://schemas.openxmlformats.org/officeDocument/2006/relationships/control" Target="activeX/activeX18.xml"/><Relationship Id="rId32" Type="http://schemas.openxmlformats.org/officeDocument/2006/relationships/fontTable" Target="fontTable.xml"/><Relationship Id="rId5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2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5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1.xml"/><Relationship Id="rId30" Type="http://schemas.openxmlformats.org/officeDocument/2006/relationships/control" Target="activeX/activeX24.xml"/><Relationship Id="rId8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466</Words>
  <Characters>2662</Characters>
  <Application>Microsoft Office Word</Application>
  <DocSecurity>0</DocSecurity>
  <Lines>22</Lines>
  <Paragraphs>6</Paragraphs>
  <ScaleCrop>false</ScaleCrop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Vitalii Kudriavtcev</dc:creator>
  <cp:keywords/>
  <dc:description/>
  <cp:lastModifiedBy>Anna Sedina</cp:lastModifiedBy>
  <cp:revision>11</cp:revision>
  <dcterms:created xsi:type="dcterms:W3CDTF">2019-03-28T07:50:00Z</dcterms:created>
  <dcterms:modified xsi:type="dcterms:W3CDTF">2022-03-15T18:47:00Z</dcterms:modified>
</cp:coreProperties>
</file>