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802" w:rsidRPr="0095013D" w:rsidRDefault="00C80802" w:rsidP="00743454">
      <w:pPr>
        <w:spacing w:after="0"/>
        <w:jc w:val="center"/>
        <w:rPr>
          <w:rFonts w:cs="Times New Roman"/>
          <w:b/>
          <w:szCs w:val="28"/>
        </w:rPr>
      </w:pPr>
      <w:bookmarkStart w:id="0" w:name="_GoBack"/>
      <w:bookmarkEnd w:id="0"/>
      <w:r w:rsidRPr="0095013D">
        <w:rPr>
          <w:rFonts w:cs="Times New Roman"/>
          <w:b/>
          <w:szCs w:val="28"/>
        </w:rPr>
        <w:t>ПРАВИТЕЛЬСТВО РОССИЙСКОЙ ФЕДЕРАЦИИ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НАЦИОНАЛЬНЫЙ ИССЛЕДОВАТЕЛЬСКИЙ УНИВЕРСИТЕТ</w:t>
      </w:r>
      <w:r w:rsidR="009673C2" w:rsidRPr="0095013D">
        <w:rPr>
          <w:rFonts w:cs="Times New Roman"/>
          <w:b/>
          <w:szCs w:val="28"/>
        </w:rPr>
        <w:t xml:space="preserve"> </w:t>
      </w:r>
      <w:r w:rsidR="009673C2" w:rsidRPr="0095013D">
        <w:rPr>
          <w:rFonts w:cs="Times New Roman"/>
          <w:b/>
          <w:szCs w:val="28"/>
        </w:rPr>
        <w:br/>
      </w:r>
      <w:r w:rsidRPr="0095013D">
        <w:rPr>
          <w:rFonts w:cs="Times New Roman"/>
          <w:b/>
          <w:szCs w:val="28"/>
        </w:rPr>
        <w:t>«ВЫСШАЯ ШКОЛА ЭКОНОМИКИ»</w:t>
      </w:r>
    </w:p>
    <w:p w:rsidR="00BD0F5B" w:rsidRDefault="008A18FA" w:rsidP="00743454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:rsidR="00C80802" w:rsidRPr="00C80802" w:rsidRDefault="00BD0F5B" w:rsidP="00743454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="00C80802"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3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C80802" w:rsidTr="009673C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:rsidR="00C80802" w:rsidRP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:rsidR="00C80802" w:rsidRDefault="00BD0F5B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Доцент</w:t>
            </w:r>
            <w:r w:rsidR="008A18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департамента п</w:t>
            </w:r>
            <w:r w:rsidRPr="00C80802">
              <w:rPr>
                <w:rFonts w:cs="Times New Roman"/>
                <w:sz w:val="24"/>
                <w:szCs w:val="24"/>
              </w:rPr>
              <w:t>рограммной инженерии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5013D">
              <w:rPr>
                <w:rFonts w:cs="Times New Roman"/>
                <w:sz w:val="24"/>
                <w:szCs w:val="24"/>
              </w:rPr>
              <w:t>факультета компьютерных наук, канд. физ.-мат. наук.</w:t>
            </w:r>
          </w:p>
          <w:p w:rsidR="00A22949" w:rsidRDefault="00A22949" w:rsidP="0074345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proofErr w:type="spellStart"/>
            <w:r w:rsidR="00BD0F5B">
              <w:rPr>
                <w:rFonts w:cs="Times New Roman"/>
                <w:sz w:val="24"/>
                <w:szCs w:val="24"/>
              </w:rPr>
              <w:t>А.А.Набебин</w:t>
            </w:r>
            <w:proofErr w:type="spellEnd"/>
          </w:p>
          <w:p w:rsidR="00C80802" w:rsidRDefault="00C80802" w:rsidP="00743454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__» ____________ 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27" w:type="dxa"/>
          </w:tcPr>
          <w:p w:rsidR="00C80802" w:rsidRDefault="00072238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:rsidR="00A22949" w:rsidRDefault="0095013D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:rsidR="0095013D" w:rsidRPr="0095013D" w:rsidRDefault="0095013D" w:rsidP="00743454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C80802" w:rsidRDefault="00E15127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_______________ </w:t>
            </w:r>
            <w:r w:rsidR="0095013D">
              <w:rPr>
                <w:rFonts w:cs="Times New Roman"/>
                <w:sz w:val="24"/>
                <w:szCs w:val="24"/>
              </w:rPr>
              <w:t>В.В. Шилов</w:t>
            </w:r>
          </w:p>
          <w:p w:rsidR="00C80802" w:rsidRPr="00C80802" w:rsidRDefault="00C80802" w:rsidP="0074345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</w:t>
            </w:r>
            <w:r w:rsidR="00194DDD">
              <w:rPr>
                <w:rFonts w:cs="Times New Roman"/>
                <w:sz w:val="24"/>
                <w:szCs w:val="24"/>
              </w:rPr>
              <w:t>_</w:t>
            </w:r>
            <w:r w:rsidR="008A18FA">
              <w:rPr>
                <w:rFonts w:cs="Times New Roman"/>
                <w:sz w:val="24"/>
                <w:szCs w:val="24"/>
              </w:rPr>
              <w:t>_» ____________2015</w:t>
            </w:r>
            <w:r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  <w:tr w:rsidR="00194DDD" w:rsidTr="009673C2">
        <w:trPr>
          <w:trHeight w:val="9522"/>
        </w:trPr>
        <w:tc>
          <w:tcPr>
            <w:tcW w:w="1538" w:type="dxa"/>
          </w:tcPr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p w:rsidR="00194DDD" w:rsidRPr="00BD0F5B" w:rsidRDefault="00194DDD" w:rsidP="009673C2">
            <w:pPr>
              <w:ind w:left="-108"/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5C1C48" w:rsidTr="005C1C4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5C1C48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5C1C48" w:rsidRDefault="005C1C48" w:rsidP="004F30F0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4F30F0">
                    <w:rPr>
                      <w:rFonts w:cs="Times New Roman"/>
                      <w:sz w:val="20"/>
                      <w:szCs w:val="16"/>
                    </w:rPr>
                    <w:t>33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01-1-ЛУ</w:t>
                  </w:r>
                </w:p>
              </w:tc>
            </w:tr>
          </w:tbl>
          <w:p w:rsidR="00194DDD" w:rsidRDefault="00194DDD" w:rsidP="00D97E68">
            <w:pPr>
              <w:ind w:left="257" w:hanging="41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A268D" w:rsidRDefault="004A268D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D31AF" w:rsidRDefault="00F423AA" w:rsidP="006D31AF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Библиотека </w:t>
            </w:r>
            <w:r w:rsidR="002A7440" w:rsidRPr="002A7440">
              <w:rPr>
                <w:rFonts w:cs="Times New Roman"/>
                <w:b/>
                <w:szCs w:val="28"/>
              </w:rPr>
              <w:t>A5-1_Lib</w:t>
            </w: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194DDD" w:rsidRPr="004E323E" w:rsidRDefault="00743454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Руководство </w:t>
            </w:r>
            <w:r w:rsidR="00F423AA">
              <w:rPr>
                <w:rFonts w:cs="Times New Roman"/>
                <w:b/>
                <w:szCs w:val="28"/>
              </w:rPr>
              <w:t>программиста</w:t>
            </w:r>
          </w:p>
          <w:p w:rsidR="00194DDD" w:rsidRDefault="00194DDD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:rsidR="00194DDD" w:rsidRPr="005127FE" w:rsidRDefault="00194DDD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 w:rsidR="00BC66D8">
              <w:rPr>
                <w:rFonts w:cs="Times New Roman"/>
                <w:b/>
                <w:sz w:val="32"/>
                <w:szCs w:val="32"/>
              </w:rPr>
              <w:t>.17701729.501</w:t>
            </w:r>
            <w:r w:rsidR="004E14CE" w:rsidRPr="003D7D67">
              <w:rPr>
                <w:rFonts w:cs="Times New Roman"/>
                <w:b/>
                <w:sz w:val="32"/>
                <w:szCs w:val="32"/>
              </w:rPr>
              <w:t>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F423AA">
              <w:rPr>
                <w:rFonts w:cs="Times New Roman"/>
                <w:b/>
                <w:sz w:val="32"/>
                <w:szCs w:val="32"/>
              </w:rPr>
              <w:t>33</w:t>
            </w:r>
            <w:r w:rsidR="00034C9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114575">
              <w:rPr>
                <w:rFonts w:cs="Times New Roman"/>
                <w:b/>
                <w:sz w:val="32"/>
                <w:szCs w:val="32"/>
              </w:rPr>
              <w:t>01-1</w:t>
            </w:r>
            <w:r w:rsidR="005127FE" w:rsidRPr="005127FE">
              <w:rPr>
                <w:rFonts w:cs="Times New Roman"/>
                <w:b/>
                <w:sz w:val="32"/>
                <w:szCs w:val="32"/>
              </w:rPr>
              <w:t>-</w:t>
            </w:r>
            <w:r w:rsidR="005127FE">
              <w:rPr>
                <w:rFonts w:cs="Times New Roman"/>
                <w:b/>
                <w:sz w:val="32"/>
                <w:szCs w:val="32"/>
              </w:rPr>
              <w:t>ЛУ</w:t>
            </w: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Pr="00E74C17" w:rsidRDefault="00194DDD" w:rsidP="00743454">
            <w:pPr>
              <w:spacing w:line="240" w:lineRule="auto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72238" w:rsidRDefault="00072238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194DDD" w:rsidRDefault="00194DDD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Исполнитель</w:t>
            </w:r>
            <w:r w:rsidR="00034C92">
              <w:rPr>
                <w:rFonts w:cs="Times New Roman"/>
                <w:szCs w:val="28"/>
              </w:rPr>
              <w:t xml:space="preserve">        </w:t>
            </w:r>
          </w:p>
          <w:p w:rsidR="00194DDD" w:rsidRDefault="004E323E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114575">
              <w:rPr>
                <w:rFonts w:cs="Times New Roman"/>
                <w:szCs w:val="28"/>
              </w:rPr>
              <w:t>тудент группы 10</w:t>
            </w:r>
            <w:r w:rsidR="00194DDD">
              <w:rPr>
                <w:rFonts w:cs="Times New Roman"/>
                <w:szCs w:val="28"/>
              </w:rPr>
              <w:t xml:space="preserve">2 ПИ </w:t>
            </w:r>
          </w:p>
          <w:p w:rsidR="00194DDD" w:rsidRPr="00072238" w:rsidRDefault="00194DDD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 w:rsidR="00BD0F5B">
              <w:rPr>
                <w:rFonts w:cs="Times New Roman"/>
                <w:szCs w:val="28"/>
              </w:rPr>
              <w:t>Берюхов А.С</w:t>
            </w:r>
            <w:r w:rsidR="00114575">
              <w:rPr>
                <w:rFonts w:cs="Times New Roman"/>
                <w:szCs w:val="28"/>
              </w:rPr>
              <w:t>.</w:t>
            </w:r>
            <w:r w:rsidRPr="00072238">
              <w:rPr>
                <w:rFonts w:cs="Times New Roman"/>
                <w:szCs w:val="28"/>
              </w:rPr>
              <w:t>/</w:t>
            </w:r>
          </w:p>
          <w:p w:rsidR="00034C92" w:rsidRDefault="00114575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«___»__________2015</w:t>
            </w:r>
            <w:r w:rsidR="00194DDD">
              <w:rPr>
                <w:rFonts w:cs="Times New Roman"/>
                <w:szCs w:val="28"/>
              </w:rPr>
              <w:t xml:space="preserve"> г.</w:t>
            </w: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Pr="008D5FBF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D97E68" w:rsidRDefault="00D97E68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4E323E" w:rsidRDefault="004E32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D31AF" w:rsidRDefault="006D31AF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934" w:type="dxa"/>
          </w:tcPr>
          <w:p w:rsidR="00194DDD" w:rsidRDefault="00194DDD" w:rsidP="00C80802">
            <w:pPr>
              <w:rPr>
                <w:rFonts w:cs="Times New Roman"/>
                <w:szCs w:val="28"/>
              </w:rPr>
            </w:pPr>
          </w:p>
        </w:tc>
      </w:tr>
    </w:tbl>
    <w:p w:rsidR="00034C92" w:rsidRPr="00745810" w:rsidRDefault="00034C92" w:rsidP="00743454">
      <w:pPr>
        <w:spacing w:after="0"/>
        <w:ind w:left="709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:rsidR="00072238" w:rsidRPr="00745810" w:rsidRDefault="00072238" w:rsidP="00743454">
      <w:pPr>
        <w:spacing w:after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  <w:lang w:val="en-US"/>
        </w:rPr>
        <w:t>RU</w:t>
      </w:r>
      <w:r w:rsidR="00114575" w:rsidRPr="00745810">
        <w:rPr>
          <w:rFonts w:cs="Times New Roman"/>
          <w:sz w:val="32"/>
          <w:szCs w:val="32"/>
        </w:rPr>
        <w:t>.17701729.</w:t>
      </w:r>
      <w:r w:rsidR="001A06D8" w:rsidRPr="00745810">
        <w:rPr>
          <w:rFonts w:cs="Times New Roman"/>
          <w:sz w:val="32"/>
          <w:szCs w:val="32"/>
        </w:rPr>
        <w:t>501</w:t>
      </w:r>
      <w:r w:rsidR="004E14CE">
        <w:rPr>
          <w:rFonts w:cs="Times New Roman"/>
          <w:sz w:val="32"/>
          <w:szCs w:val="32"/>
        </w:rPr>
        <w:t>43</w:t>
      </w:r>
      <w:r w:rsidR="001A06D8" w:rsidRPr="00745810">
        <w:rPr>
          <w:rFonts w:cs="Times New Roman"/>
          <w:sz w:val="32"/>
          <w:szCs w:val="32"/>
        </w:rPr>
        <w:t>0</w:t>
      </w:r>
      <w:r w:rsidRPr="00745810">
        <w:rPr>
          <w:rFonts w:cs="Times New Roman"/>
          <w:sz w:val="32"/>
          <w:szCs w:val="32"/>
        </w:rPr>
        <w:t xml:space="preserve">-01 </w:t>
      </w:r>
      <w:r w:rsidR="00F423AA">
        <w:rPr>
          <w:rFonts w:cs="Times New Roman"/>
          <w:sz w:val="32"/>
          <w:szCs w:val="32"/>
        </w:rPr>
        <w:t>33</w:t>
      </w:r>
      <w:r w:rsidR="00A22949" w:rsidRPr="00745810">
        <w:rPr>
          <w:rFonts w:cs="Times New Roman"/>
          <w:sz w:val="32"/>
          <w:szCs w:val="32"/>
        </w:rPr>
        <w:t xml:space="preserve"> 01-1</w:t>
      </w:r>
      <w:r w:rsidR="005127FE" w:rsidRPr="00745810">
        <w:rPr>
          <w:rFonts w:cs="Times New Roman"/>
          <w:sz w:val="32"/>
          <w:szCs w:val="32"/>
        </w:rPr>
        <w:t>-ЛУ</w:t>
      </w:r>
    </w:p>
    <w:p w:rsidR="00034C92" w:rsidRDefault="00034C92" w:rsidP="00743454">
      <w:pPr>
        <w:spacing w:after="0"/>
        <w:rPr>
          <w:rFonts w:cs="Times New Roman"/>
          <w:sz w:val="32"/>
          <w:szCs w:val="32"/>
        </w:rPr>
      </w:pPr>
    </w:p>
    <w:p w:rsidR="00034C92" w:rsidRPr="00034C92" w:rsidRDefault="00034C92" w:rsidP="00743454">
      <w:pPr>
        <w:spacing w:after="0"/>
        <w:rPr>
          <w:rFonts w:cs="Times New Roman"/>
          <w:szCs w:val="28"/>
        </w:rPr>
      </w:pPr>
    </w:p>
    <w:tbl>
      <w:tblPr>
        <w:tblStyle w:val="a3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34C92" w:rsidTr="007F28B6">
        <w:trPr>
          <w:trHeight w:val="9522"/>
        </w:trPr>
        <w:tc>
          <w:tcPr>
            <w:tcW w:w="1536" w:type="dxa"/>
          </w:tcPr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  <w:p w:rsidR="002461AE" w:rsidRPr="00A73356" w:rsidRDefault="002461AE" w:rsidP="00743454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5C1C48" w:rsidTr="005C1C4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5C1C48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5C1C48" w:rsidTr="005C1C48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:rsidR="005C1C48" w:rsidRDefault="005C1C48" w:rsidP="005C1C48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:rsidR="005C1C48" w:rsidRDefault="005C1C48" w:rsidP="004F30F0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sz w:val="20"/>
                      <w:szCs w:val="16"/>
                      <w:lang w:val="en-US"/>
                    </w:rPr>
                    <w:t>RU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.17701729.501430-01 </w:t>
                  </w:r>
                  <w:r w:rsidR="004F30F0">
                    <w:rPr>
                      <w:rFonts w:cs="Times New Roman"/>
                      <w:sz w:val="20"/>
                      <w:szCs w:val="16"/>
                    </w:rPr>
                    <w:t>33</w:t>
                  </w:r>
                  <w:r>
                    <w:rPr>
                      <w:rFonts w:cs="Times New Roman"/>
                      <w:sz w:val="20"/>
                      <w:szCs w:val="16"/>
                    </w:rPr>
                    <w:t xml:space="preserve"> 01-1</w:t>
                  </w:r>
                </w:p>
              </w:tc>
            </w:tr>
          </w:tbl>
          <w:p w:rsidR="00034C92" w:rsidRPr="00A73356" w:rsidRDefault="00034C92" w:rsidP="00743454">
            <w:pPr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:rsidR="00A22949" w:rsidRDefault="00A22949" w:rsidP="00743454">
            <w:pPr>
              <w:tabs>
                <w:tab w:val="left" w:pos="420"/>
              </w:tabs>
              <w:spacing w:line="240" w:lineRule="auto"/>
              <w:rPr>
                <w:rFonts w:cs="Times New Roman"/>
                <w:b/>
                <w:szCs w:val="28"/>
              </w:rPr>
            </w:pPr>
          </w:p>
          <w:p w:rsidR="005127FE" w:rsidRDefault="00F423AA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Библиотека </w:t>
            </w:r>
            <w:r w:rsidR="002A7440" w:rsidRPr="002A7440">
              <w:rPr>
                <w:rFonts w:cs="Times New Roman"/>
                <w:b/>
                <w:szCs w:val="28"/>
              </w:rPr>
              <w:t>A5-1_Lib</w:t>
            </w:r>
          </w:p>
          <w:p w:rsidR="00034C92" w:rsidRDefault="00743454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Руководство </w:t>
            </w:r>
            <w:r w:rsidR="00F423AA">
              <w:rPr>
                <w:rFonts w:cs="Times New Roman"/>
                <w:szCs w:val="28"/>
              </w:rPr>
              <w:t>программиста</w:t>
            </w:r>
          </w:p>
          <w:p w:rsidR="005127FE" w:rsidRDefault="005127FE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5127FE">
              <w:rPr>
                <w:rFonts w:cs="Times New Roman"/>
                <w:szCs w:val="28"/>
              </w:rPr>
              <w:t>RU.17701729.501</w:t>
            </w:r>
            <w:r w:rsidR="004E14CE">
              <w:rPr>
                <w:rFonts w:cs="Times New Roman"/>
                <w:szCs w:val="28"/>
              </w:rPr>
              <w:t>43</w:t>
            </w:r>
            <w:r w:rsidRPr="005127FE">
              <w:rPr>
                <w:rFonts w:cs="Times New Roman"/>
                <w:szCs w:val="28"/>
              </w:rPr>
              <w:t xml:space="preserve">0-01 </w:t>
            </w:r>
            <w:r w:rsidR="00F423AA">
              <w:rPr>
                <w:rFonts w:cs="Times New Roman"/>
                <w:szCs w:val="28"/>
              </w:rPr>
              <w:t>33</w:t>
            </w:r>
            <w:r w:rsidRPr="005127FE">
              <w:rPr>
                <w:rFonts w:cs="Times New Roman"/>
                <w:szCs w:val="28"/>
              </w:rPr>
              <w:t xml:space="preserve"> 01-1</w:t>
            </w: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:rsidR="00034C92" w:rsidRPr="008E4F0F" w:rsidRDefault="0060113E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3E2AE8">
              <w:rPr>
                <w:rFonts w:cs="Times New Roman"/>
                <w:b/>
                <w:szCs w:val="28"/>
              </w:rPr>
              <w:t>11</w:t>
            </w: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ind w:left="63"/>
              <w:jc w:val="right"/>
              <w:rPr>
                <w:rFonts w:cs="Times New Roman"/>
                <w:b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ind w:left="1055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right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034C92" w:rsidRDefault="00034C92" w:rsidP="00743454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  <w:p w:rsidR="006159E1" w:rsidRDefault="006159E1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159E1" w:rsidRDefault="006159E1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E2F36" w:rsidRDefault="006E2F36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A22949" w:rsidRDefault="00A22949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6D31AF" w:rsidRDefault="006D31AF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</w:p>
          <w:p w:rsidR="00034C92" w:rsidRPr="00034C92" w:rsidRDefault="00F77142" w:rsidP="00743454">
            <w:pPr>
              <w:spacing w:line="240" w:lineRule="auto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 w:rsidR="00114575">
              <w:rPr>
                <w:rFonts w:cs="Times New Roman"/>
                <w:b/>
                <w:szCs w:val="28"/>
              </w:rPr>
              <w:t>5</w:t>
            </w:r>
          </w:p>
        </w:tc>
        <w:tc>
          <w:tcPr>
            <w:tcW w:w="9584" w:type="dxa"/>
          </w:tcPr>
          <w:p w:rsidR="00034C92" w:rsidRDefault="00034C92" w:rsidP="00743454">
            <w:pPr>
              <w:rPr>
                <w:rFonts w:cs="Times New Roman"/>
                <w:szCs w:val="28"/>
              </w:rPr>
            </w:pPr>
          </w:p>
        </w:tc>
      </w:tr>
    </w:tbl>
    <w:p w:rsidR="007B3032" w:rsidRDefault="007B3032" w:rsidP="00C80802">
      <w:pPr>
        <w:rPr>
          <w:rFonts w:cs="Times New Roman"/>
          <w:szCs w:val="28"/>
        </w:rPr>
        <w:sectPr w:rsidR="007B3032" w:rsidSect="00706C39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:rsidR="006520C5" w:rsidRDefault="005C1C48" w:rsidP="005C1C48">
      <w:pPr>
        <w:spacing w:line="259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АННОТАЦИЯ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Документ «Руководство программиста» адресован программистам, желающим использовать данную библиотеку в своих программах. В нем содержится информация об основных функциях, реализованных в библиотеке, а также способах работы с ними.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программиста состоит из пяти основных частей.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разделе Назначение и условия применения библиотеки описаны назначение, функционал и минимальные требования библиотеки.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разделе Характеристики библиотеки указаны её качественные характеристики.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 w:rsidRPr="006520C5">
        <w:rPr>
          <w:rFonts w:cs="Times New Roman"/>
          <w:szCs w:val="28"/>
        </w:rPr>
        <w:t>В разделе</w:t>
      </w:r>
      <w:r>
        <w:rPr>
          <w:rFonts w:cs="Times New Roman"/>
          <w:szCs w:val="28"/>
        </w:rPr>
        <w:t xml:space="preserve"> Обращение к библиотеке содержится информация по подключению библиотеки и использованию ее методов в новых программах.</w:t>
      </w:r>
    </w:p>
    <w:p w:rsid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разделе Входные и выходные данные описаны форматы входных и выходных данных, с которыми работают методы библиотеки.</w:t>
      </w:r>
    </w:p>
    <w:p w:rsidR="005C1C48" w:rsidRPr="006520C5" w:rsidRDefault="006520C5" w:rsidP="006520C5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разделе Сообщения содержатся возможные ошибки и исключительные ситуации, возникающие при работе с библиотекой.</w:t>
      </w:r>
      <w:r w:rsidR="005C1C48" w:rsidRPr="006520C5">
        <w:rPr>
          <w:rFonts w:cs="Times New Roman"/>
          <w:szCs w:val="28"/>
        </w:rPr>
        <w:br w:type="page"/>
      </w:r>
    </w:p>
    <w:p w:rsidR="006159E1" w:rsidRPr="00875EF3" w:rsidRDefault="006159E1" w:rsidP="00875EF3">
      <w:pPr>
        <w:spacing w:line="360" w:lineRule="auto"/>
        <w:jc w:val="center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lastRenderedPageBreak/>
        <w:t>С</w:t>
      </w:r>
      <w:r w:rsidR="00A22949" w:rsidRPr="00875EF3">
        <w:rPr>
          <w:rFonts w:cs="Times New Roman"/>
          <w:b/>
          <w:szCs w:val="28"/>
        </w:rPr>
        <w:t>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A06D8" w:rsidRPr="006520C5" w:rsidRDefault="001A06D8" w:rsidP="00672E46">
          <w:pPr>
            <w:pStyle w:val="a9"/>
            <w:spacing w:before="0" w:after="0"/>
            <w:rPr>
              <w:sz w:val="6"/>
            </w:rPr>
          </w:pPr>
        </w:p>
        <w:p w:rsidR="000327B4" w:rsidRDefault="001A06D8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r w:rsidRPr="00881675">
            <w:rPr>
              <w:szCs w:val="28"/>
            </w:rPr>
            <w:fldChar w:fldCharType="begin"/>
          </w:r>
          <w:r w:rsidRPr="00881675">
            <w:rPr>
              <w:szCs w:val="28"/>
            </w:rPr>
            <w:instrText xml:space="preserve"> TOC \o "1-3" \h \z \u </w:instrText>
          </w:r>
          <w:r w:rsidRPr="00881675">
            <w:rPr>
              <w:szCs w:val="28"/>
            </w:rPr>
            <w:fldChar w:fldCharType="separate"/>
          </w:r>
          <w:hyperlink w:anchor="_Toc419497771" w:history="1">
            <w:r w:rsidR="000327B4" w:rsidRPr="002A4E4B">
              <w:rPr>
                <w:rStyle w:val="ac"/>
                <w:noProof/>
              </w:rPr>
              <w:t>1. Назначение и условия применения библиотеки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_Toc419497771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2" w:history="1">
            <w:r w:rsidR="000327B4" w:rsidRPr="002A4E4B">
              <w:rPr>
                <w:rStyle w:val="ac"/>
                <w:noProof/>
              </w:rPr>
              <w:t>1.1. Назначение библиотеки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_Toc419497772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3" w:history="1">
            <w:r w:rsidR="000327B4" w:rsidRPr="002A4E4B">
              <w:rPr>
                <w:rStyle w:val="ac"/>
                <w:noProof/>
              </w:rPr>
              <w:t>1.2. Функции, выполняемые библиотекой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_Toc419497773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4" w:history="1">
            <w:r w:rsidR="000327B4" w:rsidRPr="002A4E4B">
              <w:rPr>
                <w:rStyle w:val="ac"/>
                <w:noProof/>
              </w:rPr>
              <w:t>1.3. Условия, необходимые для выполнения библиотеки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_Toc419497774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5" w:history="1">
            <w:r w:rsidR="000327B4" w:rsidRPr="002A4E4B">
              <w:rPr>
                <w:rStyle w:val="ac"/>
                <w:noProof/>
              </w:rPr>
              <w:t>1.3.1. Требования к составу и параметрам технических средств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_Toc419497775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3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6" w:history="1">
            <w:r w:rsidR="000327B4" w:rsidRPr="002A4E4B">
              <w:rPr>
                <w:rStyle w:val="ac"/>
                <w:noProof/>
              </w:rPr>
              <w:t>1.3.2. Требования к программным средствам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_Toc419497776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4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7" w:history="1">
            <w:r w:rsidR="000327B4" w:rsidRPr="002A4E4B">
              <w:rPr>
                <w:rStyle w:val="ac"/>
                <w:noProof/>
              </w:rPr>
              <w:t>2. Характеристики библиотеки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_Toc419497777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5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8" w:history="1">
            <w:r w:rsidR="000327B4" w:rsidRPr="002A4E4B">
              <w:rPr>
                <w:rStyle w:val="ac"/>
                <w:noProof/>
              </w:rPr>
              <w:t>2.1. Средства контроля правильности исполнения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_Toc419497778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5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79" w:history="1">
            <w:r w:rsidR="000327B4" w:rsidRPr="002A4E4B">
              <w:rPr>
                <w:rStyle w:val="ac"/>
                <w:noProof/>
              </w:rPr>
              <w:t>3. Обращение к библиотеке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_Toc419497779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6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0" w:history="1">
            <w:r w:rsidR="000327B4" w:rsidRPr="002A4E4B">
              <w:rPr>
                <w:rStyle w:val="ac"/>
                <w:noProof/>
              </w:rPr>
              <w:t>3.1. Инициализация объекта-сессии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_Toc419497780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6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1" w:history="1">
            <w:r w:rsidR="000327B4" w:rsidRPr="002A4E4B">
              <w:rPr>
                <w:rStyle w:val="ac"/>
                <w:noProof/>
              </w:rPr>
              <w:t>3.2. Установка ключа и номера фрейма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_Toc419497781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6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2" w:history="1">
            <w:r w:rsidR="000327B4" w:rsidRPr="002A4E4B">
              <w:rPr>
                <w:rStyle w:val="ac"/>
                <w:noProof/>
              </w:rPr>
              <w:t>3.3. Получение двух 114-битных последовательностей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_Toc419497782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6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3" w:history="1">
            <w:r w:rsidR="000327B4" w:rsidRPr="002A4E4B">
              <w:rPr>
                <w:rStyle w:val="ac"/>
                <w:noProof/>
              </w:rPr>
              <w:t>3.4. Получение 228-битной последовательности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_Toc419497783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7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4" w:history="1">
            <w:r w:rsidR="000327B4" w:rsidRPr="002A4E4B">
              <w:rPr>
                <w:rStyle w:val="ac"/>
                <w:noProof/>
              </w:rPr>
              <w:t>4.Входные и выходные данные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_Toc419497784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8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5" w:history="1">
            <w:r w:rsidR="000327B4" w:rsidRPr="002A4E4B">
              <w:rPr>
                <w:rStyle w:val="ac"/>
                <w:noProof/>
              </w:rPr>
              <w:t>4.1. Входные данные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_Toc419497785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8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6" w:history="1">
            <w:r w:rsidR="000327B4" w:rsidRPr="002A4E4B">
              <w:rPr>
                <w:rStyle w:val="ac"/>
                <w:noProof/>
                <w:lang w:val="en-US"/>
              </w:rPr>
              <w:t xml:space="preserve">4.2. </w:t>
            </w:r>
            <w:r w:rsidR="000327B4" w:rsidRPr="002A4E4B">
              <w:rPr>
                <w:rStyle w:val="ac"/>
                <w:noProof/>
              </w:rPr>
              <w:t>Выходные</w:t>
            </w:r>
            <w:r w:rsidR="000327B4" w:rsidRPr="002A4E4B">
              <w:rPr>
                <w:rStyle w:val="ac"/>
                <w:noProof/>
                <w:lang w:val="en-US"/>
              </w:rPr>
              <w:t xml:space="preserve"> </w:t>
            </w:r>
            <w:r w:rsidR="000327B4" w:rsidRPr="002A4E4B">
              <w:rPr>
                <w:rStyle w:val="ac"/>
                <w:noProof/>
              </w:rPr>
              <w:t>данные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_Toc419497786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8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7" w:history="1">
            <w:r w:rsidR="000327B4" w:rsidRPr="002A4E4B">
              <w:rPr>
                <w:rStyle w:val="ac"/>
                <w:noProof/>
              </w:rPr>
              <w:t>5. Сообщения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_Toc419497787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9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1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8" w:history="1">
            <w:r w:rsidR="000327B4" w:rsidRPr="002A4E4B">
              <w:rPr>
                <w:rStyle w:val="ac"/>
                <w:noProof/>
              </w:rPr>
              <w:t>6. Приложения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_Toc419497788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10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0327B4" w:rsidRDefault="00CC5429">
          <w:pPr>
            <w:pStyle w:val="21"/>
            <w:tabs>
              <w:tab w:val="right" w:leader="dot" w:pos="1019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9497789" w:history="1">
            <w:r w:rsidR="000327B4" w:rsidRPr="002A4E4B">
              <w:rPr>
                <w:rStyle w:val="ac"/>
                <w:noProof/>
              </w:rPr>
              <w:t>6.1. Список используемой литературы</w:t>
            </w:r>
            <w:r w:rsidR="000327B4">
              <w:rPr>
                <w:noProof/>
                <w:webHidden/>
              </w:rPr>
              <w:tab/>
            </w:r>
            <w:r w:rsidR="000327B4">
              <w:rPr>
                <w:noProof/>
                <w:webHidden/>
              </w:rPr>
              <w:fldChar w:fldCharType="begin"/>
            </w:r>
            <w:r w:rsidR="000327B4">
              <w:rPr>
                <w:noProof/>
                <w:webHidden/>
              </w:rPr>
              <w:instrText xml:space="preserve"> PAGEREF _Toc419497789 \h </w:instrText>
            </w:r>
            <w:r w:rsidR="000327B4">
              <w:rPr>
                <w:noProof/>
                <w:webHidden/>
              </w:rPr>
            </w:r>
            <w:r w:rsidR="000327B4">
              <w:rPr>
                <w:noProof/>
                <w:webHidden/>
              </w:rPr>
              <w:fldChar w:fldCharType="separate"/>
            </w:r>
            <w:r w:rsidR="002B07AD">
              <w:rPr>
                <w:noProof/>
                <w:webHidden/>
              </w:rPr>
              <w:t>10</w:t>
            </w:r>
            <w:r w:rsidR="000327B4">
              <w:rPr>
                <w:noProof/>
                <w:webHidden/>
              </w:rPr>
              <w:fldChar w:fldCharType="end"/>
            </w:r>
          </w:hyperlink>
        </w:p>
        <w:p w:rsidR="001A06D8" w:rsidRPr="00875EF3" w:rsidRDefault="001A06D8" w:rsidP="00672E46">
          <w:pPr>
            <w:spacing w:after="0" w:line="240" w:lineRule="auto"/>
            <w:rPr>
              <w:rFonts w:cs="Times New Roman"/>
              <w:szCs w:val="28"/>
            </w:rPr>
          </w:pPr>
          <w:r w:rsidRPr="00881675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1D21ED" w:rsidRPr="00875EF3" w:rsidRDefault="001D21ED" w:rsidP="00875EF3">
      <w:pPr>
        <w:spacing w:line="360" w:lineRule="auto"/>
        <w:rPr>
          <w:rFonts w:cs="Times New Roman"/>
          <w:b/>
          <w:szCs w:val="28"/>
        </w:rPr>
      </w:pPr>
    </w:p>
    <w:p w:rsidR="00FC0B84" w:rsidRPr="00875EF3" w:rsidRDefault="000948A4" w:rsidP="00875EF3">
      <w:pPr>
        <w:spacing w:line="360" w:lineRule="auto"/>
        <w:rPr>
          <w:rFonts w:cs="Times New Roman"/>
          <w:b/>
          <w:szCs w:val="28"/>
        </w:rPr>
      </w:pPr>
      <w:r w:rsidRPr="00875EF3">
        <w:rPr>
          <w:rFonts w:cs="Times New Roman"/>
          <w:b/>
          <w:szCs w:val="28"/>
        </w:rPr>
        <w:br w:type="page"/>
      </w:r>
    </w:p>
    <w:p w:rsidR="00743454" w:rsidRDefault="00743454" w:rsidP="00BD7F95">
      <w:pPr>
        <w:pStyle w:val="1"/>
        <w:spacing w:line="276" w:lineRule="auto"/>
      </w:pPr>
      <w:bookmarkStart w:id="1" w:name="_Toc419497771"/>
      <w:r w:rsidRPr="00743454">
        <w:rPr>
          <w:caps w:val="0"/>
        </w:rPr>
        <w:lastRenderedPageBreak/>
        <w:t>1.</w:t>
      </w:r>
      <w:r>
        <w:t xml:space="preserve"> Назначение </w:t>
      </w:r>
      <w:r w:rsidR="00546115">
        <w:t>и условия применения библиотеки</w:t>
      </w:r>
      <w:bookmarkEnd w:id="1"/>
    </w:p>
    <w:p w:rsidR="00743454" w:rsidRDefault="00743454" w:rsidP="00BD7F95">
      <w:pPr>
        <w:pStyle w:val="2"/>
        <w:spacing w:line="276" w:lineRule="auto"/>
      </w:pPr>
      <w:bookmarkStart w:id="2" w:name="_Toc419497772"/>
      <w:r>
        <w:t xml:space="preserve">1.1. </w:t>
      </w:r>
      <w:r w:rsidR="00546115">
        <w:t>Назначение библиотеки</w:t>
      </w:r>
      <w:bookmarkEnd w:id="2"/>
    </w:p>
    <w:p w:rsidR="00A50A31" w:rsidRPr="00172682" w:rsidRDefault="00546115" w:rsidP="00BD7F95">
      <w:pPr>
        <w:pStyle w:val="a8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Библиотека</w:t>
      </w:r>
      <w:r w:rsidR="00A50A31">
        <w:rPr>
          <w:rFonts w:cs="Times New Roman"/>
          <w:szCs w:val="28"/>
        </w:rPr>
        <w:t xml:space="preserve"> предназначена для </w:t>
      </w:r>
      <w:r w:rsidR="00172682">
        <w:rPr>
          <w:rFonts w:cs="Times New Roman"/>
          <w:szCs w:val="28"/>
        </w:rPr>
        <w:t>генерации последовательности, необходимой для шифрования / дешифрования.</w:t>
      </w:r>
    </w:p>
    <w:p w:rsidR="00743454" w:rsidRDefault="00743454" w:rsidP="00BD7F95">
      <w:pPr>
        <w:pStyle w:val="2"/>
        <w:spacing w:line="276" w:lineRule="auto"/>
      </w:pPr>
      <w:bookmarkStart w:id="3" w:name="_Toc419497773"/>
      <w:r>
        <w:t xml:space="preserve">1.2. </w:t>
      </w:r>
      <w:r w:rsidR="00546115">
        <w:t>Функции, выполняемые библиотекой</w:t>
      </w:r>
      <w:bookmarkEnd w:id="3"/>
    </w:p>
    <w:p w:rsidR="00172682" w:rsidRDefault="00172682" w:rsidP="00BD7F95">
      <w:pPr>
        <w:pStyle w:val="a8"/>
        <w:numPr>
          <w:ilvl w:val="0"/>
          <w:numId w:val="16"/>
        </w:numPr>
        <w:ind w:left="0" w:firstLine="0"/>
        <w:rPr>
          <w:lang w:eastAsia="ru-RU"/>
        </w:rPr>
      </w:pPr>
      <w:r>
        <w:rPr>
          <w:lang w:eastAsia="ru-RU"/>
        </w:rPr>
        <w:t>Инициализация объекта-сессии.</w:t>
      </w:r>
    </w:p>
    <w:p w:rsidR="00172682" w:rsidRDefault="00172682" w:rsidP="00BD7F95">
      <w:pPr>
        <w:pStyle w:val="a8"/>
        <w:numPr>
          <w:ilvl w:val="0"/>
          <w:numId w:val="16"/>
        </w:numPr>
        <w:ind w:left="0" w:firstLine="0"/>
        <w:rPr>
          <w:lang w:eastAsia="ru-RU"/>
        </w:rPr>
      </w:pPr>
      <w:r>
        <w:rPr>
          <w:lang w:eastAsia="ru-RU"/>
        </w:rPr>
        <w:t>Установка ключа и номера фрейма.</w:t>
      </w:r>
    </w:p>
    <w:p w:rsidR="00172682" w:rsidRDefault="00172682" w:rsidP="00BD7F95">
      <w:pPr>
        <w:pStyle w:val="a8"/>
        <w:numPr>
          <w:ilvl w:val="0"/>
          <w:numId w:val="16"/>
        </w:numPr>
        <w:ind w:left="0" w:firstLine="0"/>
        <w:rPr>
          <w:lang w:eastAsia="ru-RU"/>
        </w:rPr>
      </w:pPr>
      <w:r>
        <w:rPr>
          <w:lang w:eastAsia="ru-RU"/>
        </w:rPr>
        <w:t>Получение 228-битной последовательности для одностороннего шифрования.</w:t>
      </w:r>
    </w:p>
    <w:p w:rsidR="00172682" w:rsidRDefault="00172682" w:rsidP="00BD7F95">
      <w:pPr>
        <w:pStyle w:val="a8"/>
        <w:numPr>
          <w:ilvl w:val="0"/>
          <w:numId w:val="16"/>
        </w:numPr>
        <w:ind w:left="0" w:firstLine="0"/>
        <w:rPr>
          <w:lang w:eastAsia="ru-RU"/>
        </w:rPr>
      </w:pPr>
      <w:r>
        <w:rPr>
          <w:lang w:eastAsia="ru-RU"/>
        </w:rPr>
        <w:t>Получение двух 114-битных последовательностей для двустороннего шифрования (применимо для шифрования мобильной связи, когда одновременно шифруется выходной сигнал и дешифруется входной).</w:t>
      </w:r>
    </w:p>
    <w:p w:rsidR="00743454" w:rsidRDefault="00743454" w:rsidP="00BD7F95">
      <w:pPr>
        <w:pStyle w:val="2"/>
        <w:spacing w:line="276" w:lineRule="auto"/>
      </w:pPr>
      <w:bookmarkStart w:id="4" w:name="_Toc419497774"/>
      <w:r>
        <w:t xml:space="preserve">1.3. </w:t>
      </w:r>
      <w:r w:rsidR="00546115">
        <w:t>Условия, необходимые для выполнения библиотеки</w:t>
      </w:r>
      <w:bookmarkEnd w:id="4"/>
    </w:p>
    <w:p w:rsidR="00546115" w:rsidRPr="00760251" w:rsidRDefault="00546115" w:rsidP="00BD7F95">
      <w:pPr>
        <w:pStyle w:val="3"/>
        <w:rPr>
          <w:lang w:eastAsia="ru-RU"/>
        </w:rPr>
      </w:pPr>
      <w:bookmarkStart w:id="5" w:name="_Toc419497775"/>
      <w:r w:rsidRPr="00760251">
        <w:rPr>
          <w:lang w:eastAsia="ru-RU"/>
        </w:rPr>
        <w:t xml:space="preserve">1.3.1. </w:t>
      </w:r>
      <w:r w:rsidR="00760251" w:rsidRPr="00760251">
        <w:rPr>
          <w:lang w:eastAsia="ru-RU"/>
        </w:rPr>
        <w:t>Требования к составу и параметрам технических средств</w:t>
      </w:r>
      <w:bookmarkEnd w:id="5"/>
    </w:p>
    <w:p w:rsidR="00760251" w:rsidRPr="00875EF3" w:rsidRDefault="00760251" w:rsidP="00BD7F95">
      <w:pPr>
        <w:pStyle w:val="a8"/>
        <w:ind w:left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Компьютер, со следующими свойствами: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Процессор </w:t>
      </w:r>
      <w:proofErr w:type="spellStart"/>
      <w:r w:rsidRPr="00C11EDD">
        <w:rPr>
          <w:rFonts w:cs="Times New Roman"/>
          <w:szCs w:val="28"/>
        </w:rPr>
        <w:t>Pentium</w:t>
      </w:r>
      <w:proofErr w:type="spellEnd"/>
      <w:r w:rsidRPr="00C11EDD">
        <w:rPr>
          <w:rFonts w:cs="Times New Roman"/>
          <w:szCs w:val="28"/>
        </w:rPr>
        <w:t xml:space="preserve"> с частотой 233 МГц или более быстрый (рекомендуется не менее 300 МГц).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64 МБ оперативной памяти (рекомендуется не менее 128 МБ).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Не менее 1,5 ГБ свободного места на жестком диске.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>Дисковод для компакт- или DVD-дисков.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Клавиатура, мышь </w:t>
      </w:r>
      <w:proofErr w:type="spellStart"/>
      <w:r w:rsidRPr="00C11EDD">
        <w:rPr>
          <w:rFonts w:cs="Times New Roman"/>
          <w:szCs w:val="28"/>
        </w:rPr>
        <w:t>Microsoft</w:t>
      </w:r>
      <w:proofErr w:type="spellEnd"/>
      <w:r w:rsidRPr="00C11EDD">
        <w:rPr>
          <w:rFonts w:cs="Times New Roman"/>
          <w:szCs w:val="28"/>
        </w:rPr>
        <w:t xml:space="preserve"> </w:t>
      </w:r>
      <w:proofErr w:type="spellStart"/>
      <w:r w:rsidRPr="00C11EDD">
        <w:rPr>
          <w:rFonts w:cs="Times New Roman"/>
          <w:szCs w:val="28"/>
        </w:rPr>
        <w:t>Mouse</w:t>
      </w:r>
      <w:proofErr w:type="spellEnd"/>
      <w:r w:rsidRPr="00C11EDD">
        <w:rPr>
          <w:rFonts w:cs="Times New Roman"/>
          <w:szCs w:val="28"/>
        </w:rPr>
        <w:t xml:space="preserve"> или совместимое указывающее устройство.</w:t>
      </w:r>
    </w:p>
    <w:p w:rsidR="00760251" w:rsidRPr="00C11EDD" w:rsidRDefault="00760251" w:rsidP="00BD7F95">
      <w:pPr>
        <w:pStyle w:val="a8"/>
        <w:numPr>
          <w:ilvl w:val="0"/>
          <w:numId w:val="4"/>
        </w:numPr>
        <w:ind w:left="0" w:firstLine="0"/>
        <w:rPr>
          <w:rFonts w:cs="Times New Roman"/>
          <w:szCs w:val="28"/>
        </w:rPr>
      </w:pPr>
      <w:r w:rsidRPr="00C11EDD">
        <w:rPr>
          <w:rFonts w:cs="Times New Roman"/>
          <w:szCs w:val="28"/>
        </w:rPr>
        <w:t xml:space="preserve">Видеокарта и монитор, поддерживающие режим </w:t>
      </w:r>
      <w:proofErr w:type="spellStart"/>
      <w:r w:rsidRPr="00C11EDD">
        <w:rPr>
          <w:rFonts w:cs="Times New Roman"/>
          <w:szCs w:val="28"/>
        </w:rPr>
        <w:t>Super</w:t>
      </w:r>
      <w:proofErr w:type="spellEnd"/>
      <w:r w:rsidRPr="00C11EDD">
        <w:rPr>
          <w:rFonts w:cs="Times New Roman"/>
          <w:szCs w:val="28"/>
        </w:rPr>
        <w:t xml:space="preserve"> VGA с разрешением не менее чем 800x600 точек.</w:t>
      </w:r>
      <w:r>
        <w:rPr>
          <w:rFonts w:cs="Times New Roman"/>
          <w:szCs w:val="28"/>
        </w:rPr>
        <w:t xml:space="preserve"> [</w:t>
      </w:r>
      <w:r w:rsidR="00435E06"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760251" w:rsidRDefault="00D03254" w:rsidP="00BD7F95">
      <w:pPr>
        <w:pStyle w:val="3"/>
        <w:rPr>
          <w:lang w:eastAsia="ru-RU"/>
        </w:rPr>
      </w:pPr>
      <w:bookmarkStart w:id="6" w:name="_Toc419497776"/>
      <w:r>
        <w:rPr>
          <w:lang w:eastAsia="ru-RU"/>
        </w:rPr>
        <w:t>1.3.2. Требования к программным средствам</w:t>
      </w:r>
      <w:bookmarkEnd w:id="6"/>
    </w:p>
    <w:p w:rsidR="00D03254" w:rsidRPr="00CD4248" w:rsidRDefault="00D03254" w:rsidP="00C8300B">
      <w:pPr>
        <w:pStyle w:val="a8"/>
        <w:numPr>
          <w:ilvl w:val="0"/>
          <w:numId w:val="12"/>
        </w:numPr>
        <w:spacing w:after="0"/>
        <w:ind w:left="0" w:firstLine="0"/>
        <w:contextualSpacing w:val="0"/>
        <w:rPr>
          <w:rFonts w:cs="Times New Roman"/>
          <w:b/>
          <w:szCs w:val="28"/>
        </w:rPr>
      </w:pPr>
      <w:r w:rsidRPr="00875EF3">
        <w:rPr>
          <w:rFonts w:cs="Times New Roman"/>
          <w:szCs w:val="28"/>
        </w:rPr>
        <w:t>оп</w:t>
      </w:r>
      <w:r>
        <w:rPr>
          <w:rFonts w:cs="Times New Roman"/>
          <w:szCs w:val="28"/>
        </w:rPr>
        <w:t xml:space="preserve">ерационная система </w:t>
      </w:r>
      <w:r>
        <w:rPr>
          <w:rFonts w:cs="Times New Roman"/>
          <w:szCs w:val="28"/>
          <w:lang w:val="en-US"/>
        </w:rPr>
        <w:t>Microsoft</w:t>
      </w:r>
      <w:r w:rsidRPr="005D03F6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Windows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875EF3">
        <w:rPr>
          <w:rFonts w:cs="Times New Roman"/>
          <w:szCs w:val="28"/>
        </w:rPr>
        <w:t xml:space="preserve"> и новее</w:t>
      </w:r>
      <w:r>
        <w:rPr>
          <w:rFonts w:cs="Times New Roman"/>
          <w:szCs w:val="28"/>
        </w:rPr>
        <w:t>;</w:t>
      </w:r>
    </w:p>
    <w:p w:rsidR="00743454" w:rsidRPr="00D03254" w:rsidRDefault="00D03254" w:rsidP="0084055C">
      <w:pPr>
        <w:pStyle w:val="a8"/>
        <w:widowControl w:val="0"/>
        <w:numPr>
          <w:ilvl w:val="0"/>
          <w:numId w:val="12"/>
        </w:numPr>
        <w:ind w:left="0" w:firstLine="0"/>
        <w:contextualSpacing w:val="0"/>
        <w:rPr>
          <w:rFonts w:eastAsia="Times New Roman" w:cs="Times New Roman"/>
          <w:szCs w:val="28"/>
          <w:lang w:eastAsia="ru-RU"/>
        </w:rPr>
      </w:pPr>
      <w:r w:rsidRPr="00D03254">
        <w:rPr>
          <w:rFonts w:cs="Times New Roman"/>
          <w:szCs w:val="28"/>
        </w:rPr>
        <w:t xml:space="preserve">установленный </w:t>
      </w:r>
      <w:r w:rsidRPr="00D03254">
        <w:rPr>
          <w:rFonts w:cs="Times New Roman"/>
          <w:szCs w:val="28"/>
          <w:lang w:val="en-US"/>
        </w:rPr>
        <w:t xml:space="preserve">Microsoft .NET Framework </w:t>
      </w:r>
      <w:r w:rsidR="004B3765">
        <w:rPr>
          <w:rFonts w:cs="Times New Roman"/>
          <w:szCs w:val="28"/>
        </w:rPr>
        <w:t>2</w:t>
      </w:r>
      <w:r w:rsidRPr="00D03254">
        <w:rPr>
          <w:rFonts w:cs="Times New Roman"/>
          <w:szCs w:val="28"/>
          <w:lang w:val="en-US"/>
        </w:rPr>
        <w:t>.0.</w:t>
      </w:r>
      <w:r w:rsidR="00743454">
        <w:br w:type="page"/>
      </w:r>
    </w:p>
    <w:p w:rsidR="00743454" w:rsidRDefault="00743454" w:rsidP="00BD7F95">
      <w:pPr>
        <w:pStyle w:val="1"/>
        <w:spacing w:line="276" w:lineRule="auto"/>
      </w:pPr>
      <w:bookmarkStart w:id="7" w:name="_Toc419497777"/>
      <w:r>
        <w:lastRenderedPageBreak/>
        <w:t xml:space="preserve">2. </w:t>
      </w:r>
      <w:r w:rsidR="003F789C">
        <w:t>Характеристики</w:t>
      </w:r>
      <w:r>
        <w:t xml:space="preserve"> </w:t>
      </w:r>
      <w:r w:rsidR="003F789C">
        <w:t>библиотеки</w:t>
      </w:r>
      <w:bookmarkEnd w:id="7"/>
    </w:p>
    <w:p w:rsidR="003F789C" w:rsidRDefault="00743454" w:rsidP="00BD7F95">
      <w:pPr>
        <w:pStyle w:val="2"/>
        <w:spacing w:line="276" w:lineRule="auto"/>
      </w:pPr>
      <w:bookmarkStart w:id="8" w:name="_Toc419497778"/>
      <w:r>
        <w:t xml:space="preserve">2.1. </w:t>
      </w:r>
      <w:r w:rsidR="003F789C">
        <w:t>Средства контроля правильности исполнения</w:t>
      </w:r>
      <w:bookmarkEnd w:id="8"/>
    </w:p>
    <w:p w:rsidR="009C4E6D" w:rsidRDefault="00097B07" w:rsidP="00BD7F95">
      <w:pPr>
        <w:pStyle w:val="a8"/>
        <w:ind w:left="0"/>
        <w:contextualSpacing w:val="0"/>
      </w:pPr>
      <w:r>
        <w:t xml:space="preserve">Правильность исполнения проверяется двукратным применением побитового сложения </w:t>
      </w:r>
      <w:r w:rsidR="009C4E6D">
        <w:t>выходной последовательности и массива данных (массив данных и последовательность, полученный массив и последовательность) и получением исходного массива данных.</w:t>
      </w:r>
    </w:p>
    <w:p w:rsidR="00743454" w:rsidRPr="005F113F" w:rsidRDefault="00F91F49" w:rsidP="00BD7F95">
      <w:pPr>
        <w:pStyle w:val="a8"/>
        <w:ind w:left="0"/>
        <w:contextualSpacing w:val="0"/>
        <w:rPr>
          <w:rFonts w:cs="Times New Roman"/>
          <w:szCs w:val="28"/>
        </w:rPr>
      </w:pPr>
      <w:r>
        <w:t>Правильность получения выходной последовательности проверяется многократным получением одной и той же последовательности на основе одинаковых значений ключа и номера фрейма.</w:t>
      </w:r>
      <w:r w:rsidR="00743454">
        <w:br w:type="page"/>
      </w:r>
    </w:p>
    <w:p w:rsidR="0042189D" w:rsidRDefault="00546A6C" w:rsidP="00BD7F95">
      <w:pPr>
        <w:pStyle w:val="1"/>
        <w:spacing w:line="276" w:lineRule="auto"/>
      </w:pPr>
      <w:bookmarkStart w:id="9" w:name="_Toc419497779"/>
      <w:r>
        <w:lastRenderedPageBreak/>
        <w:t xml:space="preserve">3. </w:t>
      </w:r>
      <w:r w:rsidR="003828DB">
        <w:t>Обращение к библиотеке</w:t>
      </w:r>
      <w:bookmarkEnd w:id="9"/>
    </w:p>
    <w:p w:rsidR="0042189D" w:rsidRDefault="003828DB" w:rsidP="00BD7F95">
      <w:r>
        <w:t xml:space="preserve">Для использования методов библиотеки </w:t>
      </w:r>
      <w:r w:rsidR="004958C2" w:rsidRPr="004958C2">
        <w:t>A5-1_Lib</w:t>
      </w:r>
      <w:r>
        <w:t xml:space="preserve"> необходимо подключить её в соответствующем проекте.</w:t>
      </w:r>
    </w:p>
    <w:p w:rsidR="007541D8" w:rsidRDefault="0042189D" w:rsidP="00BD7F95">
      <w:pPr>
        <w:pStyle w:val="2"/>
        <w:spacing w:line="276" w:lineRule="auto"/>
      </w:pPr>
      <w:bookmarkStart w:id="10" w:name="_Toc419497780"/>
      <w:r>
        <w:t xml:space="preserve">3.1. </w:t>
      </w:r>
      <w:r w:rsidR="007541D8">
        <w:t>Инициализация объекта-сессии</w:t>
      </w:r>
      <w:bookmarkEnd w:id="10"/>
    </w:p>
    <w:p w:rsidR="007541D8" w:rsidRDefault="007541D8" w:rsidP="00BD7F95">
      <w:pPr>
        <w:rPr>
          <w:lang w:eastAsia="ru-RU"/>
        </w:rPr>
      </w:pPr>
      <w:r>
        <w:rPr>
          <w:lang w:eastAsia="ru-RU"/>
        </w:rPr>
        <w:t xml:space="preserve">Для использования основных методов библиотеки необходимо создать объект-сессию, задать ключ и номер фрейма. За создание объекта отвечает конструктор умолчания класса </w:t>
      </w:r>
      <w:r w:rsidRPr="007541D8">
        <w:rPr>
          <w:lang w:eastAsia="ru-RU"/>
        </w:rPr>
        <w:t>A5_1</w:t>
      </w:r>
      <w:r>
        <w:rPr>
          <w:lang w:eastAsia="ru-RU"/>
        </w:rPr>
        <w:t xml:space="preserve"> </w:t>
      </w:r>
      <w:r w:rsidRPr="007541D8">
        <w:rPr>
          <w:i/>
          <w:lang w:val="en-US" w:eastAsia="ru-RU"/>
        </w:rPr>
        <w:t>public</w:t>
      </w:r>
      <w:r w:rsidRPr="007541D8">
        <w:rPr>
          <w:i/>
          <w:lang w:eastAsia="ru-RU"/>
        </w:rPr>
        <w:t xml:space="preserve"> </w:t>
      </w:r>
      <w:r w:rsidRPr="007541D8">
        <w:rPr>
          <w:i/>
          <w:lang w:val="en-US" w:eastAsia="ru-RU"/>
        </w:rPr>
        <w:t>A</w:t>
      </w:r>
      <w:r w:rsidRPr="007541D8">
        <w:rPr>
          <w:i/>
          <w:lang w:eastAsia="ru-RU"/>
        </w:rPr>
        <w:t>5_1()</w:t>
      </w:r>
      <w:r w:rsidRPr="007541D8">
        <w:rPr>
          <w:lang w:eastAsia="ru-RU"/>
        </w:rPr>
        <w:t xml:space="preserve">, </w:t>
      </w:r>
      <w:r>
        <w:rPr>
          <w:lang w:eastAsia="ru-RU"/>
        </w:rPr>
        <w:t>создаваемый</w:t>
      </w:r>
      <w:r w:rsidRPr="007541D8">
        <w:rPr>
          <w:lang w:eastAsia="ru-RU"/>
        </w:rPr>
        <w:t xml:space="preserve"> </w:t>
      </w:r>
      <w:r>
        <w:rPr>
          <w:lang w:eastAsia="ru-RU"/>
        </w:rPr>
        <w:t>языком по умолчанию.</w:t>
      </w:r>
    </w:p>
    <w:p w:rsidR="007541D8" w:rsidRDefault="007541D8" w:rsidP="00BD7F95">
      <w:pPr>
        <w:pStyle w:val="2"/>
        <w:spacing w:line="276" w:lineRule="auto"/>
      </w:pPr>
      <w:bookmarkStart w:id="11" w:name="_Toc419497781"/>
      <w:r>
        <w:t xml:space="preserve">3.2. </w:t>
      </w:r>
      <w:r w:rsidR="00446ADA">
        <w:t>Установка ключа и номера фрейма</w:t>
      </w:r>
      <w:bookmarkEnd w:id="11"/>
    </w:p>
    <w:p w:rsidR="007541D8" w:rsidRDefault="007541D8" w:rsidP="00BD7F95">
      <w:pPr>
        <w:rPr>
          <w:i/>
          <w:lang w:eastAsia="ru-RU"/>
        </w:rPr>
      </w:pPr>
      <w:r>
        <w:rPr>
          <w:lang w:eastAsia="ru-RU"/>
        </w:rPr>
        <w:t xml:space="preserve">Для установки ключа и номера фрейма предусмотрен открытый метод </w:t>
      </w:r>
      <w:proofErr w:type="spellStart"/>
      <w:r w:rsidRPr="007541D8">
        <w:rPr>
          <w:i/>
          <w:lang w:eastAsia="ru-RU"/>
        </w:rPr>
        <w:t>public</w:t>
      </w:r>
      <w:proofErr w:type="spellEnd"/>
      <w:r w:rsidRPr="007541D8">
        <w:rPr>
          <w:i/>
          <w:lang w:eastAsia="ru-RU"/>
        </w:rPr>
        <w:t xml:space="preserve"> </w:t>
      </w:r>
      <w:proofErr w:type="spellStart"/>
      <w:r w:rsidRPr="007541D8">
        <w:rPr>
          <w:i/>
          <w:lang w:eastAsia="ru-RU"/>
        </w:rPr>
        <w:t>void</w:t>
      </w:r>
      <w:proofErr w:type="spellEnd"/>
      <w:r w:rsidRPr="007541D8">
        <w:rPr>
          <w:i/>
          <w:lang w:eastAsia="ru-RU"/>
        </w:rPr>
        <w:t xml:space="preserve"> </w:t>
      </w:r>
      <w:proofErr w:type="spellStart"/>
      <w:r w:rsidRPr="007541D8">
        <w:rPr>
          <w:i/>
          <w:lang w:eastAsia="ru-RU"/>
        </w:rPr>
        <w:t>keysetup</w:t>
      </w:r>
      <w:proofErr w:type="spellEnd"/>
      <w:r w:rsidRPr="007541D8">
        <w:rPr>
          <w:i/>
          <w:lang w:eastAsia="ru-RU"/>
        </w:rPr>
        <w:t>(</w:t>
      </w:r>
      <w:proofErr w:type="spellStart"/>
      <w:r w:rsidRPr="007541D8">
        <w:rPr>
          <w:i/>
          <w:lang w:eastAsia="ru-RU"/>
        </w:rPr>
        <w:t>uint</w:t>
      </w:r>
      <w:proofErr w:type="spellEnd"/>
      <w:r w:rsidRPr="007541D8">
        <w:rPr>
          <w:i/>
          <w:lang w:eastAsia="ru-RU"/>
        </w:rPr>
        <w:t xml:space="preserve">[] </w:t>
      </w:r>
      <w:proofErr w:type="spellStart"/>
      <w:r w:rsidRPr="007541D8">
        <w:rPr>
          <w:i/>
          <w:lang w:eastAsia="ru-RU"/>
        </w:rPr>
        <w:t>key</w:t>
      </w:r>
      <w:proofErr w:type="spellEnd"/>
      <w:r w:rsidRPr="007541D8">
        <w:rPr>
          <w:i/>
          <w:lang w:eastAsia="ru-RU"/>
        </w:rPr>
        <w:t xml:space="preserve">, </w:t>
      </w:r>
      <w:proofErr w:type="spellStart"/>
      <w:r w:rsidRPr="007541D8">
        <w:rPr>
          <w:i/>
          <w:lang w:eastAsia="ru-RU"/>
        </w:rPr>
        <w:t>uint</w:t>
      </w:r>
      <w:proofErr w:type="spellEnd"/>
      <w:r w:rsidRPr="007541D8">
        <w:rPr>
          <w:i/>
          <w:lang w:eastAsia="ru-RU"/>
        </w:rPr>
        <w:t xml:space="preserve"> </w:t>
      </w:r>
      <w:proofErr w:type="spellStart"/>
      <w:r w:rsidRPr="007541D8">
        <w:rPr>
          <w:i/>
          <w:lang w:eastAsia="ru-RU"/>
        </w:rPr>
        <w:t>frame</w:t>
      </w:r>
      <w:proofErr w:type="spellEnd"/>
      <w:r w:rsidRPr="007541D8">
        <w:rPr>
          <w:i/>
          <w:lang w:eastAsia="ru-RU"/>
        </w:rPr>
        <w:t>)</w:t>
      </w:r>
      <w:r>
        <w:rPr>
          <w:i/>
          <w:lang w:eastAsia="ru-RU"/>
        </w:rPr>
        <w:t>.</w:t>
      </w:r>
    </w:p>
    <w:p w:rsidR="007541D8" w:rsidRDefault="007541D8" w:rsidP="00BD7F95">
      <w:pPr>
        <w:rPr>
          <w:lang w:eastAsia="ru-RU"/>
        </w:rPr>
      </w:pPr>
      <w:r>
        <w:rPr>
          <w:lang w:eastAsia="ru-RU"/>
        </w:rPr>
        <w:t xml:space="preserve">Этот метод принимает на вход ключ в виде массива </w:t>
      </w:r>
      <w:r w:rsidR="00446ADA">
        <w:rPr>
          <w:lang w:eastAsia="ru-RU"/>
        </w:rPr>
        <w:t xml:space="preserve">из восьми </w:t>
      </w:r>
      <w:r>
        <w:rPr>
          <w:lang w:eastAsia="ru-RU"/>
        </w:rPr>
        <w:t xml:space="preserve">целых положительных чисел </w:t>
      </w:r>
      <w:proofErr w:type="spellStart"/>
      <w:r>
        <w:rPr>
          <w:lang w:val="en-US" w:eastAsia="ru-RU"/>
        </w:rPr>
        <w:t>uint</w:t>
      </w:r>
      <w:proofErr w:type="spellEnd"/>
      <w:r w:rsidR="00446ADA">
        <w:rPr>
          <w:lang w:eastAsia="ru-RU"/>
        </w:rPr>
        <w:t xml:space="preserve"> и номер фрейма в виде целого положительного числа </w:t>
      </w:r>
      <w:proofErr w:type="spellStart"/>
      <w:r w:rsidR="00446ADA">
        <w:rPr>
          <w:lang w:val="en-US" w:eastAsia="ru-RU"/>
        </w:rPr>
        <w:t>uint</w:t>
      </w:r>
      <w:proofErr w:type="spellEnd"/>
      <w:r w:rsidR="00446ADA">
        <w:rPr>
          <w:lang w:eastAsia="ru-RU"/>
        </w:rPr>
        <w:t>.</w:t>
      </w:r>
    </w:p>
    <w:p w:rsidR="00446ADA" w:rsidRDefault="00446ADA" w:rsidP="00BD7F95">
      <w:pPr>
        <w:rPr>
          <w:lang w:eastAsia="ru-RU"/>
        </w:rPr>
      </w:pPr>
      <w:r>
        <w:rPr>
          <w:lang w:eastAsia="ru-RU"/>
        </w:rPr>
        <w:t>Метод осуществляет инициализацию регистров обратной связи с учетом ключа и номера фрейма.</w:t>
      </w:r>
    </w:p>
    <w:p w:rsidR="00446ADA" w:rsidRDefault="00446ADA" w:rsidP="00BD7F95">
      <w:pPr>
        <w:rPr>
          <w:lang w:eastAsia="ru-RU"/>
        </w:rPr>
      </w:pPr>
      <w:r>
        <w:rPr>
          <w:lang w:eastAsia="ru-RU"/>
        </w:rPr>
        <w:t>Метод не имеет возвращаемого значения.</w:t>
      </w:r>
    </w:p>
    <w:p w:rsidR="00446ADA" w:rsidRDefault="00446ADA" w:rsidP="00BD7F95">
      <w:pPr>
        <w:pStyle w:val="2"/>
        <w:spacing w:line="276" w:lineRule="auto"/>
      </w:pPr>
      <w:bookmarkStart w:id="12" w:name="_Toc419497782"/>
      <w:r>
        <w:t>3.3. Получение двух 114-битных последовательностей</w:t>
      </w:r>
      <w:bookmarkEnd w:id="12"/>
    </w:p>
    <w:p w:rsidR="00446ADA" w:rsidRDefault="00446ADA" w:rsidP="00BD7F95">
      <w:pPr>
        <w:rPr>
          <w:i/>
          <w:lang w:eastAsia="ru-RU"/>
        </w:rPr>
      </w:pPr>
      <w:r>
        <w:rPr>
          <w:lang w:eastAsia="ru-RU"/>
        </w:rPr>
        <w:t xml:space="preserve">Для генерации двух выходных последовательностей для шифрования и дешифрования предусмотрен открытый метод </w:t>
      </w:r>
      <w:proofErr w:type="spellStart"/>
      <w:r w:rsidRPr="00446ADA">
        <w:rPr>
          <w:i/>
          <w:lang w:eastAsia="ru-RU"/>
        </w:rPr>
        <w:t>public</w:t>
      </w:r>
      <w:proofErr w:type="spellEnd"/>
      <w:r w:rsidRPr="00446ADA">
        <w:rPr>
          <w:i/>
          <w:lang w:eastAsia="ru-RU"/>
        </w:rPr>
        <w:t xml:space="preserve"> </w:t>
      </w:r>
      <w:proofErr w:type="spellStart"/>
      <w:r w:rsidRPr="00446ADA">
        <w:rPr>
          <w:i/>
          <w:lang w:eastAsia="ru-RU"/>
        </w:rPr>
        <w:t>void</w:t>
      </w:r>
      <w:proofErr w:type="spellEnd"/>
      <w:r w:rsidRPr="00446ADA">
        <w:rPr>
          <w:i/>
          <w:lang w:eastAsia="ru-RU"/>
        </w:rPr>
        <w:t xml:space="preserve"> </w:t>
      </w:r>
      <w:proofErr w:type="spellStart"/>
      <w:r w:rsidRPr="00446ADA">
        <w:rPr>
          <w:i/>
          <w:lang w:eastAsia="ru-RU"/>
        </w:rPr>
        <w:t>TwoStreams</w:t>
      </w:r>
      <w:proofErr w:type="spellEnd"/>
      <w:r w:rsidRPr="00446ADA">
        <w:rPr>
          <w:i/>
          <w:lang w:eastAsia="ru-RU"/>
        </w:rPr>
        <w:t>(</w:t>
      </w:r>
      <w:proofErr w:type="spellStart"/>
      <w:r w:rsidRPr="00446ADA">
        <w:rPr>
          <w:i/>
          <w:lang w:eastAsia="ru-RU"/>
        </w:rPr>
        <w:t>out</w:t>
      </w:r>
      <w:proofErr w:type="spellEnd"/>
      <w:r w:rsidRPr="00446ADA">
        <w:rPr>
          <w:i/>
          <w:lang w:eastAsia="ru-RU"/>
        </w:rPr>
        <w:t xml:space="preserve"> </w:t>
      </w:r>
      <w:proofErr w:type="spellStart"/>
      <w:r w:rsidRPr="00446ADA">
        <w:rPr>
          <w:i/>
          <w:lang w:eastAsia="ru-RU"/>
        </w:rPr>
        <w:t>uint</w:t>
      </w:r>
      <w:proofErr w:type="spellEnd"/>
      <w:r w:rsidRPr="00446ADA">
        <w:rPr>
          <w:i/>
          <w:lang w:eastAsia="ru-RU"/>
        </w:rPr>
        <w:t xml:space="preserve">[] </w:t>
      </w:r>
      <w:proofErr w:type="spellStart"/>
      <w:r w:rsidRPr="00446ADA">
        <w:rPr>
          <w:i/>
          <w:lang w:eastAsia="ru-RU"/>
        </w:rPr>
        <w:t>AtoBkeystream</w:t>
      </w:r>
      <w:proofErr w:type="spellEnd"/>
      <w:r w:rsidRPr="00446ADA">
        <w:rPr>
          <w:i/>
          <w:lang w:eastAsia="ru-RU"/>
        </w:rPr>
        <w:t xml:space="preserve">, </w:t>
      </w:r>
      <w:proofErr w:type="spellStart"/>
      <w:r w:rsidRPr="00446ADA">
        <w:rPr>
          <w:i/>
          <w:lang w:eastAsia="ru-RU"/>
        </w:rPr>
        <w:t>out</w:t>
      </w:r>
      <w:proofErr w:type="spellEnd"/>
      <w:r w:rsidRPr="00446ADA">
        <w:rPr>
          <w:i/>
          <w:lang w:eastAsia="ru-RU"/>
        </w:rPr>
        <w:t xml:space="preserve"> </w:t>
      </w:r>
      <w:proofErr w:type="spellStart"/>
      <w:r w:rsidRPr="00446ADA">
        <w:rPr>
          <w:i/>
          <w:lang w:eastAsia="ru-RU"/>
        </w:rPr>
        <w:t>uint</w:t>
      </w:r>
      <w:proofErr w:type="spellEnd"/>
      <w:r w:rsidRPr="00446ADA">
        <w:rPr>
          <w:i/>
          <w:lang w:eastAsia="ru-RU"/>
        </w:rPr>
        <w:t xml:space="preserve">[] </w:t>
      </w:r>
      <w:proofErr w:type="spellStart"/>
      <w:r w:rsidRPr="00446ADA">
        <w:rPr>
          <w:i/>
          <w:lang w:eastAsia="ru-RU"/>
        </w:rPr>
        <w:t>BtoAkeystream</w:t>
      </w:r>
      <w:proofErr w:type="spellEnd"/>
      <w:r w:rsidRPr="00446ADA">
        <w:rPr>
          <w:i/>
          <w:lang w:eastAsia="ru-RU"/>
        </w:rPr>
        <w:t>)</w:t>
      </w:r>
      <w:r>
        <w:rPr>
          <w:i/>
          <w:lang w:eastAsia="ru-RU"/>
        </w:rPr>
        <w:t>.</w:t>
      </w:r>
    </w:p>
    <w:p w:rsidR="00446ADA" w:rsidRDefault="00446ADA" w:rsidP="00BD7F95">
      <w:pPr>
        <w:rPr>
          <w:lang w:eastAsia="ru-RU"/>
        </w:rPr>
      </w:pPr>
      <w:r>
        <w:rPr>
          <w:lang w:eastAsia="ru-RU"/>
        </w:rPr>
        <w:t>Этот метод не имеет входных параметров, а работает с текущим состоянием регистров объекта, для которого он вызван.</w:t>
      </w:r>
    </w:p>
    <w:p w:rsidR="00446ADA" w:rsidRDefault="00446ADA" w:rsidP="00BD7F95">
      <w:pPr>
        <w:rPr>
          <w:lang w:eastAsia="ru-RU"/>
        </w:rPr>
      </w:pPr>
      <w:r>
        <w:rPr>
          <w:lang w:eastAsia="ru-RU"/>
        </w:rPr>
        <w:t>Метод производит 228 тактов для регистров, управляемых специальным механизмом тактирования, и выводит их конечное состояние в качестве выходных последовательностей.</w:t>
      </w:r>
    </w:p>
    <w:p w:rsidR="00446ADA" w:rsidRDefault="00446ADA" w:rsidP="00BD7F95">
      <w:pPr>
        <w:rPr>
          <w:lang w:eastAsia="ru-RU"/>
        </w:rPr>
      </w:pPr>
      <w:r>
        <w:rPr>
          <w:lang w:eastAsia="ru-RU"/>
        </w:rPr>
        <w:t xml:space="preserve">На выход метод возвращает по ссылкам </w:t>
      </w:r>
      <w:proofErr w:type="spellStart"/>
      <w:r w:rsidRPr="00446ADA">
        <w:rPr>
          <w:i/>
          <w:lang w:eastAsia="ru-RU"/>
        </w:rPr>
        <w:t>AtoBkeystream</w:t>
      </w:r>
      <w:proofErr w:type="spellEnd"/>
      <w:r>
        <w:rPr>
          <w:i/>
          <w:lang w:eastAsia="ru-RU"/>
        </w:rPr>
        <w:t xml:space="preserve"> </w:t>
      </w:r>
      <w:r w:rsidRPr="00446ADA">
        <w:rPr>
          <w:lang w:eastAsia="ru-RU"/>
        </w:rPr>
        <w:t>и</w:t>
      </w:r>
      <w:r>
        <w:rPr>
          <w:i/>
          <w:lang w:eastAsia="ru-RU"/>
        </w:rPr>
        <w:t xml:space="preserve"> </w:t>
      </w:r>
      <w:proofErr w:type="spellStart"/>
      <w:r w:rsidRPr="00446ADA">
        <w:rPr>
          <w:i/>
          <w:lang w:eastAsia="ru-RU"/>
        </w:rPr>
        <w:t>BtoAkeystream</w:t>
      </w:r>
      <w:proofErr w:type="spellEnd"/>
      <w:r>
        <w:rPr>
          <w:i/>
          <w:lang w:eastAsia="ru-RU"/>
        </w:rPr>
        <w:t xml:space="preserve"> </w:t>
      </w:r>
      <w:r>
        <w:rPr>
          <w:lang w:eastAsia="ru-RU"/>
        </w:rPr>
        <w:t xml:space="preserve">два массива с выходными последовательностями типа </w:t>
      </w:r>
      <w:proofErr w:type="spellStart"/>
      <w:r>
        <w:rPr>
          <w:lang w:val="en-US" w:eastAsia="ru-RU"/>
        </w:rPr>
        <w:t>uint</w:t>
      </w:r>
      <w:proofErr w:type="spellEnd"/>
      <w:r w:rsidRPr="00446ADA">
        <w:rPr>
          <w:lang w:eastAsia="ru-RU"/>
        </w:rPr>
        <w:t xml:space="preserve">. </w:t>
      </w:r>
      <w:r>
        <w:rPr>
          <w:lang w:eastAsia="ru-RU"/>
        </w:rPr>
        <w:t>Размер каждого массива – 15 элементов. В первом элементе используются 2 бита, в остальных 14 по 8 битов.</w:t>
      </w:r>
    </w:p>
    <w:p w:rsidR="0038244B" w:rsidRDefault="0038244B" w:rsidP="00BD7F95">
      <w:pPr>
        <w:pStyle w:val="2"/>
        <w:spacing w:line="276" w:lineRule="auto"/>
      </w:pPr>
      <w:bookmarkStart w:id="13" w:name="_Toc419497783"/>
      <w:r>
        <w:lastRenderedPageBreak/>
        <w:t>3.4. Получение 228-битной последовательности</w:t>
      </w:r>
      <w:bookmarkEnd w:id="13"/>
    </w:p>
    <w:p w:rsidR="0038244B" w:rsidRDefault="0038244B" w:rsidP="00BD7F95">
      <w:pPr>
        <w:rPr>
          <w:i/>
          <w:lang w:eastAsia="ru-RU"/>
        </w:rPr>
      </w:pPr>
      <w:r>
        <w:rPr>
          <w:lang w:eastAsia="ru-RU"/>
        </w:rPr>
        <w:t xml:space="preserve">Для получения одной 228-битной последовательности, применяемой при одностороннем шифровании, предусмотрен открытый метод </w:t>
      </w:r>
      <w:proofErr w:type="spellStart"/>
      <w:r w:rsidR="00E5598A" w:rsidRPr="00E5598A">
        <w:rPr>
          <w:i/>
          <w:lang w:eastAsia="ru-RU"/>
        </w:rPr>
        <w:t>public</w:t>
      </w:r>
      <w:proofErr w:type="spellEnd"/>
      <w:r w:rsidR="00E5598A" w:rsidRPr="00E5598A">
        <w:rPr>
          <w:i/>
          <w:lang w:eastAsia="ru-RU"/>
        </w:rPr>
        <w:t xml:space="preserve"> </w:t>
      </w:r>
      <w:proofErr w:type="spellStart"/>
      <w:r w:rsidR="00E5598A" w:rsidRPr="00E5598A">
        <w:rPr>
          <w:i/>
          <w:lang w:eastAsia="ru-RU"/>
        </w:rPr>
        <w:t>bool</w:t>
      </w:r>
      <w:proofErr w:type="spellEnd"/>
      <w:r w:rsidR="00E5598A" w:rsidRPr="00E5598A">
        <w:rPr>
          <w:i/>
          <w:lang w:eastAsia="ru-RU"/>
        </w:rPr>
        <w:t>[] Stream228()</w:t>
      </w:r>
      <w:r w:rsidR="00E5598A">
        <w:rPr>
          <w:i/>
          <w:lang w:eastAsia="ru-RU"/>
        </w:rPr>
        <w:t xml:space="preserve"> </w:t>
      </w:r>
      <w:r w:rsidR="00E5598A">
        <w:rPr>
          <w:lang w:eastAsia="ru-RU"/>
        </w:rPr>
        <w:t xml:space="preserve">и открытый статический метод </w:t>
      </w:r>
      <w:proofErr w:type="spellStart"/>
      <w:r w:rsidR="00E5598A" w:rsidRPr="00E5598A">
        <w:rPr>
          <w:i/>
          <w:lang w:eastAsia="ru-RU"/>
        </w:rPr>
        <w:t>public</w:t>
      </w:r>
      <w:proofErr w:type="spellEnd"/>
      <w:r w:rsidR="00E5598A" w:rsidRPr="00E5598A">
        <w:rPr>
          <w:i/>
          <w:lang w:eastAsia="ru-RU"/>
        </w:rPr>
        <w:t xml:space="preserve"> </w:t>
      </w:r>
      <w:proofErr w:type="spellStart"/>
      <w:r w:rsidR="00E5598A" w:rsidRPr="00E5598A">
        <w:rPr>
          <w:i/>
          <w:lang w:eastAsia="ru-RU"/>
        </w:rPr>
        <w:t>static</w:t>
      </w:r>
      <w:proofErr w:type="spellEnd"/>
      <w:r w:rsidR="00E5598A" w:rsidRPr="00E5598A">
        <w:rPr>
          <w:i/>
          <w:lang w:eastAsia="ru-RU"/>
        </w:rPr>
        <w:t xml:space="preserve"> </w:t>
      </w:r>
      <w:proofErr w:type="spellStart"/>
      <w:r w:rsidR="00E5598A" w:rsidRPr="00E5598A">
        <w:rPr>
          <w:i/>
          <w:lang w:eastAsia="ru-RU"/>
        </w:rPr>
        <w:t>bool</w:t>
      </w:r>
      <w:proofErr w:type="spellEnd"/>
      <w:r w:rsidR="00E5598A" w:rsidRPr="00E5598A">
        <w:rPr>
          <w:i/>
          <w:lang w:eastAsia="ru-RU"/>
        </w:rPr>
        <w:t>[] Stream228(</w:t>
      </w:r>
      <w:proofErr w:type="spellStart"/>
      <w:r w:rsidR="00E5598A" w:rsidRPr="00E5598A">
        <w:rPr>
          <w:i/>
          <w:lang w:eastAsia="ru-RU"/>
        </w:rPr>
        <w:t>uint</w:t>
      </w:r>
      <w:proofErr w:type="spellEnd"/>
      <w:r w:rsidR="00E5598A" w:rsidRPr="00E5598A">
        <w:rPr>
          <w:i/>
          <w:lang w:eastAsia="ru-RU"/>
        </w:rPr>
        <w:t xml:space="preserve">[] </w:t>
      </w:r>
      <w:proofErr w:type="spellStart"/>
      <w:r w:rsidR="00E5598A" w:rsidRPr="00E5598A">
        <w:rPr>
          <w:i/>
          <w:lang w:eastAsia="ru-RU"/>
        </w:rPr>
        <w:t>AtoB</w:t>
      </w:r>
      <w:proofErr w:type="spellEnd"/>
      <w:r w:rsidR="00E5598A" w:rsidRPr="00E5598A">
        <w:rPr>
          <w:i/>
          <w:lang w:eastAsia="ru-RU"/>
        </w:rPr>
        <w:t xml:space="preserve">, </w:t>
      </w:r>
      <w:proofErr w:type="spellStart"/>
      <w:r w:rsidR="00E5598A" w:rsidRPr="00E5598A">
        <w:rPr>
          <w:i/>
          <w:lang w:eastAsia="ru-RU"/>
        </w:rPr>
        <w:t>uint</w:t>
      </w:r>
      <w:proofErr w:type="spellEnd"/>
      <w:r w:rsidR="00E5598A" w:rsidRPr="00E5598A">
        <w:rPr>
          <w:i/>
          <w:lang w:eastAsia="ru-RU"/>
        </w:rPr>
        <w:t xml:space="preserve">[] </w:t>
      </w:r>
      <w:proofErr w:type="spellStart"/>
      <w:r w:rsidR="00E5598A" w:rsidRPr="00E5598A">
        <w:rPr>
          <w:i/>
          <w:lang w:eastAsia="ru-RU"/>
        </w:rPr>
        <w:t>BtoA</w:t>
      </w:r>
      <w:proofErr w:type="spellEnd"/>
      <w:r w:rsidR="00E5598A" w:rsidRPr="00E5598A">
        <w:rPr>
          <w:i/>
          <w:lang w:eastAsia="ru-RU"/>
        </w:rPr>
        <w:t>)</w:t>
      </w:r>
      <w:r w:rsidR="00E5598A">
        <w:rPr>
          <w:i/>
          <w:lang w:eastAsia="ru-RU"/>
        </w:rPr>
        <w:t>.</w:t>
      </w:r>
    </w:p>
    <w:p w:rsidR="00E5598A" w:rsidRPr="00E5598A" w:rsidRDefault="00E5598A" w:rsidP="00BD7F95">
      <w:pPr>
        <w:rPr>
          <w:lang w:eastAsia="ru-RU"/>
        </w:rPr>
      </w:pPr>
      <w:r>
        <w:rPr>
          <w:lang w:eastAsia="ru-RU"/>
        </w:rPr>
        <w:t xml:space="preserve">Статический метод принимает на вход два массива, полученные от метода </w:t>
      </w:r>
      <w:proofErr w:type="spellStart"/>
      <w:r w:rsidRPr="00446ADA">
        <w:rPr>
          <w:i/>
          <w:lang w:eastAsia="ru-RU"/>
        </w:rPr>
        <w:t>TwoStreams</w:t>
      </w:r>
      <w:proofErr w:type="spellEnd"/>
      <w:r>
        <w:rPr>
          <w:i/>
          <w:lang w:eastAsia="ru-RU"/>
        </w:rPr>
        <w:t xml:space="preserve"> </w:t>
      </w:r>
      <w:r>
        <w:rPr>
          <w:lang w:eastAsia="ru-RU"/>
        </w:rPr>
        <w:t xml:space="preserve">и формирует из них один массив типа </w:t>
      </w:r>
      <w:proofErr w:type="spellStart"/>
      <w:r>
        <w:rPr>
          <w:lang w:val="en-US" w:eastAsia="ru-RU"/>
        </w:rPr>
        <w:t>bool</w:t>
      </w:r>
      <w:proofErr w:type="spellEnd"/>
      <w:r w:rsidRPr="00E5598A">
        <w:rPr>
          <w:lang w:eastAsia="ru-RU"/>
        </w:rPr>
        <w:t>.</w:t>
      </w:r>
    </w:p>
    <w:p w:rsidR="003828DB" w:rsidRDefault="00E5598A" w:rsidP="00BD7F95">
      <w:pPr>
        <w:rPr>
          <w:lang w:eastAsia="ru-RU"/>
        </w:rPr>
      </w:pPr>
      <w:r>
        <w:rPr>
          <w:lang w:eastAsia="ru-RU"/>
        </w:rPr>
        <w:t>Нестатический метод выполняет ту же функцию, но применим к объекту-сессии и не имеет входных параметров.</w:t>
      </w:r>
      <w:r w:rsidR="003828DB">
        <w:rPr>
          <w:lang w:eastAsia="ru-RU"/>
        </w:rPr>
        <w:br w:type="page"/>
      </w:r>
    </w:p>
    <w:p w:rsidR="00D55F99" w:rsidRDefault="00DC699F" w:rsidP="00BD7F95">
      <w:pPr>
        <w:pStyle w:val="1"/>
        <w:spacing w:line="276" w:lineRule="auto"/>
      </w:pPr>
      <w:bookmarkStart w:id="14" w:name="_Toc419497784"/>
      <w:r>
        <w:lastRenderedPageBreak/>
        <w:t>4.</w:t>
      </w:r>
      <w:r w:rsidR="003D69FF">
        <w:t>Входные и выходные данные</w:t>
      </w:r>
      <w:bookmarkEnd w:id="14"/>
    </w:p>
    <w:p w:rsidR="003D69FF" w:rsidRDefault="003D69FF" w:rsidP="00BD7F95">
      <w:pPr>
        <w:pStyle w:val="2"/>
        <w:spacing w:line="276" w:lineRule="auto"/>
      </w:pPr>
      <w:bookmarkStart w:id="15" w:name="_Toc419497785"/>
      <w:r>
        <w:t>4.1. Входные данные</w:t>
      </w:r>
      <w:bookmarkEnd w:id="15"/>
    </w:p>
    <w:p w:rsidR="00AC46C3" w:rsidRPr="00AC46C3" w:rsidRDefault="00AC46C3" w:rsidP="00BD7F95">
      <w:pPr>
        <w:rPr>
          <w:lang w:eastAsia="ru-RU"/>
        </w:rPr>
      </w:pPr>
      <w:proofErr w:type="spellStart"/>
      <w:r w:rsidRPr="00AC46C3">
        <w:rPr>
          <w:lang w:eastAsia="ru-RU"/>
        </w:rPr>
        <w:t>uint</w:t>
      </w:r>
      <w:proofErr w:type="spellEnd"/>
      <w:r w:rsidRPr="00AC46C3">
        <w:rPr>
          <w:lang w:eastAsia="ru-RU"/>
        </w:rPr>
        <w:t xml:space="preserve">[] </w:t>
      </w:r>
      <w:proofErr w:type="spellStart"/>
      <w:r w:rsidRPr="00AC46C3">
        <w:rPr>
          <w:lang w:eastAsia="ru-RU"/>
        </w:rPr>
        <w:t>key</w:t>
      </w:r>
      <w:proofErr w:type="spellEnd"/>
      <w:r w:rsidRPr="00AC46C3">
        <w:rPr>
          <w:lang w:eastAsia="ru-RU"/>
        </w:rPr>
        <w:t xml:space="preserve"> – </w:t>
      </w:r>
      <w:r>
        <w:rPr>
          <w:lang w:eastAsia="ru-RU"/>
        </w:rPr>
        <w:t xml:space="preserve">сеансовый ключ в виде массива из восьми целых положительных чисел </w:t>
      </w:r>
      <w:proofErr w:type="spellStart"/>
      <w:r>
        <w:rPr>
          <w:lang w:val="en-US" w:eastAsia="ru-RU"/>
        </w:rPr>
        <w:t>uint</w:t>
      </w:r>
      <w:proofErr w:type="spellEnd"/>
      <w:r w:rsidR="00925B8E" w:rsidRPr="00925B8E">
        <w:rPr>
          <w:lang w:eastAsia="ru-RU"/>
        </w:rPr>
        <w:t>.</w:t>
      </w:r>
    </w:p>
    <w:p w:rsidR="00AC46C3" w:rsidRPr="005C1C48" w:rsidRDefault="00AC46C3" w:rsidP="00BD7F95">
      <w:pPr>
        <w:rPr>
          <w:lang w:eastAsia="ru-RU"/>
        </w:rPr>
      </w:pPr>
      <w:proofErr w:type="spellStart"/>
      <w:proofErr w:type="gramStart"/>
      <w:r w:rsidRPr="00AC46C3">
        <w:rPr>
          <w:lang w:val="en-US" w:eastAsia="ru-RU"/>
        </w:rPr>
        <w:t>uint</w:t>
      </w:r>
      <w:proofErr w:type="spellEnd"/>
      <w:proofErr w:type="gramEnd"/>
      <w:r w:rsidRPr="003D7D67">
        <w:rPr>
          <w:lang w:eastAsia="ru-RU"/>
        </w:rPr>
        <w:t xml:space="preserve"> </w:t>
      </w:r>
      <w:r w:rsidRPr="00AC46C3">
        <w:rPr>
          <w:lang w:val="en-US" w:eastAsia="ru-RU"/>
        </w:rPr>
        <w:t>frame</w:t>
      </w:r>
      <w:r w:rsidRPr="003D7D67">
        <w:rPr>
          <w:lang w:eastAsia="ru-RU"/>
        </w:rPr>
        <w:t xml:space="preserve"> – </w:t>
      </w:r>
      <w:r>
        <w:rPr>
          <w:lang w:eastAsia="ru-RU"/>
        </w:rPr>
        <w:t>номер</w:t>
      </w:r>
      <w:r w:rsidRPr="003D7D67">
        <w:rPr>
          <w:lang w:eastAsia="ru-RU"/>
        </w:rPr>
        <w:t xml:space="preserve"> </w:t>
      </w:r>
      <w:r>
        <w:rPr>
          <w:lang w:eastAsia="ru-RU"/>
        </w:rPr>
        <w:t>фрейма</w:t>
      </w:r>
      <w:r w:rsidR="00925B8E" w:rsidRPr="005C1C48">
        <w:rPr>
          <w:lang w:eastAsia="ru-RU"/>
        </w:rPr>
        <w:t>.</w:t>
      </w:r>
    </w:p>
    <w:p w:rsidR="00F92263" w:rsidRPr="003D7D67" w:rsidRDefault="00F92263" w:rsidP="00BD7F95">
      <w:pPr>
        <w:pStyle w:val="2"/>
        <w:spacing w:line="276" w:lineRule="auto"/>
      </w:pPr>
      <w:bookmarkStart w:id="16" w:name="_Toc419497786"/>
      <w:r w:rsidRPr="003D7D67">
        <w:t xml:space="preserve">4.2. </w:t>
      </w:r>
      <w:r>
        <w:t>Выходные</w:t>
      </w:r>
      <w:r w:rsidRPr="003D7D67">
        <w:t xml:space="preserve"> </w:t>
      </w:r>
      <w:r>
        <w:t>данные</w:t>
      </w:r>
      <w:bookmarkEnd w:id="16"/>
    </w:p>
    <w:p w:rsidR="00AC46C3" w:rsidRPr="00925B8E" w:rsidRDefault="00AC46C3" w:rsidP="00BD7F95">
      <w:pPr>
        <w:rPr>
          <w:lang w:eastAsia="ru-RU"/>
        </w:rPr>
      </w:pPr>
      <w:proofErr w:type="spellStart"/>
      <w:proofErr w:type="gramStart"/>
      <w:r w:rsidRPr="00AC46C3">
        <w:rPr>
          <w:lang w:val="en-US" w:eastAsia="ru-RU"/>
        </w:rPr>
        <w:t>uint</w:t>
      </w:r>
      <w:proofErr w:type="spellEnd"/>
      <w:r w:rsidRPr="00AC46C3">
        <w:rPr>
          <w:lang w:eastAsia="ru-RU"/>
        </w:rPr>
        <w:t>[</w:t>
      </w:r>
      <w:proofErr w:type="gramEnd"/>
      <w:r w:rsidRPr="00AC46C3">
        <w:rPr>
          <w:lang w:eastAsia="ru-RU"/>
        </w:rPr>
        <w:t xml:space="preserve">] </w:t>
      </w:r>
      <w:proofErr w:type="spellStart"/>
      <w:r w:rsidRPr="00AC46C3">
        <w:rPr>
          <w:lang w:val="en-US" w:eastAsia="ru-RU"/>
        </w:rPr>
        <w:t>AtoBkeystream</w:t>
      </w:r>
      <w:proofErr w:type="spellEnd"/>
      <w:r>
        <w:rPr>
          <w:lang w:eastAsia="ru-RU"/>
        </w:rPr>
        <w:t xml:space="preserve"> – выходная последовательность для шифрования</w:t>
      </w:r>
      <w:r w:rsidR="00925B8E" w:rsidRPr="00925B8E">
        <w:rPr>
          <w:lang w:eastAsia="ru-RU"/>
        </w:rPr>
        <w:t>.</w:t>
      </w:r>
    </w:p>
    <w:p w:rsidR="00AC46C3" w:rsidRPr="00925B8E" w:rsidRDefault="00AC46C3" w:rsidP="00BD7F95">
      <w:pPr>
        <w:rPr>
          <w:lang w:eastAsia="ru-RU"/>
        </w:rPr>
      </w:pPr>
      <w:proofErr w:type="spellStart"/>
      <w:proofErr w:type="gramStart"/>
      <w:r w:rsidRPr="00AC46C3">
        <w:rPr>
          <w:lang w:val="en-US" w:eastAsia="ru-RU"/>
        </w:rPr>
        <w:t>uint</w:t>
      </w:r>
      <w:proofErr w:type="spellEnd"/>
      <w:r w:rsidRPr="00AC46C3">
        <w:rPr>
          <w:lang w:eastAsia="ru-RU"/>
        </w:rPr>
        <w:t>[</w:t>
      </w:r>
      <w:proofErr w:type="gramEnd"/>
      <w:r w:rsidRPr="00AC46C3">
        <w:rPr>
          <w:lang w:eastAsia="ru-RU"/>
        </w:rPr>
        <w:t xml:space="preserve">] </w:t>
      </w:r>
      <w:proofErr w:type="spellStart"/>
      <w:r w:rsidRPr="00AC46C3">
        <w:rPr>
          <w:lang w:val="en-US" w:eastAsia="ru-RU"/>
        </w:rPr>
        <w:t>BtoAkeystream</w:t>
      </w:r>
      <w:proofErr w:type="spellEnd"/>
      <w:r>
        <w:rPr>
          <w:lang w:eastAsia="ru-RU"/>
        </w:rPr>
        <w:t xml:space="preserve"> – выходная последовательность для дешифрования</w:t>
      </w:r>
      <w:r w:rsidR="00925B8E" w:rsidRPr="00925B8E">
        <w:rPr>
          <w:lang w:eastAsia="ru-RU"/>
        </w:rPr>
        <w:t>.</w:t>
      </w:r>
    </w:p>
    <w:p w:rsidR="00546A6C" w:rsidRPr="00AC46C3" w:rsidRDefault="00AC46C3" w:rsidP="00BD7F95">
      <w:pPr>
        <w:rPr>
          <w:rFonts w:cs="Times New Roman"/>
          <w:szCs w:val="28"/>
        </w:rPr>
      </w:pPr>
      <w:proofErr w:type="spellStart"/>
      <w:r w:rsidRPr="00AC46C3">
        <w:rPr>
          <w:lang w:eastAsia="ru-RU"/>
        </w:rPr>
        <w:t>bool</w:t>
      </w:r>
      <w:proofErr w:type="spellEnd"/>
      <w:r w:rsidRPr="00AC46C3">
        <w:rPr>
          <w:lang w:eastAsia="ru-RU"/>
        </w:rPr>
        <w:t>[] Stream228</w:t>
      </w:r>
      <w:r>
        <w:rPr>
          <w:lang w:eastAsia="ru-RU"/>
        </w:rPr>
        <w:t xml:space="preserve"> – выходная «длинная» последовательность для шифрования / дешифрования</w:t>
      </w:r>
      <w:r w:rsidR="00925B8E" w:rsidRPr="00925B8E">
        <w:rPr>
          <w:lang w:eastAsia="ru-RU"/>
        </w:rPr>
        <w:t>.</w:t>
      </w:r>
      <w:r w:rsidR="00546A6C" w:rsidRPr="00AC46C3">
        <w:br w:type="page"/>
      </w:r>
    </w:p>
    <w:p w:rsidR="003E279B" w:rsidRDefault="00017723" w:rsidP="00BD7F95">
      <w:pPr>
        <w:pStyle w:val="1"/>
        <w:spacing w:line="276" w:lineRule="auto"/>
      </w:pPr>
      <w:bookmarkStart w:id="17" w:name="_Toc419497787"/>
      <w:r>
        <w:lastRenderedPageBreak/>
        <w:t>5</w:t>
      </w:r>
      <w:r w:rsidR="003E279B">
        <w:t>. Сообщения</w:t>
      </w:r>
      <w:bookmarkEnd w:id="17"/>
    </w:p>
    <w:p w:rsidR="003E279B" w:rsidRDefault="00515091" w:rsidP="00BD7F95">
      <w:pPr>
        <w:rPr>
          <w:rFonts w:eastAsiaTheme="majorEastAsia" w:cs="Times New Roman"/>
          <w:szCs w:val="28"/>
        </w:rPr>
      </w:pPr>
      <w:r>
        <w:rPr>
          <w:lang w:eastAsia="ru-RU"/>
        </w:rPr>
        <w:t>Так как библиотека написана для использования с корректными входными данными, проверяемыми в основной программе, сообщения об ошибках не предусмотрены.</w:t>
      </w:r>
      <w:r w:rsidR="003E279B">
        <w:br w:type="page"/>
      </w:r>
    </w:p>
    <w:p w:rsidR="00A608B4" w:rsidRDefault="00017723" w:rsidP="00BD7F95">
      <w:pPr>
        <w:pStyle w:val="1"/>
        <w:spacing w:line="276" w:lineRule="auto"/>
      </w:pPr>
      <w:bookmarkStart w:id="18" w:name="_Toc419497788"/>
      <w:r>
        <w:lastRenderedPageBreak/>
        <w:t>6</w:t>
      </w:r>
      <w:r w:rsidR="00A608B4" w:rsidRPr="00A608B4">
        <w:t>. Приложения</w:t>
      </w:r>
      <w:bookmarkEnd w:id="18"/>
    </w:p>
    <w:p w:rsidR="002A2B10" w:rsidRPr="002A2B10" w:rsidRDefault="00017723" w:rsidP="00BD7F95">
      <w:pPr>
        <w:pStyle w:val="2"/>
        <w:spacing w:line="276" w:lineRule="auto"/>
      </w:pPr>
      <w:bookmarkStart w:id="19" w:name="_Toc419497789"/>
      <w:r>
        <w:t>6</w:t>
      </w:r>
      <w:r w:rsidR="002A2B10">
        <w:t>.1. Список используемой литературы</w:t>
      </w:r>
      <w:bookmarkEnd w:id="19"/>
    </w:p>
    <w:p w:rsidR="00763BDE" w:rsidRPr="00C11EDD" w:rsidRDefault="00582DC1" w:rsidP="00BD7F95">
      <w:r w:rsidRPr="0095013D">
        <w:rPr>
          <w:rFonts w:cs="Times New Roman"/>
          <w:szCs w:val="28"/>
        </w:rPr>
        <w:t>1.</w:t>
      </w:r>
      <w:r w:rsidR="00763BDE" w:rsidRPr="00C11EDD">
        <w:t xml:space="preserve"> Системные требования для операционных систем </w:t>
      </w:r>
      <w:r w:rsidR="00763BDE" w:rsidRPr="00C11EDD">
        <w:rPr>
          <w:lang w:val="en-US"/>
        </w:rPr>
        <w:t>Windows</w:t>
      </w:r>
      <w:r w:rsidR="00763BDE" w:rsidRPr="00C11EDD">
        <w:t xml:space="preserve"> ХР [</w:t>
      </w:r>
      <w:r w:rsidR="00763BDE">
        <w:t>Электронный ресурс</w:t>
      </w:r>
      <w:r w:rsidR="00763BDE" w:rsidRPr="00C11EDD">
        <w:t>]</w:t>
      </w:r>
      <w:r w:rsidR="00763BDE">
        <w:t xml:space="preserve"> / </w:t>
      </w:r>
      <w:r w:rsidR="00763BDE">
        <w:rPr>
          <w:lang w:val="en-US"/>
        </w:rPr>
        <w:t>URL</w:t>
      </w:r>
      <w:r w:rsidR="00763BDE" w:rsidRPr="00C11EDD">
        <w:t xml:space="preserve">: </w:t>
      </w:r>
      <w:hyperlink r:id="rId10" w:history="1">
        <w:r w:rsidR="00763BDE" w:rsidRPr="00460A7E">
          <w:rPr>
            <w:rStyle w:val="ac"/>
          </w:rPr>
          <w:t>https://support.microsoft.com/ru-ru/kb/314865</w:t>
        </w:r>
      </w:hyperlink>
      <w:r w:rsidR="00763BDE" w:rsidRPr="00C11EDD">
        <w:t xml:space="preserve"> (</w:t>
      </w:r>
      <w:r w:rsidR="00763BDE">
        <w:t>Дата обращения 20.02.2015, режим доступа: свободный).</w:t>
      </w:r>
    </w:p>
    <w:p w:rsidR="00E70E9E" w:rsidRDefault="00EB33E3" w:rsidP="00BD7F95">
      <w:r>
        <w:t xml:space="preserve">2. </w:t>
      </w:r>
      <w:r w:rsidR="00E70E9E">
        <w:t>A</w:t>
      </w:r>
      <w:r w:rsidR="00E70E9E" w:rsidRPr="00E70E9E">
        <w:t>5</w:t>
      </w:r>
      <w:r w:rsidR="00E70E9E">
        <w:t xml:space="preserve">. </w:t>
      </w:r>
      <w:r w:rsidR="00E70E9E" w:rsidRPr="002A4EAB">
        <w:t>Материал из Википедии — свободной энциклопедии</w:t>
      </w:r>
      <w:r w:rsidR="00E70E9E">
        <w:t xml:space="preserve"> </w:t>
      </w:r>
      <w:r w:rsidR="00E70E9E" w:rsidRPr="002A4EAB">
        <w:t>[</w:t>
      </w:r>
      <w:r w:rsidR="00E70E9E">
        <w:t>Электронный ресурс</w:t>
      </w:r>
      <w:r w:rsidR="00E70E9E" w:rsidRPr="002A4EAB">
        <w:t>]</w:t>
      </w:r>
      <w:r w:rsidR="00E70E9E">
        <w:t xml:space="preserve"> / </w:t>
      </w:r>
      <w:r w:rsidR="00E70E9E">
        <w:rPr>
          <w:lang w:val="en-US"/>
        </w:rPr>
        <w:t>URL</w:t>
      </w:r>
      <w:r w:rsidR="00E70E9E" w:rsidRPr="002A4EAB">
        <w:t>:</w:t>
      </w:r>
      <w:r w:rsidR="00256901" w:rsidRPr="00256901">
        <w:t xml:space="preserve"> </w:t>
      </w:r>
      <w:hyperlink r:id="rId11" w:history="1">
        <w:r w:rsidR="00256901" w:rsidRPr="001C53F5">
          <w:rPr>
            <w:rStyle w:val="ac"/>
          </w:rPr>
          <w:t>https://ru.wikipedia.org/wiki/A5</w:t>
        </w:r>
      </w:hyperlink>
      <w:r w:rsidR="00256901">
        <w:t xml:space="preserve"> </w:t>
      </w:r>
      <w:r w:rsidR="00E70E9E">
        <w:rPr>
          <w:rFonts w:cs="Times New Roman"/>
          <w:szCs w:val="28"/>
        </w:rPr>
        <w:t>(Дата обращения 14.0</w:t>
      </w:r>
      <w:r w:rsidR="00256901">
        <w:rPr>
          <w:rFonts w:cs="Times New Roman"/>
          <w:szCs w:val="28"/>
        </w:rPr>
        <w:t>4</w:t>
      </w:r>
      <w:r w:rsidR="00E70E9E">
        <w:rPr>
          <w:rFonts w:cs="Times New Roman"/>
          <w:szCs w:val="28"/>
        </w:rPr>
        <w:t>.2015, режим доступа: свободный).</w:t>
      </w:r>
    </w:p>
    <w:p w:rsidR="00A608B4" w:rsidRPr="00EB33E3" w:rsidRDefault="00E70E9E" w:rsidP="00BD7F95">
      <w:r>
        <w:t xml:space="preserve">3. </w:t>
      </w:r>
      <w:r w:rsidR="00EB33E3" w:rsidRPr="00EB33E3">
        <w:t>Единая система программной документации – М.: ИПК Издательство стандартов, 2000</w:t>
      </w:r>
      <w:r w:rsidR="00D23C9A">
        <w:t xml:space="preserve"> (ГОСТ 19.50</w:t>
      </w:r>
      <w:r w:rsidR="00435E06">
        <w:t>4</w:t>
      </w:r>
      <w:r w:rsidR="00D23C9A">
        <w:t>-79)</w:t>
      </w:r>
      <w:r w:rsidR="00EB33E3" w:rsidRPr="00EB33E3">
        <w:t>.</w:t>
      </w:r>
      <w:r w:rsidR="00A608B4" w:rsidRPr="00FB1019">
        <w:rPr>
          <w:rFonts w:cs="Times New Roman"/>
          <w:szCs w:val="28"/>
        </w:rPr>
        <w:br w:type="page"/>
      </w:r>
    </w:p>
    <w:tbl>
      <w:tblPr>
        <w:tblStyle w:val="a3"/>
        <w:tblW w:w="10421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81"/>
        <w:gridCol w:w="1171"/>
        <w:gridCol w:w="1050"/>
        <w:gridCol w:w="810"/>
        <w:gridCol w:w="1174"/>
        <w:gridCol w:w="1395"/>
        <w:gridCol w:w="1036"/>
        <w:gridCol w:w="1728"/>
        <w:gridCol w:w="893"/>
        <w:gridCol w:w="583"/>
      </w:tblGrid>
      <w:tr w:rsidR="002B1D6B" w:rsidRPr="000409D8" w:rsidTr="002B1D6B">
        <w:trPr>
          <w:trHeight w:val="57"/>
        </w:trPr>
        <w:tc>
          <w:tcPr>
            <w:tcW w:w="10421" w:type="dxa"/>
            <w:gridSpan w:val="10"/>
            <w:vAlign w:val="center"/>
          </w:tcPr>
          <w:p w:rsidR="002B1D6B" w:rsidRPr="000409D8" w:rsidRDefault="002B1D6B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857115" w:rsidRPr="000409D8" w:rsidTr="002B1D6B">
        <w:trPr>
          <w:trHeight w:val="113"/>
        </w:trPr>
        <w:tc>
          <w:tcPr>
            <w:tcW w:w="581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Изм.</w:t>
            </w:r>
          </w:p>
        </w:tc>
        <w:tc>
          <w:tcPr>
            <w:tcW w:w="4205" w:type="dxa"/>
            <w:gridSpan w:val="4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1395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1036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1728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893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583" w:type="dxa"/>
            <w:vMerge w:val="restart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Дата</w:t>
            </w:r>
          </w:p>
        </w:tc>
      </w:tr>
      <w:tr w:rsidR="00857115" w:rsidRPr="000409D8" w:rsidTr="002B1D6B">
        <w:trPr>
          <w:trHeight w:val="601"/>
        </w:trPr>
        <w:tc>
          <w:tcPr>
            <w:tcW w:w="581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0409D8" w:rsidRDefault="002B1D6B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</w:t>
            </w:r>
            <w:r w:rsidR="00857115" w:rsidRPr="000409D8"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>н</w:t>
            </w:r>
            <w:r w:rsidR="00857115" w:rsidRPr="000409D8">
              <w:rPr>
                <w:rFonts w:cs="Times New Roman"/>
                <w:szCs w:val="24"/>
              </w:rPr>
              <w:t>ых</w:t>
            </w:r>
          </w:p>
        </w:tc>
        <w:tc>
          <w:tcPr>
            <w:tcW w:w="1050" w:type="dxa"/>
            <w:vAlign w:val="center"/>
          </w:tcPr>
          <w:p w:rsidR="00875A8C" w:rsidRPr="000409D8" w:rsidRDefault="00BD7F9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З</w:t>
            </w:r>
            <w:r w:rsidR="00857115" w:rsidRPr="000409D8">
              <w:rPr>
                <w:rFonts w:cs="Times New Roman"/>
                <w:szCs w:val="24"/>
              </w:rPr>
              <w:t>амененных</w:t>
            </w:r>
          </w:p>
        </w:tc>
        <w:tc>
          <w:tcPr>
            <w:tcW w:w="810" w:type="dxa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1174" w:type="dxa"/>
            <w:vAlign w:val="center"/>
          </w:tcPr>
          <w:p w:rsidR="00875A8C" w:rsidRPr="000409D8" w:rsidRDefault="00857115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  <w:r w:rsidRPr="000409D8"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1395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Merge/>
            <w:vAlign w:val="center"/>
          </w:tcPr>
          <w:p w:rsidR="00875A8C" w:rsidRPr="000409D8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922251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57115" w:rsidRPr="000409D8" w:rsidTr="002B1D6B">
        <w:tc>
          <w:tcPr>
            <w:tcW w:w="58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875A8C" w:rsidRPr="00CB59CF" w:rsidRDefault="00875A8C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B9283A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B59CF" w:rsidRPr="000409D8" w:rsidTr="002B1D6B">
        <w:tc>
          <w:tcPr>
            <w:tcW w:w="58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B59CF" w:rsidRPr="00CB59CF" w:rsidRDefault="00CB59CF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DB6928" w:rsidRPr="000409D8" w:rsidTr="002B1D6B">
        <w:tc>
          <w:tcPr>
            <w:tcW w:w="58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1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0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4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95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36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B6928" w:rsidRPr="00CB59CF" w:rsidRDefault="00DB6928" w:rsidP="00925B8E">
            <w:pPr>
              <w:spacing w:line="240" w:lineRule="auto"/>
              <w:ind w:left="-57" w:right="-57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:rsidR="00BD73FC" w:rsidRPr="00277095" w:rsidRDefault="00BD73FC" w:rsidP="00DB6928">
      <w:pPr>
        <w:rPr>
          <w:rFonts w:cs="Times New Roman"/>
          <w:szCs w:val="28"/>
        </w:rPr>
      </w:pPr>
    </w:p>
    <w:sectPr w:rsidR="00BD73FC" w:rsidRPr="00277095" w:rsidSect="00922251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429" w:rsidRDefault="00CC5429" w:rsidP="00034C92">
      <w:pPr>
        <w:spacing w:after="0" w:line="240" w:lineRule="auto"/>
      </w:pPr>
      <w:r>
        <w:separator/>
      </w:r>
    </w:p>
  </w:endnote>
  <w:endnote w:type="continuationSeparator" w:id="0">
    <w:p w:rsidR="00CC5429" w:rsidRDefault="00CC5429" w:rsidP="0003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48" w:rsidRDefault="00BC2348" w:rsidP="000E2388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2101"/>
      <w:gridCol w:w="5396"/>
      <w:gridCol w:w="2924"/>
    </w:tblGrid>
    <w:tr w:rsidR="00BC2348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C2348" w:rsidRDefault="00BC2348" w:rsidP="00272442">
          <w:pPr>
            <w:pStyle w:val="a4"/>
            <w:ind w:firstLine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Номер изменения</w:t>
          </w: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C2348" w:rsidRDefault="00BC2348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Подпись ответственного за внесение изменения</w:t>
          </w: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BC2348" w:rsidRDefault="00BC2348" w:rsidP="00272442">
          <w:pPr>
            <w:spacing w:line="240" w:lineRule="auto"/>
            <w:ind w:firstLine="0"/>
            <w:jc w:val="center"/>
            <w:rPr>
              <w:rFonts w:cs="Times New Roman"/>
              <w:color w:val="000000" w:themeColor="text1"/>
              <w:sz w:val="24"/>
              <w:szCs w:val="24"/>
            </w:rPr>
          </w:pPr>
          <w:r>
            <w:rPr>
              <w:rFonts w:cs="Times New Roman"/>
              <w:color w:val="000000" w:themeColor="text1"/>
              <w:sz w:val="24"/>
              <w:szCs w:val="24"/>
            </w:rPr>
            <w:t>Дата внесения изменения</w:t>
          </w:r>
        </w:p>
      </w:tc>
    </w:tr>
    <w:tr w:rsidR="00BC2348" w:rsidTr="00272442">
      <w:tc>
        <w:tcPr>
          <w:tcW w:w="100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2348" w:rsidRDefault="00BC2348" w:rsidP="00272442">
          <w:pPr>
            <w:spacing w:line="240" w:lineRule="auto"/>
            <w:jc w:val="center"/>
            <w:rPr>
              <w:rFonts w:cs="Times New Roman"/>
              <w:sz w:val="32"/>
              <w:szCs w:val="24"/>
            </w:rPr>
          </w:pPr>
        </w:p>
      </w:tc>
      <w:tc>
        <w:tcPr>
          <w:tcW w:w="25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2348" w:rsidRDefault="00BC2348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  <w:tc>
        <w:tcPr>
          <w:tcW w:w="140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C2348" w:rsidRDefault="00BC2348" w:rsidP="00272442">
          <w:pPr>
            <w:spacing w:line="240" w:lineRule="auto"/>
            <w:jc w:val="center"/>
            <w:rPr>
              <w:rFonts w:cs="Times New Roman"/>
              <w:color w:val="000000" w:themeColor="text1"/>
              <w:sz w:val="32"/>
              <w:szCs w:val="24"/>
            </w:rPr>
          </w:pPr>
        </w:p>
      </w:tc>
    </w:tr>
  </w:tbl>
  <w:p w:rsidR="00BC2348" w:rsidRDefault="00BC2348" w:rsidP="000E2388">
    <w:pPr>
      <w:pStyle w:val="a6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Look w:val="04A0" w:firstRow="1" w:lastRow="0" w:firstColumn="1" w:lastColumn="0" w:noHBand="0" w:noVBand="1"/>
    </w:tblPr>
    <w:tblGrid>
      <w:gridCol w:w="3325"/>
      <w:gridCol w:w="1490"/>
      <w:gridCol w:w="1559"/>
      <w:gridCol w:w="1559"/>
      <w:gridCol w:w="1412"/>
    </w:tblGrid>
    <w:tr w:rsidR="00BC2348" w:rsidRPr="007B3032" w:rsidTr="00392D37">
      <w:tc>
        <w:tcPr>
          <w:tcW w:w="3325" w:type="dxa"/>
        </w:tcPr>
        <w:p w:rsidR="00BC2348" w:rsidRPr="007B3032" w:rsidRDefault="00BC2348" w:rsidP="007B3032">
          <w:pPr>
            <w:jc w:val="center"/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Изм.</w:t>
          </w:r>
        </w:p>
      </w:tc>
      <w:tc>
        <w:tcPr>
          <w:tcW w:w="1490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Лист</w:t>
          </w: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№ докум.</w:t>
          </w: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</w:t>
          </w:r>
        </w:p>
      </w:tc>
      <w:tc>
        <w:tcPr>
          <w:tcW w:w="1412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Дата</w:t>
          </w:r>
        </w:p>
      </w:tc>
    </w:tr>
    <w:tr w:rsidR="00BC2348" w:rsidRPr="007B3032" w:rsidTr="00392D37">
      <w:tc>
        <w:tcPr>
          <w:tcW w:w="3325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  <w:lang w:val="en-US"/>
            </w:rPr>
            <w:t>RU.17701729.503300-01 81 01</w:t>
          </w:r>
          <w:r w:rsidRPr="007B3032">
            <w:rPr>
              <w:rFonts w:cs="Times New Roman"/>
              <w:color w:val="000000" w:themeColor="text1"/>
            </w:rPr>
            <w:t>ТЗ</w:t>
          </w:r>
        </w:p>
      </w:tc>
      <w:tc>
        <w:tcPr>
          <w:tcW w:w="1490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</w:p>
      </w:tc>
      <w:tc>
        <w:tcPr>
          <w:tcW w:w="1412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</w:p>
      </w:tc>
    </w:tr>
    <w:tr w:rsidR="00BC2348" w:rsidRPr="007B3032" w:rsidTr="00392D37">
      <w:tc>
        <w:tcPr>
          <w:tcW w:w="3325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Инв. № подл.</w:t>
          </w:r>
        </w:p>
      </w:tc>
      <w:tc>
        <w:tcPr>
          <w:tcW w:w="1490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proofErr w:type="spellStart"/>
          <w:r w:rsidRPr="007B3032">
            <w:rPr>
              <w:rFonts w:cs="Times New Roman"/>
              <w:color w:val="000000" w:themeColor="text1"/>
            </w:rPr>
            <w:t>Взам</w:t>
          </w:r>
          <w:proofErr w:type="spellEnd"/>
          <w:r w:rsidRPr="007B3032">
            <w:rPr>
              <w:rFonts w:cs="Times New Roman"/>
              <w:color w:val="000000" w:themeColor="text1"/>
            </w:rPr>
            <w:t>. Инв. №</w:t>
          </w:r>
        </w:p>
      </w:tc>
      <w:tc>
        <w:tcPr>
          <w:tcW w:w="1559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 xml:space="preserve">Инв. № </w:t>
          </w:r>
          <w:proofErr w:type="spellStart"/>
          <w:r w:rsidRPr="007B3032">
            <w:rPr>
              <w:rFonts w:cs="Times New Roman"/>
              <w:color w:val="000000" w:themeColor="text1"/>
            </w:rPr>
            <w:t>дубл</w:t>
          </w:r>
          <w:proofErr w:type="spellEnd"/>
          <w:r w:rsidRPr="007B3032">
            <w:rPr>
              <w:rFonts w:cs="Times New Roman"/>
              <w:color w:val="000000" w:themeColor="text1"/>
            </w:rPr>
            <w:t>.</w:t>
          </w:r>
        </w:p>
      </w:tc>
      <w:tc>
        <w:tcPr>
          <w:tcW w:w="1412" w:type="dxa"/>
        </w:tcPr>
        <w:p w:rsidR="00BC2348" w:rsidRPr="007B3032" w:rsidRDefault="00BC2348" w:rsidP="007B3032">
          <w:pPr>
            <w:rPr>
              <w:rFonts w:cs="Times New Roman"/>
              <w:color w:val="000000" w:themeColor="text1"/>
            </w:rPr>
          </w:pPr>
          <w:r w:rsidRPr="007B3032">
            <w:rPr>
              <w:rFonts w:cs="Times New Roman"/>
              <w:color w:val="000000" w:themeColor="text1"/>
            </w:rPr>
            <w:t>Подп. и дата</w:t>
          </w:r>
        </w:p>
      </w:tc>
    </w:tr>
  </w:tbl>
  <w:p w:rsidR="00BC2348" w:rsidRPr="007B3032" w:rsidRDefault="00BC2348">
    <w:pPr>
      <w:pStyle w:val="a6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429" w:rsidRDefault="00CC5429" w:rsidP="00034C92">
      <w:pPr>
        <w:spacing w:after="0" w:line="240" w:lineRule="auto"/>
      </w:pPr>
      <w:r>
        <w:separator/>
      </w:r>
    </w:p>
  </w:footnote>
  <w:footnote w:type="continuationSeparator" w:id="0">
    <w:p w:rsidR="00CC5429" w:rsidRDefault="00CC5429" w:rsidP="0003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48" w:rsidRDefault="00BC2348" w:rsidP="003A214E">
    <w:pPr>
      <w:pStyle w:val="a4"/>
    </w:pPr>
  </w:p>
  <w:p w:rsidR="00BC2348" w:rsidRDefault="00BC2348" w:rsidP="000E2388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48" w:rsidRDefault="00BC234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48" w:rsidRDefault="00CC5429">
    <w:pPr>
      <w:pStyle w:val="a4"/>
      <w:jc w:val="center"/>
    </w:pPr>
    <w:sdt>
      <w:sdtPr>
        <w:id w:val="531232062"/>
      </w:sdtPr>
      <w:sdtEndPr/>
      <w:sdtContent>
        <w:r w:rsidR="00BC2348" w:rsidRPr="00141E02">
          <w:rPr>
            <w:rFonts w:cs="Times New Roman"/>
          </w:rPr>
          <w:fldChar w:fldCharType="begin"/>
        </w:r>
        <w:r w:rsidR="00BC2348" w:rsidRPr="00141E02">
          <w:rPr>
            <w:rFonts w:cs="Times New Roman"/>
          </w:rPr>
          <w:instrText>PAGE   \* MERGEFORMAT</w:instrText>
        </w:r>
        <w:r w:rsidR="00BC2348" w:rsidRPr="00141E02">
          <w:rPr>
            <w:rFonts w:cs="Times New Roman"/>
          </w:rPr>
          <w:fldChar w:fldCharType="separate"/>
        </w:r>
        <w:r w:rsidR="002B07AD">
          <w:rPr>
            <w:rFonts w:cs="Times New Roman"/>
            <w:noProof/>
          </w:rPr>
          <w:t>11</w:t>
        </w:r>
        <w:r w:rsidR="00BC2348" w:rsidRPr="00141E02">
          <w:rPr>
            <w:rFonts w:cs="Times New Roman"/>
            <w:noProof/>
          </w:rPr>
          <w:fldChar w:fldCharType="end"/>
        </w:r>
      </w:sdtContent>
    </w:sdt>
  </w:p>
  <w:p w:rsidR="00BC2348" w:rsidRPr="00B875F0" w:rsidRDefault="00BC2348" w:rsidP="000E2388">
    <w:pPr>
      <w:pStyle w:val="a4"/>
      <w:jc w:val="center"/>
      <w:rPr>
        <w:sz w:val="24"/>
        <w:szCs w:val="24"/>
      </w:rPr>
    </w:pPr>
    <w:r w:rsidRPr="00B875F0">
      <w:rPr>
        <w:rFonts w:cs="Times New Roman"/>
        <w:sz w:val="24"/>
        <w:szCs w:val="24"/>
        <w:lang w:val="en-US"/>
      </w:rPr>
      <w:t>RU</w:t>
    </w:r>
    <w:r>
      <w:rPr>
        <w:rFonts w:cs="Times New Roman"/>
        <w:sz w:val="24"/>
        <w:szCs w:val="24"/>
      </w:rPr>
      <w:t>.17701729.501</w:t>
    </w:r>
    <w:r w:rsidR="004E14CE">
      <w:rPr>
        <w:rFonts w:cs="Times New Roman"/>
        <w:sz w:val="24"/>
        <w:szCs w:val="24"/>
      </w:rPr>
      <w:t>43</w:t>
    </w:r>
    <w:r>
      <w:rPr>
        <w:rFonts w:cs="Times New Roman"/>
        <w:sz w:val="24"/>
        <w:szCs w:val="24"/>
      </w:rPr>
      <w:t>0</w:t>
    </w:r>
    <w:r w:rsidRPr="00B875F0">
      <w:rPr>
        <w:rFonts w:cs="Times New Roman"/>
        <w:sz w:val="24"/>
        <w:szCs w:val="24"/>
      </w:rPr>
      <w:t xml:space="preserve">-01 </w:t>
    </w:r>
    <w:r w:rsidR="001D3EDB">
      <w:rPr>
        <w:rFonts w:cs="Times New Roman"/>
        <w:sz w:val="24"/>
        <w:szCs w:val="24"/>
      </w:rPr>
      <w:t>3</w:t>
    </w:r>
    <w:r w:rsidR="001D3EDB">
      <w:rPr>
        <w:rFonts w:cs="Times New Roman"/>
        <w:sz w:val="24"/>
        <w:szCs w:val="24"/>
        <w:lang w:val="en-US"/>
      </w:rPr>
      <w:t>3</w:t>
    </w:r>
    <w:r w:rsidRPr="00B875F0">
      <w:rPr>
        <w:rFonts w:cs="Times New Roman"/>
        <w:sz w:val="24"/>
        <w:szCs w:val="24"/>
      </w:rPr>
      <w:t xml:space="preserve"> 01-1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348" w:rsidRDefault="00BC2348">
    <w:pPr>
      <w:pStyle w:val="a4"/>
      <w:jc w:val="center"/>
    </w:pPr>
  </w:p>
  <w:sdt>
    <w:sdtPr>
      <w:id w:val="-1783571391"/>
    </w:sdtPr>
    <w:sdtEndPr/>
    <w:sdtContent>
      <w:p w:rsidR="00BC2348" w:rsidRDefault="00BC23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2348" w:rsidRDefault="00BC234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13B36EBC"/>
    <w:multiLevelType w:val="hybridMultilevel"/>
    <w:tmpl w:val="C8A03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007283"/>
    <w:multiLevelType w:val="hybridMultilevel"/>
    <w:tmpl w:val="8EC22A38"/>
    <w:lvl w:ilvl="0" w:tplc="E2A44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936B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C9579E"/>
    <w:multiLevelType w:val="hybridMultilevel"/>
    <w:tmpl w:val="F620D882"/>
    <w:lvl w:ilvl="0" w:tplc="B3F44C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717E4"/>
    <w:multiLevelType w:val="multilevel"/>
    <w:tmpl w:val="3A4024E6"/>
    <w:lvl w:ilvl="0">
      <w:start w:val="4"/>
      <w:numFmt w:val="decimal"/>
      <w:lvlText w:val="%1."/>
      <w:lvlJc w:val="left"/>
      <w:pPr>
        <w:ind w:left="1211" w:hanging="360"/>
      </w:pPr>
      <w:rPr>
        <w:rFonts w:hint="default"/>
        <w:b/>
        <w:sz w:val="32"/>
        <w:szCs w:val="32"/>
      </w:rPr>
    </w:lvl>
    <w:lvl w:ilvl="1">
      <w:start w:val="3"/>
      <w:numFmt w:val="decimal"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F3E6BA4"/>
    <w:multiLevelType w:val="multilevel"/>
    <w:tmpl w:val="93B62BF4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7" w15:restartNumberingAfterBreak="0">
    <w:nsid w:val="4D770344"/>
    <w:multiLevelType w:val="multilevel"/>
    <w:tmpl w:val="545A9580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5D11D1"/>
    <w:multiLevelType w:val="hybridMultilevel"/>
    <w:tmpl w:val="3C5E5A02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2CC2B45"/>
    <w:multiLevelType w:val="hybridMultilevel"/>
    <w:tmpl w:val="81949C32"/>
    <w:lvl w:ilvl="0" w:tplc="E2A44EBA">
      <w:start w:val="1"/>
      <w:numFmt w:val="decimal"/>
      <w:lvlText w:val="%1."/>
      <w:lvlJc w:val="left"/>
      <w:pPr>
        <w:ind w:left="46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10" w15:restartNumberingAfterBreak="0">
    <w:nsid w:val="5A3158DD"/>
    <w:multiLevelType w:val="hybridMultilevel"/>
    <w:tmpl w:val="BFE8A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CC0AD9"/>
    <w:multiLevelType w:val="multilevel"/>
    <w:tmpl w:val="98965682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8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2937BFF"/>
    <w:multiLevelType w:val="multilevel"/>
    <w:tmpl w:val="BE881C9E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abstractNum w:abstractNumId="13" w15:restartNumberingAfterBreak="0">
    <w:nsid w:val="7B7A4B15"/>
    <w:multiLevelType w:val="hybridMultilevel"/>
    <w:tmpl w:val="37B20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1928CA"/>
    <w:multiLevelType w:val="multilevel"/>
    <w:tmpl w:val="B66A9680"/>
    <w:lvl w:ilvl="0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4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9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7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420" w:hanging="21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6"/>
  </w:num>
  <w:num w:numId="10">
    <w:abstractNumId w:val="14"/>
  </w:num>
  <w:num w:numId="11">
    <w:abstractNumId w:val="1"/>
  </w:num>
  <w:num w:numId="12">
    <w:abstractNumId w:val="8"/>
  </w:num>
  <w:num w:numId="13">
    <w:abstractNumId w:val="2"/>
  </w:num>
  <w:num w:numId="14">
    <w:abstractNumId w:val="9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802"/>
    <w:rsid w:val="0000027A"/>
    <w:rsid w:val="000014CC"/>
    <w:rsid w:val="0000493A"/>
    <w:rsid w:val="000071A7"/>
    <w:rsid w:val="00012607"/>
    <w:rsid w:val="00016051"/>
    <w:rsid w:val="00017723"/>
    <w:rsid w:val="0002407F"/>
    <w:rsid w:val="00025765"/>
    <w:rsid w:val="00026BA6"/>
    <w:rsid w:val="00031A13"/>
    <w:rsid w:val="000327B4"/>
    <w:rsid w:val="00034383"/>
    <w:rsid w:val="00034C92"/>
    <w:rsid w:val="000409D8"/>
    <w:rsid w:val="00071B81"/>
    <w:rsid w:val="00072238"/>
    <w:rsid w:val="0008004B"/>
    <w:rsid w:val="00082067"/>
    <w:rsid w:val="00083603"/>
    <w:rsid w:val="000873F9"/>
    <w:rsid w:val="000948A4"/>
    <w:rsid w:val="00097B07"/>
    <w:rsid w:val="000D7FAF"/>
    <w:rsid w:val="000E2388"/>
    <w:rsid w:val="000F4274"/>
    <w:rsid w:val="00114575"/>
    <w:rsid w:val="001200E8"/>
    <w:rsid w:val="00124468"/>
    <w:rsid w:val="001354BA"/>
    <w:rsid w:val="00141E02"/>
    <w:rsid w:val="00157633"/>
    <w:rsid w:val="001664AF"/>
    <w:rsid w:val="0017078F"/>
    <w:rsid w:val="00172682"/>
    <w:rsid w:val="001765CD"/>
    <w:rsid w:val="001816F5"/>
    <w:rsid w:val="00185E34"/>
    <w:rsid w:val="00194DDD"/>
    <w:rsid w:val="0019599E"/>
    <w:rsid w:val="0019625B"/>
    <w:rsid w:val="001A06D8"/>
    <w:rsid w:val="001B09A5"/>
    <w:rsid w:val="001C5074"/>
    <w:rsid w:val="001C72D6"/>
    <w:rsid w:val="001D21ED"/>
    <w:rsid w:val="001D3EDB"/>
    <w:rsid w:val="001F4A37"/>
    <w:rsid w:val="001F79F3"/>
    <w:rsid w:val="002461AE"/>
    <w:rsid w:val="00256901"/>
    <w:rsid w:val="00272442"/>
    <w:rsid w:val="00276DA1"/>
    <w:rsid w:val="00277095"/>
    <w:rsid w:val="00285A0B"/>
    <w:rsid w:val="00296F42"/>
    <w:rsid w:val="002A2B10"/>
    <w:rsid w:val="002A4EAB"/>
    <w:rsid w:val="002A7440"/>
    <w:rsid w:val="002A7774"/>
    <w:rsid w:val="002B07AD"/>
    <w:rsid w:val="002B1034"/>
    <w:rsid w:val="002B1D6B"/>
    <w:rsid w:val="002D219B"/>
    <w:rsid w:val="00305354"/>
    <w:rsid w:val="003165EB"/>
    <w:rsid w:val="0031702F"/>
    <w:rsid w:val="0032011E"/>
    <w:rsid w:val="00324128"/>
    <w:rsid w:val="0032690A"/>
    <w:rsid w:val="0034131A"/>
    <w:rsid w:val="00371882"/>
    <w:rsid w:val="003819FE"/>
    <w:rsid w:val="0038244B"/>
    <w:rsid w:val="003828DB"/>
    <w:rsid w:val="00391793"/>
    <w:rsid w:val="00392D37"/>
    <w:rsid w:val="003A214E"/>
    <w:rsid w:val="003A220A"/>
    <w:rsid w:val="003D69FF"/>
    <w:rsid w:val="003D7D67"/>
    <w:rsid w:val="003E279B"/>
    <w:rsid w:val="003E2AE8"/>
    <w:rsid w:val="003F0918"/>
    <w:rsid w:val="003F3D4A"/>
    <w:rsid w:val="003F611A"/>
    <w:rsid w:val="003F789C"/>
    <w:rsid w:val="0042189D"/>
    <w:rsid w:val="00435E06"/>
    <w:rsid w:val="00436A38"/>
    <w:rsid w:val="00446ADA"/>
    <w:rsid w:val="00453F64"/>
    <w:rsid w:val="00473934"/>
    <w:rsid w:val="004958C2"/>
    <w:rsid w:val="004A268D"/>
    <w:rsid w:val="004A68AE"/>
    <w:rsid w:val="004B3765"/>
    <w:rsid w:val="004C3387"/>
    <w:rsid w:val="004E14CE"/>
    <w:rsid w:val="004E1EFB"/>
    <w:rsid w:val="004E323E"/>
    <w:rsid w:val="004E55D8"/>
    <w:rsid w:val="004E5B96"/>
    <w:rsid w:val="004E6016"/>
    <w:rsid w:val="004F0D53"/>
    <w:rsid w:val="004F15F2"/>
    <w:rsid w:val="004F30F0"/>
    <w:rsid w:val="004F45AC"/>
    <w:rsid w:val="00511E12"/>
    <w:rsid w:val="005127FE"/>
    <w:rsid w:val="00515091"/>
    <w:rsid w:val="00537FF9"/>
    <w:rsid w:val="00544377"/>
    <w:rsid w:val="00546115"/>
    <w:rsid w:val="00546A6C"/>
    <w:rsid w:val="00580B89"/>
    <w:rsid w:val="00582DC1"/>
    <w:rsid w:val="005B4B36"/>
    <w:rsid w:val="005C1C48"/>
    <w:rsid w:val="005D03F6"/>
    <w:rsid w:val="005E000F"/>
    <w:rsid w:val="005E16AE"/>
    <w:rsid w:val="005F113F"/>
    <w:rsid w:val="005F7068"/>
    <w:rsid w:val="0060113E"/>
    <w:rsid w:val="00603B2C"/>
    <w:rsid w:val="006133FD"/>
    <w:rsid w:val="006159E1"/>
    <w:rsid w:val="006205E7"/>
    <w:rsid w:val="00643DB3"/>
    <w:rsid w:val="006520C5"/>
    <w:rsid w:val="00660A97"/>
    <w:rsid w:val="0066374B"/>
    <w:rsid w:val="00672E46"/>
    <w:rsid w:val="0068631E"/>
    <w:rsid w:val="006A0EC5"/>
    <w:rsid w:val="006A75C4"/>
    <w:rsid w:val="006A7EAF"/>
    <w:rsid w:val="006D31AF"/>
    <w:rsid w:val="006D7A02"/>
    <w:rsid w:val="006E1FF1"/>
    <w:rsid w:val="006E2F36"/>
    <w:rsid w:val="006E6CBF"/>
    <w:rsid w:val="00706C39"/>
    <w:rsid w:val="00714B4C"/>
    <w:rsid w:val="0072056A"/>
    <w:rsid w:val="00735F48"/>
    <w:rsid w:val="00743454"/>
    <w:rsid w:val="00745810"/>
    <w:rsid w:val="007541D8"/>
    <w:rsid w:val="00757657"/>
    <w:rsid w:val="00760251"/>
    <w:rsid w:val="00763BDE"/>
    <w:rsid w:val="00764579"/>
    <w:rsid w:val="0079487A"/>
    <w:rsid w:val="00794B0A"/>
    <w:rsid w:val="007A2F54"/>
    <w:rsid w:val="007B29C0"/>
    <w:rsid w:val="007B3032"/>
    <w:rsid w:val="007B39B9"/>
    <w:rsid w:val="007C584F"/>
    <w:rsid w:val="007D0AB7"/>
    <w:rsid w:val="007F0E15"/>
    <w:rsid w:val="007F28B6"/>
    <w:rsid w:val="007F2C5D"/>
    <w:rsid w:val="007F2F2D"/>
    <w:rsid w:val="007F64F4"/>
    <w:rsid w:val="007F7E53"/>
    <w:rsid w:val="00825F18"/>
    <w:rsid w:val="0082659E"/>
    <w:rsid w:val="008303D6"/>
    <w:rsid w:val="0084055C"/>
    <w:rsid w:val="00851460"/>
    <w:rsid w:val="00857115"/>
    <w:rsid w:val="00861567"/>
    <w:rsid w:val="0086240D"/>
    <w:rsid w:val="008643FC"/>
    <w:rsid w:val="00874E51"/>
    <w:rsid w:val="00875A8C"/>
    <w:rsid w:val="00875EF3"/>
    <w:rsid w:val="00881675"/>
    <w:rsid w:val="00891C7D"/>
    <w:rsid w:val="008920BA"/>
    <w:rsid w:val="00897776"/>
    <w:rsid w:val="00897C6D"/>
    <w:rsid w:val="008A18FA"/>
    <w:rsid w:val="008B3551"/>
    <w:rsid w:val="008B5FE4"/>
    <w:rsid w:val="008D347A"/>
    <w:rsid w:val="008D5FBF"/>
    <w:rsid w:val="008E30AE"/>
    <w:rsid w:val="008E4F0F"/>
    <w:rsid w:val="008F50C4"/>
    <w:rsid w:val="008F62B9"/>
    <w:rsid w:val="009221F4"/>
    <w:rsid w:val="00922251"/>
    <w:rsid w:val="00925B8E"/>
    <w:rsid w:val="00936945"/>
    <w:rsid w:val="0095013D"/>
    <w:rsid w:val="00965C0D"/>
    <w:rsid w:val="009673C2"/>
    <w:rsid w:val="00975D6F"/>
    <w:rsid w:val="00991372"/>
    <w:rsid w:val="0099322C"/>
    <w:rsid w:val="00996BD6"/>
    <w:rsid w:val="009C4E6D"/>
    <w:rsid w:val="009D1A3B"/>
    <w:rsid w:val="009F3340"/>
    <w:rsid w:val="00A020FA"/>
    <w:rsid w:val="00A06C24"/>
    <w:rsid w:val="00A1381C"/>
    <w:rsid w:val="00A22949"/>
    <w:rsid w:val="00A46E29"/>
    <w:rsid w:val="00A50A31"/>
    <w:rsid w:val="00A54149"/>
    <w:rsid w:val="00A608B4"/>
    <w:rsid w:val="00A70C3F"/>
    <w:rsid w:val="00A73356"/>
    <w:rsid w:val="00A75923"/>
    <w:rsid w:val="00A82798"/>
    <w:rsid w:val="00AB0251"/>
    <w:rsid w:val="00AC46C3"/>
    <w:rsid w:val="00AF7F23"/>
    <w:rsid w:val="00B2745A"/>
    <w:rsid w:val="00B275E7"/>
    <w:rsid w:val="00B34BCF"/>
    <w:rsid w:val="00B43EDA"/>
    <w:rsid w:val="00B4788D"/>
    <w:rsid w:val="00B47F6C"/>
    <w:rsid w:val="00B65381"/>
    <w:rsid w:val="00B749E3"/>
    <w:rsid w:val="00B76D40"/>
    <w:rsid w:val="00B875F0"/>
    <w:rsid w:val="00B9283A"/>
    <w:rsid w:val="00B941AD"/>
    <w:rsid w:val="00B978F1"/>
    <w:rsid w:val="00BA0A23"/>
    <w:rsid w:val="00BA63D4"/>
    <w:rsid w:val="00BB1876"/>
    <w:rsid w:val="00BC2348"/>
    <w:rsid w:val="00BC38F6"/>
    <w:rsid w:val="00BC66D8"/>
    <w:rsid w:val="00BD0F5B"/>
    <w:rsid w:val="00BD73FC"/>
    <w:rsid w:val="00BD7F95"/>
    <w:rsid w:val="00BE0D67"/>
    <w:rsid w:val="00BF44B4"/>
    <w:rsid w:val="00BF62E6"/>
    <w:rsid w:val="00C03461"/>
    <w:rsid w:val="00C24E8C"/>
    <w:rsid w:val="00C26209"/>
    <w:rsid w:val="00C43850"/>
    <w:rsid w:val="00C5554A"/>
    <w:rsid w:val="00C66FA7"/>
    <w:rsid w:val="00C67EDF"/>
    <w:rsid w:val="00C80802"/>
    <w:rsid w:val="00C82FC4"/>
    <w:rsid w:val="00C8300B"/>
    <w:rsid w:val="00CA42B6"/>
    <w:rsid w:val="00CA6203"/>
    <w:rsid w:val="00CB1513"/>
    <w:rsid w:val="00CB59CF"/>
    <w:rsid w:val="00CC09B3"/>
    <w:rsid w:val="00CC4AE5"/>
    <w:rsid w:val="00CC5429"/>
    <w:rsid w:val="00CD4248"/>
    <w:rsid w:val="00CE481F"/>
    <w:rsid w:val="00D03254"/>
    <w:rsid w:val="00D064B2"/>
    <w:rsid w:val="00D14E7E"/>
    <w:rsid w:val="00D23C9A"/>
    <w:rsid w:val="00D31D4F"/>
    <w:rsid w:val="00D34BEE"/>
    <w:rsid w:val="00D55F99"/>
    <w:rsid w:val="00D70FB9"/>
    <w:rsid w:val="00D7507D"/>
    <w:rsid w:val="00D77464"/>
    <w:rsid w:val="00D97E68"/>
    <w:rsid w:val="00DB2AB8"/>
    <w:rsid w:val="00DB2FF9"/>
    <w:rsid w:val="00DB6928"/>
    <w:rsid w:val="00DC12EA"/>
    <w:rsid w:val="00DC699F"/>
    <w:rsid w:val="00DF0538"/>
    <w:rsid w:val="00DF2311"/>
    <w:rsid w:val="00DF6475"/>
    <w:rsid w:val="00E0312A"/>
    <w:rsid w:val="00E1219C"/>
    <w:rsid w:val="00E15127"/>
    <w:rsid w:val="00E33BE6"/>
    <w:rsid w:val="00E5598A"/>
    <w:rsid w:val="00E62A07"/>
    <w:rsid w:val="00E640F4"/>
    <w:rsid w:val="00E64858"/>
    <w:rsid w:val="00E66EBA"/>
    <w:rsid w:val="00E70E9E"/>
    <w:rsid w:val="00E74478"/>
    <w:rsid w:val="00E74C17"/>
    <w:rsid w:val="00EA74E9"/>
    <w:rsid w:val="00EB2F52"/>
    <w:rsid w:val="00EB33E3"/>
    <w:rsid w:val="00ED448B"/>
    <w:rsid w:val="00EE078F"/>
    <w:rsid w:val="00EE1AC8"/>
    <w:rsid w:val="00EE32C5"/>
    <w:rsid w:val="00EE3AB6"/>
    <w:rsid w:val="00EE6A22"/>
    <w:rsid w:val="00F423AA"/>
    <w:rsid w:val="00F53146"/>
    <w:rsid w:val="00F66B87"/>
    <w:rsid w:val="00F73D86"/>
    <w:rsid w:val="00F77142"/>
    <w:rsid w:val="00F82DE9"/>
    <w:rsid w:val="00F84901"/>
    <w:rsid w:val="00F91F49"/>
    <w:rsid w:val="00F92263"/>
    <w:rsid w:val="00F93CD0"/>
    <w:rsid w:val="00FB0627"/>
    <w:rsid w:val="00FB1019"/>
    <w:rsid w:val="00FB656C"/>
    <w:rsid w:val="00FC0B84"/>
    <w:rsid w:val="00FC1FF2"/>
    <w:rsid w:val="00FC21FA"/>
    <w:rsid w:val="00FC5D22"/>
    <w:rsid w:val="00FC7CAF"/>
    <w:rsid w:val="00FE14CC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C6EFA-9CC1-4157-B9B1-EE4AA0F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454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66EBA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2FF9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46115"/>
    <w:pPr>
      <w:keepNext/>
      <w:keepLines/>
      <w:spacing w:before="40" w:after="2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4C92"/>
  </w:style>
  <w:style w:type="paragraph" w:styleId="a6">
    <w:name w:val="footer"/>
    <w:basedOn w:val="a"/>
    <w:link w:val="a7"/>
    <w:uiPriority w:val="99"/>
    <w:unhideWhenUsed/>
    <w:rsid w:val="0003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4C92"/>
  </w:style>
  <w:style w:type="paragraph" w:styleId="a8">
    <w:name w:val="List Paragraph"/>
    <w:basedOn w:val="a"/>
    <w:uiPriority w:val="34"/>
    <w:qFormat/>
    <w:rsid w:val="00615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6E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06C2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06C2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6C2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06C2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2FF9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121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219C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A1381C"/>
    <w:rPr>
      <w:color w:val="0563C1" w:themeColor="hyperlink"/>
      <w:u w:val="single"/>
    </w:rPr>
  </w:style>
  <w:style w:type="paragraph" w:customStyle="1" w:styleId="ad">
    <w:name w:val="Таблица"/>
    <w:basedOn w:val="a"/>
    <w:uiPriority w:val="99"/>
    <w:rsid w:val="001765CD"/>
    <w:pPr>
      <w:spacing w:after="0"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46115"/>
    <w:rPr>
      <w:rFonts w:ascii="Times New Roman" w:eastAsiaTheme="majorEastAsia" w:hAnsi="Times New Roman" w:cstheme="majorBidi"/>
      <w:b/>
      <w:sz w:val="28"/>
      <w:szCs w:val="24"/>
    </w:rPr>
  </w:style>
  <w:style w:type="paragraph" w:styleId="ae">
    <w:name w:val="caption"/>
    <w:basedOn w:val="a"/>
    <w:next w:val="a"/>
    <w:autoRedefine/>
    <w:uiPriority w:val="35"/>
    <w:unhideWhenUsed/>
    <w:qFormat/>
    <w:rsid w:val="00B4788D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A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yperlink" Target="https://support.microsoft.com/ru-ru/kb/31486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6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286983-4142-43EB-BBE4-27B22A31A1F9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EAACB-D4ED-425C-9F56-8ECE2985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Берюхов</cp:lastModifiedBy>
  <cp:revision>169</cp:revision>
  <cp:lastPrinted>2015-05-21T09:18:00Z</cp:lastPrinted>
  <dcterms:created xsi:type="dcterms:W3CDTF">2015-02-16T17:47:00Z</dcterms:created>
  <dcterms:modified xsi:type="dcterms:W3CDTF">2015-05-21T09:19:00Z</dcterms:modified>
</cp:coreProperties>
</file>