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5172" w:rsidRDefault="00E3636A" w:rsidP="009D3704">
      <w:pPr>
        <w:pStyle w:val="Heading1"/>
      </w:pPr>
      <w:r>
        <w:t xml:space="preserve">ГЛАВА 4. </w:t>
      </w:r>
      <w:r w:rsidR="00BD1E51">
        <w:t>МАТЕРИАЛИЗОВАННОЕ П</w:t>
      </w:r>
      <w:r w:rsidR="00C956DB">
        <w:t>РОСТРАНСТВО</w:t>
      </w:r>
    </w:p>
    <w:p w:rsidR="009D3704" w:rsidRDefault="007E2ECE" w:rsidP="009D3704">
      <w:pPr>
        <w:pStyle w:val="Heading2"/>
      </w:pPr>
      <w:r w:rsidRPr="007E2ECE">
        <w:t xml:space="preserve">4.1. </w:t>
      </w:r>
      <w:r w:rsidR="001F49EB">
        <w:t>Фундаментальные физические константы</w:t>
      </w:r>
    </w:p>
    <w:p w:rsidR="00F50B5D" w:rsidRPr="00E67EE6" w:rsidRDefault="00DC2330" w:rsidP="009D3704">
      <w:pPr>
        <w:pStyle w:val="BodyText"/>
        <w:ind w:firstLine="720"/>
      </w:pPr>
      <w:r>
        <w:t>Основу</w:t>
      </w:r>
      <w:r w:rsidR="00E67EE6">
        <w:t xml:space="preserve"> </w:t>
      </w:r>
      <w:r>
        <w:t>реального мира</w:t>
      </w:r>
      <w:r w:rsidR="00E67EE6">
        <w:t xml:space="preserve"> </w:t>
      </w:r>
      <w:r>
        <w:t>можно сформулировать</w:t>
      </w:r>
      <w:r w:rsidR="00DD15EA">
        <w:t>,</w:t>
      </w:r>
      <w:r>
        <w:t xml:space="preserve"> исследуя предельный уровень материи, </w:t>
      </w:r>
      <w:r w:rsidR="00E05733">
        <w:t>задаваемый</w:t>
      </w:r>
      <w:r w:rsidR="00E67EE6">
        <w:t xml:space="preserve"> </w:t>
      </w:r>
      <w:proofErr w:type="gramStart"/>
      <w:r w:rsidR="00D45799">
        <w:t>постоянными</w:t>
      </w:r>
      <w:proofErr w:type="gramEnd"/>
      <w:r w:rsidR="00D45799">
        <w:t xml:space="preserve"> </w:t>
      </w:r>
      <w:r w:rsidR="002D5607" w:rsidRPr="002D5607">
        <w:rPr>
          <w:position w:val="-10"/>
        </w:rPr>
        <w:object w:dxaOrig="70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.3pt;height:16.8pt" o:ole="">
            <v:imagedata r:id="rId8" o:title=""/>
          </v:shape>
          <o:OLEObject Type="Embed" ProgID="Equation.3" ShapeID="_x0000_i1025" DrawAspect="Content" ObjectID="_1389551505" r:id="rId9"/>
        </w:object>
      </w:r>
      <w:r w:rsidRPr="0053143D">
        <w:t>.</w:t>
      </w:r>
      <w:r w:rsidR="00D45799">
        <w:t xml:space="preserve"> Постоянные</w:t>
      </w:r>
      <w:r w:rsidR="00E67EE6">
        <w:t xml:space="preserve"> </w:t>
      </w:r>
      <w:r w:rsidR="002D5607" w:rsidRPr="002D5607">
        <w:rPr>
          <w:position w:val="-10"/>
        </w:rPr>
        <w:object w:dxaOrig="700" w:dyaOrig="320">
          <v:shape id="_x0000_i1026" type="#_x0000_t75" style="width:34.3pt;height:16.8pt" o:ole="">
            <v:imagedata r:id="rId10" o:title=""/>
          </v:shape>
          <o:OLEObject Type="Embed" ProgID="Equation.3" ShapeID="_x0000_i1026" DrawAspect="Content" ObjectID="_1389551506" r:id="rId11"/>
        </w:object>
      </w:r>
      <w:r w:rsidR="00DD15EA" w:rsidRPr="00DD15EA">
        <w:t xml:space="preserve"> </w:t>
      </w:r>
      <w:r w:rsidR="00DD15EA">
        <w:t>сосредоточили в себе все идеи математического естествознания.</w:t>
      </w:r>
      <w:r w:rsidR="00E67EE6">
        <w:t xml:space="preserve"> </w:t>
      </w:r>
      <w:r w:rsidR="00DD15EA">
        <w:t>Физический смысл постоянных</w:t>
      </w:r>
      <w:r w:rsidR="00E67EE6">
        <w:t xml:space="preserve"> </w:t>
      </w:r>
      <w:r w:rsidR="00DD15EA">
        <w:t>есть</w:t>
      </w:r>
      <w:r w:rsidR="00E67EE6">
        <w:t xml:space="preserve"> </w:t>
      </w:r>
      <w:r w:rsidR="00DD15EA">
        <w:t>кви</w:t>
      </w:r>
      <w:r w:rsidR="00CF37CD">
        <w:t>нтенсеция</w:t>
      </w:r>
      <w:r w:rsidR="00E67EE6">
        <w:t xml:space="preserve"> </w:t>
      </w:r>
      <w:r w:rsidR="00DD15EA">
        <w:t>всех физических</w:t>
      </w:r>
      <w:r w:rsidR="00E67EE6">
        <w:t xml:space="preserve"> </w:t>
      </w:r>
      <w:r w:rsidR="00BE74CF">
        <w:t>и математических</w:t>
      </w:r>
      <w:r w:rsidR="00E67EE6">
        <w:t xml:space="preserve"> описаний реального мира.</w:t>
      </w:r>
    </w:p>
    <w:p w:rsidR="00BE74CF" w:rsidRDefault="00BE74CF" w:rsidP="009D3704">
      <w:pPr>
        <w:pStyle w:val="BodyText"/>
        <w:ind w:firstLine="720"/>
      </w:pPr>
      <w:r>
        <w:t>Математические операции физических процессов требуют единства понятия</w:t>
      </w:r>
      <w:r w:rsidR="00E67EE6">
        <w:t xml:space="preserve"> </w:t>
      </w:r>
      <w:r w:rsidR="00692D9F">
        <w:t>сущности субстанций - точки - числа и времени с понятием материи. В стандартной физике</w:t>
      </w:r>
      <w:r w:rsidR="00E67EE6">
        <w:t xml:space="preserve"> </w:t>
      </w:r>
      <w:r w:rsidR="00692D9F">
        <w:t>существует разрыв в задании точки – числа</w:t>
      </w:r>
      <w:r w:rsidR="00E67EE6">
        <w:t xml:space="preserve"> </w:t>
      </w:r>
      <w:r w:rsidR="00692D9F">
        <w:t>в математике</w:t>
      </w:r>
      <w:r w:rsidR="00E67EE6">
        <w:t xml:space="preserve"> </w:t>
      </w:r>
      <w:r w:rsidR="00692D9F">
        <w:t>с точкой</w:t>
      </w:r>
      <w:r w:rsidR="00E67EE6">
        <w:t xml:space="preserve"> </w:t>
      </w:r>
      <w:r w:rsidR="00692D9F">
        <w:t>и числом, которые задаются при определении числового и физического пространства.</w:t>
      </w:r>
    </w:p>
    <w:p w:rsidR="003469DF" w:rsidRPr="00E67EE6" w:rsidRDefault="007D4BA5" w:rsidP="009D3704">
      <w:pPr>
        <w:pStyle w:val="BodyText"/>
        <w:ind w:firstLine="720"/>
      </w:pPr>
      <w:r>
        <w:t>Точка</w:t>
      </w:r>
      <w:r w:rsidR="00E67EE6">
        <w:t xml:space="preserve"> - </w:t>
      </w:r>
      <w:r>
        <w:t>число</w:t>
      </w:r>
      <w:r w:rsidR="00E67EE6">
        <w:t xml:space="preserve"> </w:t>
      </w:r>
      <w:r>
        <w:t>выступает как одна предельная сущность предельных</w:t>
      </w:r>
      <w:r w:rsidR="00E67EE6">
        <w:t xml:space="preserve"> </w:t>
      </w:r>
      <w:r>
        <w:t>размеров</w:t>
      </w:r>
      <w:r w:rsidR="00E67EE6">
        <w:t xml:space="preserve"> </w:t>
      </w:r>
      <w:r>
        <w:t>- длин,</w:t>
      </w:r>
      <w:r w:rsidR="00E67EE6">
        <w:t xml:space="preserve"> </w:t>
      </w:r>
      <w:r>
        <w:t>задаваемых в</w:t>
      </w:r>
      <w:r w:rsidR="00522855">
        <w:t xml:space="preserve"> кинематике с предельной точкой, определённой через</w:t>
      </w:r>
      <w:r w:rsidR="00E67EE6">
        <w:t xml:space="preserve"> </w:t>
      </w:r>
      <w:r w:rsidR="002D5607" w:rsidRPr="002D5607">
        <w:rPr>
          <w:position w:val="-10"/>
        </w:rPr>
        <w:object w:dxaOrig="700" w:dyaOrig="320">
          <v:shape id="_x0000_i1027" type="#_x0000_t75" style="width:34.3pt;height:16.8pt" o:ole="">
            <v:imagedata r:id="rId12" o:title=""/>
          </v:shape>
          <o:OLEObject Type="Embed" ProgID="Equation.3" ShapeID="_x0000_i1027" DrawAspect="Content" ObjectID="_1389551507" r:id="rId13"/>
        </w:object>
      </w:r>
      <w:r w:rsidR="00522855">
        <w:t>.</w:t>
      </w:r>
      <w:r w:rsidR="002D5607">
        <w:br/>
        <w:t>Предельный параметр, фиксирующий длину</w:t>
      </w:r>
      <w:r w:rsidR="003469DF">
        <w:t xml:space="preserve">, через предельные </w:t>
      </w:r>
      <w:r w:rsidR="00D45799">
        <w:t xml:space="preserve">линейные </w:t>
      </w:r>
      <w:r w:rsidR="003469DF">
        <w:t>физические параметры</w:t>
      </w:r>
      <w:r w:rsidR="00E67EE6">
        <w:t xml:space="preserve"> </w:t>
      </w:r>
      <w:r w:rsidR="003469DF">
        <w:t>определяется</w:t>
      </w:r>
      <w:r w:rsidR="00E67EE6">
        <w:t xml:space="preserve"> по формуле</w:t>
      </w:r>
    </w:p>
    <w:p w:rsidR="00522855" w:rsidRPr="00E67EE6" w:rsidRDefault="002D5607" w:rsidP="009D3704">
      <w:pPr>
        <w:pStyle w:val="BodyText"/>
        <w:ind w:firstLine="720"/>
        <w:rPr>
          <w:lang w:val="en-US"/>
        </w:rPr>
      </w:pPr>
      <w:r w:rsidRPr="002D5607">
        <w:rPr>
          <w:position w:val="-14"/>
        </w:rPr>
        <w:object w:dxaOrig="1719" w:dyaOrig="400">
          <v:shape id="_x0000_i1028" type="#_x0000_t75" style="width:86.15pt;height:20.2pt" o:ole="">
            <v:imagedata r:id="rId14" o:title=""/>
          </v:shape>
          <o:OLEObject Type="Embed" ProgID="Equation.3" ShapeID="_x0000_i1028" DrawAspect="Content" ObjectID="_1389551508" r:id="rId15"/>
        </w:object>
      </w:r>
    </w:p>
    <w:p w:rsidR="00CF37CD" w:rsidRDefault="00CF37CD" w:rsidP="007231C5">
      <w:pPr>
        <w:pStyle w:val="BodyText"/>
        <w:ind w:firstLine="720"/>
      </w:pPr>
      <w:r>
        <w:t>Таким образом,</w:t>
      </w:r>
      <w:r w:rsidR="00E67EE6">
        <w:t xml:space="preserve"> </w:t>
      </w:r>
      <w:r>
        <w:t>предельный</w:t>
      </w:r>
      <w:r w:rsidR="00D45799">
        <w:t xml:space="preserve"> линейный</w:t>
      </w:r>
      <w:r>
        <w:t xml:space="preserve"> размер материи есть предельный размер, определяемый комбинациями</w:t>
      </w:r>
      <w:r w:rsidR="00E67EE6">
        <w:t xml:space="preserve"> </w:t>
      </w:r>
      <w:r>
        <w:t>предельных параметров,</w:t>
      </w:r>
      <w:r w:rsidR="00E67EE6">
        <w:t xml:space="preserve"> </w:t>
      </w:r>
      <w:r>
        <w:t xml:space="preserve">есть предельный размер </w:t>
      </w:r>
      <w:r w:rsidR="00C055C5" w:rsidRPr="00C055C5">
        <w:t xml:space="preserve">“ </w:t>
      </w:r>
      <w:r>
        <w:t>точки</w:t>
      </w:r>
      <w:r w:rsidR="00C055C5" w:rsidRPr="00C055C5">
        <w:t>”</w:t>
      </w:r>
      <w:r>
        <w:t>.</w:t>
      </w:r>
      <w:r w:rsidR="00E67EE6">
        <w:t xml:space="preserve"> </w:t>
      </w:r>
      <w:r>
        <w:t>Линия в пространстве</w:t>
      </w:r>
      <w:r w:rsidR="00E67EE6">
        <w:t xml:space="preserve"> </w:t>
      </w:r>
      <w:r>
        <w:t>является</w:t>
      </w:r>
      <w:r w:rsidR="00E67EE6">
        <w:t xml:space="preserve"> </w:t>
      </w:r>
      <w:r>
        <w:t>в силу этого непрерывной и дискретной. Точка в пространстве характеризует</w:t>
      </w:r>
      <w:r w:rsidR="00E67EE6">
        <w:t xml:space="preserve"> </w:t>
      </w:r>
      <w:r w:rsidR="00305E96">
        <w:t xml:space="preserve">протяженность материи вглубь. </w:t>
      </w:r>
    </w:p>
    <w:p w:rsidR="003A5685" w:rsidRDefault="003A5685" w:rsidP="00DC2330">
      <w:pPr>
        <w:pStyle w:val="BodyText"/>
      </w:pPr>
      <w:r>
        <w:t>В</w:t>
      </w:r>
      <w:r w:rsidR="00E67EE6">
        <w:t xml:space="preserve"> </w:t>
      </w:r>
      <w:r>
        <w:t>физических</w:t>
      </w:r>
      <w:r w:rsidR="00E67EE6">
        <w:t xml:space="preserve"> </w:t>
      </w:r>
      <w:r>
        <w:t>координатах</w:t>
      </w:r>
      <w:r w:rsidR="00E67EE6">
        <w:t xml:space="preserve"> </w:t>
      </w:r>
      <w:r>
        <w:rPr>
          <w:lang w:val="en-US"/>
        </w:rPr>
        <w:t>G</w:t>
      </w:r>
      <w:r w:rsidRPr="003A5685">
        <w:t xml:space="preserve">, </w:t>
      </w:r>
      <w:r>
        <w:rPr>
          <w:lang w:val="en-US"/>
        </w:rPr>
        <w:t>h</w:t>
      </w:r>
      <w:r w:rsidRPr="003A5685">
        <w:t xml:space="preserve">, </w:t>
      </w:r>
      <w:r>
        <w:rPr>
          <w:lang w:val="en-US"/>
        </w:rPr>
        <w:t>C</w:t>
      </w:r>
      <w:r w:rsidR="00E67EE6">
        <w:t xml:space="preserve"> </w:t>
      </w:r>
      <w:r>
        <w:t>справедливо равенство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927"/>
        <w:gridCol w:w="4927"/>
      </w:tblGrid>
      <w:tr w:rsidR="00E67EE6" w:rsidTr="001F49EB">
        <w:tc>
          <w:tcPr>
            <w:tcW w:w="4927" w:type="dxa"/>
          </w:tcPr>
          <w:p w:rsidR="00E67EE6" w:rsidRDefault="00E67EE6" w:rsidP="00DC2330">
            <w:pPr>
              <w:pStyle w:val="BodyText"/>
              <w:rPr>
                <w:lang w:val="en-US"/>
              </w:rPr>
            </w:pPr>
            <w:r w:rsidRPr="00D45799">
              <w:rPr>
                <w:position w:val="-14"/>
              </w:rPr>
              <w:object w:dxaOrig="1359" w:dyaOrig="380">
                <v:shape id="_x0000_i1029" type="#_x0000_t75" style="width:67.3pt;height:18.85pt" o:ole="">
                  <v:imagedata r:id="rId16" o:title=""/>
                </v:shape>
                <o:OLEObject Type="Embed" ProgID="Equation.3" ShapeID="_x0000_i1029" DrawAspect="Content" ObjectID="_1389551509" r:id="rId17"/>
              </w:object>
            </w:r>
          </w:p>
        </w:tc>
        <w:tc>
          <w:tcPr>
            <w:tcW w:w="4927" w:type="dxa"/>
            <w:vAlign w:val="center"/>
          </w:tcPr>
          <w:p w:rsidR="00E67EE6" w:rsidRDefault="000F1BFE" w:rsidP="001F49EB">
            <w:pPr>
              <w:pStyle w:val="BodyText"/>
              <w:jc w:val="right"/>
              <w:rPr>
                <w:lang w:val="en-US"/>
              </w:rPr>
            </w:pPr>
            <w:r>
              <w:rPr>
                <w:lang w:val="en-US"/>
              </w:rPr>
              <w:t>4.</w:t>
            </w:r>
            <w:r w:rsidR="00E67EE6">
              <w:rPr>
                <w:lang w:val="en-US"/>
              </w:rPr>
              <w:t>1</w:t>
            </w:r>
          </w:p>
        </w:tc>
      </w:tr>
    </w:tbl>
    <w:p w:rsidR="00305E96" w:rsidRPr="00E67EE6" w:rsidRDefault="00305E96" w:rsidP="00DC2330">
      <w:pPr>
        <w:pStyle w:val="BodyText"/>
        <w:rPr>
          <w:lang w:val="en-US"/>
        </w:rPr>
      </w:pPr>
      <w:r>
        <w:t>параметр массы есть</w:t>
      </w:r>
      <w:r w:rsidR="00E67EE6">
        <w:rPr>
          <w:lang w:val="en-US"/>
        </w:rPr>
        <w:t>:</w:t>
      </w:r>
    </w:p>
    <w:p w:rsidR="00305E96" w:rsidRPr="00E67EE6" w:rsidRDefault="00E05733" w:rsidP="00E67EE6">
      <w:pPr>
        <w:pStyle w:val="BodyText"/>
        <w:ind w:firstLine="720"/>
        <w:rPr>
          <w:lang w:val="en-US"/>
        </w:rPr>
      </w:pPr>
      <w:r w:rsidRPr="00E05733">
        <w:rPr>
          <w:position w:val="-28"/>
        </w:rPr>
        <w:object w:dxaOrig="2740" w:dyaOrig="740">
          <v:shape id="_x0000_i1030" type="#_x0000_t75" style="width:137.25pt;height:37.7pt" o:ole="">
            <v:imagedata r:id="rId18" o:title=""/>
          </v:shape>
          <o:OLEObject Type="Embed" ProgID="Equation.3" ShapeID="_x0000_i1030" DrawAspect="Content" ObjectID="_1389551510" r:id="rId19"/>
        </w:object>
      </w:r>
    </w:p>
    <w:p w:rsidR="001A4455" w:rsidRDefault="00D55EA9" w:rsidP="00E67EE6">
      <w:pPr>
        <w:pStyle w:val="BodyText"/>
        <w:ind w:firstLine="720"/>
      </w:pPr>
      <w:r>
        <w:t>Д</w:t>
      </w:r>
      <w:r w:rsidR="00E67EE6">
        <w:t>ва</w:t>
      </w:r>
      <w:r>
        <w:t xml:space="preserve"> параметра</w:t>
      </w:r>
      <w:r w:rsidR="00E67EE6">
        <w:t xml:space="preserve"> </w:t>
      </w:r>
      <w:r w:rsidRPr="00D55EA9">
        <w:rPr>
          <w:position w:val="-14"/>
        </w:rPr>
        <w:object w:dxaOrig="700" w:dyaOrig="380">
          <v:shape id="_x0000_i1031" type="#_x0000_t75" style="width:34.3pt;height:18.85pt" o:ole="">
            <v:imagedata r:id="rId20" o:title=""/>
          </v:shape>
          <o:OLEObject Type="Embed" ProgID="Equation.3" ShapeID="_x0000_i1031" DrawAspect="Content" ObjectID="_1389551511" r:id="rId21"/>
        </w:object>
      </w:r>
      <w:r w:rsidRPr="00D55EA9">
        <w:t xml:space="preserve"> </w:t>
      </w:r>
      <w:r>
        <w:t>определены разными комбинациями одних</w:t>
      </w:r>
      <w:r w:rsidR="00E67EE6">
        <w:t xml:space="preserve"> </w:t>
      </w:r>
      <w:r>
        <w:t>параметров.</w:t>
      </w:r>
    </w:p>
    <w:p w:rsidR="001A4455" w:rsidRDefault="00205732" w:rsidP="00E67EE6">
      <w:pPr>
        <w:pStyle w:val="BodyText"/>
        <w:ind w:firstLine="720"/>
      </w:pPr>
      <w:r>
        <w:t>Необходимо показать в с</w:t>
      </w:r>
      <w:r w:rsidR="006148E3">
        <w:t>вязи с этим, что два предельных</w:t>
      </w:r>
      <w:r>
        <w:t xml:space="preserve"> параметра сходятся в одной материальной субстанции. Воспользуемся</w:t>
      </w:r>
      <w:r w:rsidR="00E67EE6">
        <w:t xml:space="preserve"> </w:t>
      </w:r>
      <w:r>
        <w:t>формулой Ньютона.</w:t>
      </w:r>
    </w:p>
    <w:p w:rsidR="00205732" w:rsidRDefault="00E5386B" w:rsidP="00E67EE6">
      <w:pPr>
        <w:pStyle w:val="BodyText"/>
        <w:ind w:firstLine="720"/>
      </w:pPr>
      <w:r w:rsidRPr="00205732">
        <w:rPr>
          <w:position w:val="-32"/>
        </w:rPr>
        <w:object w:dxaOrig="1880" w:dyaOrig="780">
          <v:shape id="_x0000_i1032" type="#_x0000_t75" style="width:92.85pt;height:39.05pt" o:ole="">
            <v:imagedata r:id="rId22" o:title=""/>
          </v:shape>
          <o:OLEObject Type="Embed" ProgID="Equation.3" ShapeID="_x0000_i1032" DrawAspect="Content" ObjectID="_1389551512" r:id="rId23"/>
        </w:object>
      </w:r>
    </w:p>
    <w:p w:rsidR="001845F1" w:rsidRPr="001845F1" w:rsidRDefault="001845F1" w:rsidP="00DC2330">
      <w:pPr>
        <w:pStyle w:val="BodyText"/>
      </w:pPr>
      <w:r>
        <w:t>Введем в формулу предельные параметры массы, получим</w:t>
      </w:r>
      <w:r w:rsidRPr="001845F1">
        <w:t>:</w:t>
      </w:r>
    </w:p>
    <w:p w:rsidR="001845F1" w:rsidRPr="00622865" w:rsidRDefault="00622865" w:rsidP="00E67EE6">
      <w:pPr>
        <w:pStyle w:val="BodyText"/>
        <w:ind w:firstLine="720"/>
      </w:pPr>
      <w:r w:rsidRPr="00622865">
        <w:rPr>
          <w:position w:val="-32"/>
        </w:rPr>
        <w:object w:dxaOrig="1520" w:dyaOrig="700">
          <v:shape id="_x0000_i1033" type="#_x0000_t75" style="width:76.7pt;height:34.3pt" o:ole="">
            <v:imagedata r:id="rId24" o:title=""/>
          </v:shape>
          <o:OLEObject Type="Embed" ProgID="Equation.3" ShapeID="_x0000_i1033" DrawAspect="Content" ObjectID="_1389551513" r:id="rId25"/>
        </w:object>
      </w:r>
    </w:p>
    <w:p w:rsidR="00305E96" w:rsidRDefault="00E56E07" w:rsidP="00E67EE6">
      <w:pPr>
        <w:pStyle w:val="BodyText"/>
        <w:ind w:firstLine="720"/>
      </w:pPr>
      <w:r>
        <w:t>Формула</w:t>
      </w:r>
      <w:r w:rsidR="00E67EE6">
        <w:t xml:space="preserve"> </w:t>
      </w:r>
      <w:r w:rsidR="00084D97">
        <w:t>преобразуется</w:t>
      </w:r>
      <w:r w:rsidR="00E67EE6">
        <w:t xml:space="preserve"> </w:t>
      </w:r>
      <w:r w:rsidR="00084D97">
        <w:t>к виду</w:t>
      </w:r>
      <w:r w:rsidR="00E67EE6">
        <w:t xml:space="preserve"> </w:t>
      </w:r>
      <w:r w:rsidR="00F20FA4" w:rsidRPr="00084D97">
        <w:rPr>
          <w:position w:val="-24"/>
        </w:rPr>
        <w:object w:dxaOrig="1340" w:dyaOrig="620">
          <v:shape id="_x0000_i1034" type="#_x0000_t75" style="width:67.3pt;height:30.95pt" o:ole="">
            <v:imagedata r:id="rId26" o:title=""/>
          </v:shape>
          <o:OLEObject Type="Embed" ProgID="Equation.3" ShapeID="_x0000_i1034" DrawAspect="Content" ObjectID="_1389551514" r:id="rId27"/>
        </w:object>
      </w:r>
    </w:p>
    <w:p w:rsidR="00936037" w:rsidRDefault="00936037" w:rsidP="00E67EE6">
      <w:pPr>
        <w:pStyle w:val="BodyText"/>
        <w:ind w:firstLine="720"/>
      </w:pPr>
      <w:r>
        <w:t xml:space="preserve">Формула справедлива на </w:t>
      </w:r>
      <w:proofErr w:type="gramStart"/>
      <w:r>
        <w:t>более общий</w:t>
      </w:r>
      <w:proofErr w:type="gramEnd"/>
      <w:r>
        <w:t xml:space="preserve"> случай</w:t>
      </w:r>
    </w:p>
    <w:p w:rsidR="00F20FA4" w:rsidRDefault="00936037" w:rsidP="00E67EE6">
      <w:pPr>
        <w:pStyle w:val="BodyText"/>
        <w:ind w:firstLine="720"/>
      </w:pPr>
      <w:r w:rsidRPr="00936037">
        <w:rPr>
          <w:position w:val="-12"/>
        </w:rPr>
        <w:object w:dxaOrig="1900" w:dyaOrig="380">
          <v:shape id="_x0000_i1035" type="#_x0000_t75" style="width:94.2pt;height:18.85pt" o:ole="">
            <v:imagedata r:id="rId28" o:title=""/>
          </v:shape>
          <o:OLEObject Type="Embed" ProgID="Equation.3" ShapeID="_x0000_i1035" DrawAspect="Content" ObjectID="_1389551515" r:id="rId29"/>
        </w:object>
      </w:r>
    </w:p>
    <w:p w:rsidR="006B041F" w:rsidRDefault="00936037" w:rsidP="00E67EE6">
      <w:pPr>
        <w:pStyle w:val="BodyText"/>
        <w:ind w:firstLine="720"/>
      </w:pPr>
      <w:r>
        <w:lastRenderedPageBreak/>
        <w:t>Формула Ньютона</w:t>
      </w:r>
      <w:r w:rsidR="00EC30A6">
        <w:t>,</w:t>
      </w:r>
      <w:r w:rsidR="00E67EE6">
        <w:t xml:space="preserve"> </w:t>
      </w:r>
      <w:r w:rsidR="00EC30A6">
        <w:t xml:space="preserve">определяющее взаимодействие двух масс на расстоянии </w:t>
      </w:r>
      <w:r w:rsidR="00EC30A6" w:rsidRPr="00EC30A6">
        <w:rPr>
          <w:position w:val="-12"/>
        </w:rPr>
        <w:object w:dxaOrig="260" w:dyaOrig="360">
          <v:shape id="_x0000_i1036" type="#_x0000_t75" style="width:12.8pt;height:18.15pt" o:ole="">
            <v:imagedata r:id="rId30" o:title=""/>
          </v:shape>
          <o:OLEObject Type="Embed" ProgID="Equation.3" ShapeID="_x0000_i1036" DrawAspect="Content" ObjectID="_1389551516" r:id="rId31"/>
        </w:object>
      </w:r>
      <w:r w:rsidR="00EC30A6">
        <w:t xml:space="preserve">, дает энергию </w:t>
      </w:r>
      <w:r w:rsidR="00EC30A6">
        <w:rPr>
          <w:lang w:val="en-US"/>
        </w:rPr>
        <w:t>E</w:t>
      </w:r>
      <w:r w:rsidR="00E67EE6">
        <w:t xml:space="preserve">. </w:t>
      </w:r>
      <w:r w:rsidR="00F0261E">
        <w:t>Преобразованная формула даёт энергию</w:t>
      </w:r>
      <w:r w:rsidR="00E67EE6">
        <w:t xml:space="preserve"> </w:t>
      </w:r>
      <w:r w:rsidR="00F0261E">
        <w:t>микрочастицы.</w:t>
      </w:r>
      <w:r w:rsidR="005A7627">
        <w:t xml:space="preserve"> </w:t>
      </w:r>
    </w:p>
    <w:p w:rsidR="00E56E07" w:rsidRDefault="00E67EE6" w:rsidP="00DC2330">
      <w:pPr>
        <w:pStyle w:val="BodyText"/>
      </w:pPr>
      <w:r>
        <w:t xml:space="preserve"> </w:t>
      </w:r>
      <w:r w:rsidR="00E56E07">
        <w:t>Отношение произведения</w:t>
      </w:r>
      <w:r>
        <w:t xml:space="preserve"> </w:t>
      </w:r>
      <w:r w:rsidR="00E56E07" w:rsidRPr="00E56E07">
        <w:rPr>
          <w:position w:val="-6"/>
        </w:rPr>
        <w:object w:dxaOrig="360" w:dyaOrig="279">
          <v:shape id="_x0000_i1037" type="#_x0000_t75" style="width:18.15pt;height:14.15pt" o:ole="">
            <v:imagedata r:id="rId32" o:title=""/>
          </v:shape>
          <o:OLEObject Type="Embed" ProgID="Equation.3" ShapeID="_x0000_i1037" DrawAspect="Content" ObjectID="_1389551517" r:id="rId33"/>
        </w:object>
      </w:r>
      <w:r w:rsidR="00E56E07">
        <w:t xml:space="preserve"> </w:t>
      </w:r>
      <w:proofErr w:type="gramStart"/>
      <w:r w:rsidR="00E56E07">
        <w:t>к</w:t>
      </w:r>
      <w:proofErr w:type="gramEnd"/>
      <w:r w:rsidR="00E56E07">
        <w:t xml:space="preserve"> гравитационной постоянной </w:t>
      </w:r>
      <w:r w:rsidR="00E56E07">
        <w:rPr>
          <w:lang w:val="en-US"/>
        </w:rPr>
        <w:t>G</w:t>
      </w:r>
      <w:r>
        <w:t xml:space="preserve">, </w:t>
      </w:r>
      <w:r w:rsidR="00E56E07">
        <w:t>даёт пост</w:t>
      </w:r>
      <w:r w:rsidR="00CD446A">
        <w:t>о</w:t>
      </w:r>
      <w:r w:rsidR="00E56E07">
        <w:t>янную величину</w:t>
      </w:r>
      <w:r w:rsidR="00CD446A">
        <w:t>, корень из которой даёт предельную массу</w:t>
      </w:r>
      <w:r>
        <w:t xml:space="preserve"> </w:t>
      </w:r>
      <w:r w:rsidR="00CD446A">
        <w:t>Планка в граммах</w:t>
      </w:r>
    </w:p>
    <w:p w:rsidR="00CD446A" w:rsidRPr="00F15BC3" w:rsidRDefault="00CD446A" w:rsidP="00E67EE6">
      <w:pPr>
        <w:pStyle w:val="BodyText"/>
        <w:ind w:firstLine="720"/>
      </w:pPr>
      <w:r w:rsidRPr="00CD446A">
        <w:rPr>
          <w:position w:val="-28"/>
        </w:rPr>
        <w:object w:dxaOrig="2659" w:dyaOrig="740">
          <v:shape id="_x0000_i1038" type="#_x0000_t75" style="width:133.25pt;height:37.7pt" o:ole="">
            <v:imagedata r:id="rId34" o:title=""/>
          </v:shape>
          <o:OLEObject Type="Embed" ProgID="Equation.3" ShapeID="_x0000_i1038" DrawAspect="Content" ObjectID="_1389551518" r:id="rId35"/>
        </w:object>
      </w:r>
      <w:r>
        <w:t xml:space="preserve"> грамм</w:t>
      </w:r>
    </w:p>
    <w:p w:rsidR="00CD446A" w:rsidRDefault="00CD446A" w:rsidP="00DC2330">
      <w:pPr>
        <w:pStyle w:val="BodyText"/>
      </w:pPr>
      <w:r w:rsidRPr="009D3704">
        <w:rPr>
          <w:rStyle w:val="Emphasis"/>
        </w:rPr>
        <w:t>Эта величина и я</w:t>
      </w:r>
      <w:r w:rsidR="00601576" w:rsidRPr="009D3704">
        <w:rPr>
          <w:rStyle w:val="Emphasis"/>
        </w:rPr>
        <w:t>вляется массой частиц, которые</w:t>
      </w:r>
      <w:r w:rsidR="00E67EE6">
        <w:rPr>
          <w:rStyle w:val="Emphasis"/>
        </w:rPr>
        <w:t xml:space="preserve"> </w:t>
      </w:r>
      <w:r w:rsidRPr="009D3704">
        <w:rPr>
          <w:rStyle w:val="Emphasis"/>
        </w:rPr>
        <w:t>образуют среду</w:t>
      </w:r>
      <w:r w:rsidR="00E67EE6">
        <w:rPr>
          <w:rStyle w:val="Emphasis"/>
        </w:rPr>
        <w:t xml:space="preserve"> </w:t>
      </w:r>
      <w:r w:rsidRPr="009D3704">
        <w:rPr>
          <w:rStyle w:val="Emphasis"/>
        </w:rPr>
        <w:t>Э</w:t>
      </w:r>
      <w:r w:rsidR="00E67EE6">
        <w:rPr>
          <w:rStyle w:val="Emphasis"/>
        </w:rPr>
        <w:t>фира</w:t>
      </w:r>
      <w:r>
        <w:t>.</w:t>
      </w:r>
    </w:p>
    <w:p w:rsidR="00375428" w:rsidRPr="001F49EB" w:rsidRDefault="006F3D5B" w:rsidP="00E67EE6">
      <w:pPr>
        <w:pStyle w:val="BodyText"/>
        <w:ind w:firstLine="720"/>
      </w:pPr>
      <w:r>
        <w:t xml:space="preserve">Предельная масса Планка на 20 порядков больше массы микрочастицы. Это обуславливает её предельные размеры. </w:t>
      </w:r>
      <w:r w:rsidR="00FB4E92">
        <w:t>Среда из этих частиц невидима. Отступление массы Планка от величины массы изменяет их прдельный размер</w:t>
      </w:r>
      <w:proofErr w:type="gramStart"/>
      <w:r w:rsidR="00FB4E92">
        <w:t>,ч</w:t>
      </w:r>
      <w:proofErr w:type="gramEnd"/>
      <w:r w:rsidR="00FB4E92">
        <w:t>то привело бы к их видимости.</w:t>
      </w:r>
    </w:p>
    <w:p w:rsidR="00F15BC3" w:rsidRPr="00F15BC3" w:rsidRDefault="00F15BC3" w:rsidP="009D3704">
      <w:pPr>
        <w:pStyle w:val="BodyText"/>
        <w:ind w:firstLine="720"/>
      </w:pPr>
      <w:r>
        <w:t>Определим линейный предельный параметр</w:t>
      </w:r>
      <w:r w:rsidR="00E67EE6">
        <w:t xml:space="preserve"> </w:t>
      </w:r>
      <w:r w:rsidRPr="00F15BC3">
        <w:rPr>
          <w:position w:val="-14"/>
        </w:rPr>
        <w:object w:dxaOrig="2820" w:dyaOrig="400">
          <v:shape id="_x0000_i1039" type="#_x0000_t75" style="width:141.3pt;height:20.2pt" o:ole="">
            <v:imagedata r:id="rId36" o:title=""/>
          </v:shape>
          <o:OLEObject Type="Embed" ProgID="Equation.3" ShapeID="_x0000_i1039" DrawAspect="Content" ObjectID="_1389551519" r:id="rId37"/>
        </w:object>
      </w:r>
    </w:p>
    <w:p w:rsidR="00E56E07" w:rsidRDefault="00F15BC3" w:rsidP="009D3704">
      <w:pPr>
        <w:pStyle w:val="BodyText"/>
        <w:ind w:left="720"/>
      </w:pPr>
      <w:r>
        <w:t>Квант времени вычисляется</w:t>
      </w:r>
      <w:r w:rsidR="00E67EE6">
        <w:t xml:space="preserve"> </w:t>
      </w:r>
      <w:r>
        <w:t xml:space="preserve">по формуле </w:t>
      </w:r>
      <w:r w:rsidR="003C2B21" w:rsidRPr="00F15BC3">
        <w:rPr>
          <w:position w:val="-14"/>
        </w:rPr>
        <w:object w:dxaOrig="3340" w:dyaOrig="420">
          <v:shape id="_x0000_i1040" type="#_x0000_t75" style="width:166.2pt;height:20.85pt" o:ole="">
            <v:imagedata r:id="rId38" o:title=""/>
          </v:shape>
          <o:OLEObject Type="Embed" ProgID="Equation.3" ShapeID="_x0000_i1040" DrawAspect="Content" ObjectID="_1389551520" r:id="rId39"/>
        </w:object>
      </w:r>
      <w:r w:rsidR="00E67EE6">
        <w:t xml:space="preserve"> </w:t>
      </w:r>
    </w:p>
    <w:p w:rsidR="003C2B21" w:rsidRDefault="003C2B21" w:rsidP="009D3704">
      <w:pPr>
        <w:pStyle w:val="BodyText"/>
        <w:ind w:firstLine="720"/>
      </w:pPr>
      <w:r>
        <w:t xml:space="preserve">Движение заряда </w:t>
      </w:r>
      <w:r w:rsidRPr="003C2B21">
        <w:rPr>
          <w:position w:val="-14"/>
        </w:rPr>
        <w:object w:dxaOrig="960" w:dyaOrig="420">
          <v:shape id="_x0000_i1041" type="#_x0000_t75" style="width:47.8pt;height:20.85pt" o:ole="">
            <v:imagedata r:id="rId40" o:title=""/>
          </v:shape>
          <o:OLEObject Type="Embed" ProgID="Equation.3" ShapeID="_x0000_i1041" DrawAspect="Content" ObjectID="_1389551521" r:id="rId41"/>
        </w:object>
      </w:r>
      <w:r>
        <w:t xml:space="preserve"> вызовет</w:t>
      </w:r>
      <w:r w:rsidR="00E67EE6">
        <w:t xml:space="preserve"> </w:t>
      </w:r>
      <w:r>
        <w:t>квант</w:t>
      </w:r>
      <w:r w:rsidR="00E67EE6">
        <w:t xml:space="preserve"> </w:t>
      </w:r>
      <w:r>
        <w:t>тока</w:t>
      </w:r>
      <w:r w:rsidR="00E67EE6">
        <w:t xml:space="preserve"> </w:t>
      </w:r>
      <w:r w:rsidRPr="003C2B21">
        <w:rPr>
          <w:position w:val="-32"/>
        </w:rPr>
        <w:object w:dxaOrig="2480" w:dyaOrig="740">
          <v:shape id="_x0000_i1042" type="#_x0000_t75" style="width:123.8pt;height:37.7pt" o:ole="">
            <v:imagedata r:id="rId42" o:title=""/>
          </v:shape>
          <o:OLEObject Type="Embed" ProgID="Equation.3" ShapeID="_x0000_i1042" DrawAspect="Content" ObjectID="_1389551522" r:id="rId43"/>
        </w:object>
      </w:r>
    </w:p>
    <w:p w:rsidR="00723B68" w:rsidRDefault="00723B68" w:rsidP="00DC2330">
      <w:pPr>
        <w:pStyle w:val="BodyText"/>
      </w:pPr>
      <w:r>
        <w:t xml:space="preserve">Заряд из </w:t>
      </w:r>
      <w:proofErr w:type="gramStart"/>
      <w:r>
        <w:t>практических опытных</w:t>
      </w:r>
      <w:proofErr w:type="gramEnd"/>
      <w:r>
        <w:t xml:space="preserve"> замеров равен</w:t>
      </w:r>
      <w:r w:rsidRPr="00723B68">
        <w:t>;</w:t>
      </w:r>
    </w:p>
    <w:p w:rsidR="00677B1F" w:rsidRDefault="00F467E0" w:rsidP="00DC2330">
      <w:pPr>
        <w:pStyle w:val="BodyText"/>
      </w:pPr>
      <w:r w:rsidRPr="00D955C7">
        <w:rPr>
          <w:position w:val="-28"/>
        </w:rPr>
        <w:object w:dxaOrig="4540" w:dyaOrig="660">
          <v:shape id="_x0000_i1043" type="#_x0000_t75" style="width:226.75pt;height:32.95pt" o:ole="">
            <v:imagedata r:id="rId44" o:title=""/>
          </v:shape>
          <o:OLEObject Type="Embed" ProgID="Equation.3" ShapeID="_x0000_i1043" DrawAspect="Content" ObjectID="_1389551523" r:id="rId45"/>
        </w:object>
      </w:r>
      <w:r w:rsidR="00723B68">
        <w:t>=</w:t>
      </w:r>
    </w:p>
    <w:p w:rsidR="00723B68" w:rsidRDefault="00677B1F" w:rsidP="00DC2330">
      <w:pPr>
        <w:pStyle w:val="BodyText"/>
      </w:pPr>
      <w:r>
        <w:t>=</w:t>
      </w:r>
      <w:r w:rsidR="00F467E0" w:rsidRPr="009A4238">
        <w:rPr>
          <w:position w:val="-28"/>
        </w:rPr>
        <w:object w:dxaOrig="1900" w:dyaOrig="660">
          <v:shape id="_x0000_i1044" type="#_x0000_t75" style="width:94.2pt;height:32.95pt" o:ole="">
            <v:imagedata r:id="rId46" o:title=""/>
          </v:shape>
          <o:OLEObject Type="Embed" ProgID="Equation.3" ShapeID="_x0000_i1044" DrawAspect="Content" ObjectID="_1389551524" r:id="rId47"/>
        </w:object>
      </w:r>
      <w:r w:rsidR="00723B68">
        <w:t>ерг*см</w:t>
      </w:r>
    </w:p>
    <w:p w:rsidR="00723B68" w:rsidRDefault="00723B68" w:rsidP="00DC2330">
      <w:pPr>
        <w:pStyle w:val="BodyText"/>
      </w:pPr>
      <w:proofErr w:type="gramStart"/>
      <w:r>
        <w:t>Постоянная</w:t>
      </w:r>
      <w:proofErr w:type="gramEnd"/>
      <w:r>
        <w:t xml:space="preserve"> тонкой структуры</w:t>
      </w:r>
      <w:r w:rsidR="00E67EE6">
        <w:t xml:space="preserve"> </w:t>
      </w:r>
      <w:r w:rsidR="009A4238" w:rsidRPr="009A4238">
        <w:rPr>
          <w:position w:val="-24"/>
        </w:rPr>
        <w:object w:dxaOrig="880" w:dyaOrig="620">
          <v:shape id="_x0000_i1045" type="#_x0000_t75" style="width:44.4pt;height:30.95pt" o:ole="">
            <v:imagedata r:id="rId48" o:title=""/>
          </v:shape>
          <o:OLEObject Type="Embed" ProgID="Equation.3" ShapeID="_x0000_i1045" DrawAspect="Content" ObjectID="_1389551525" r:id="rId49"/>
        </w:object>
      </w:r>
      <w:r>
        <w:t>.</w:t>
      </w:r>
      <w:r w:rsidR="00E67EE6">
        <w:t xml:space="preserve"> </w:t>
      </w:r>
      <w:r>
        <w:t xml:space="preserve">Корень из этой </w:t>
      </w:r>
      <w:r w:rsidR="009A4238">
        <w:t xml:space="preserve">величины </w:t>
      </w:r>
      <w:r w:rsidR="009A4238" w:rsidRPr="009A4238">
        <w:rPr>
          <w:position w:val="-28"/>
        </w:rPr>
        <w:object w:dxaOrig="1440" w:dyaOrig="660">
          <v:shape id="_x0000_i1046" type="#_x0000_t75" style="width:1in;height:32.95pt" o:ole="">
            <v:imagedata r:id="rId50" o:title=""/>
          </v:shape>
          <o:OLEObject Type="Embed" ProgID="Equation.3" ShapeID="_x0000_i1046" DrawAspect="Content" ObjectID="_1389551526" r:id="rId51"/>
        </w:object>
      </w:r>
    </w:p>
    <w:p w:rsidR="009A4238" w:rsidRPr="00723B68" w:rsidRDefault="00597773" w:rsidP="00DC2330">
      <w:pPr>
        <w:pStyle w:val="BodyText"/>
      </w:pPr>
      <w:r>
        <w:t>В результате имеем</w:t>
      </w:r>
      <w:r w:rsidR="00E67EE6">
        <w:t xml:space="preserve"> </w:t>
      </w:r>
      <w:r w:rsidRPr="00597773">
        <w:rPr>
          <w:position w:val="-28"/>
        </w:rPr>
        <w:object w:dxaOrig="1040" w:dyaOrig="660">
          <v:shape id="_x0000_i1047" type="#_x0000_t75" style="width:52.5pt;height:32.95pt" o:ole="">
            <v:imagedata r:id="rId52" o:title=""/>
          </v:shape>
          <o:OLEObject Type="Embed" ProgID="Equation.3" ShapeID="_x0000_i1047" DrawAspect="Content" ObjectID="_1389551527" r:id="rId53"/>
        </w:object>
      </w:r>
    </w:p>
    <w:p w:rsidR="00F97344" w:rsidRDefault="00677B1F" w:rsidP="00DC2330">
      <w:pPr>
        <w:pStyle w:val="BodyText"/>
      </w:pPr>
      <w:r>
        <w:t>Известный</w:t>
      </w:r>
      <w:r w:rsidR="00E67EE6">
        <w:t xml:space="preserve"> </w:t>
      </w:r>
      <w:r>
        <w:t xml:space="preserve">результат, однако он снимает мистику с </w:t>
      </w:r>
      <w:proofErr w:type="gramStart"/>
      <w:r>
        <w:t>постоянной тонкой</w:t>
      </w:r>
      <w:proofErr w:type="gramEnd"/>
      <w:r>
        <w:t xml:space="preserve"> структуры.</w:t>
      </w:r>
    </w:p>
    <w:p w:rsidR="003C2B21" w:rsidRDefault="003C2B21" w:rsidP="00DC2330">
      <w:pPr>
        <w:pStyle w:val="BodyText"/>
      </w:pPr>
      <w:r>
        <w:t xml:space="preserve">Разделим </w:t>
      </w:r>
      <w:r w:rsidR="004C371A">
        <w:t xml:space="preserve">выражения </w:t>
      </w:r>
      <w:r>
        <w:t>пра</w:t>
      </w:r>
      <w:r w:rsidR="004C371A">
        <w:t>вой и левой</w:t>
      </w:r>
      <w:r>
        <w:t xml:space="preserve"> части формулы </w:t>
      </w:r>
      <w:r w:rsidR="004C371A">
        <w:t>(</w:t>
      </w:r>
      <w:r w:rsidR="000F1BFE" w:rsidRPr="000F1BFE">
        <w:t>4.</w:t>
      </w:r>
      <w:r w:rsidR="004C371A">
        <w:t xml:space="preserve">1) на энергию микрочастицы </w:t>
      </w:r>
      <w:r w:rsidR="004C371A" w:rsidRPr="004C371A">
        <w:rPr>
          <w:position w:val="-14"/>
        </w:rPr>
        <w:object w:dxaOrig="540" w:dyaOrig="400">
          <v:shape id="_x0000_i1048" type="#_x0000_t75" style="width:26.9pt;height:20.2pt" o:ole="">
            <v:imagedata r:id="rId54" o:title=""/>
          </v:shape>
          <o:OLEObject Type="Embed" ProgID="Equation.3" ShapeID="_x0000_i1048" DrawAspect="Content" ObjectID="_1389551528" r:id="rId55"/>
        </w:object>
      </w:r>
      <w:r w:rsidR="004C371A">
        <w:t>.</w:t>
      </w:r>
    </w:p>
    <w:p w:rsidR="003C2B21" w:rsidRDefault="004C371A" w:rsidP="009D3704">
      <w:pPr>
        <w:pStyle w:val="BodyText"/>
        <w:ind w:firstLine="720"/>
      </w:pPr>
      <w:r w:rsidRPr="004C371A">
        <w:rPr>
          <w:position w:val="-32"/>
        </w:rPr>
        <w:object w:dxaOrig="2620" w:dyaOrig="740">
          <v:shape id="_x0000_i1049" type="#_x0000_t75" style="width:131.2pt;height:37.7pt" o:ole="">
            <v:imagedata r:id="rId56" o:title=""/>
          </v:shape>
          <o:OLEObject Type="Embed" ProgID="Equation.3" ShapeID="_x0000_i1049" DrawAspect="Content" ObjectID="_1389551529" r:id="rId57"/>
        </w:object>
      </w:r>
    </w:p>
    <w:p w:rsidR="003C2B21" w:rsidRDefault="00620B96" w:rsidP="009D3704">
      <w:pPr>
        <w:pStyle w:val="BodyText"/>
        <w:ind w:firstLine="720"/>
      </w:pPr>
      <w:r w:rsidRPr="004C371A">
        <w:rPr>
          <w:position w:val="-32"/>
        </w:rPr>
        <w:object w:dxaOrig="1020" w:dyaOrig="700">
          <v:shape id="_x0000_i1050" type="#_x0000_t75" style="width:51.15pt;height:34.3pt" o:ole="">
            <v:imagedata r:id="rId58" o:title=""/>
          </v:shape>
          <o:OLEObject Type="Embed" ProgID="Equation.3" ShapeID="_x0000_i1050" DrawAspect="Content" ObjectID="_1389551530" r:id="rId59"/>
        </w:object>
      </w:r>
    </w:p>
    <w:p w:rsidR="00773B77" w:rsidRDefault="007C260A" w:rsidP="00DC2330">
      <w:pPr>
        <w:pStyle w:val="BodyText"/>
      </w:pPr>
      <w:r>
        <w:t>В</w:t>
      </w:r>
      <w:r w:rsidR="00E67EE6">
        <w:t xml:space="preserve"> </w:t>
      </w:r>
      <w:r>
        <w:t>результате</w:t>
      </w:r>
      <w:r w:rsidR="00E67EE6">
        <w:t xml:space="preserve"> </w:t>
      </w:r>
      <w:r>
        <w:t>формула (</w:t>
      </w:r>
      <w:r w:rsidR="000F1BFE" w:rsidRPr="000F1BFE">
        <w:t>4.</w:t>
      </w:r>
      <w:r>
        <w:t>1) содержит известные формулы стандартной физики.</w:t>
      </w:r>
    </w:p>
    <w:p w:rsidR="007C260A" w:rsidRDefault="007C260A" w:rsidP="00DC2330">
      <w:pPr>
        <w:pStyle w:val="BodyText"/>
      </w:pPr>
      <w:r>
        <w:t>Все соотношения из</w:t>
      </w:r>
      <w:r w:rsidR="00E67EE6">
        <w:t xml:space="preserve"> </w:t>
      </w:r>
      <w:r>
        <w:t>пространства среды Эфира, микромира</w:t>
      </w:r>
      <w:r w:rsidR="00E67EE6">
        <w:t xml:space="preserve"> </w:t>
      </w:r>
      <w:r>
        <w:t>можно перенести в пространство макромира.</w:t>
      </w:r>
      <w:r w:rsidR="002360F7">
        <w:t xml:space="preserve"> Равенство (</w:t>
      </w:r>
      <w:r w:rsidR="000F1BFE" w:rsidRPr="001F49EB">
        <w:t>4.</w:t>
      </w:r>
      <w:r w:rsidR="002360F7">
        <w:t xml:space="preserve">1) справедливо для массы </w:t>
      </w:r>
      <w:r w:rsidR="002360F7" w:rsidRPr="002360F7">
        <w:rPr>
          <w:position w:val="-14"/>
        </w:rPr>
        <w:object w:dxaOrig="340" w:dyaOrig="380">
          <v:shape id="_x0000_i1051" type="#_x0000_t75" style="width:16.8pt;height:18.85pt" o:ole="">
            <v:imagedata r:id="rId60" o:title=""/>
          </v:shape>
          <o:OLEObject Type="Embed" ProgID="Equation.3" ShapeID="_x0000_i1051" DrawAspect="Content" ObjectID="_1389551531" r:id="rId61"/>
        </w:object>
      </w:r>
      <w:r w:rsidR="002360F7">
        <w:t>.</w:t>
      </w:r>
    </w:p>
    <w:p w:rsidR="002360F7" w:rsidRDefault="00110154" w:rsidP="00DC2330">
      <w:pPr>
        <w:pStyle w:val="BodyText"/>
      </w:pPr>
      <w:r>
        <w:t>Для об</w:t>
      </w:r>
      <w:r w:rsidR="000C5E89">
        <w:t>ъ</w:t>
      </w:r>
      <w:r>
        <w:t>ектов</w:t>
      </w:r>
      <w:r w:rsidR="002360F7">
        <w:t xml:space="preserve"> </w:t>
      </w:r>
      <w:proofErr w:type="gramStart"/>
      <w:r w:rsidR="002360F7">
        <w:t>М</w:t>
      </w:r>
      <w:proofErr w:type="gramEnd"/>
      <w:r w:rsidR="002360F7">
        <w:t xml:space="preserve"> соотношение для этих масс необходимо скорректировать.</w:t>
      </w:r>
    </w:p>
    <w:p w:rsidR="002360F7" w:rsidRDefault="00004561" w:rsidP="00E67EE6">
      <w:pPr>
        <w:pStyle w:val="BodyText"/>
        <w:ind w:firstLine="720"/>
      </w:pPr>
      <w:r w:rsidRPr="002360F7">
        <w:rPr>
          <w:position w:val="-34"/>
        </w:rPr>
        <w:object w:dxaOrig="2280" w:dyaOrig="800">
          <v:shape id="_x0000_i1052" type="#_x0000_t75" style="width:113.7pt;height:40.35pt" o:ole="">
            <v:imagedata r:id="rId62" o:title=""/>
          </v:shape>
          <o:OLEObject Type="Embed" ProgID="Equation.3" ShapeID="_x0000_i1052" DrawAspect="Content" ObjectID="_1389551532" r:id="rId63"/>
        </w:object>
      </w:r>
    </w:p>
    <w:p w:rsidR="00004561" w:rsidRDefault="00004561" w:rsidP="00E67EE6">
      <w:pPr>
        <w:pStyle w:val="BodyText"/>
        <w:ind w:firstLine="720"/>
      </w:pPr>
      <w:r w:rsidRPr="00004561">
        <w:rPr>
          <w:position w:val="-34"/>
        </w:rPr>
        <w:object w:dxaOrig="1960" w:dyaOrig="800">
          <v:shape id="_x0000_i1053" type="#_x0000_t75" style="width:97.55pt;height:40.35pt" o:ole="">
            <v:imagedata r:id="rId64" o:title=""/>
          </v:shape>
          <o:OLEObject Type="Embed" ProgID="Equation.3" ShapeID="_x0000_i1053" DrawAspect="Content" ObjectID="_1389551533" r:id="rId65"/>
        </w:object>
      </w:r>
    </w:p>
    <w:p w:rsidR="00004561" w:rsidRDefault="00004561" w:rsidP="00E67EE6">
      <w:pPr>
        <w:pStyle w:val="BodyText"/>
        <w:ind w:firstLine="720"/>
      </w:pPr>
      <w:r w:rsidRPr="00004561">
        <w:rPr>
          <w:position w:val="-34"/>
        </w:rPr>
        <w:object w:dxaOrig="1660" w:dyaOrig="800">
          <v:shape id="_x0000_i1054" type="#_x0000_t75" style="width:82.75pt;height:40.35pt" o:ole="">
            <v:imagedata r:id="rId66" o:title=""/>
          </v:shape>
          <o:OLEObject Type="Embed" ProgID="Equation.3" ShapeID="_x0000_i1054" DrawAspect="Content" ObjectID="_1389551534" r:id="rId67"/>
        </w:object>
      </w:r>
    </w:p>
    <w:p w:rsidR="00004561" w:rsidRDefault="00965457" w:rsidP="00E67EE6">
      <w:pPr>
        <w:pStyle w:val="BodyText"/>
        <w:ind w:firstLine="720"/>
      </w:pPr>
      <w:r w:rsidRPr="00004561">
        <w:rPr>
          <w:position w:val="-34"/>
        </w:rPr>
        <w:object w:dxaOrig="1480" w:dyaOrig="800">
          <v:shape id="_x0000_i1055" type="#_x0000_t75" style="width:73.35pt;height:40.35pt" o:ole="">
            <v:imagedata r:id="rId68" o:title=""/>
          </v:shape>
          <o:OLEObject Type="Embed" ProgID="Equation.3" ShapeID="_x0000_i1055" DrawAspect="Content" ObjectID="_1389551535" r:id="rId69"/>
        </w:object>
      </w:r>
    </w:p>
    <w:p w:rsidR="00004561" w:rsidRDefault="00110154" w:rsidP="00E67EE6">
      <w:pPr>
        <w:pStyle w:val="BodyText"/>
        <w:ind w:firstLine="720"/>
      </w:pPr>
      <w:r>
        <w:t xml:space="preserve">Эти примитивные расчёты находятся в согласии с результатами стандартной физики. </w:t>
      </w:r>
    </w:p>
    <w:p w:rsidR="00110154" w:rsidRDefault="00110154" w:rsidP="00E67EE6">
      <w:pPr>
        <w:pStyle w:val="BodyText"/>
        <w:ind w:firstLine="720"/>
      </w:pPr>
      <w:r>
        <w:t>Имеем связь микромира и макромира. Макрообъекты имеют ипсилон туннели также как микрообъекты.</w:t>
      </w:r>
    </w:p>
    <w:p w:rsidR="00110154" w:rsidRDefault="000C5E89" w:rsidP="00E67EE6">
      <w:pPr>
        <w:pStyle w:val="BodyText"/>
        <w:ind w:firstLine="720"/>
      </w:pPr>
      <w:r>
        <w:t xml:space="preserve">В соответствии с проведёнными выкладками стандартная физика даёт характеристики объекта </w:t>
      </w:r>
      <w:r w:rsidR="00A85EFF">
        <w:t>в виде наличия у последнего вихревой основы ипсилон туннеля</w:t>
      </w:r>
      <w:r w:rsidR="00E67EE6">
        <w:t xml:space="preserve">, </w:t>
      </w:r>
      <w:r w:rsidR="00A85EFF">
        <w:t>через который проходит энергия движущихся предельных масс Планка. Известна величина предельных масс, рассчитывается размеры ипсилон туннеля, величина тока.</w:t>
      </w:r>
    </w:p>
    <w:p w:rsidR="008504AB" w:rsidRDefault="008504AB" w:rsidP="00E67EE6">
      <w:pPr>
        <w:pStyle w:val="BodyText"/>
        <w:ind w:firstLine="720"/>
      </w:pPr>
      <w:r>
        <w:t>Геометрическая интерпретация материальных</w:t>
      </w:r>
      <w:r w:rsidR="00E67EE6">
        <w:t xml:space="preserve"> </w:t>
      </w:r>
      <w:r>
        <w:t>соотношений реализуются в пространстве комплексных чисел. Комплексные числа могут рассматривать бесконечно мерное числовое пространство. Иными словами координаты пространства закреплены числовыми единицами, количество которых</w:t>
      </w:r>
      <w:r w:rsidR="00E67EE6">
        <w:t xml:space="preserve"> </w:t>
      </w:r>
      <w:r>
        <w:t>неограниченно</w:t>
      </w:r>
    </w:p>
    <w:p w:rsidR="009D3704" w:rsidRDefault="008504AB" w:rsidP="00E67EE6">
      <w:pPr>
        <w:pStyle w:val="BodyText"/>
        <w:ind w:firstLine="720"/>
      </w:pPr>
      <w:r>
        <w:t>Установлено пространство всех известных уровней</w:t>
      </w:r>
      <w:r w:rsidRPr="008504AB">
        <w:t xml:space="preserve">: </w:t>
      </w:r>
      <w:r>
        <w:t>лептонного, электронного, кваркового</w:t>
      </w:r>
      <w:r w:rsidR="00ED586F">
        <w:t xml:space="preserve"> и т.д. Связь уровней пространств показывает</w:t>
      </w:r>
      <w:r w:rsidR="00E67EE6">
        <w:t xml:space="preserve"> </w:t>
      </w:r>
      <w:r w:rsidR="006E2830">
        <w:t>переход одного уровня в друго.</w:t>
      </w:r>
    </w:p>
    <w:p w:rsidR="006E2830" w:rsidRDefault="007E2ECE" w:rsidP="009D3704">
      <w:pPr>
        <w:pStyle w:val="Heading2"/>
        <w:jc w:val="left"/>
      </w:pPr>
      <w:r w:rsidRPr="007E2ECE">
        <w:t xml:space="preserve">4.2. </w:t>
      </w:r>
      <w:r w:rsidR="001F49EB">
        <w:t>Геометризованное пространство микрочастиц на базе комплексного пространства</w:t>
      </w:r>
    </w:p>
    <w:p w:rsidR="00E67EE6" w:rsidRDefault="00ED586F" w:rsidP="00E67EE6">
      <w:pPr>
        <w:pStyle w:val="BodyText"/>
        <w:ind w:firstLine="720"/>
      </w:pPr>
      <w:r>
        <w:t xml:space="preserve">Пространство задаётся выражением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927"/>
        <w:gridCol w:w="4927"/>
      </w:tblGrid>
      <w:tr w:rsidR="00E67EE6" w:rsidTr="001F49EB">
        <w:tc>
          <w:tcPr>
            <w:tcW w:w="4927" w:type="dxa"/>
          </w:tcPr>
          <w:p w:rsidR="00E67EE6" w:rsidRDefault="00E67EE6" w:rsidP="00E67EE6">
            <w:pPr>
              <w:pStyle w:val="BodyText"/>
            </w:pPr>
            <w:r w:rsidRPr="00ED586F">
              <w:rPr>
                <w:position w:val="-10"/>
              </w:rPr>
              <w:object w:dxaOrig="1560" w:dyaOrig="360">
                <v:shape id="_x0000_i1056" type="#_x0000_t75" style="width:78.05pt;height:18.15pt" o:ole="">
                  <v:imagedata r:id="rId70" o:title=""/>
                </v:shape>
                <o:OLEObject Type="Embed" ProgID="Equation.3" ShapeID="_x0000_i1056" DrawAspect="Content" ObjectID="_1389551536" r:id="rId71"/>
              </w:object>
            </w:r>
          </w:p>
        </w:tc>
        <w:tc>
          <w:tcPr>
            <w:tcW w:w="4927" w:type="dxa"/>
            <w:vAlign w:val="center"/>
          </w:tcPr>
          <w:p w:rsidR="00E67EE6" w:rsidRDefault="000F1BFE" w:rsidP="001F49EB">
            <w:pPr>
              <w:pStyle w:val="BodyText"/>
              <w:jc w:val="right"/>
            </w:pPr>
            <w:r>
              <w:rPr>
                <w:lang w:val="en-US"/>
              </w:rPr>
              <w:t>4.</w:t>
            </w:r>
            <w:r w:rsidR="00E67EE6">
              <w:t>2</w:t>
            </w:r>
          </w:p>
        </w:tc>
      </w:tr>
    </w:tbl>
    <w:p w:rsidR="00110154" w:rsidRDefault="00E269D3" w:rsidP="00E67EE6">
      <w:pPr>
        <w:pStyle w:val="BodyText"/>
        <w:ind w:firstLine="720"/>
      </w:pPr>
      <w:r>
        <w:t>В геометризованном комплексном пространстве выбираем четыре устойчивых пространств микрочастиц</w:t>
      </w:r>
      <w:r w:rsidRPr="00E269D3">
        <w:t xml:space="preserve">; </w:t>
      </w:r>
      <w:r>
        <w:t>пространство протона, пространство</w:t>
      </w:r>
      <w:r w:rsidR="00E67EE6">
        <w:t xml:space="preserve"> </w:t>
      </w:r>
      <w:r>
        <w:t>электрона, лям</w:t>
      </w:r>
      <w:r w:rsidR="00494730">
        <w:t>б</w:t>
      </w:r>
      <w:r>
        <w:t>да гиперона, пространство пиона.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927"/>
        <w:gridCol w:w="4927"/>
      </w:tblGrid>
      <w:tr w:rsidR="00E67EE6" w:rsidTr="001F49EB">
        <w:tc>
          <w:tcPr>
            <w:tcW w:w="4927" w:type="dxa"/>
          </w:tcPr>
          <w:p w:rsidR="00E67EE6" w:rsidRDefault="00E67EE6" w:rsidP="00E67EE6">
            <w:pPr>
              <w:pStyle w:val="BodyText"/>
              <w:rPr>
                <w:position w:val="-10"/>
              </w:rPr>
            </w:pPr>
            <w:r w:rsidRPr="00265425">
              <w:rPr>
                <w:position w:val="-10"/>
              </w:rPr>
              <w:object w:dxaOrig="2500" w:dyaOrig="360">
                <v:shape id="_x0000_i1057" type="#_x0000_t75" style="width:125.15pt;height:18.15pt" o:ole="">
                  <v:imagedata r:id="rId72" o:title=""/>
                </v:shape>
                <o:OLEObject Type="Embed" ProgID="Equation.3" ShapeID="_x0000_i1057" DrawAspect="Content" ObjectID="_1389551537" r:id="rId73"/>
              </w:object>
            </w:r>
          </w:p>
          <w:p w:rsidR="00E67EE6" w:rsidRDefault="00E67EE6" w:rsidP="00E67EE6">
            <w:pPr>
              <w:pStyle w:val="BodyText"/>
              <w:rPr>
                <w:position w:val="-10"/>
              </w:rPr>
            </w:pPr>
            <w:r w:rsidRPr="00265425">
              <w:rPr>
                <w:position w:val="-10"/>
              </w:rPr>
              <w:object w:dxaOrig="2700" w:dyaOrig="360">
                <v:shape id="_x0000_i1058" type="#_x0000_t75" style="width:135.25pt;height:18.15pt" o:ole="">
                  <v:imagedata r:id="rId74" o:title=""/>
                </v:shape>
                <o:OLEObject Type="Embed" ProgID="Equation.3" ShapeID="_x0000_i1058" DrawAspect="Content" ObjectID="_1389551538" r:id="rId75"/>
              </w:object>
            </w:r>
          </w:p>
          <w:p w:rsidR="00E67EE6" w:rsidRDefault="00E67EE6" w:rsidP="00E67EE6">
            <w:pPr>
              <w:pStyle w:val="BodyText"/>
              <w:rPr>
                <w:position w:val="-10"/>
              </w:rPr>
            </w:pPr>
            <w:r w:rsidRPr="00494730">
              <w:rPr>
                <w:position w:val="-10"/>
              </w:rPr>
              <w:object w:dxaOrig="2420" w:dyaOrig="360">
                <v:shape id="_x0000_i1059" type="#_x0000_t75" style="width:121.8pt;height:18.15pt" o:ole="">
                  <v:imagedata r:id="rId76" o:title=""/>
                </v:shape>
                <o:OLEObject Type="Embed" ProgID="Equation.3" ShapeID="_x0000_i1059" DrawAspect="Content" ObjectID="_1389551539" r:id="rId77"/>
              </w:object>
            </w:r>
          </w:p>
          <w:p w:rsidR="00E67EE6" w:rsidRDefault="00E67EE6" w:rsidP="00E67EE6">
            <w:pPr>
              <w:pStyle w:val="BodyText"/>
            </w:pPr>
            <w:r w:rsidRPr="00494730">
              <w:rPr>
                <w:position w:val="-10"/>
              </w:rPr>
              <w:object w:dxaOrig="2140" w:dyaOrig="360">
                <v:shape id="_x0000_i1060" type="#_x0000_t75" style="width:107pt;height:18.15pt" o:ole="">
                  <v:imagedata r:id="rId78" o:title=""/>
                </v:shape>
                <o:OLEObject Type="Embed" ProgID="Equation.3" ShapeID="_x0000_i1060" DrawAspect="Content" ObjectID="_1389551540" r:id="rId79"/>
              </w:object>
            </w:r>
          </w:p>
        </w:tc>
        <w:tc>
          <w:tcPr>
            <w:tcW w:w="4927" w:type="dxa"/>
            <w:vAlign w:val="center"/>
          </w:tcPr>
          <w:p w:rsidR="00E67EE6" w:rsidRDefault="000F1BFE" w:rsidP="001F49EB">
            <w:pPr>
              <w:pStyle w:val="BodyText"/>
              <w:jc w:val="right"/>
            </w:pPr>
            <w:r>
              <w:rPr>
                <w:lang w:val="en-US"/>
              </w:rPr>
              <w:t>4.</w:t>
            </w:r>
            <w:r w:rsidR="00E67EE6">
              <w:t>3</w:t>
            </w:r>
          </w:p>
        </w:tc>
      </w:tr>
    </w:tbl>
    <w:p w:rsidR="00494730" w:rsidRDefault="0074210C" w:rsidP="00E67EE6">
      <w:pPr>
        <w:ind w:firstLine="720"/>
      </w:pPr>
      <w:r>
        <w:t>Устойчивое пространство микрочастиц определено в пространстве трех координат и их начала. Начало системы координат ф</w:t>
      </w:r>
      <w:r w:rsidR="00FB23E8">
        <w:t>иксируется свободным членом. Оси</w:t>
      </w:r>
      <w:r w:rsidR="00E67EE6">
        <w:t xml:space="preserve"> </w:t>
      </w:r>
      <w:r w:rsidR="00FB23E8">
        <w:t>координат</w:t>
      </w:r>
      <w:r w:rsidR="00E67EE6">
        <w:t xml:space="preserve">: </w:t>
      </w:r>
      <w:r w:rsidRPr="000F1BFE">
        <w:rPr>
          <w:rStyle w:val="Emphasis"/>
        </w:rPr>
        <w:t>kj,</w:t>
      </w:r>
      <w:r w:rsidR="00FB23E8" w:rsidRPr="000F1BFE">
        <w:rPr>
          <w:rStyle w:val="Emphasis"/>
        </w:rPr>
        <w:t xml:space="preserve"> </w:t>
      </w:r>
      <w:r w:rsidRPr="000F1BFE">
        <w:rPr>
          <w:rStyle w:val="Emphasis"/>
        </w:rPr>
        <w:t>ji,</w:t>
      </w:r>
      <w:r w:rsidR="00FB23E8" w:rsidRPr="000F1BFE">
        <w:rPr>
          <w:rStyle w:val="Emphasis"/>
        </w:rPr>
        <w:t xml:space="preserve"> </w:t>
      </w:r>
      <w:r w:rsidRPr="000F1BFE">
        <w:rPr>
          <w:rStyle w:val="Emphasis"/>
        </w:rPr>
        <w:t>ki</w:t>
      </w:r>
      <w:r w:rsidRPr="0074210C">
        <w:t xml:space="preserve">; </w:t>
      </w:r>
      <w:r>
        <w:t xml:space="preserve">образуют </w:t>
      </w:r>
      <w:r w:rsidR="00FB23E8">
        <w:t>трёхмерную</w:t>
      </w:r>
      <w:r w:rsidR="00E67EE6">
        <w:t xml:space="preserve"> </w:t>
      </w:r>
      <w:r w:rsidR="00FB23E8">
        <w:t>систему.</w:t>
      </w:r>
      <w:r w:rsidR="00E67EE6">
        <w:t xml:space="preserve"> </w:t>
      </w:r>
      <w:r w:rsidR="00FB23E8">
        <w:t>Начало координат берётся на поверхности сферы.</w:t>
      </w:r>
      <w:r w:rsidR="000C01AE">
        <w:t xml:space="preserve"> Микрочастицы и их массы отличаются друг от друга весовыми коэффициентами перед обозначенной координатой.</w:t>
      </w:r>
    </w:p>
    <w:p w:rsidR="00755600" w:rsidRDefault="00755600" w:rsidP="00E67EE6">
      <w:pPr>
        <w:pStyle w:val="BodyText"/>
        <w:ind w:firstLine="720"/>
      </w:pPr>
      <w:r>
        <w:lastRenderedPageBreak/>
        <w:t>Геометризованное пространство можно считать четырёхмерным</w:t>
      </w:r>
      <w:r w:rsidR="001845AD">
        <w:t>. Четвертым измерением является сфера как объект пересечения координатных осей.</w:t>
      </w:r>
      <w:r w:rsidR="00E67EE6">
        <w:t xml:space="preserve"> </w:t>
      </w:r>
    </w:p>
    <w:p w:rsidR="00E0436C" w:rsidRPr="0074210C" w:rsidRDefault="00E0436C" w:rsidP="00E67EE6">
      <w:pPr>
        <w:pStyle w:val="BodyText"/>
        <w:ind w:firstLine="720"/>
      </w:pPr>
      <w:r>
        <w:t>Необходимо отметить, что из пространства других частиц не</w:t>
      </w:r>
      <w:r w:rsidR="00E67EE6">
        <w:t xml:space="preserve"> </w:t>
      </w:r>
      <w:r>
        <w:t>удаётся составить линейно независимую систему.</w:t>
      </w:r>
    </w:p>
    <w:p w:rsidR="00EC53C0" w:rsidRDefault="00EC53C0" w:rsidP="009D3704">
      <w:pPr>
        <w:pStyle w:val="BodyText"/>
        <w:ind w:firstLine="720"/>
      </w:pPr>
      <w:r>
        <w:t>Система (</w:t>
      </w:r>
      <w:r w:rsidR="000F1BFE" w:rsidRPr="000F1BFE">
        <w:t>4.</w:t>
      </w:r>
      <w:r>
        <w:t>3) представляет описание геометрической структуры</w:t>
      </w:r>
      <w:r w:rsidR="00E67EE6">
        <w:t xml:space="preserve"> </w:t>
      </w:r>
      <w:r>
        <w:t xml:space="preserve">микрочастиц в </w:t>
      </w:r>
      <w:proofErr w:type="gramStart"/>
      <w:r>
        <w:t>общем</w:t>
      </w:r>
      <w:proofErr w:type="gramEnd"/>
      <w:r>
        <w:t xml:space="preserve"> пространстве, без вскрытия его особенностей. Пространство </w:t>
      </w:r>
      <w:r w:rsidRPr="00EC53C0">
        <w:rPr>
          <w:position w:val="-10"/>
        </w:rPr>
        <w:object w:dxaOrig="360" w:dyaOrig="340">
          <v:shape id="_x0000_i1061" type="#_x0000_t75" style="width:18.15pt;height:16.8pt" o:ole="">
            <v:imagedata r:id="rId80" o:title=""/>
          </v:shape>
          <o:OLEObject Type="Embed" ProgID="Equation.3" ShapeID="_x0000_i1061" DrawAspect="Content" ObjectID="_1389551541" r:id="rId81"/>
        </w:object>
      </w:r>
      <w:r>
        <w:t xml:space="preserve"> содержит </w:t>
      </w:r>
      <w:proofErr w:type="gramStart"/>
      <w:r>
        <w:t>подпространство</w:t>
      </w:r>
      <w:proofErr w:type="gramEnd"/>
      <w:r>
        <w:t xml:space="preserve"> делителей нуля </w:t>
      </w:r>
      <w:r w:rsidRPr="00EC53C0">
        <w:rPr>
          <w:position w:val="-10"/>
        </w:rPr>
        <w:object w:dxaOrig="340" w:dyaOrig="340">
          <v:shape id="_x0000_i1062" type="#_x0000_t75" style="width:16.8pt;height:16.8pt" o:ole="">
            <v:imagedata r:id="rId82" o:title=""/>
          </v:shape>
          <o:OLEObject Type="Embed" ProgID="Equation.3" ShapeID="_x0000_i1062" DrawAspect="Content" ObjectID="_1389551542" r:id="rId83"/>
        </w:object>
      </w:r>
      <w:r>
        <w:t xml:space="preserve">, </w:t>
      </w:r>
      <w:proofErr w:type="gramStart"/>
      <w:r>
        <w:t>которое</w:t>
      </w:r>
      <w:proofErr w:type="gramEnd"/>
      <w:r>
        <w:t xml:space="preserve"> характеризуется изолированным направлением </w:t>
      </w:r>
      <w:r w:rsidR="0035227D">
        <w:t>и модулем равным корню из нуля.</w:t>
      </w:r>
      <w:r w:rsidR="00E67EE6">
        <w:t xml:space="preserve"> </w:t>
      </w:r>
    </w:p>
    <w:p w:rsidR="0077401D" w:rsidRDefault="00E0436C" w:rsidP="001F49EB">
      <w:pPr>
        <w:pStyle w:val="BodyText"/>
        <w:ind w:firstLine="720"/>
      </w:pPr>
      <w:r>
        <w:t>Пространство делителей нуля</w:t>
      </w:r>
      <w:r w:rsidR="00E67EE6">
        <w:t xml:space="preserve"> </w:t>
      </w:r>
      <w:r w:rsidRPr="00E0436C">
        <w:rPr>
          <w:position w:val="-10"/>
        </w:rPr>
        <w:object w:dxaOrig="340" w:dyaOrig="340">
          <v:shape id="_x0000_i1063" type="#_x0000_t75" style="width:16.8pt;height:16.8pt" o:ole="">
            <v:imagedata r:id="rId84" o:title=""/>
          </v:shape>
          <o:OLEObject Type="Embed" ProgID="Equation.3" ShapeID="_x0000_i1063" DrawAspect="Content" ObjectID="_1389551543" r:id="rId85"/>
        </w:object>
      </w:r>
      <w:r w:rsidR="00E67EE6">
        <w:t xml:space="preserve"> </w:t>
      </w:r>
      <w:r>
        <w:t>адекватно</w:t>
      </w:r>
      <w:r w:rsidR="00E67EE6">
        <w:t xml:space="preserve"> </w:t>
      </w:r>
      <w:r>
        <w:t>пространству светового</w:t>
      </w:r>
      <w:r w:rsidR="00E67EE6">
        <w:t xml:space="preserve"> </w:t>
      </w:r>
      <w:r>
        <w:t>конуса. Этот факт</w:t>
      </w:r>
      <w:r w:rsidR="00E67EE6">
        <w:t xml:space="preserve"> </w:t>
      </w:r>
      <w:r>
        <w:t>говорит</w:t>
      </w:r>
      <w:r w:rsidR="00E67EE6">
        <w:t xml:space="preserve"> </w:t>
      </w:r>
      <w:r>
        <w:t>о неразрывной связи преобразований Лоренца с разработкой новой материализованной системой координат.</w:t>
      </w:r>
    </w:p>
    <w:p w:rsidR="00E0436C" w:rsidRDefault="00E67EE6" w:rsidP="00DC2330">
      <w:pPr>
        <w:pStyle w:val="BodyText"/>
      </w:pPr>
      <w:r>
        <w:t xml:space="preserve"> </w:t>
      </w:r>
      <w:r w:rsidR="0073247A">
        <w:t>Преобразуя систему (</w:t>
      </w:r>
      <w:r w:rsidR="000F1BFE" w:rsidRPr="000F1BFE">
        <w:t>4.</w:t>
      </w:r>
      <w:r w:rsidR="0073247A">
        <w:t>3)</w:t>
      </w:r>
      <w:r>
        <w:t xml:space="preserve">, </w:t>
      </w:r>
      <w:r w:rsidR="0073247A">
        <w:t xml:space="preserve">правую часть, по законам комплексной алгебры получим систему для выражения структуры микрочастицы в пространстве </w:t>
      </w:r>
      <w:r w:rsidR="0073247A" w:rsidRPr="0073247A">
        <w:rPr>
          <w:position w:val="-10"/>
        </w:rPr>
        <w:object w:dxaOrig="360" w:dyaOrig="340">
          <v:shape id="_x0000_i1064" type="#_x0000_t75" style="width:18.15pt;height:16.8pt" o:ole="">
            <v:imagedata r:id="rId86" o:title=""/>
          </v:shape>
          <o:OLEObject Type="Embed" ProgID="Equation.3" ShapeID="_x0000_i1064" DrawAspect="Content" ObjectID="_1389551544" r:id="rId87"/>
        </w:object>
      </w:r>
      <w:r w:rsidR="0073247A">
        <w:t xml:space="preserve"> с выделенными направлениями</w:t>
      </w:r>
      <w:r>
        <w:t xml:space="preserve">, </w:t>
      </w:r>
      <w:r w:rsidR="0073247A">
        <w:t xml:space="preserve">в качестве которых принимаем пространство делителей нуля </w:t>
      </w:r>
      <w:r w:rsidR="00C17CF9" w:rsidRPr="0073247A">
        <w:rPr>
          <w:position w:val="-10"/>
        </w:rPr>
        <w:object w:dxaOrig="340" w:dyaOrig="340">
          <v:shape id="_x0000_i1065" type="#_x0000_t75" style="width:16.8pt;height:16.8pt" o:ole="">
            <v:imagedata r:id="rId88" o:title=""/>
          </v:shape>
          <o:OLEObject Type="Embed" ProgID="Equation.3" ShapeID="_x0000_i1065" DrawAspect="Content" ObjectID="_1389551545" r:id="rId89"/>
        </w:object>
      </w:r>
      <w:r w:rsidR="0073247A">
        <w:t>.</w:t>
      </w:r>
    </w:p>
    <w:p w:rsidR="00C17CF9" w:rsidRDefault="00C17CF9" w:rsidP="001F49EB">
      <w:pPr>
        <w:pStyle w:val="BodyText"/>
        <w:ind w:firstLine="720"/>
      </w:pPr>
      <w:r>
        <w:t xml:space="preserve">На примере напомним </w:t>
      </w:r>
      <w:r w:rsidRPr="00C17CF9">
        <w:rPr>
          <w:position w:val="-10"/>
        </w:rPr>
        <w:object w:dxaOrig="3820" w:dyaOrig="380">
          <v:shape id="_x0000_i1066" type="#_x0000_t75" style="width:191.1pt;height:18.85pt" o:ole="">
            <v:imagedata r:id="rId90" o:title=""/>
          </v:shape>
          <o:OLEObject Type="Embed" ProgID="Equation.3" ShapeID="_x0000_i1066" DrawAspect="Content" ObjectID="_1389551546" r:id="rId91"/>
        </w:object>
      </w:r>
      <w:r>
        <w:t>(обозначено)</w:t>
      </w:r>
      <w:r w:rsidR="00E67EE6">
        <w:t xml:space="preserve"> </w:t>
      </w:r>
      <w:r>
        <w:t>и так далее.</w:t>
      </w:r>
    </w:p>
    <w:p w:rsidR="00C17CF9" w:rsidRDefault="00C17CF9" w:rsidP="00DC2330">
      <w:pPr>
        <w:pStyle w:val="BodyText"/>
      </w:pPr>
      <w:r>
        <w:t>Световой конус (</w:t>
      </w:r>
      <w:r w:rsidR="003B694F">
        <w:t>подпространство)</w:t>
      </w:r>
      <w:r w:rsidR="00E67EE6">
        <w:t xml:space="preserve"> </w:t>
      </w:r>
      <w:r w:rsidR="00FB5DD1" w:rsidRPr="00C17CF9">
        <w:rPr>
          <w:position w:val="-10"/>
        </w:rPr>
        <w:object w:dxaOrig="340" w:dyaOrig="340">
          <v:shape id="_x0000_i1067" type="#_x0000_t75" style="width:16.8pt;height:16.8pt" o:ole="">
            <v:imagedata r:id="rId92" o:title=""/>
          </v:shape>
          <o:OLEObject Type="Embed" ProgID="Equation.3" ShapeID="_x0000_i1067" DrawAspect="Content" ObjectID="_1389551547" r:id="rId93"/>
        </w:object>
      </w:r>
      <w:r w:rsidR="00FB5DD1">
        <w:t>свёрнуто в ипсилон трубочку</w:t>
      </w:r>
      <w:r w:rsidR="00E67EE6">
        <w:t xml:space="preserve">. </w:t>
      </w:r>
    </w:p>
    <w:p w:rsidR="00702842" w:rsidRDefault="00702842" w:rsidP="001F49EB">
      <w:pPr>
        <w:pStyle w:val="BodyText"/>
        <w:spacing w:before="240"/>
        <w:ind w:firstLine="720"/>
      </w:pPr>
      <w:r>
        <w:t>Световой луч</w:t>
      </w:r>
      <w:r w:rsidR="00E67EE6">
        <w:t xml:space="preserve"> </w:t>
      </w:r>
      <w:r>
        <w:t>интерпретируется как подпространство делителя нуля. Оси координат есть световые лучи, пересечение которых образует в начале координат сфер</w:t>
      </w:r>
      <w:proofErr w:type="gramStart"/>
      <w:r>
        <w:t>у(</w:t>
      </w:r>
      <w:proofErr w:type="gramEnd"/>
      <w:r>
        <w:t>четвертое измеренис)</w:t>
      </w:r>
    </w:p>
    <w:p w:rsidR="00E0436C" w:rsidRPr="00702842" w:rsidRDefault="00FB5DD1" w:rsidP="00E67EE6">
      <w:pPr>
        <w:pStyle w:val="BodyText"/>
        <w:ind w:firstLine="720"/>
      </w:pPr>
      <w:r>
        <w:t>Система (</w:t>
      </w:r>
      <w:r w:rsidR="000F1BFE">
        <w:rPr>
          <w:lang w:val="en-US"/>
        </w:rPr>
        <w:t>4.</w:t>
      </w:r>
      <w:r>
        <w:t>3) переходит в систему</w:t>
      </w:r>
      <w:r w:rsidRPr="00702842"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927"/>
        <w:gridCol w:w="4927"/>
      </w:tblGrid>
      <w:tr w:rsidR="00E67EE6" w:rsidTr="001F49EB">
        <w:tc>
          <w:tcPr>
            <w:tcW w:w="4927" w:type="dxa"/>
          </w:tcPr>
          <w:p w:rsidR="00E67EE6" w:rsidRDefault="00E67EE6" w:rsidP="00DC2330">
            <w:pPr>
              <w:pStyle w:val="BodyText"/>
              <w:rPr>
                <w:position w:val="-14"/>
              </w:rPr>
            </w:pPr>
            <w:r w:rsidRPr="006F6241">
              <w:rPr>
                <w:position w:val="-14"/>
              </w:rPr>
              <w:object w:dxaOrig="3480" w:dyaOrig="400">
                <v:shape id="_x0000_i1068" type="#_x0000_t75" style="width:174.3pt;height:20.2pt" o:ole="">
                  <v:imagedata r:id="rId94" o:title=""/>
                </v:shape>
                <o:OLEObject Type="Embed" ProgID="Equation.3" ShapeID="_x0000_i1068" DrawAspect="Content" ObjectID="_1389551548" r:id="rId95"/>
              </w:object>
            </w:r>
          </w:p>
          <w:p w:rsidR="00E67EE6" w:rsidRDefault="00E67EE6" w:rsidP="00DC2330">
            <w:pPr>
              <w:pStyle w:val="BodyText"/>
              <w:rPr>
                <w:position w:val="-12"/>
              </w:rPr>
            </w:pPr>
            <w:r w:rsidRPr="006F6241">
              <w:rPr>
                <w:position w:val="-12"/>
              </w:rPr>
              <w:object w:dxaOrig="3560" w:dyaOrig="380">
                <v:shape id="_x0000_i1069" type="#_x0000_t75" style="width:177.65pt;height:18.85pt" o:ole="">
                  <v:imagedata r:id="rId96" o:title=""/>
                </v:shape>
                <o:OLEObject Type="Embed" ProgID="Equation.3" ShapeID="_x0000_i1069" DrawAspect="Content" ObjectID="_1389551549" r:id="rId97"/>
              </w:object>
            </w:r>
          </w:p>
          <w:p w:rsidR="00E67EE6" w:rsidRDefault="00E67EE6" w:rsidP="00DC2330">
            <w:pPr>
              <w:pStyle w:val="BodyText"/>
              <w:rPr>
                <w:position w:val="-12"/>
              </w:rPr>
            </w:pPr>
            <w:r w:rsidRPr="006F6241">
              <w:rPr>
                <w:position w:val="-12"/>
              </w:rPr>
              <w:object w:dxaOrig="3060" w:dyaOrig="380">
                <v:shape id="_x0000_i1070" type="#_x0000_t75" style="width:152.75pt;height:18.85pt" o:ole="">
                  <v:imagedata r:id="rId98" o:title=""/>
                </v:shape>
                <o:OLEObject Type="Embed" ProgID="Equation.3" ShapeID="_x0000_i1070" DrawAspect="Content" ObjectID="_1389551550" r:id="rId99"/>
              </w:object>
            </w:r>
          </w:p>
          <w:p w:rsidR="00E67EE6" w:rsidRDefault="00E67EE6" w:rsidP="00DC2330">
            <w:pPr>
              <w:pStyle w:val="BodyText"/>
              <w:rPr>
                <w:position w:val="-14"/>
              </w:rPr>
            </w:pPr>
            <w:r w:rsidRPr="00BB1968">
              <w:rPr>
                <w:position w:val="-10"/>
              </w:rPr>
              <w:object w:dxaOrig="2760" w:dyaOrig="360">
                <v:shape id="_x0000_i1071" type="#_x0000_t75" style="width:137.95pt;height:18.15pt" o:ole="">
                  <v:imagedata r:id="rId100" o:title=""/>
                </v:shape>
                <o:OLEObject Type="Embed" ProgID="Equation.3" ShapeID="_x0000_i1071" DrawAspect="Content" ObjectID="_1389551551" r:id="rId101"/>
              </w:object>
            </w:r>
          </w:p>
        </w:tc>
        <w:tc>
          <w:tcPr>
            <w:tcW w:w="4927" w:type="dxa"/>
            <w:vAlign w:val="center"/>
          </w:tcPr>
          <w:p w:rsidR="00E67EE6" w:rsidRDefault="000F1BFE" w:rsidP="001F49EB">
            <w:pPr>
              <w:pStyle w:val="BodyText"/>
              <w:jc w:val="right"/>
              <w:rPr>
                <w:position w:val="-14"/>
              </w:rPr>
            </w:pPr>
            <w:r>
              <w:rPr>
                <w:position w:val="-14"/>
                <w:lang w:val="en-US"/>
              </w:rPr>
              <w:t>4.</w:t>
            </w:r>
            <w:r w:rsidR="00E67EE6">
              <w:rPr>
                <w:position w:val="-14"/>
              </w:rPr>
              <w:t>4</w:t>
            </w:r>
          </w:p>
        </w:tc>
      </w:tr>
    </w:tbl>
    <w:p w:rsidR="004F4650" w:rsidRPr="00625A72" w:rsidRDefault="004F4650" w:rsidP="00E67EE6">
      <w:pPr>
        <w:pStyle w:val="BodyText"/>
        <w:ind w:firstLine="720"/>
      </w:pPr>
      <w:r>
        <w:t>Правая часть системы есть геометрическая интерпретация устойчивых пространств</w:t>
      </w:r>
      <w:r w:rsidR="00FB23E8" w:rsidRPr="00FB23E8">
        <w:t>:</w:t>
      </w:r>
      <w:r w:rsidR="00E67EE6">
        <w:t xml:space="preserve"> </w:t>
      </w:r>
      <w:r>
        <w:t xml:space="preserve">протона, лямбда гиперона, пиона, электрона. Пространство фиксировано координатами </w:t>
      </w:r>
      <w:r w:rsidR="006F32FC" w:rsidRPr="004F4650">
        <w:rPr>
          <w:position w:val="-10"/>
        </w:rPr>
        <w:object w:dxaOrig="1080" w:dyaOrig="360">
          <v:shape id="_x0000_i1072" type="#_x0000_t75" style="width:53.85pt;height:18.15pt" o:ole="">
            <v:imagedata r:id="rId102" o:title=""/>
          </v:shape>
          <o:OLEObject Type="Embed" ProgID="Equation.3" ShapeID="_x0000_i1072" DrawAspect="Content" ObjectID="_1389551552" r:id="rId103"/>
        </w:object>
      </w:r>
      <w:r w:rsidR="006F32FC">
        <w:t>.</w:t>
      </w:r>
      <w:r w:rsidR="00FB23E8" w:rsidRPr="00625A72">
        <w:t xml:space="preserve"> </w:t>
      </w:r>
      <w:r w:rsidR="00FB23E8">
        <w:t>Оси координат системы (</w:t>
      </w:r>
      <w:r w:rsidR="000F1BFE" w:rsidRPr="000F1BFE">
        <w:t>4.</w:t>
      </w:r>
      <w:r w:rsidR="00FB23E8">
        <w:t>3)</w:t>
      </w:r>
      <w:r w:rsidR="00E67EE6">
        <w:t xml:space="preserve">: </w:t>
      </w:r>
      <w:r w:rsidR="00FB23E8" w:rsidRPr="000F1BFE">
        <w:rPr>
          <w:rStyle w:val="Emphasis"/>
        </w:rPr>
        <w:t>kj</w:t>
      </w:r>
      <w:r w:rsidR="00E67EE6" w:rsidRPr="000F1BFE">
        <w:rPr>
          <w:rStyle w:val="Emphasis"/>
        </w:rPr>
        <w:t xml:space="preserve">, </w:t>
      </w:r>
      <w:r w:rsidR="00FB23E8" w:rsidRPr="000F1BFE">
        <w:rPr>
          <w:rStyle w:val="Emphasis"/>
        </w:rPr>
        <w:t>ki</w:t>
      </w:r>
      <w:r w:rsidR="00E67EE6" w:rsidRPr="000F1BFE">
        <w:rPr>
          <w:rStyle w:val="Emphasis"/>
        </w:rPr>
        <w:t xml:space="preserve">, </w:t>
      </w:r>
      <w:r w:rsidR="00625A72" w:rsidRPr="000F1BFE">
        <w:rPr>
          <w:rStyle w:val="Emphasis"/>
        </w:rPr>
        <w:t>ji</w:t>
      </w:r>
      <w:r w:rsidR="00625A72" w:rsidRPr="00625A72">
        <w:t xml:space="preserve"> </w:t>
      </w:r>
      <w:r w:rsidR="00625A72">
        <w:t>преобразуются в цилиндрические ипсилон туннели. Пересечение осей координат даёт начало на сферической поверхности, радиус которой задаётся свобод</w:t>
      </w:r>
      <w:r w:rsidR="00900F4E">
        <w:t>ными членами системы.</w:t>
      </w:r>
      <w:r w:rsidR="00E67EE6">
        <w:t xml:space="preserve"> </w:t>
      </w:r>
      <w:r w:rsidR="00900F4E">
        <w:t xml:space="preserve">Свободный член </w:t>
      </w:r>
      <w:r w:rsidR="00900F4E" w:rsidRPr="00900F4E">
        <w:rPr>
          <w:position w:val="-6"/>
        </w:rPr>
        <w:object w:dxaOrig="279" w:dyaOrig="320">
          <v:shape id="_x0000_i1073" type="#_x0000_t75" style="width:14.15pt;height:16.8pt" o:ole="">
            <v:imagedata r:id="rId104" o:title=""/>
          </v:shape>
          <o:OLEObject Type="Embed" ProgID="Equation.3" ShapeID="_x0000_i1073" DrawAspect="Content" ObjectID="_1389551553" r:id="rId105"/>
        </w:object>
      </w:r>
      <w:r w:rsidR="00FC7727">
        <w:t xml:space="preserve"> даёт</w:t>
      </w:r>
      <w:r w:rsidR="00E67EE6">
        <w:t xml:space="preserve"> </w:t>
      </w:r>
      <w:r w:rsidR="00FC7727">
        <w:t xml:space="preserve">направление внутрь </w:t>
      </w:r>
      <w:r w:rsidR="00C6128F">
        <w:t>пространства, соответствующее направлению каждому направлению координатной оси.</w:t>
      </w:r>
    </w:p>
    <w:p w:rsidR="006F32FC" w:rsidRDefault="006F32FC" w:rsidP="00E67EE6">
      <w:pPr>
        <w:pStyle w:val="BodyText"/>
        <w:ind w:firstLine="720"/>
      </w:pPr>
      <w:r>
        <w:t xml:space="preserve">Коэффициенты определяют протяжённость направлений по осям координат, характерных для пространства конкретной микрочастицы. Сумма коэффициентов с направлением </w:t>
      </w:r>
      <w:r w:rsidRPr="006F32FC">
        <w:rPr>
          <w:position w:val="-6"/>
        </w:rPr>
        <w:object w:dxaOrig="279" w:dyaOrig="320">
          <v:shape id="_x0000_i1074" type="#_x0000_t75" style="width:14.15pt;height:16.8pt" o:ole="">
            <v:imagedata r:id="rId106" o:title=""/>
          </v:shape>
          <o:OLEObject Type="Embed" ProgID="Equation.3" ShapeID="_x0000_i1074" DrawAspect="Content" ObjectID="_1389551554" r:id="rId107"/>
        </w:object>
      </w:r>
      <w:r>
        <w:t xml:space="preserve"> образуют в пространстве начальную точку- ипсилон сферу.</w:t>
      </w:r>
    </w:p>
    <w:p w:rsidR="000813BF" w:rsidRDefault="00F3170A" w:rsidP="009D3704">
      <w:pPr>
        <w:pStyle w:val="BodyText"/>
        <w:ind w:firstLine="720"/>
      </w:pPr>
      <w:r>
        <w:t>Система (</w:t>
      </w:r>
      <w:r w:rsidR="000F1BFE" w:rsidRPr="001F49EB">
        <w:t>4.</w:t>
      </w:r>
      <w:r>
        <w:t>4) содержит четыре неизвестных</w:t>
      </w:r>
      <w:r w:rsidRPr="00F3170A">
        <w:t xml:space="preserve">: </w:t>
      </w:r>
      <w:r w:rsidR="000813BF" w:rsidRPr="00F3170A">
        <w:rPr>
          <w:position w:val="-10"/>
          <w:lang w:val="en-US"/>
        </w:rPr>
        <w:object w:dxaOrig="1400" w:dyaOrig="360">
          <v:shape id="_x0000_i1075" type="#_x0000_t75" style="width:70.65pt;height:18.15pt" o:ole="">
            <v:imagedata r:id="rId108" o:title=""/>
          </v:shape>
          <o:OLEObject Type="Embed" ProgID="Equation.3" ShapeID="_x0000_i1075" DrawAspect="Content" ObjectID="_1389551555" r:id="rId109"/>
        </w:object>
      </w:r>
      <w:r w:rsidR="00E67EE6">
        <w:t xml:space="preserve">. </w:t>
      </w:r>
      <w:r w:rsidR="000813BF">
        <w:t xml:space="preserve">Неизвестное </w:t>
      </w:r>
      <w:r w:rsidR="000813BF" w:rsidRPr="000813BF">
        <w:rPr>
          <w:position w:val="-6"/>
        </w:rPr>
        <w:object w:dxaOrig="279" w:dyaOrig="320">
          <v:shape id="_x0000_i1076" type="#_x0000_t75" style="width:14.15pt;height:16.8pt" o:ole="">
            <v:imagedata r:id="rId110" o:title=""/>
          </v:shape>
          <o:OLEObject Type="Embed" ProgID="Equation.3" ShapeID="_x0000_i1076" DrawAspect="Content" ObjectID="_1389551556" r:id="rId111"/>
        </w:object>
      </w:r>
      <w:r w:rsidR="000813BF">
        <w:t xml:space="preserve"> при первом члене</w:t>
      </w:r>
      <w:r w:rsidR="00E67EE6">
        <w:t>;</w:t>
      </w:r>
    </w:p>
    <w:p w:rsidR="004A1C5A" w:rsidRPr="007E2ECE" w:rsidRDefault="007E2ECE" w:rsidP="007E2ECE">
      <w:pPr>
        <w:pStyle w:val="Heading2"/>
        <w:jc w:val="left"/>
        <w:rPr>
          <w:rStyle w:val="Emphasis"/>
          <w:i/>
          <w:iCs w:val="0"/>
        </w:rPr>
      </w:pPr>
      <w:r w:rsidRPr="007E2ECE">
        <w:rPr>
          <w:rStyle w:val="Emphasis"/>
          <w:i/>
          <w:iCs w:val="0"/>
        </w:rPr>
        <w:lastRenderedPageBreak/>
        <w:t xml:space="preserve">4.3. </w:t>
      </w:r>
      <w:r w:rsidR="001F49EB" w:rsidRPr="007E2ECE">
        <w:rPr>
          <w:rStyle w:val="Emphasis"/>
          <w:i/>
          <w:iCs w:val="0"/>
        </w:rPr>
        <w:t>Изменение массы планка в зависимости от массы микрочастицы при её образовании.</w:t>
      </w:r>
    </w:p>
    <w:p w:rsidR="00EC53C0" w:rsidRDefault="000813BF" w:rsidP="000F1BFE">
      <w:pPr>
        <w:pStyle w:val="BodyText"/>
        <w:ind w:firstLine="720"/>
      </w:pPr>
      <w:r>
        <w:t>Экспериментальные данные позволяют определить левую часть сис</w:t>
      </w:r>
      <w:r w:rsidR="001432A0">
        <w:t>темы. Масса микрочастицы</w:t>
      </w:r>
      <w:r w:rsidR="00E67EE6">
        <w:t xml:space="preserve"> </w:t>
      </w:r>
      <w:r w:rsidR="001432A0">
        <w:t xml:space="preserve">в </w:t>
      </w:r>
      <w:r w:rsidR="001432A0" w:rsidRPr="001432A0">
        <w:rPr>
          <w:position w:val="-6"/>
        </w:rPr>
        <w:object w:dxaOrig="440" w:dyaOrig="320">
          <v:shape id="_x0000_i1077" type="#_x0000_t75" style="width:20.85pt;height:16.8pt" o:ole="">
            <v:imagedata r:id="rId112" o:title=""/>
          </v:shape>
          <o:OLEObject Type="Embed" ProgID="Equation.3" ShapeID="_x0000_i1077" DrawAspect="Content" ObjectID="_1389551557" r:id="rId113"/>
        </w:object>
      </w:r>
      <w:r w:rsidR="001432A0">
        <w:t>раз</w:t>
      </w:r>
      <w:r w:rsidR="00E67EE6">
        <w:t xml:space="preserve"> </w:t>
      </w:r>
      <w:r w:rsidR="001432A0">
        <w:t>меньше массы Планка. Этот экспериментальный факт необходимо учесть в расчёте.</w:t>
      </w:r>
    </w:p>
    <w:p w:rsidR="003B694F" w:rsidRDefault="003B694F" w:rsidP="000F1BFE">
      <w:pPr>
        <w:pStyle w:val="BodyText"/>
        <w:ind w:firstLine="720"/>
      </w:pPr>
      <w:r>
        <w:t>Это достигается введением в</w:t>
      </w:r>
      <w:r w:rsidR="00E67EE6">
        <w:t xml:space="preserve"> </w:t>
      </w:r>
      <w:r>
        <w:t xml:space="preserve">формулу масс </w:t>
      </w:r>
      <w:proofErr w:type="gramStart"/>
      <w:r w:rsidR="00315D4D">
        <w:t>параметра</w:t>
      </w:r>
      <w:proofErr w:type="gramEnd"/>
      <w:r w:rsidR="00315D4D">
        <w:t xml:space="preserve"> </w:t>
      </w:r>
      <w:r w:rsidR="00315D4D" w:rsidRPr="00315D4D">
        <w:rPr>
          <w:position w:val="-14"/>
        </w:rPr>
        <w:object w:dxaOrig="520" w:dyaOrig="400">
          <v:shape id="_x0000_i1078" type="#_x0000_t75" style="width:25.55pt;height:20.2pt" o:ole="">
            <v:imagedata r:id="rId114" o:title=""/>
          </v:shape>
          <o:OLEObject Type="Embed" ProgID="Equation.3" ShapeID="_x0000_i1078" DrawAspect="Content" ObjectID="_1389551558" r:id="rId115"/>
        </w:object>
      </w:r>
      <w:r w:rsidR="00315D4D">
        <w:t>, который учитывает изменение массы Планка</w:t>
      </w:r>
      <w:r w:rsidR="00E67EE6">
        <w:t xml:space="preserve"> </w:t>
      </w:r>
      <w:r w:rsidR="00315D4D">
        <w:t>в структуре</w:t>
      </w:r>
      <w:r w:rsidR="00E67EE6">
        <w:t xml:space="preserve"> </w:t>
      </w:r>
      <w:r w:rsidR="00315D4D">
        <w:t>микрочастицы.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927"/>
        <w:gridCol w:w="4927"/>
      </w:tblGrid>
      <w:tr w:rsidR="00E67EE6" w:rsidTr="001F49EB">
        <w:tc>
          <w:tcPr>
            <w:tcW w:w="4927" w:type="dxa"/>
          </w:tcPr>
          <w:p w:rsidR="00E67EE6" w:rsidRDefault="001F49EB" w:rsidP="00DC2330">
            <w:pPr>
              <w:pStyle w:val="BodyText"/>
              <w:rPr>
                <w:position w:val="-32"/>
              </w:rPr>
            </w:pPr>
            <w:r w:rsidRPr="008C0C59">
              <w:rPr>
                <w:position w:val="-32"/>
              </w:rPr>
              <w:object w:dxaOrig="3560" w:dyaOrig="780">
                <v:shape id="_x0000_i1079" type="#_x0000_t75" style="width:178.3pt;height:39.05pt" o:ole="">
                  <v:imagedata r:id="rId116" o:title=""/>
                </v:shape>
                <o:OLEObject Type="Embed" ProgID="Equation.3" ShapeID="_x0000_i1079" DrawAspect="Content" ObjectID="_1389551559" r:id="rId117"/>
              </w:object>
            </w:r>
          </w:p>
          <w:p w:rsidR="00E67EE6" w:rsidRDefault="001F49EB" w:rsidP="00DC2330">
            <w:pPr>
              <w:pStyle w:val="BodyText"/>
              <w:rPr>
                <w:position w:val="-32"/>
              </w:rPr>
            </w:pPr>
            <w:r w:rsidRPr="0090122A">
              <w:rPr>
                <w:position w:val="-32"/>
              </w:rPr>
              <w:object w:dxaOrig="1600" w:dyaOrig="800">
                <v:shape id="_x0000_i1080" type="#_x0000_t75" style="width:80.05pt;height:39.7pt" o:ole="">
                  <v:imagedata r:id="rId118" o:title=""/>
                </v:shape>
                <o:OLEObject Type="Embed" ProgID="Equation.3" ShapeID="_x0000_i1080" DrawAspect="Content" ObjectID="_1389551560" r:id="rId119"/>
              </w:object>
            </w:r>
          </w:p>
          <w:p w:rsidR="00E67EE6" w:rsidRDefault="00E67EE6" w:rsidP="00DC2330">
            <w:pPr>
              <w:pStyle w:val="BodyText"/>
            </w:pPr>
            <w:r w:rsidRPr="0090122A">
              <w:rPr>
                <w:position w:val="-34"/>
              </w:rPr>
              <w:object w:dxaOrig="3640" w:dyaOrig="859">
                <v:shape id="_x0000_i1081" type="#_x0000_t75" style="width:182.35pt;height:41.7pt" o:ole="">
                  <v:imagedata r:id="rId120" o:title=""/>
                </v:shape>
                <o:OLEObject Type="Embed" ProgID="Equation.3" ShapeID="_x0000_i1081" DrawAspect="Content" ObjectID="_1389551561" r:id="rId121"/>
              </w:object>
            </w:r>
          </w:p>
        </w:tc>
        <w:tc>
          <w:tcPr>
            <w:tcW w:w="4927" w:type="dxa"/>
            <w:vAlign w:val="center"/>
          </w:tcPr>
          <w:p w:rsidR="00E67EE6" w:rsidRDefault="007E2ECE" w:rsidP="001F49EB">
            <w:pPr>
              <w:pStyle w:val="BodyText"/>
              <w:jc w:val="right"/>
            </w:pPr>
            <w:r>
              <w:rPr>
                <w:lang w:val="en-US"/>
              </w:rPr>
              <w:t>4.</w:t>
            </w:r>
            <w:r w:rsidR="00E67EE6">
              <w:t>5</w:t>
            </w:r>
          </w:p>
        </w:tc>
      </w:tr>
    </w:tbl>
    <w:p w:rsidR="005D7637" w:rsidRPr="007E2ECE" w:rsidRDefault="007E2ECE" w:rsidP="007E2ECE">
      <w:pPr>
        <w:pStyle w:val="Heading2"/>
        <w:rPr>
          <w:rStyle w:val="Emphasis"/>
          <w:i/>
          <w:iCs w:val="0"/>
        </w:rPr>
      </w:pPr>
      <w:r w:rsidRPr="007E2ECE">
        <w:rPr>
          <w:rStyle w:val="Emphasis"/>
          <w:i/>
          <w:iCs w:val="0"/>
        </w:rPr>
        <w:t xml:space="preserve">4.4. </w:t>
      </w:r>
      <w:proofErr w:type="gramStart"/>
      <w:r w:rsidR="001F49EB" w:rsidRPr="007E2ECE">
        <w:rPr>
          <w:rStyle w:val="Emphasis"/>
          <w:i/>
          <w:iCs w:val="0"/>
        </w:rPr>
        <w:t>Расчёт знергии идущей по осям координат</w:t>
      </w:r>
      <w:proofErr w:type="gramEnd"/>
    </w:p>
    <w:p w:rsidR="005D7637" w:rsidRDefault="00A928DE" w:rsidP="00E67EE6">
      <w:pPr>
        <w:pStyle w:val="BodyText"/>
        <w:ind w:firstLine="720"/>
      </w:pPr>
      <w:r>
        <w:t xml:space="preserve">Обменный квант </w:t>
      </w:r>
      <w:r w:rsidRPr="00A928DE">
        <w:rPr>
          <w:position w:val="-14"/>
        </w:rPr>
        <w:object w:dxaOrig="520" w:dyaOrig="400">
          <v:shape id="_x0000_i1082" type="#_x0000_t75" style="width:25.55pt;height:20.2pt" o:ole="">
            <v:imagedata r:id="rId122" o:title=""/>
          </v:shape>
          <o:OLEObject Type="Embed" ProgID="Equation.3" ShapeID="_x0000_i1082" DrawAspect="Content" ObjectID="_1389551562" r:id="rId123"/>
        </w:object>
      </w:r>
      <w:r>
        <w:t xml:space="preserve"> двух масс Планка </w:t>
      </w:r>
      <w:r w:rsidRPr="00A928DE">
        <w:rPr>
          <w:position w:val="-14"/>
        </w:rPr>
        <w:object w:dxaOrig="340" w:dyaOrig="380">
          <v:shape id="_x0000_i1083" type="#_x0000_t75" style="width:16.8pt;height:18.85pt" o:ole="">
            <v:imagedata r:id="rId124" o:title=""/>
          </v:shape>
          <o:OLEObject Type="Embed" ProgID="Equation.3" ShapeID="_x0000_i1083" DrawAspect="Content" ObjectID="_1389551563" r:id="rId125"/>
        </w:object>
      </w:r>
      <w:r>
        <w:t xml:space="preserve"> при равенстве </w:t>
      </w:r>
      <w:r w:rsidRPr="00A928DE">
        <w:rPr>
          <w:position w:val="-14"/>
        </w:rPr>
        <w:object w:dxaOrig="840" w:dyaOrig="380">
          <v:shape id="_x0000_i1084" type="#_x0000_t75" style="width:41.7pt;height:18.85pt" o:ole="">
            <v:imagedata r:id="rId126" o:title=""/>
          </v:shape>
          <o:OLEObject Type="Embed" ProgID="Equation.3" ShapeID="_x0000_i1084" DrawAspect="Content" ObjectID="_1389551564" r:id="rId127"/>
        </w:object>
      </w:r>
      <w:r>
        <w:t xml:space="preserve"> равен</w:t>
      </w:r>
      <w:r w:rsidRPr="00A928DE">
        <w:t>:</w:t>
      </w:r>
      <w:r w:rsidR="00E67EE6">
        <w:t xml:space="preserve"> </w:t>
      </w:r>
      <w:r w:rsidR="008560BA" w:rsidRPr="00A928DE">
        <w:rPr>
          <w:position w:val="-14"/>
        </w:rPr>
        <w:object w:dxaOrig="1400" w:dyaOrig="400">
          <v:shape id="_x0000_i1085" type="#_x0000_t75" style="width:70.65pt;height:20.2pt" o:ole="">
            <v:imagedata r:id="rId128" o:title=""/>
          </v:shape>
          <o:OLEObject Type="Embed" ProgID="Equation.3" ShapeID="_x0000_i1085" DrawAspect="Content" ObjectID="_1389551565" r:id="rId129"/>
        </w:object>
      </w:r>
      <w:r w:rsidR="008560BA">
        <w:t>.</w:t>
      </w:r>
    </w:p>
    <w:p w:rsidR="008560BA" w:rsidRDefault="008560BA" w:rsidP="00E67EE6">
      <w:pPr>
        <w:pStyle w:val="BodyText"/>
        <w:ind w:firstLine="720"/>
      </w:pPr>
      <w:r>
        <w:t>Расчёт по этим формулам</w:t>
      </w:r>
      <w:r w:rsidR="00E67EE6">
        <w:t xml:space="preserve"> </w:t>
      </w:r>
      <w:r>
        <w:t>(</w:t>
      </w:r>
      <w:r w:rsidR="007E2ECE" w:rsidRPr="007E2ECE">
        <w:t>4.</w:t>
      </w:r>
      <w:r>
        <w:t>5)</w:t>
      </w:r>
      <w:r w:rsidR="00E67EE6">
        <w:t xml:space="preserve"> </w:t>
      </w:r>
      <w:r>
        <w:t>даёт значения левых частей системы (</w:t>
      </w:r>
      <w:r w:rsidR="007E2ECE" w:rsidRPr="007E2ECE">
        <w:t>4.</w:t>
      </w:r>
      <w:r>
        <w:t>4).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6228"/>
        <w:gridCol w:w="3626"/>
      </w:tblGrid>
      <w:tr w:rsidR="00E67EE6" w:rsidTr="001F49EB">
        <w:tc>
          <w:tcPr>
            <w:tcW w:w="6228" w:type="dxa"/>
          </w:tcPr>
          <w:p w:rsidR="00E67EE6" w:rsidRDefault="00E67EE6" w:rsidP="00E67EE6">
            <w:pPr>
              <w:pStyle w:val="BodyText"/>
              <w:rPr>
                <w:position w:val="-10"/>
              </w:rPr>
            </w:pPr>
            <w:r w:rsidRPr="008560BA">
              <w:rPr>
                <w:position w:val="-10"/>
              </w:rPr>
              <w:object w:dxaOrig="4420" w:dyaOrig="360">
                <v:shape id="_x0000_i1086" type="#_x0000_t75" style="width:220.7pt;height:18.15pt" o:ole="">
                  <v:imagedata r:id="rId130" o:title=""/>
                </v:shape>
                <o:OLEObject Type="Embed" ProgID="Equation.3" ShapeID="_x0000_i1086" DrawAspect="Content" ObjectID="_1389551566" r:id="rId131"/>
              </w:object>
            </w:r>
          </w:p>
          <w:p w:rsidR="00E67EE6" w:rsidRDefault="00E67EE6" w:rsidP="00E67EE6">
            <w:pPr>
              <w:pStyle w:val="BodyText"/>
              <w:rPr>
                <w:position w:val="-6"/>
              </w:rPr>
            </w:pPr>
            <w:r w:rsidRPr="00ED4FB7">
              <w:rPr>
                <w:position w:val="-6"/>
              </w:rPr>
              <w:object w:dxaOrig="4380" w:dyaOrig="320">
                <v:shape id="_x0000_i1087" type="#_x0000_t75" style="width:218.7pt;height:16.8pt" o:ole="">
                  <v:imagedata r:id="rId132" o:title=""/>
                </v:shape>
                <o:OLEObject Type="Embed" ProgID="Equation.3" ShapeID="_x0000_i1087" DrawAspect="Content" ObjectID="_1389551567" r:id="rId133"/>
              </w:object>
            </w:r>
          </w:p>
          <w:p w:rsidR="00E67EE6" w:rsidRDefault="00E67EE6" w:rsidP="00E67EE6">
            <w:pPr>
              <w:pStyle w:val="BodyText"/>
              <w:rPr>
                <w:position w:val="-6"/>
              </w:rPr>
            </w:pPr>
            <w:r w:rsidRPr="00ED4FB7">
              <w:rPr>
                <w:position w:val="-6"/>
              </w:rPr>
              <w:object w:dxaOrig="3840" w:dyaOrig="320">
                <v:shape id="_x0000_i1088" type="#_x0000_t75" style="width:192.45pt;height:16.8pt" o:ole="">
                  <v:imagedata r:id="rId134" o:title=""/>
                </v:shape>
                <o:OLEObject Type="Embed" ProgID="Equation.3" ShapeID="_x0000_i1088" DrawAspect="Content" ObjectID="_1389551568" r:id="rId135"/>
              </w:object>
            </w:r>
          </w:p>
          <w:p w:rsidR="00E67EE6" w:rsidRDefault="00E67EE6" w:rsidP="00E67EE6">
            <w:pPr>
              <w:pStyle w:val="BodyText"/>
            </w:pPr>
            <w:r w:rsidRPr="00DD3513">
              <w:rPr>
                <w:position w:val="-6"/>
              </w:rPr>
              <w:object w:dxaOrig="3400" w:dyaOrig="320">
                <v:shape id="_x0000_i1089" type="#_x0000_t75" style="width:169.55pt;height:16.8pt" o:ole="">
                  <v:imagedata r:id="rId136" o:title=""/>
                </v:shape>
                <o:OLEObject Type="Embed" ProgID="Equation.3" ShapeID="_x0000_i1089" DrawAspect="Content" ObjectID="_1389551569" r:id="rId137"/>
              </w:object>
            </w:r>
          </w:p>
        </w:tc>
        <w:tc>
          <w:tcPr>
            <w:tcW w:w="3626" w:type="dxa"/>
            <w:vAlign w:val="center"/>
          </w:tcPr>
          <w:p w:rsidR="00E67EE6" w:rsidRDefault="007E2ECE" w:rsidP="001F49EB">
            <w:pPr>
              <w:pStyle w:val="BodyText"/>
              <w:jc w:val="right"/>
            </w:pPr>
            <w:r>
              <w:rPr>
                <w:lang w:val="en-US"/>
              </w:rPr>
              <w:t>4.</w:t>
            </w:r>
            <w:r w:rsidR="00E67EE6">
              <w:t>6</w:t>
            </w:r>
          </w:p>
        </w:tc>
      </w:tr>
    </w:tbl>
    <w:p w:rsidR="00DD3513" w:rsidRDefault="003957A2" w:rsidP="00E67EE6">
      <w:pPr>
        <w:pStyle w:val="BodyText"/>
        <w:ind w:firstLine="720"/>
      </w:pPr>
      <w:r>
        <w:t>Система составлена</w:t>
      </w:r>
      <w:r w:rsidR="00E67EE6">
        <w:t xml:space="preserve"> </w:t>
      </w:r>
      <w:r>
        <w:t>и рассчитана</w:t>
      </w:r>
      <w:r w:rsidR="00E67EE6">
        <w:t xml:space="preserve"> </w:t>
      </w:r>
      <w:r>
        <w:t>для устойчивых</w:t>
      </w:r>
      <w:r w:rsidR="00E67EE6">
        <w:t xml:space="preserve"> </w:t>
      </w:r>
      <w:r>
        <w:t>микрочастиц, Решение системы</w:t>
      </w:r>
      <w:r w:rsidR="00E67EE6">
        <w:t xml:space="preserve"> </w:t>
      </w:r>
      <w:r>
        <w:t>даёт следующие</w:t>
      </w:r>
      <w:r w:rsidR="00E67EE6">
        <w:t xml:space="preserve"> </w:t>
      </w:r>
      <w:r>
        <w:t>значения неизвестных</w:t>
      </w:r>
      <w:r w:rsidRPr="003957A2"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927"/>
        <w:gridCol w:w="4927"/>
      </w:tblGrid>
      <w:tr w:rsidR="00E67EE6" w:rsidTr="001F49EB">
        <w:tc>
          <w:tcPr>
            <w:tcW w:w="4927" w:type="dxa"/>
          </w:tcPr>
          <w:p w:rsidR="00E67EE6" w:rsidRDefault="00E67EE6" w:rsidP="00E67EE6">
            <w:pPr>
              <w:pStyle w:val="BodyText"/>
            </w:pPr>
            <w:r w:rsidRPr="003957A2">
              <w:rPr>
                <w:position w:val="-8"/>
              </w:rPr>
              <w:object w:dxaOrig="2380" w:dyaOrig="360">
                <v:shape id="_x0000_i1090" type="#_x0000_t75" style="width:119.1pt;height:18.15pt" o:ole="">
                  <v:imagedata r:id="rId138" o:title=""/>
                </v:shape>
                <o:OLEObject Type="Embed" ProgID="Equation.3" ShapeID="_x0000_i1090" DrawAspect="Content" ObjectID="_1389551570" r:id="rId139"/>
              </w:object>
            </w:r>
            <w:r>
              <w:t xml:space="preserve"> мэВ/см</w:t>
            </w:r>
          </w:p>
          <w:p w:rsidR="00E67EE6" w:rsidRDefault="00E67EE6" w:rsidP="00E67EE6">
            <w:pPr>
              <w:pStyle w:val="BodyText"/>
            </w:pPr>
            <w:r w:rsidRPr="003957A2">
              <w:rPr>
                <w:position w:val="-8"/>
              </w:rPr>
              <w:object w:dxaOrig="2400" w:dyaOrig="360">
                <v:shape id="_x0000_i1091" type="#_x0000_t75" style="width:119.8pt;height:18.15pt" o:ole="">
                  <v:imagedata r:id="rId140" o:title=""/>
                </v:shape>
                <o:OLEObject Type="Embed" ProgID="Equation.3" ShapeID="_x0000_i1091" DrawAspect="Content" ObjectID="_1389551571" r:id="rId141"/>
              </w:object>
            </w:r>
            <w:r>
              <w:t xml:space="preserve"> мэВ/см</w:t>
            </w:r>
          </w:p>
          <w:p w:rsidR="00E67EE6" w:rsidRDefault="00E67EE6" w:rsidP="00E67EE6">
            <w:pPr>
              <w:pStyle w:val="BodyText"/>
            </w:pPr>
            <w:r w:rsidRPr="00EB5826">
              <w:rPr>
                <w:position w:val="-8"/>
              </w:rPr>
              <w:object w:dxaOrig="2120" w:dyaOrig="360">
                <v:shape id="_x0000_i1092" type="#_x0000_t75" style="width:105.65pt;height:18.15pt" o:ole="">
                  <v:imagedata r:id="rId142" o:title=""/>
                </v:shape>
                <o:OLEObject Type="Embed" ProgID="Equation.3" ShapeID="_x0000_i1092" DrawAspect="Content" ObjectID="_1389551572" r:id="rId143"/>
              </w:object>
            </w:r>
            <w:r>
              <w:t xml:space="preserve"> мэВ/см</w:t>
            </w:r>
          </w:p>
          <w:p w:rsidR="00E67EE6" w:rsidRDefault="00E67EE6" w:rsidP="00E67EE6">
            <w:pPr>
              <w:pStyle w:val="BodyText"/>
            </w:pPr>
            <w:r w:rsidRPr="00EB5826">
              <w:rPr>
                <w:position w:val="-8"/>
              </w:rPr>
              <w:object w:dxaOrig="2600" w:dyaOrig="360">
                <v:shape id="_x0000_i1093" type="#_x0000_t75" style="width:129.85pt;height:18.15pt" o:ole="">
                  <v:imagedata r:id="rId144" o:title=""/>
                </v:shape>
                <o:OLEObject Type="Embed" ProgID="Equation.3" ShapeID="_x0000_i1093" DrawAspect="Content" ObjectID="_1389551573" r:id="rId145"/>
              </w:object>
            </w:r>
            <w:r>
              <w:t xml:space="preserve"> мэВ/см</w:t>
            </w:r>
          </w:p>
        </w:tc>
        <w:tc>
          <w:tcPr>
            <w:tcW w:w="4927" w:type="dxa"/>
            <w:vAlign w:val="center"/>
          </w:tcPr>
          <w:p w:rsidR="00E67EE6" w:rsidRDefault="007E2ECE" w:rsidP="001F49EB">
            <w:pPr>
              <w:pStyle w:val="BodyText"/>
              <w:jc w:val="right"/>
            </w:pPr>
            <w:r>
              <w:rPr>
                <w:lang w:val="en-US"/>
              </w:rPr>
              <w:t>4.</w:t>
            </w:r>
            <w:r w:rsidR="00E67EE6">
              <w:t>6а</w:t>
            </w:r>
          </w:p>
        </w:tc>
      </w:tr>
    </w:tbl>
    <w:p w:rsidR="00EB5826" w:rsidRDefault="00532D98" w:rsidP="00E67EE6">
      <w:pPr>
        <w:pStyle w:val="BodyText"/>
        <w:ind w:firstLine="720"/>
      </w:pPr>
      <w:r>
        <w:t>Результаты расчётов обобщаются на материализованное пространство.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7938"/>
        <w:gridCol w:w="1916"/>
      </w:tblGrid>
      <w:tr w:rsidR="00E67EE6" w:rsidTr="001F49EB">
        <w:tc>
          <w:tcPr>
            <w:tcW w:w="7938" w:type="dxa"/>
          </w:tcPr>
          <w:p w:rsidR="00E67EE6" w:rsidRDefault="00E67EE6" w:rsidP="00E67EE6">
            <w:pPr>
              <w:pStyle w:val="BodyText"/>
            </w:pPr>
            <w:r w:rsidRPr="00187A8C">
              <w:rPr>
                <w:position w:val="-14"/>
              </w:rPr>
              <w:object w:dxaOrig="7000" w:dyaOrig="400">
                <v:shape id="_x0000_i1094" type="#_x0000_t75" style="width:349.9pt;height:20.2pt" o:ole="">
                  <v:imagedata r:id="rId146" o:title=""/>
                </v:shape>
                <o:OLEObject Type="Embed" ProgID="Equation.3" ShapeID="_x0000_i1094" DrawAspect="Content" ObjectID="_1389551574" r:id="rId147"/>
              </w:object>
            </w:r>
          </w:p>
        </w:tc>
        <w:tc>
          <w:tcPr>
            <w:tcW w:w="1916" w:type="dxa"/>
            <w:vAlign w:val="center"/>
          </w:tcPr>
          <w:p w:rsidR="00E67EE6" w:rsidRDefault="007E2ECE" w:rsidP="001F49EB">
            <w:pPr>
              <w:pStyle w:val="BodyText"/>
              <w:jc w:val="right"/>
            </w:pPr>
            <w:r>
              <w:rPr>
                <w:lang w:val="en-US"/>
              </w:rPr>
              <w:t>4.</w:t>
            </w:r>
            <w:r w:rsidR="00E67EE6">
              <w:t>7</w:t>
            </w:r>
          </w:p>
        </w:tc>
      </w:tr>
    </w:tbl>
    <w:p w:rsidR="00EB5826" w:rsidRDefault="002E0E8A" w:rsidP="00E67EE6">
      <w:pPr>
        <w:pStyle w:val="BodyText"/>
        <w:ind w:firstLine="720"/>
      </w:pPr>
      <w:r>
        <w:t>Преобразуем формулу</w:t>
      </w:r>
    </w:p>
    <w:p w:rsidR="002E0E8A" w:rsidRDefault="00BF35C7" w:rsidP="00DC2330">
      <w:pPr>
        <w:pStyle w:val="BodyText"/>
      </w:pPr>
      <w:r w:rsidRPr="002E0E8A">
        <w:rPr>
          <w:position w:val="-34"/>
        </w:rPr>
        <w:object w:dxaOrig="7080" w:dyaOrig="800">
          <v:shape id="_x0000_i1095" type="#_x0000_t75" style="width:353.95pt;height:40.35pt" o:ole="">
            <v:imagedata r:id="rId148" o:title=""/>
          </v:shape>
          <o:OLEObject Type="Embed" ProgID="Equation.3" ShapeID="_x0000_i1095" DrawAspect="Content" ObjectID="_1389551575" r:id="rId149"/>
        </w:object>
      </w:r>
    </w:p>
    <w:p w:rsidR="00BF35C7" w:rsidRDefault="00BF35C7" w:rsidP="00DC2330">
      <w:pPr>
        <w:pStyle w:val="BodyText"/>
      </w:pPr>
      <w:r>
        <w:lastRenderedPageBreak/>
        <w:t>В результате имеем</w:t>
      </w:r>
    </w:p>
    <w:p w:rsidR="00BF35C7" w:rsidRDefault="00286607" w:rsidP="00E67EE6">
      <w:pPr>
        <w:pStyle w:val="BodyText"/>
        <w:ind w:firstLine="720"/>
      </w:pPr>
      <w:r w:rsidRPr="00286607">
        <w:rPr>
          <w:position w:val="-42"/>
        </w:rPr>
        <w:object w:dxaOrig="6520" w:dyaOrig="1080">
          <v:shape id="_x0000_i1096" type="#_x0000_t75" style="width:327.05pt;height:53.85pt" o:ole="">
            <v:imagedata r:id="rId150" o:title=""/>
          </v:shape>
          <o:OLEObject Type="Embed" ProgID="Equation.3" ShapeID="_x0000_i1096" DrawAspect="Content" ObjectID="_1389551576" r:id="rId151"/>
        </w:object>
      </w:r>
      <w:r w:rsidR="00E67EE6">
        <w:t xml:space="preserve"> </w:t>
      </w:r>
    </w:p>
    <w:p w:rsidR="00535767" w:rsidRPr="00286607" w:rsidRDefault="00286607" w:rsidP="00E67EE6">
      <w:pPr>
        <w:pStyle w:val="BodyText"/>
        <w:ind w:firstLine="720"/>
      </w:pPr>
      <w:r w:rsidRPr="00286607">
        <w:rPr>
          <w:position w:val="-14"/>
        </w:rPr>
        <w:object w:dxaOrig="1719" w:dyaOrig="400">
          <v:shape id="_x0000_i1097" type="#_x0000_t75" style="width:86.15pt;height:20.2pt" o:ole="">
            <v:imagedata r:id="rId152" o:title=""/>
          </v:shape>
          <o:OLEObject Type="Embed" ProgID="Equation.3" ShapeID="_x0000_i1097" DrawAspect="Content" ObjectID="_1389551577" r:id="rId153"/>
        </w:object>
      </w:r>
      <w:r w:rsidR="00E67EE6">
        <w:t xml:space="preserve"> </w:t>
      </w:r>
      <w:r>
        <w:t>мэв</w:t>
      </w:r>
    </w:p>
    <w:p w:rsidR="00C055C5" w:rsidRPr="00C055C5" w:rsidRDefault="00AA0A07" w:rsidP="00E67EE6">
      <w:pPr>
        <w:pStyle w:val="BodyText"/>
        <w:ind w:firstLine="720"/>
      </w:pPr>
      <w:r>
        <w:t>Рассчитаем</w:t>
      </w:r>
      <w:r w:rsidR="00E67EE6">
        <w:t xml:space="preserve"> </w:t>
      </w:r>
      <w:r>
        <w:t xml:space="preserve">массу электрона. </w:t>
      </w:r>
      <w:r w:rsidR="003D13CF">
        <w:t>Электрон</w:t>
      </w:r>
      <w:r w:rsidR="00E67EE6">
        <w:t xml:space="preserve"> </w:t>
      </w:r>
      <w:r w:rsidR="003D13CF">
        <w:t>в материализованном пространстве системы</w:t>
      </w:r>
      <w:r w:rsidR="00E67EE6">
        <w:t xml:space="preserve"> </w:t>
      </w:r>
      <w:r w:rsidR="003D13CF">
        <w:t>(</w:t>
      </w:r>
      <w:r w:rsidR="007E2ECE" w:rsidRPr="007E2ECE">
        <w:t>4.</w:t>
      </w:r>
      <w:r w:rsidR="003D13CF">
        <w:t>6)</w:t>
      </w:r>
      <w:r w:rsidR="00E67EE6">
        <w:t xml:space="preserve"> </w:t>
      </w:r>
      <w:r w:rsidR="003D13CF">
        <w:t>представим</w:t>
      </w:r>
      <w:r w:rsidR="00E67EE6">
        <w:t xml:space="preserve"> </w:t>
      </w:r>
      <w:r w:rsidR="00BD2FAB" w:rsidRPr="003D13CF">
        <w:rPr>
          <w:position w:val="-12"/>
        </w:rPr>
        <w:object w:dxaOrig="2920" w:dyaOrig="380">
          <v:shape id="_x0000_i1098" type="#_x0000_t75" style="width:145.35pt;height:18.85pt" o:ole="">
            <v:imagedata r:id="rId154" o:title=""/>
          </v:shape>
          <o:OLEObject Type="Embed" ProgID="Equation.3" ShapeID="_x0000_i1098" DrawAspect="Content" ObjectID="_1389551578" r:id="rId155"/>
        </w:object>
      </w:r>
    </w:p>
    <w:p w:rsidR="001B1928" w:rsidRDefault="00701FE5" w:rsidP="00E67EE6">
      <w:pPr>
        <w:ind w:firstLine="720"/>
      </w:pPr>
      <w:r w:rsidRPr="005F5AA0">
        <w:rPr>
          <w:position w:val="-34"/>
        </w:rPr>
        <w:object w:dxaOrig="5800" w:dyaOrig="800">
          <v:shape id="_x0000_i1099" type="#_x0000_t75" style="width:289.35pt;height:40.35pt" o:ole="">
            <v:imagedata r:id="rId156" o:title=""/>
          </v:shape>
          <o:OLEObject Type="Embed" ProgID="Equation.3" ShapeID="_x0000_i1099" DrawAspect="Content" ObjectID="_1389551579" r:id="rId157"/>
        </w:object>
      </w:r>
    </w:p>
    <w:p w:rsidR="001B1928" w:rsidRDefault="00714D52" w:rsidP="00E67EE6">
      <w:pPr>
        <w:ind w:firstLine="720"/>
      </w:pPr>
      <w:r w:rsidRPr="00583C76">
        <w:rPr>
          <w:position w:val="-32"/>
        </w:rPr>
        <w:object w:dxaOrig="8059" w:dyaOrig="760">
          <v:shape id="_x0000_i1100" type="#_x0000_t75" style="width:403.05pt;height:38.35pt" o:ole="">
            <v:imagedata r:id="rId158" o:title=""/>
          </v:shape>
          <o:OLEObject Type="Embed" ProgID="Equation.3" ShapeID="_x0000_i1100" DrawAspect="Content" ObjectID="_1389551580" r:id="rId159"/>
        </w:object>
      </w:r>
    </w:p>
    <w:p w:rsidR="00714D52" w:rsidRDefault="00624178" w:rsidP="00E67EE6">
      <w:pPr>
        <w:ind w:firstLine="720"/>
      </w:pPr>
      <w:r w:rsidRPr="00714D52">
        <w:rPr>
          <w:position w:val="-12"/>
        </w:rPr>
        <w:object w:dxaOrig="1300" w:dyaOrig="380">
          <v:shape id="_x0000_i1101" type="#_x0000_t75" style="width:65.25pt;height:18.85pt" o:ole="">
            <v:imagedata r:id="rId160" o:title=""/>
          </v:shape>
          <o:OLEObject Type="Embed" ProgID="Equation.3" ShapeID="_x0000_i1101" DrawAspect="Content" ObjectID="_1389551581" r:id="rId161"/>
        </w:object>
      </w:r>
      <w:r>
        <w:t xml:space="preserve"> </w:t>
      </w:r>
      <w:r w:rsidR="005D30D3">
        <w:t>мэВ</w:t>
      </w:r>
      <w:r w:rsidR="00D561D4">
        <w:t>.</w:t>
      </w:r>
    </w:p>
    <w:p w:rsidR="00D561D4" w:rsidRDefault="00D561D4" w:rsidP="00E67EE6">
      <w:pPr>
        <w:ind w:firstLine="720"/>
      </w:pPr>
      <w:r>
        <w:t>Пион</w:t>
      </w:r>
      <w:r w:rsidR="00E67EE6">
        <w:t xml:space="preserve"> </w:t>
      </w:r>
      <w:r>
        <w:t>в материализованном пространстве системы (</w:t>
      </w:r>
      <w:r w:rsidR="007E2ECE" w:rsidRPr="007E2ECE">
        <w:t>4.</w:t>
      </w:r>
      <w:r>
        <w:t xml:space="preserve">6) представим </w:t>
      </w:r>
    </w:p>
    <w:p w:rsidR="00D561D4" w:rsidRDefault="009B7A8D" w:rsidP="00E67EE6">
      <w:pPr>
        <w:ind w:firstLine="720"/>
      </w:pPr>
      <w:r w:rsidRPr="00D561D4">
        <w:rPr>
          <w:position w:val="-12"/>
        </w:rPr>
        <w:object w:dxaOrig="3260" w:dyaOrig="380">
          <v:shape id="_x0000_i1102" type="#_x0000_t75" style="width:162.85pt;height:18.85pt" o:ole="">
            <v:imagedata r:id="rId162" o:title=""/>
          </v:shape>
          <o:OLEObject Type="Embed" ProgID="Equation.3" ShapeID="_x0000_i1102" DrawAspect="Content" ObjectID="_1389551582" r:id="rId163"/>
        </w:object>
      </w:r>
    </w:p>
    <w:p w:rsidR="009B7A8D" w:rsidRDefault="009B7A8D" w:rsidP="00E67EE6">
      <w:pPr>
        <w:ind w:firstLine="720"/>
      </w:pPr>
      <w:r>
        <w:t>Коэффициенты направляющих осей координат взяты в геометризованном пространстве</w:t>
      </w:r>
      <w:r w:rsidR="00E67EE6">
        <w:t xml:space="preserve"> </w:t>
      </w:r>
      <w:r w:rsidRPr="007E2ECE">
        <w:rPr>
          <w:rStyle w:val="Emphasis"/>
        </w:rPr>
        <w:t>(65,-3,-2,+12)</w:t>
      </w:r>
      <w:r>
        <w:t>.</w:t>
      </w:r>
    </w:p>
    <w:p w:rsidR="009B7A8D" w:rsidRDefault="009B7A8D" w:rsidP="00E67EE6">
      <w:pPr>
        <w:ind w:firstLine="720"/>
      </w:pPr>
      <w:r>
        <w:t>Направляющие осей координат</w:t>
      </w:r>
      <w:r w:rsidRPr="009B7A8D">
        <w:rPr>
          <w:position w:val="-10"/>
        </w:rPr>
        <w:object w:dxaOrig="1400" w:dyaOrig="360">
          <v:shape id="_x0000_i1103" type="#_x0000_t75" style="width:70.65pt;height:18.15pt" o:ole="">
            <v:imagedata r:id="rId164" o:title=""/>
          </v:shape>
          <o:OLEObject Type="Embed" ProgID="Equation.3" ShapeID="_x0000_i1103" DrawAspect="Content" ObjectID="_1389551583" r:id="rId165"/>
        </w:object>
      </w:r>
      <w:r>
        <w:t xml:space="preserve">материализуются </w:t>
      </w:r>
      <w:r w:rsidR="0008432B">
        <w:t>согласно</w:t>
      </w:r>
      <w:r w:rsidR="00E67EE6">
        <w:t xml:space="preserve"> </w:t>
      </w:r>
      <w:r w:rsidR="0008432B">
        <w:t>системе (</w:t>
      </w:r>
      <w:r w:rsidR="007E2ECE" w:rsidRPr="007E2ECE">
        <w:t>4.</w:t>
      </w:r>
      <w:r w:rsidR="0008432B">
        <w:t>6а).</w:t>
      </w:r>
    </w:p>
    <w:p w:rsidR="005D30D3" w:rsidRDefault="0008432B">
      <w:r>
        <w:t>Проведём проверку</w:t>
      </w:r>
    </w:p>
    <w:p w:rsidR="0008432B" w:rsidRDefault="008A0667" w:rsidP="00E67EE6">
      <w:pPr>
        <w:ind w:firstLine="720"/>
      </w:pPr>
      <w:r w:rsidRPr="005F5AA0">
        <w:rPr>
          <w:position w:val="-34"/>
        </w:rPr>
        <w:object w:dxaOrig="6060" w:dyaOrig="800">
          <v:shape id="_x0000_i1104" type="#_x0000_t75" style="width:302.8pt;height:40.35pt" o:ole="">
            <v:imagedata r:id="rId166" o:title=""/>
          </v:shape>
          <o:OLEObject Type="Embed" ProgID="Equation.3" ShapeID="_x0000_i1104" DrawAspect="Content" ObjectID="_1389551584" r:id="rId167"/>
        </w:object>
      </w:r>
    </w:p>
    <w:p w:rsidR="001B1928" w:rsidRDefault="00B35B6A" w:rsidP="00E67EE6">
      <w:pPr>
        <w:ind w:firstLine="720"/>
      </w:pPr>
      <w:r w:rsidRPr="008A0667">
        <w:rPr>
          <w:position w:val="-12"/>
        </w:rPr>
        <w:object w:dxaOrig="8500" w:dyaOrig="380">
          <v:shape id="_x0000_i1105" type="#_x0000_t75" style="width:425.25pt;height:18.85pt" o:ole="">
            <v:imagedata r:id="rId168" o:title=""/>
          </v:shape>
          <o:OLEObject Type="Embed" ProgID="Equation.3" ShapeID="_x0000_i1105" DrawAspect="Content" ObjectID="_1389551585" r:id="rId169"/>
        </w:object>
      </w:r>
    </w:p>
    <w:p w:rsidR="001B1928" w:rsidRDefault="00163526" w:rsidP="00E67EE6">
      <w:pPr>
        <w:ind w:firstLine="720"/>
      </w:pPr>
      <w:r>
        <w:t>Формула (</w:t>
      </w:r>
      <w:r w:rsidR="007E2ECE">
        <w:rPr>
          <w:lang w:val="en-US"/>
        </w:rPr>
        <w:t>4.</w:t>
      </w:r>
      <w:r>
        <w:t xml:space="preserve">7) обобщается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6678"/>
        <w:gridCol w:w="3176"/>
      </w:tblGrid>
      <w:tr w:rsidR="00E67EE6" w:rsidTr="001F49EB">
        <w:tc>
          <w:tcPr>
            <w:tcW w:w="6678" w:type="dxa"/>
          </w:tcPr>
          <w:p w:rsidR="00E67EE6" w:rsidRDefault="00E67EE6" w:rsidP="00E67EE6">
            <w:r w:rsidRPr="00163526">
              <w:rPr>
                <w:position w:val="-14"/>
              </w:rPr>
              <w:object w:dxaOrig="5340" w:dyaOrig="420">
                <v:shape id="_x0000_i1106" type="#_x0000_t75" style="width:267.15pt;height:20.85pt" o:ole="">
                  <v:imagedata r:id="rId170" o:title=""/>
                </v:shape>
                <o:OLEObject Type="Embed" ProgID="Equation.3" ShapeID="_x0000_i1106" DrawAspect="Content" ObjectID="_1389551586" r:id="rId171"/>
              </w:object>
            </w:r>
            <w:r w:rsidR="00A916D2">
              <w:t xml:space="preserve"> Мэв</w:t>
            </w:r>
          </w:p>
        </w:tc>
        <w:tc>
          <w:tcPr>
            <w:tcW w:w="3176" w:type="dxa"/>
            <w:vAlign w:val="center"/>
          </w:tcPr>
          <w:p w:rsidR="00E67EE6" w:rsidRDefault="007E2ECE" w:rsidP="001F49EB">
            <w:pPr>
              <w:jc w:val="right"/>
            </w:pPr>
            <w:r>
              <w:rPr>
                <w:lang w:val="en-US"/>
              </w:rPr>
              <w:t>4.</w:t>
            </w:r>
            <w:r w:rsidR="00E67EE6">
              <w:t>8</w:t>
            </w:r>
          </w:p>
        </w:tc>
      </w:tr>
    </w:tbl>
    <w:p w:rsidR="0025414A" w:rsidRPr="0025414A" w:rsidRDefault="0025414A" w:rsidP="00A916D2">
      <w:pPr>
        <w:ind w:firstLine="720"/>
      </w:pPr>
      <w:r>
        <w:t xml:space="preserve">Координаты </w:t>
      </w:r>
      <w:r w:rsidRPr="0025414A">
        <w:rPr>
          <w:position w:val="-12"/>
        </w:rPr>
        <w:object w:dxaOrig="1180" w:dyaOrig="360">
          <v:shape id="_x0000_i1107" type="#_x0000_t75" style="width:59.2pt;height:18.15pt" o:ole="">
            <v:imagedata r:id="rId172" o:title=""/>
          </v:shape>
          <o:OLEObject Type="Embed" ProgID="Equation.3" ShapeID="_x0000_i1107" DrawAspect="Content" ObjectID="_1389551587" r:id="rId173"/>
        </w:object>
      </w:r>
      <w:r w:rsidRPr="009271EA">
        <w:t xml:space="preserve"> </w:t>
      </w:r>
      <w:r>
        <w:t xml:space="preserve">в </w:t>
      </w:r>
      <w:proofErr w:type="gramStart"/>
      <w:r>
        <w:t>см</w:t>
      </w:r>
      <w:proofErr w:type="gramEnd"/>
      <w:r>
        <w:t>.</w:t>
      </w:r>
    </w:p>
    <w:p w:rsidR="007C37EC" w:rsidRDefault="007D02F2" w:rsidP="00A916D2">
      <w:pPr>
        <w:ind w:firstLine="720"/>
      </w:pPr>
      <w:r>
        <w:t>Материальное пространство имеет оси координат в виде</w:t>
      </w:r>
      <w:r w:rsidR="00E67EE6">
        <w:t xml:space="preserve"> </w:t>
      </w:r>
      <w:r>
        <w:t>ипсилон туннелей, в которые сворачивается пространство светового конуса (в математике</w:t>
      </w:r>
      <w:r w:rsidR="00E67EE6">
        <w:t xml:space="preserve"> </w:t>
      </w:r>
      <w:r>
        <w:t>это подпространство делителей нуля), Начало координат материального пространства образуется пересечением осей коо</w:t>
      </w:r>
      <w:r w:rsidR="009D091B">
        <w:t>р</w:t>
      </w:r>
      <w:r>
        <w:t>динат.</w:t>
      </w:r>
      <w:r w:rsidR="00A916D2">
        <w:t xml:space="preserve"> </w:t>
      </w:r>
      <w:r w:rsidR="009D091B">
        <w:t>Пересечение осей координат д</w:t>
      </w:r>
      <w:r w:rsidR="00B97348">
        <w:t>аёт сферу</w:t>
      </w:r>
      <w:r w:rsidR="009D091B">
        <w:t>, которую обобщаем как четвёртое измерение.</w:t>
      </w:r>
    </w:p>
    <w:p w:rsidR="008166BA" w:rsidRDefault="008166BA" w:rsidP="00A916D2">
      <w:pPr>
        <w:ind w:firstLine="720"/>
      </w:pPr>
      <w:r>
        <w:t>Из</w:t>
      </w:r>
      <w:r w:rsidR="00E67EE6">
        <w:t xml:space="preserve"> </w:t>
      </w:r>
      <w:r>
        <w:t xml:space="preserve">формулы предельной массы </w:t>
      </w:r>
      <w:r w:rsidRPr="008166BA">
        <w:rPr>
          <w:position w:val="-28"/>
        </w:rPr>
        <w:object w:dxaOrig="1219" w:dyaOrig="820">
          <v:shape id="_x0000_i1108" type="#_x0000_t75" style="width:61.25pt;height:41.05pt" o:ole="">
            <v:imagedata r:id="rId174" o:title=""/>
          </v:shape>
          <o:OLEObject Type="Embed" ProgID="Equation.3" ShapeID="_x0000_i1108" DrawAspect="Content" ObjectID="_1389551588" r:id="rId175"/>
        </w:object>
      </w:r>
      <w:r w:rsidR="00E67EE6">
        <w:t xml:space="preserve"> </w:t>
      </w:r>
      <w:r>
        <w:t>имеем</w:t>
      </w:r>
      <w:r w:rsidRPr="008166BA">
        <w:t>:</w:t>
      </w:r>
      <w:r w:rsidR="00E67EE6">
        <w:t xml:space="preserve"> </w:t>
      </w:r>
      <w:r w:rsidR="00D25888" w:rsidRPr="008166BA">
        <w:rPr>
          <w:position w:val="-14"/>
        </w:rPr>
        <w:object w:dxaOrig="1100" w:dyaOrig="420">
          <v:shape id="_x0000_i1109" type="#_x0000_t75" style="width:55.2pt;height:20.85pt" o:ole="">
            <v:imagedata r:id="rId176" o:title=""/>
          </v:shape>
          <o:OLEObject Type="Embed" ProgID="Equation.3" ShapeID="_x0000_i1109" DrawAspect="Content" ObjectID="_1389551589" r:id="rId177"/>
        </w:object>
      </w:r>
    </w:p>
    <w:p w:rsidR="00D25888" w:rsidRPr="008166BA" w:rsidRDefault="00013620" w:rsidP="00A916D2">
      <w:pPr>
        <w:ind w:firstLine="720"/>
      </w:pPr>
      <w:r>
        <w:t xml:space="preserve">Элементарный заряд </w:t>
      </w:r>
      <w:r w:rsidR="00EE39C2" w:rsidRPr="00013620">
        <w:rPr>
          <w:position w:val="-8"/>
        </w:rPr>
        <w:object w:dxaOrig="840" w:dyaOrig="360">
          <v:shape id="_x0000_i1110" type="#_x0000_t75" style="width:41.7pt;height:18.15pt" o:ole="">
            <v:imagedata r:id="rId178" o:title=""/>
          </v:shape>
          <o:OLEObject Type="Embed" ProgID="Equation.3" ShapeID="_x0000_i1110" DrawAspect="Content" ObjectID="_1389551590" r:id="rId179"/>
        </w:object>
      </w:r>
      <w:r w:rsidR="00E67EE6">
        <w:t xml:space="preserve"> </w:t>
      </w:r>
      <w:r w:rsidR="00EE39C2">
        <w:t>Кулоновское взаимодействие</w:t>
      </w:r>
      <w:r w:rsidR="00E67EE6">
        <w:t xml:space="preserve"> </w:t>
      </w:r>
      <w:r w:rsidR="00EE39C2">
        <w:t xml:space="preserve">в </w:t>
      </w:r>
      <w:r w:rsidR="00EE39C2" w:rsidRPr="00EE39C2">
        <w:rPr>
          <w:position w:val="-6"/>
        </w:rPr>
        <w:object w:dxaOrig="200" w:dyaOrig="220">
          <v:shape id="_x0000_i1111" type="#_x0000_t75" style="width:10.75pt;height:10.75pt" o:ole="">
            <v:imagedata r:id="rId180" o:title=""/>
          </v:shape>
          <o:OLEObject Type="Embed" ProgID="Equation.3" ShapeID="_x0000_i1111" DrawAspect="Content" ObjectID="_1389551591" r:id="rId181"/>
        </w:object>
      </w:r>
      <w:r w:rsidR="00EE39C2">
        <w:t>- туннеле</w:t>
      </w:r>
      <w:r w:rsidR="00E67EE6">
        <w:t xml:space="preserve"> </w:t>
      </w:r>
      <w:r w:rsidR="00EE39C2">
        <w:t>равно</w:t>
      </w:r>
      <w:r w:rsidR="00E67EE6">
        <w:t xml:space="preserve"> </w:t>
      </w:r>
      <w:r w:rsidR="00EE39C2" w:rsidRPr="00EE39C2">
        <w:rPr>
          <w:position w:val="-30"/>
        </w:rPr>
        <w:object w:dxaOrig="1340" w:dyaOrig="720">
          <v:shape id="_x0000_i1112" type="#_x0000_t75" style="width:67.3pt;height:36.35pt" o:ole="">
            <v:imagedata r:id="rId182" o:title=""/>
          </v:shape>
          <o:OLEObject Type="Embed" ProgID="Equation.3" ShapeID="_x0000_i1112" DrawAspect="Content" ObjectID="_1389551592" r:id="rId183"/>
        </w:object>
      </w:r>
    </w:p>
    <w:p w:rsidR="00E35A41" w:rsidRDefault="00F10E83" w:rsidP="00A916D2">
      <w:r w:rsidRPr="006F54D6">
        <w:object w:dxaOrig="6100" w:dyaOrig="660">
          <v:shape id="_x0000_i1113" type="#_x0000_t75" style="width:303.5pt;height:32.95pt" o:ole="">
            <v:imagedata r:id="rId184" o:title=""/>
          </v:shape>
          <o:OLEObject Type="Embed" ProgID="Equation.3" ShapeID="_x0000_i1113" DrawAspect="Content" ObjectID="_1389551593" r:id="rId185"/>
        </w:object>
      </w:r>
    </w:p>
    <w:p w:rsidR="00A916D2" w:rsidRDefault="00F10E83" w:rsidP="009D3704">
      <w:pPr>
        <w:ind w:firstLine="720"/>
        <w:rPr>
          <w:rStyle w:val="Emphasis"/>
        </w:rPr>
      </w:pPr>
      <w:r w:rsidRPr="009D3704">
        <w:rPr>
          <w:rStyle w:val="Emphasis"/>
        </w:rPr>
        <w:lastRenderedPageBreak/>
        <w:t>Исходная</w:t>
      </w:r>
      <w:r w:rsidR="00E67EE6">
        <w:rPr>
          <w:rStyle w:val="Emphasis"/>
        </w:rPr>
        <w:t xml:space="preserve"> </w:t>
      </w:r>
      <w:r w:rsidR="004135DA" w:rsidRPr="009D3704">
        <w:rPr>
          <w:rStyle w:val="Emphasis"/>
        </w:rPr>
        <w:t xml:space="preserve">материальная </w:t>
      </w:r>
      <w:r w:rsidRPr="009D3704">
        <w:rPr>
          <w:rStyle w:val="Emphasis"/>
        </w:rPr>
        <w:t xml:space="preserve">среда пронизана </w:t>
      </w:r>
      <w:r w:rsidRPr="009D3704">
        <w:rPr>
          <w:rStyle w:val="Emphasis"/>
        </w:rPr>
        <w:object w:dxaOrig="200" w:dyaOrig="220">
          <v:shape id="_x0000_i1114" type="#_x0000_t75" style="width:10.75pt;height:10.75pt" o:ole="">
            <v:imagedata r:id="rId186" o:title=""/>
          </v:shape>
          <o:OLEObject Type="Embed" ProgID="Equation.3" ShapeID="_x0000_i1114" DrawAspect="Content" ObjectID="_1389551594" r:id="rId187"/>
        </w:object>
      </w:r>
      <w:r w:rsidRPr="009D3704">
        <w:rPr>
          <w:rStyle w:val="Emphasis"/>
        </w:rPr>
        <w:t>-</w:t>
      </w:r>
      <w:r w:rsidRPr="009D3704">
        <w:rPr>
          <w:rStyle w:val="Emphasis"/>
        </w:rPr>
        <w:t xml:space="preserve">туннелями размером в сечении равным радиусу микрочастицы </w:t>
      </w:r>
      <w:r w:rsidR="00065036" w:rsidRPr="009D3704">
        <w:rPr>
          <w:rStyle w:val="Emphasis"/>
        </w:rPr>
        <w:t>массой равной</w:t>
      </w:r>
      <w:r w:rsidRPr="009D3704">
        <w:rPr>
          <w:rStyle w:val="Emphasis"/>
        </w:rPr>
        <w:t xml:space="preserve"> постоянной Планка </w:t>
      </w:r>
      <w:r w:rsidRPr="009D3704">
        <w:rPr>
          <w:rStyle w:val="Emphasis"/>
        </w:rPr>
        <w:object w:dxaOrig="1880" w:dyaOrig="380">
          <v:shape id="_x0000_i1115" type="#_x0000_t75" style="width:92.85pt;height:18.85pt" o:ole="">
            <v:imagedata r:id="rId188" o:title=""/>
          </v:shape>
          <o:OLEObject Type="Embed" ProgID="Equation.3" ShapeID="_x0000_i1115" DrawAspect="Content" ObjectID="_1389551595" r:id="rId189"/>
        </w:object>
      </w:r>
      <w:r w:rsidR="009D3704">
        <w:rPr>
          <w:rStyle w:val="Emphasis"/>
        </w:rPr>
        <w:t xml:space="preserve"> </w:t>
      </w:r>
      <w:r w:rsidRPr="009D3704">
        <w:rPr>
          <w:rStyle w:val="Emphasis"/>
        </w:rPr>
        <w:t xml:space="preserve">и энергией </w:t>
      </w:r>
      <w:r w:rsidR="004135DA" w:rsidRPr="009D3704">
        <w:rPr>
          <w:rStyle w:val="Emphasis"/>
        </w:rPr>
        <w:object w:dxaOrig="2120" w:dyaOrig="380">
          <v:shape id="_x0000_i1116" type="#_x0000_t75" style="width:105.65pt;height:18.85pt" o:ole="">
            <v:imagedata r:id="rId190" o:title=""/>
          </v:shape>
          <o:OLEObject Type="Embed" ProgID="Equation.3" ShapeID="_x0000_i1116" DrawAspect="Content" ObjectID="_1389551596" r:id="rId191"/>
        </w:object>
      </w:r>
    </w:p>
    <w:p w:rsidR="00E35A41" w:rsidRDefault="005235C6" w:rsidP="00A916D2">
      <w:pPr>
        <w:ind w:firstLine="720"/>
      </w:pPr>
      <w:r>
        <w:t>Энергия электрона</w:t>
      </w:r>
      <w:r w:rsidR="00E67EE6">
        <w:t xml:space="preserve"> </w:t>
      </w:r>
      <w:r w:rsidRPr="005235C6">
        <w:object w:dxaOrig="3780" w:dyaOrig="660">
          <v:shape id="_x0000_i1117" type="#_x0000_t75" style="width:189.1pt;height:32.95pt" o:ole="">
            <v:imagedata r:id="rId192" o:title=""/>
          </v:shape>
          <o:OLEObject Type="Embed" ProgID="Equation.3" ShapeID="_x0000_i1117" DrawAspect="Content" ObjectID="_1389551597" r:id="rId193"/>
        </w:object>
      </w:r>
    </w:p>
    <w:p w:rsidR="00A916D2" w:rsidRDefault="00EF00D0" w:rsidP="00FC78C2">
      <w:pPr>
        <w:pStyle w:val="Subtitle"/>
        <w:jc w:val="center"/>
      </w:pPr>
      <w:r>
        <w:rPr>
          <w:noProof/>
          <w:lang w:val="en-US" w:eastAsia="en-US"/>
        </w:rPr>
        <w:drawing>
          <wp:inline distT="0" distB="0" distL="0" distR="0">
            <wp:extent cx="4356397" cy="4111865"/>
            <wp:effectExtent l="0" t="0" r="6053" b="0"/>
            <wp:docPr id="1" name="Picture 0" descr="piv4-1b.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v4-1b.emf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1151" cy="41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7CD" w:rsidRPr="009D3704" w:rsidRDefault="0023303D" w:rsidP="00A916D2">
      <w:pPr>
        <w:pStyle w:val="Subtitle"/>
        <w:jc w:val="center"/>
      </w:pPr>
      <w:r w:rsidRPr="009D3704">
        <w:t>Рис 1</w:t>
      </w:r>
      <w:r w:rsidR="009D3704">
        <w:t xml:space="preserve">. </w:t>
      </w:r>
      <w:r w:rsidR="00EB570C" w:rsidRPr="009D3704">
        <w:rPr>
          <w:rStyle w:val="Emphasis"/>
        </w:rPr>
        <w:t>Материализованное</w:t>
      </w:r>
      <w:r w:rsidR="00EB570C" w:rsidRPr="009D3704">
        <w:t xml:space="preserve"> пространство.</w:t>
      </w:r>
    </w:p>
    <w:p w:rsidR="00927F70" w:rsidRPr="0023303D" w:rsidRDefault="00534CEC" w:rsidP="00A916D2">
      <w:pPr>
        <w:ind w:firstLine="720"/>
      </w:pPr>
      <w:r>
        <w:t>В итоге окончательно имеем</w:t>
      </w:r>
      <w:r w:rsidRPr="0023303D">
        <w:t>:</w:t>
      </w:r>
    </w:p>
    <w:p w:rsidR="00927F70" w:rsidRDefault="001F1A5C" w:rsidP="00A916D2">
      <w:pPr>
        <w:ind w:firstLine="720"/>
      </w:pPr>
      <w:r w:rsidRPr="001F1A5C">
        <w:rPr>
          <w:position w:val="-14"/>
        </w:rPr>
        <w:object w:dxaOrig="4959" w:dyaOrig="400">
          <v:shape id="_x0000_i1118" type="#_x0000_t75" style="width:247.65pt;height:20.2pt" o:ole="">
            <v:imagedata r:id="rId195" o:title=""/>
          </v:shape>
          <o:OLEObject Type="Embed" ProgID="Equation.3" ShapeID="_x0000_i1118" DrawAspect="Content" ObjectID="_1389551598" r:id="rId196"/>
        </w:object>
      </w:r>
    </w:p>
    <w:p w:rsidR="001F1A5C" w:rsidRDefault="004F74D8" w:rsidP="00A916D2">
      <w:pPr>
        <w:ind w:firstLine="720"/>
      </w:pPr>
      <w:r w:rsidRPr="001F1A5C">
        <w:rPr>
          <w:position w:val="-34"/>
        </w:rPr>
        <w:object w:dxaOrig="1680" w:dyaOrig="800">
          <v:shape id="_x0000_i1119" type="#_x0000_t75" style="width:84.1pt;height:40.35pt" o:ole="">
            <v:imagedata r:id="rId197" o:title=""/>
          </v:shape>
          <o:OLEObject Type="Embed" ProgID="Equation.3" ShapeID="_x0000_i1119" DrawAspect="Content" ObjectID="_1389551599" r:id="rId198"/>
        </w:object>
      </w:r>
    </w:p>
    <w:p w:rsidR="004F74D8" w:rsidRDefault="004F74D8" w:rsidP="00A916D2">
      <w:pPr>
        <w:ind w:firstLine="720"/>
      </w:pPr>
      <w:r>
        <w:t xml:space="preserve">Коэффициент </w:t>
      </w:r>
      <w:r w:rsidRPr="004F74D8">
        <w:rPr>
          <w:position w:val="-10"/>
        </w:rPr>
        <w:object w:dxaOrig="240" w:dyaOrig="260">
          <v:shape id="_x0000_i1120" type="#_x0000_t75" style="width:12.1pt;height:12.8pt" o:ole="">
            <v:imagedata r:id="rId199" o:title=""/>
          </v:shape>
          <o:OLEObject Type="Embed" ProgID="Equation.3" ShapeID="_x0000_i1120" DrawAspect="Content" ObjectID="_1389551600" r:id="rId200"/>
        </w:object>
      </w:r>
      <w:r>
        <w:t>корректирует величину энергии относительно предельного радиуса массы Планка.</w:t>
      </w:r>
    </w:p>
    <w:p w:rsidR="004F74D8" w:rsidRDefault="004F74D8" w:rsidP="00A916D2">
      <w:pPr>
        <w:ind w:firstLine="720"/>
      </w:pPr>
      <w:r>
        <w:t>Коэффициенты перед координатами в Мэв/см</w:t>
      </w:r>
    </w:p>
    <w:p w:rsidR="004F74D8" w:rsidRPr="00A704F8" w:rsidRDefault="004F74D8" w:rsidP="00A916D2">
      <w:pPr>
        <w:ind w:firstLine="720"/>
      </w:pPr>
      <w:r>
        <w:t xml:space="preserve">Координаты </w:t>
      </w:r>
      <w:r w:rsidR="00A704F8" w:rsidRPr="00A704F8">
        <w:rPr>
          <w:position w:val="-12"/>
        </w:rPr>
        <w:object w:dxaOrig="1100" w:dyaOrig="360">
          <v:shape id="_x0000_i1121" type="#_x0000_t75" style="width:55.2pt;height:18.15pt" o:ole="">
            <v:imagedata r:id="rId201" o:title=""/>
          </v:shape>
          <o:OLEObject Type="Embed" ProgID="Equation.3" ShapeID="_x0000_i1121" DrawAspect="Content" ObjectID="_1389551601" r:id="rId202"/>
        </w:object>
      </w:r>
      <w:r w:rsidR="00A704F8">
        <w:t>в см. Взяты для каждой микрочастицы из геометризованного пространства.</w:t>
      </w:r>
      <w:r w:rsidR="00A704F8" w:rsidRPr="00A704F8">
        <w:t xml:space="preserve"> </w:t>
      </w:r>
    </w:p>
    <w:p w:rsidR="00206239" w:rsidRPr="007231C5" w:rsidRDefault="00957546" w:rsidP="00A916D2">
      <w:pPr>
        <w:ind w:firstLine="720"/>
        <w:rPr>
          <w:rStyle w:val="Emphasis"/>
        </w:rPr>
      </w:pPr>
      <w:r w:rsidRPr="007231C5">
        <w:rPr>
          <w:rStyle w:val="Emphasis"/>
        </w:rPr>
        <w:t>Проверка окончательной формулы.</w:t>
      </w:r>
    </w:p>
    <w:p w:rsidR="00957546" w:rsidRDefault="00957546" w:rsidP="00A916D2">
      <w:pPr>
        <w:ind w:firstLine="720"/>
      </w:pPr>
      <w:r>
        <w:t>Энергия электрона.</w:t>
      </w:r>
    </w:p>
    <w:p w:rsidR="00A0441E" w:rsidRDefault="00957546" w:rsidP="00A916D2">
      <w:pPr>
        <w:ind w:firstLine="720"/>
      </w:pPr>
      <w:r w:rsidRPr="00957546">
        <w:rPr>
          <w:position w:val="-50"/>
        </w:rPr>
        <w:object w:dxaOrig="6360" w:dyaOrig="1120">
          <v:shape id="_x0000_i1122" type="#_x0000_t75" style="width:318.3pt;height:55.2pt" o:ole="">
            <v:imagedata r:id="rId203" o:title=""/>
          </v:shape>
          <o:OLEObject Type="Embed" ProgID="Equation.3" ShapeID="_x0000_i1122" DrawAspect="Content" ObjectID="_1389551602" r:id="rId204"/>
        </w:object>
      </w:r>
      <w:r w:rsidR="00E67EE6">
        <w:t xml:space="preserve"> </w:t>
      </w:r>
    </w:p>
    <w:p w:rsidR="00A916D2" w:rsidRDefault="00E67EE6" w:rsidP="00A916D2">
      <w:pPr>
        <w:ind w:firstLine="720"/>
      </w:pPr>
      <w:r>
        <w:t xml:space="preserve"> </w:t>
      </w:r>
      <w:r w:rsidR="00EE5309" w:rsidRPr="00957546">
        <w:rPr>
          <w:position w:val="-12"/>
        </w:rPr>
        <w:object w:dxaOrig="1700" w:dyaOrig="380">
          <v:shape id="_x0000_i1123" type="#_x0000_t75" style="width:84.8pt;height:18.85pt" o:ole="">
            <v:imagedata r:id="rId205" o:title=""/>
          </v:shape>
          <o:OLEObject Type="Embed" ProgID="Equation.3" ShapeID="_x0000_i1123" DrawAspect="Content" ObjectID="_1389551603" r:id="rId206"/>
        </w:object>
      </w:r>
    </w:p>
    <w:p w:rsidR="00A0441E" w:rsidRDefault="00EE5309" w:rsidP="00A916D2">
      <w:pPr>
        <w:ind w:firstLine="720"/>
      </w:pPr>
      <w:r>
        <w:t>Расхождение составило 0</w:t>
      </w:r>
      <w:r w:rsidR="001F49EB" w:rsidRPr="008D3211">
        <w:t>.</w:t>
      </w:r>
      <w:r>
        <w:t>003 мэв.</w:t>
      </w:r>
      <w:r w:rsidR="00A0441E">
        <w:t xml:space="preserve"> </w:t>
      </w:r>
    </w:p>
    <w:p w:rsidR="007E2C54" w:rsidRDefault="004859F0" w:rsidP="007231C5">
      <w:pPr>
        <w:ind w:firstLine="720"/>
      </w:pPr>
      <w:r>
        <w:lastRenderedPageBreak/>
        <w:t>Структура пространства сопоставима с клеткой в биологии.</w:t>
      </w:r>
    </w:p>
    <w:p w:rsidR="007231C5" w:rsidRPr="007231C5" w:rsidRDefault="007E2ECE" w:rsidP="007231C5">
      <w:pPr>
        <w:pStyle w:val="Heading2"/>
      </w:pPr>
      <w:r w:rsidRPr="001F49EB">
        <w:t xml:space="preserve">4.5. </w:t>
      </w:r>
      <w:r w:rsidR="001F49EB">
        <w:t>Оси координат материлизованного пространства</w:t>
      </w:r>
    </w:p>
    <w:p w:rsidR="00F90699" w:rsidRDefault="000D1BAC" w:rsidP="007231C5">
      <w:pPr>
        <w:ind w:firstLine="720"/>
      </w:pPr>
      <w:r>
        <w:t>Материализованное пространство</w:t>
      </w:r>
      <w:r w:rsidR="00E67EE6">
        <w:t xml:space="preserve"> </w:t>
      </w:r>
      <w:r>
        <w:t>фиксируется четырьмя о</w:t>
      </w:r>
      <w:r w:rsidR="00677DE5">
        <w:t>сями координат. Три оси сугубо к</w:t>
      </w:r>
      <w:r>
        <w:t xml:space="preserve">омплексные, четвёртая ось имеет действительный модуль и действитеотный аргумент. </w:t>
      </w:r>
      <w:r w:rsidR="00677DE5">
        <w:t>Оси координат есть эпсилон туннели,</w:t>
      </w:r>
      <w:r w:rsidR="0078674A" w:rsidRPr="0078674A">
        <w:t xml:space="preserve"> </w:t>
      </w:r>
      <w:r w:rsidR="00677DE5">
        <w:t>по которым идёт световой энергетический поток Сечение</w:t>
      </w:r>
      <w:r w:rsidR="00E67EE6">
        <w:t xml:space="preserve"> </w:t>
      </w:r>
      <w:r w:rsidR="00677DE5">
        <w:t>эпсилон туннеля определяется энергией светового потока.</w:t>
      </w:r>
      <w:r w:rsidR="00B5353D">
        <w:t xml:space="preserve"> Уровень энергии характерной для каждой из оси различен.</w:t>
      </w:r>
    </w:p>
    <w:p w:rsidR="00E91184" w:rsidRDefault="00E91184" w:rsidP="00A916D2">
      <w:pPr>
        <w:ind w:firstLine="720"/>
      </w:pPr>
      <w:r>
        <w:t>Четвёртая ось направлена вглубь м</w:t>
      </w:r>
      <w:r w:rsidR="0023303D">
        <w:t>атерии.</w:t>
      </w:r>
    </w:p>
    <w:p w:rsidR="004938FD" w:rsidRPr="00C26CA4" w:rsidRDefault="005E7A3D" w:rsidP="007E2ECE">
      <w:pPr>
        <w:ind w:firstLine="720"/>
      </w:pPr>
      <w:r>
        <w:t>Начало координат даётся пересечением четырёх координатных осей</w:t>
      </w:r>
      <w:r w:rsidR="00E67EE6">
        <w:t xml:space="preserve">, </w:t>
      </w:r>
      <w:r>
        <w:t>представляющих эпсилон туннели, в результате образуется объект типа сферы.</w:t>
      </w:r>
    </w:p>
    <w:p w:rsidR="007927D6" w:rsidRDefault="007927D6" w:rsidP="007927D6">
      <w:pPr>
        <w:pStyle w:val="Heading2"/>
      </w:pPr>
      <w:r>
        <w:t>Литература</w:t>
      </w:r>
    </w:p>
    <w:p w:rsidR="007927D6" w:rsidRPr="00C26CA4" w:rsidRDefault="007927D6" w:rsidP="00C26CA4">
      <w:pPr>
        <w:pStyle w:val="ListParagraph"/>
        <w:numPr>
          <w:ilvl w:val="0"/>
          <w:numId w:val="3"/>
        </w:numPr>
      </w:pPr>
      <w:r w:rsidRPr="00C26CA4">
        <w:t xml:space="preserve">П. А. М. Дирак. “К созданию квантовой теории поля. ”Москва. ”Наука”1990г. </w:t>
      </w:r>
    </w:p>
    <w:p w:rsidR="007927D6" w:rsidRPr="00C26CA4" w:rsidRDefault="007927D6" w:rsidP="00C26CA4">
      <w:pPr>
        <w:pStyle w:val="ListParagraph"/>
        <w:numPr>
          <w:ilvl w:val="0"/>
          <w:numId w:val="3"/>
        </w:numPr>
      </w:pPr>
      <w:r w:rsidRPr="00C26CA4">
        <w:t xml:space="preserve">В.И. Елисеев. “Числовое поле. Введение в методы теории функций </w:t>
      </w:r>
      <w:proofErr w:type="gramStart"/>
      <w:r w:rsidRPr="00C26CA4">
        <w:t>пространственного</w:t>
      </w:r>
      <w:proofErr w:type="gramEnd"/>
      <w:r w:rsidRPr="00C26CA4">
        <w:t xml:space="preserve"> комплексного переменного.” Москва, 2007г. </w:t>
      </w:r>
      <w:r w:rsidRPr="00C26CA4">
        <w:rPr>
          <w:lang w:val="en-US"/>
        </w:rPr>
        <w:t>ISBN</w:t>
      </w:r>
      <w:r w:rsidRPr="00C26CA4">
        <w:t xml:space="preserve"> 5-9900850-1-</w:t>
      </w:r>
      <w:r w:rsidRPr="00C26CA4">
        <w:rPr>
          <w:lang w:val="en-US"/>
        </w:rPr>
        <w:t>X</w:t>
      </w:r>
    </w:p>
    <w:p w:rsidR="00C26CA4" w:rsidRPr="00C26CA4" w:rsidRDefault="00C26CA4" w:rsidP="00C26CA4">
      <w:pPr>
        <w:pStyle w:val="ListParagraph"/>
        <w:numPr>
          <w:ilvl w:val="0"/>
          <w:numId w:val="3"/>
        </w:numPr>
        <w:rPr>
          <w:szCs w:val="24"/>
        </w:rPr>
      </w:pPr>
      <w:proofErr w:type="gramStart"/>
      <w:r w:rsidRPr="00C26CA4">
        <w:rPr>
          <w:szCs w:val="24"/>
        </w:rPr>
        <w:t>Понтрягин Л.С. Обобщение чисел, - М.: Наука, 1986.-120с (Б-ка "Квант".</w:t>
      </w:r>
      <w:proofErr w:type="gramEnd"/>
      <w:r w:rsidRPr="00C26CA4">
        <w:rPr>
          <w:szCs w:val="24"/>
        </w:rPr>
        <w:t xml:space="preserve"> </w:t>
      </w:r>
      <w:proofErr w:type="gramStart"/>
      <w:r w:rsidRPr="00C26CA4">
        <w:rPr>
          <w:szCs w:val="24"/>
        </w:rPr>
        <w:t>Вып. 54).</w:t>
      </w:r>
      <w:proofErr w:type="gramEnd"/>
    </w:p>
    <w:p w:rsidR="00C26CA4" w:rsidRPr="00C26CA4" w:rsidRDefault="00C26CA4" w:rsidP="00C26CA4">
      <w:pPr>
        <w:pStyle w:val="ListParagraph"/>
        <w:numPr>
          <w:ilvl w:val="0"/>
          <w:numId w:val="3"/>
        </w:numPr>
      </w:pPr>
      <w:r w:rsidRPr="00C26CA4">
        <w:rPr>
          <w:szCs w:val="24"/>
        </w:rPr>
        <w:t xml:space="preserve">Б. Л. ван </w:t>
      </w:r>
      <w:proofErr w:type="gramStart"/>
      <w:r w:rsidRPr="00C26CA4">
        <w:rPr>
          <w:szCs w:val="24"/>
        </w:rPr>
        <w:t>дер</w:t>
      </w:r>
      <w:proofErr w:type="gramEnd"/>
      <w:r w:rsidRPr="00C26CA4">
        <w:rPr>
          <w:szCs w:val="24"/>
        </w:rPr>
        <w:t xml:space="preserve"> Варден. </w:t>
      </w:r>
      <w:proofErr w:type="spellStart"/>
      <w:r w:rsidRPr="00C26CA4">
        <w:rPr>
          <w:szCs w:val="24"/>
          <w:lang w:val="en-US"/>
        </w:rPr>
        <w:t>Алгебра</w:t>
      </w:r>
      <w:proofErr w:type="spellEnd"/>
      <w:r w:rsidRPr="00C26CA4">
        <w:rPr>
          <w:szCs w:val="24"/>
          <w:lang w:val="en-US"/>
        </w:rPr>
        <w:t xml:space="preserve"> - </w:t>
      </w:r>
      <w:proofErr w:type="gramStart"/>
      <w:r w:rsidRPr="00C26CA4">
        <w:rPr>
          <w:szCs w:val="24"/>
          <w:lang w:val="en-US"/>
        </w:rPr>
        <w:t>М.:</w:t>
      </w:r>
      <w:proofErr w:type="gramEnd"/>
      <w:r w:rsidRPr="00C26CA4">
        <w:rPr>
          <w:szCs w:val="24"/>
          <w:lang w:val="en-US"/>
        </w:rPr>
        <w:t xml:space="preserve"> </w:t>
      </w:r>
      <w:proofErr w:type="spellStart"/>
      <w:r w:rsidRPr="00C26CA4">
        <w:rPr>
          <w:szCs w:val="24"/>
          <w:lang w:val="en-US"/>
        </w:rPr>
        <w:t>Наука</w:t>
      </w:r>
      <w:proofErr w:type="spellEnd"/>
      <w:r w:rsidRPr="00C26CA4">
        <w:rPr>
          <w:szCs w:val="24"/>
          <w:lang w:val="en-US"/>
        </w:rPr>
        <w:t>, 1979, 624с.</w:t>
      </w:r>
    </w:p>
    <w:sectPr w:rsidR="00C26CA4" w:rsidRPr="00C26CA4" w:rsidSect="008D3211">
      <w:headerReference w:type="even" r:id="rId207"/>
      <w:headerReference w:type="default" r:id="rId208"/>
      <w:footerReference w:type="even" r:id="rId209"/>
      <w:footerReference w:type="default" r:id="rId210"/>
      <w:headerReference w:type="first" r:id="rId211"/>
      <w:footerReference w:type="first" r:id="rId212"/>
      <w:pgSz w:w="11907" w:h="16840"/>
      <w:pgMar w:top="1418" w:right="851" w:bottom="1418" w:left="1418" w:header="851" w:footer="851" w:gutter="0"/>
      <w:pgNumType w:start="104"/>
      <w:cols w:space="720"/>
      <w:titlePg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16B87" w:rsidRDefault="00F16B87">
      <w:r>
        <w:separator/>
      </w:r>
    </w:p>
  </w:endnote>
  <w:endnote w:type="continuationSeparator" w:id="0">
    <w:p w:rsidR="00F16B87" w:rsidRDefault="00F16B8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2171403"/>
      <w:docPartObj>
        <w:docPartGallery w:val="Page Numbers (Bottom of Page)"/>
        <w:docPartUnique/>
      </w:docPartObj>
    </w:sdtPr>
    <w:sdtContent>
      <w:p w:rsidR="00A11EE1" w:rsidRDefault="006028FF">
        <w:pPr>
          <w:pStyle w:val="Footer"/>
          <w:rPr>
            <w:lang w:val="en-US"/>
          </w:rPr>
        </w:pPr>
        <w:fldSimple w:instr=" PAGE   \* MERGEFORMAT ">
          <w:r w:rsidR="00A11EE1">
            <w:rPr>
              <w:noProof/>
            </w:rPr>
            <w:t>106</w:t>
          </w:r>
        </w:fldSimple>
      </w:p>
      <w:p w:rsidR="00FC78C2" w:rsidRDefault="006028FF">
        <w:pPr>
          <w:pStyle w:val="Footer"/>
        </w:pP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78C2" w:rsidRDefault="006028F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FC78C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11EE1">
      <w:rPr>
        <w:rStyle w:val="PageNumber"/>
        <w:noProof/>
      </w:rPr>
      <w:t>107</w:t>
    </w:r>
    <w:r>
      <w:rPr>
        <w:rStyle w:val="PageNumber"/>
      </w:rPr>
      <w:fldChar w:fldCharType="end"/>
    </w:r>
  </w:p>
  <w:p w:rsidR="00FC78C2" w:rsidRDefault="00FC78C2">
    <w:pPr>
      <w:pStyle w:val="Footer"/>
      <w:ind w:right="360"/>
      <w:jc w:val="right"/>
      <w:rPr>
        <w:lang w:val="en-US"/>
      </w:rPr>
    </w:pPr>
  </w:p>
  <w:p w:rsidR="00A11EE1" w:rsidRPr="00A11EE1" w:rsidRDefault="00A11EE1">
    <w:pPr>
      <w:pStyle w:val="Footer"/>
      <w:ind w:right="360"/>
      <w:jc w:val="right"/>
      <w:rPr>
        <w:lang w:val="en-US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2171401"/>
      <w:docPartObj>
        <w:docPartGallery w:val="Page Numbers (Bottom of Page)"/>
        <w:docPartUnique/>
      </w:docPartObj>
    </w:sdtPr>
    <w:sdtContent>
      <w:p w:rsidR="00A11EE1" w:rsidRDefault="006028FF">
        <w:pPr>
          <w:pStyle w:val="Footer"/>
          <w:rPr>
            <w:lang w:val="en-US"/>
          </w:rPr>
        </w:pPr>
        <w:fldSimple w:instr=" PAGE   \* MERGEFORMAT ">
          <w:r w:rsidR="00A11EE1">
            <w:rPr>
              <w:noProof/>
            </w:rPr>
            <w:t>104</w:t>
          </w:r>
        </w:fldSimple>
      </w:p>
      <w:p w:rsidR="00FC78C2" w:rsidRDefault="006028FF">
        <w:pPr>
          <w:pStyle w:val="Footer"/>
        </w:pP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16B87" w:rsidRDefault="00F16B87">
      <w:r>
        <w:separator/>
      </w:r>
    </w:p>
  </w:footnote>
  <w:footnote w:type="continuationSeparator" w:id="0">
    <w:p w:rsidR="00F16B87" w:rsidRDefault="00F16B8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78C2" w:rsidRDefault="00FC78C2" w:rsidP="008D3211">
    <w:pPr>
      <w:pStyle w:val="Header"/>
      <w:jc w:val="left"/>
    </w:pPr>
    <w:r>
      <w:rPr>
        <w:sz w:val="16"/>
      </w:rPr>
      <w:t>ГЛАВА 4. МАТЕРИАЛИЗОВАННОЕ ПРОСТРАНСТВО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78C2" w:rsidRDefault="00FC78C2">
    <w:pPr>
      <w:pStyle w:val="Header"/>
      <w:jc w:val="right"/>
      <w:rPr>
        <w:sz w:val="16"/>
      </w:rPr>
    </w:pPr>
    <w:r>
      <w:rPr>
        <w:sz w:val="16"/>
      </w:rPr>
      <w:t>ГЛАВА 4. МАТЕРИАЛИЗОВАННОЕ ПРОСТРАНСТВО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1EE1" w:rsidRDefault="00A11EE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BC04053"/>
    <w:multiLevelType w:val="hybridMultilevel"/>
    <w:tmpl w:val="E288FF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9CA0164"/>
    <w:multiLevelType w:val="hybridMultilevel"/>
    <w:tmpl w:val="789C8B2C"/>
    <w:lvl w:ilvl="0" w:tplc="277AF868">
      <w:start w:val="1"/>
      <w:numFmt w:val="decimal"/>
      <w:lvlText w:val="%1."/>
      <w:lvlJc w:val="left"/>
      <w:pPr>
        <w:ind w:left="1770" w:hanging="105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1"/>
  <w:proofState w:spelling="clean" w:grammar="clean"/>
  <w:stylePaneFormatFilter w:val="3F01"/>
  <w:defaultTabStop w:val="720"/>
  <w:evenAndOddHeaders/>
  <w:drawingGridHorizontalSpacing w:val="12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C2330"/>
    <w:rsid w:val="00004561"/>
    <w:rsid w:val="00007893"/>
    <w:rsid w:val="00013620"/>
    <w:rsid w:val="00020E3D"/>
    <w:rsid w:val="00024FBF"/>
    <w:rsid w:val="00032C5D"/>
    <w:rsid w:val="00037B82"/>
    <w:rsid w:val="000412FC"/>
    <w:rsid w:val="00042254"/>
    <w:rsid w:val="0005225A"/>
    <w:rsid w:val="00052651"/>
    <w:rsid w:val="000563F7"/>
    <w:rsid w:val="000606A5"/>
    <w:rsid w:val="00065036"/>
    <w:rsid w:val="00071367"/>
    <w:rsid w:val="00071EB4"/>
    <w:rsid w:val="00074918"/>
    <w:rsid w:val="00077BFF"/>
    <w:rsid w:val="000813BF"/>
    <w:rsid w:val="0008432B"/>
    <w:rsid w:val="00084D97"/>
    <w:rsid w:val="00091672"/>
    <w:rsid w:val="000A20DF"/>
    <w:rsid w:val="000A4374"/>
    <w:rsid w:val="000B0044"/>
    <w:rsid w:val="000B2ADB"/>
    <w:rsid w:val="000B4896"/>
    <w:rsid w:val="000B48CD"/>
    <w:rsid w:val="000B6F4B"/>
    <w:rsid w:val="000C01AE"/>
    <w:rsid w:val="000C0AB8"/>
    <w:rsid w:val="000C5D50"/>
    <w:rsid w:val="000C5E89"/>
    <w:rsid w:val="000C7135"/>
    <w:rsid w:val="000D1BAC"/>
    <w:rsid w:val="000D560E"/>
    <w:rsid w:val="000D757F"/>
    <w:rsid w:val="000D7F7C"/>
    <w:rsid w:val="000E643A"/>
    <w:rsid w:val="000F1BFE"/>
    <w:rsid w:val="000F2AAA"/>
    <w:rsid w:val="0010213A"/>
    <w:rsid w:val="0010518D"/>
    <w:rsid w:val="001062EF"/>
    <w:rsid w:val="00110154"/>
    <w:rsid w:val="0011188F"/>
    <w:rsid w:val="00116790"/>
    <w:rsid w:val="00116AF2"/>
    <w:rsid w:val="00132527"/>
    <w:rsid w:val="00134DCF"/>
    <w:rsid w:val="001432A0"/>
    <w:rsid w:val="00146933"/>
    <w:rsid w:val="001541F8"/>
    <w:rsid w:val="001630FE"/>
    <w:rsid w:val="00163526"/>
    <w:rsid w:val="00164FF1"/>
    <w:rsid w:val="00165544"/>
    <w:rsid w:val="0017531F"/>
    <w:rsid w:val="00181D68"/>
    <w:rsid w:val="001845AD"/>
    <w:rsid w:val="001845F1"/>
    <w:rsid w:val="00187A8C"/>
    <w:rsid w:val="00192584"/>
    <w:rsid w:val="00195BF3"/>
    <w:rsid w:val="001A4455"/>
    <w:rsid w:val="001B1928"/>
    <w:rsid w:val="001B2E87"/>
    <w:rsid w:val="001B3CE1"/>
    <w:rsid w:val="001B3F95"/>
    <w:rsid w:val="001D086D"/>
    <w:rsid w:val="001D223F"/>
    <w:rsid w:val="001D41F5"/>
    <w:rsid w:val="001D4BD1"/>
    <w:rsid w:val="001E1E46"/>
    <w:rsid w:val="001E5613"/>
    <w:rsid w:val="001E73F5"/>
    <w:rsid w:val="001F1A5C"/>
    <w:rsid w:val="001F2492"/>
    <w:rsid w:val="001F49EB"/>
    <w:rsid w:val="00205732"/>
    <w:rsid w:val="00206239"/>
    <w:rsid w:val="00212D93"/>
    <w:rsid w:val="002141BD"/>
    <w:rsid w:val="002150B7"/>
    <w:rsid w:val="00221675"/>
    <w:rsid w:val="00226015"/>
    <w:rsid w:val="00232581"/>
    <w:rsid w:val="0023303D"/>
    <w:rsid w:val="002360F7"/>
    <w:rsid w:val="002373E8"/>
    <w:rsid w:val="0024023E"/>
    <w:rsid w:val="0024467B"/>
    <w:rsid w:val="0025414A"/>
    <w:rsid w:val="00257076"/>
    <w:rsid w:val="00261239"/>
    <w:rsid w:val="00265425"/>
    <w:rsid w:val="00267622"/>
    <w:rsid w:val="002677A4"/>
    <w:rsid w:val="0027490B"/>
    <w:rsid w:val="00275A48"/>
    <w:rsid w:val="00275E27"/>
    <w:rsid w:val="00276DBC"/>
    <w:rsid w:val="0028331B"/>
    <w:rsid w:val="00285436"/>
    <w:rsid w:val="00286607"/>
    <w:rsid w:val="002979E2"/>
    <w:rsid w:val="002A599B"/>
    <w:rsid w:val="002A7820"/>
    <w:rsid w:val="002C2957"/>
    <w:rsid w:val="002C739A"/>
    <w:rsid w:val="002D00FC"/>
    <w:rsid w:val="002D3EE5"/>
    <w:rsid w:val="002D5607"/>
    <w:rsid w:val="002D59D3"/>
    <w:rsid w:val="002E0E8A"/>
    <w:rsid w:val="002E1BC5"/>
    <w:rsid w:val="002F1CE6"/>
    <w:rsid w:val="002F1F17"/>
    <w:rsid w:val="002F5806"/>
    <w:rsid w:val="00305B5E"/>
    <w:rsid w:val="00305E96"/>
    <w:rsid w:val="00306EC7"/>
    <w:rsid w:val="00310859"/>
    <w:rsid w:val="00312E16"/>
    <w:rsid w:val="00313C28"/>
    <w:rsid w:val="00315D4D"/>
    <w:rsid w:val="00320719"/>
    <w:rsid w:val="00332AFE"/>
    <w:rsid w:val="00334CAC"/>
    <w:rsid w:val="00341E7D"/>
    <w:rsid w:val="00343D88"/>
    <w:rsid w:val="00346982"/>
    <w:rsid w:val="003469DF"/>
    <w:rsid w:val="0035227D"/>
    <w:rsid w:val="00366166"/>
    <w:rsid w:val="00375428"/>
    <w:rsid w:val="00382AC8"/>
    <w:rsid w:val="00387561"/>
    <w:rsid w:val="00395017"/>
    <w:rsid w:val="003957A2"/>
    <w:rsid w:val="00395A96"/>
    <w:rsid w:val="003A0604"/>
    <w:rsid w:val="003A09CB"/>
    <w:rsid w:val="003A5685"/>
    <w:rsid w:val="003A771F"/>
    <w:rsid w:val="003B0464"/>
    <w:rsid w:val="003B6023"/>
    <w:rsid w:val="003B694F"/>
    <w:rsid w:val="003C1B75"/>
    <w:rsid w:val="003C2B21"/>
    <w:rsid w:val="003C552D"/>
    <w:rsid w:val="003C738D"/>
    <w:rsid w:val="003D13CF"/>
    <w:rsid w:val="003D3773"/>
    <w:rsid w:val="003E01C0"/>
    <w:rsid w:val="003E2CA0"/>
    <w:rsid w:val="003E31D6"/>
    <w:rsid w:val="003F202E"/>
    <w:rsid w:val="00400584"/>
    <w:rsid w:val="004079EF"/>
    <w:rsid w:val="0041252A"/>
    <w:rsid w:val="00412BD7"/>
    <w:rsid w:val="004135DA"/>
    <w:rsid w:val="00414F35"/>
    <w:rsid w:val="00421624"/>
    <w:rsid w:val="004230CA"/>
    <w:rsid w:val="00424229"/>
    <w:rsid w:val="004366FD"/>
    <w:rsid w:val="00437481"/>
    <w:rsid w:val="00446A1A"/>
    <w:rsid w:val="004476D0"/>
    <w:rsid w:val="00450711"/>
    <w:rsid w:val="0045513A"/>
    <w:rsid w:val="00456552"/>
    <w:rsid w:val="0046026D"/>
    <w:rsid w:val="00460FF0"/>
    <w:rsid w:val="00464D5B"/>
    <w:rsid w:val="00471E17"/>
    <w:rsid w:val="004728D7"/>
    <w:rsid w:val="00473172"/>
    <w:rsid w:val="00474CD6"/>
    <w:rsid w:val="004859F0"/>
    <w:rsid w:val="0049182C"/>
    <w:rsid w:val="004938FD"/>
    <w:rsid w:val="00494730"/>
    <w:rsid w:val="00496071"/>
    <w:rsid w:val="00496B4D"/>
    <w:rsid w:val="004A1C5A"/>
    <w:rsid w:val="004A1D0E"/>
    <w:rsid w:val="004A4F7B"/>
    <w:rsid w:val="004B1953"/>
    <w:rsid w:val="004B220C"/>
    <w:rsid w:val="004B3ED7"/>
    <w:rsid w:val="004C371A"/>
    <w:rsid w:val="004C4DCB"/>
    <w:rsid w:val="004C5C9E"/>
    <w:rsid w:val="004D19A5"/>
    <w:rsid w:val="004D4B20"/>
    <w:rsid w:val="004D5DD2"/>
    <w:rsid w:val="004D7790"/>
    <w:rsid w:val="004E0622"/>
    <w:rsid w:val="004E1D58"/>
    <w:rsid w:val="004E2941"/>
    <w:rsid w:val="004F4650"/>
    <w:rsid w:val="004F6170"/>
    <w:rsid w:val="004F74D8"/>
    <w:rsid w:val="00506CB9"/>
    <w:rsid w:val="0051473B"/>
    <w:rsid w:val="00522855"/>
    <w:rsid w:val="005235C6"/>
    <w:rsid w:val="00524A9D"/>
    <w:rsid w:val="00527BDC"/>
    <w:rsid w:val="005308A8"/>
    <w:rsid w:val="0053143D"/>
    <w:rsid w:val="00532D98"/>
    <w:rsid w:val="00534CEC"/>
    <w:rsid w:val="00535767"/>
    <w:rsid w:val="00546A16"/>
    <w:rsid w:val="00550397"/>
    <w:rsid w:val="0055335D"/>
    <w:rsid w:val="00556ADA"/>
    <w:rsid w:val="00582CB0"/>
    <w:rsid w:val="00583C76"/>
    <w:rsid w:val="00587DC4"/>
    <w:rsid w:val="00590410"/>
    <w:rsid w:val="005920A3"/>
    <w:rsid w:val="00596358"/>
    <w:rsid w:val="00597773"/>
    <w:rsid w:val="0059791B"/>
    <w:rsid w:val="00597B50"/>
    <w:rsid w:val="005A4615"/>
    <w:rsid w:val="005A7627"/>
    <w:rsid w:val="005B0EA9"/>
    <w:rsid w:val="005B13B7"/>
    <w:rsid w:val="005B527D"/>
    <w:rsid w:val="005C045B"/>
    <w:rsid w:val="005C145B"/>
    <w:rsid w:val="005D1549"/>
    <w:rsid w:val="005D30D3"/>
    <w:rsid w:val="005D75FC"/>
    <w:rsid w:val="005D7637"/>
    <w:rsid w:val="005E6FD1"/>
    <w:rsid w:val="005E7A3D"/>
    <w:rsid w:val="005F4347"/>
    <w:rsid w:val="005F5AA0"/>
    <w:rsid w:val="00601576"/>
    <w:rsid w:val="00601721"/>
    <w:rsid w:val="006028FF"/>
    <w:rsid w:val="0061008B"/>
    <w:rsid w:val="00610B61"/>
    <w:rsid w:val="00613E35"/>
    <w:rsid w:val="006148E3"/>
    <w:rsid w:val="00615D1E"/>
    <w:rsid w:val="00620B96"/>
    <w:rsid w:val="00622865"/>
    <w:rsid w:val="00624178"/>
    <w:rsid w:val="00625A72"/>
    <w:rsid w:val="00627A77"/>
    <w:rsid w:val="00627DBE"/>
    <w:rsid w:val="00633B5C"/>
    <w:rsid w:val="00640A2A"/>
    <w:rsid w:val="006430AE"/>
    <w:rsid w:val="00647A65"/>
    <w:rsid w:val="00647B6E"/>
    <w:rsid w:val="00664174"/>
    <w:rsid w:val="00666C00"/>
    <w:rsid w:val="00672341"/>
    <w:rsid w:val="006737F3"/>
    <w:rsid w:val="00676EB6"/>
    <w:rsid w:val="00677B1F"/>
    <w:rsid w:val="00677DE5"/>
    <w:rsid w:val="00686416"/>
    <w:rsid w:val="0068667A"/>
    <w:rsid w:val="006875D1"/>
    <w:rsid w:val="0069205E"/>
    <w:rsid w:val="00692D9F"/>
    <w:rsid w:val="006A08A3"/>
    <w:rsid w:val="006A0BDA"/>
    <w:rsid w:val="006A3C66"/>
    <w:rsid w:val="006B041F"/>
    <w:rsid w:val="006B326E"/>
    <w:rsid w:val="006B3DAD"/>
    <w:rsid w:val="006C48F5"/>
    <w:rsid w:val="006C7BEF"/>
    <w:rsid w:val="006D0168"/>
    <w:rsid w:val="006D5172"/>
    <w:rsid w:val="006D53E3"/>
    <w:rsid w:val="006E17E2"/>
    <w:rsid w:val="006E2830"/>
    <w:rsid w:val="006E4A23"/>
    <w:rsid w:val="006E5F3A"/>
    <w:rsid w:val="006F32FC"/>
    <w:rsid w:val="006F3D5B"/>
    <w:rsid w:val="006F54D6"/>
    <w:rsid w:val="006F6241"/>
    <w:rsid w:val="00701FE5"/>
    <w:rsid w:val="00702682"/>
    <w:rsid w:val="00702842"/>
    <w:rsid w:val="007043D7"/>
    <w:rsid w:val="007105A7"/>
    <w:rsid w:val="00711C56"/>
    <w:rsid w:val="0071364C"/>
    <w:rsid w:val="00713BF6"/>
    <w:rsid w:val="00714D52"/>
    <w:rsid w:val="00714F73"/>
    <w:rsid w:val="00716A9C"/>
    <w:rsid w:val="00717915"/>
    <w:rsid w:val="00720B73"/>
    <w:rsid w:val="00721464"/>
    <w:rsid w:val="0072317F"/>
    <w:rsid w:val="007231C5"/>
    <w:rsid w:val="00723B68"/>
    <w:rsid w:val="0073247A"/>
    <w:rsid w:val="00733F3B"/>
    <w:rsid w:val="0073531B"/>
    <w:rsid w:val="007408F2"/>
    <w:rsid w:val="0074210C"/>
    <w:rsid w:val="00746BE6"/>
    <w:rsid w:val="00747F80"/>
    <w:rsid w:val="00755600"/>
    <w:rsid w:val="007620DA"/>
    <w:rsid w:val="00765026"/>
    <w:rsid w:val="00765B3E"/>
    <w:rsid w:val="007712B9"/>
    <w:rsid w:val="007723A7"/>
    <w:rsid w:val="0077246E"/>
    <w:rsid w:val="0077356D"/>
    <w:rsid w:val="00773B77"/>
    <w:rsid w:val="0077401D"/>
    <w:rsid w:val="007766C3"/>
    <w:rsid w:val="007850C8"/>
    <w:rsid w:val="00785360"/>
    <w:rsid w:val="0078674A"/>
    <w:rsid w:val="00787998"/>
    <w:rsid w:val="007879AE"/>
    <w:rsid w:val="00791EC8"/>
    <w:rsid w:val="007927D6"/>
    <w:rsid w:val="00793396"/>
    <w:rsid w:val="00793CD4"/>
    <w:rsid w:val="00794907"/>
    <w:rsid w:val="00796572"/>
    <w:rsid w:val="00797ABE"/>
    <w:rsid w:val="007B2202"/>
    <w:rsid w:val="007B49EA"/>
    <w:rsid w:val="007B4A5A"/>
    <w:rsid w:val="007C260A"/>
    <w:rsid w:val="007C3504"/>
    <w:rsid w:val="007C37EC"/>
    <w:rsid w:val="007C4F8A"/>
    <w:rsid w:val="007D02F2"/>
    <w:rsid w:val="007D192F"/>
    <w:rsid w:val="007D4BA5"/>
    <w:rsid w:val="007E2C54"/>
    <w:rsid w:val="007E2ECE"/>
    <w:rsid w:val="007E3D25"/>
    <w:rsid w:val="007F1FB1"/>
    <w:rsid w:val="007F5917"/>
    <w:rsid w:val="007F730E"/>
    <w:rsid w:val="008041C1"/>
    <w:rsid w:val="00804F9D"/>
    <w:rsid w:val="00810494"/>
    <w:rsid w:val="008162ED"/>
    <w:rsid w:val="008166BA"/>
    <w:rsid w:val="00821684"/>
    <w:rsid w:val="0082417E"/>
    <w:rsid w:val="00824FB3"/>
    <w:rsid w:val="0083183D"/>
    <w:rsid w:val="008379C4"/>
    <w:rsid w:val="0084275C"/>
    <w:rsid w:val="00843E84"/>
    <w:rsid w:val="00847709"/>
    <w:rsid w:val="008504AB"/>
    <w:rsid w:val="008560BA"/>
    <w:rsid w:val="0086644A"/>
    <w:rsid w:val="00870B74"/>
    <w:rsid w:val="0087366C"/>
    <w:rsid w:val="00880E6C"/>
    <w:rsid w:val="00883DCB"/>
    <w:rsid w:val="00883E36"/>
    <w:rsid w:val="0088446F"/>
    <w:rsid w:val="008876A5"/>
    <w:rsid w:val="0089557D"/>
    <w:rsid w:val="00897718"/>
    <w:rsid w:val="008A0667"/>
    <w:rsid w:val="008A1937"/>
    <w:rsid w:val="008A4F36"/>
    <w:rsid w:val="008A5FC3"/>
    <w:rsid w:val="008A6F03"/>
    <w:rsid w:val="008C0C59"/>
    <w:rsid w:val="008C160F"/>
    <w:rsid w:val="008D3211"/>
    <w:rsid w:val="008D5BF4"/>
    <w:rsid w:val="008E0C07"/>
    <w:rsid w:val="008E1700"/>
    <w:rsid w:val="008E1799"/>
    <w:rsid w:val="008E1801"/>
    <w:rsid w:val="008E430B"/>
    <w:rsid w:val="008F2E26"/>
    <w:rsid w:val="00900F4E"/>
    <w:rsid w:val="0090122A"/>
    <w:rsid w:val="0090207D"/>
    <w:rsid w:val="00902851"/>
    <w:rsid w:val="009110D7"/>
    <w:rsid w:val="009260B1"/>
    <w:rsid w:val="00926190"/>
    <w:rsid w:val="009271EA"/>
    <w:rsid w:val="00927F70"/>
    <w:rsid w:val="00935DBC"/>
    <w:rsid w:val="00936037"/>
    <w:rsid w:val="00936EFD"/>
    <w:rsid w:val="009370A4"/>
    <w:rsid w:val="00937145"/>
    <w:rsid w:val="009371A8"/>
    <w:rsid w:val="0094678F"/>
    <w:rsid w:val="00957546"/>
    <w:rsid w:val="00965457"/>
    <w:rsid w:val="00971542"/>
    <w:rsid w:val="00973187"/>
    <w:rsid w:val="00981991"/>
    <w:rsid w:val="00983AB5"/>
    <w:rsid w:val="00991EB1"/>
    <w:rsid w:val="0099216D"/>
    <w:rsid w:val="00993482"/>
    <w:rsid w:val="009A0AEA"/>
    <w:rsid w:val="009A4238"/>
    <w:rsid w:val="009B0EBA"/>
    <w:rsid w:val="009B790C"/>
    <w:rsid w:val="009B7A8D"/>
    <w:rsid w:val="009B7FB7"/>
    <w:rsid w:val="009C724A"/>
    <w:rsid w:val="009D091B"/>
    <w:rsid w:val="009D3704"/>
    <w:rsid w:val="009D7230"/>
    <w:rsid w:val="009E5F2A"/>
    <w:rsid w:val="009F0BE3"/>
    <w:rsid w:val="009F1483"/>
    <w:rsid w:val="009F3CE5"/>
    <w:rsid w:val="00A0441E"/>
    <w:rsid w:val="00A11EE1"/>
    <w:rsid w:val="00A1275C"/>
    <w:rsid w:val="00A13829"/>
    <w:rsid w:val="00A154BC"/>
    <w:rsid w:val="00A2164E"/>
    <w:rsid w:val="00A22006"/>
    <w:rsid w:val="00A22C8D"/>
    <w:rsid w:val="00A3302A"/>
    <w:rsid w:val="00A36B4A"/>
    <w:rsid w:val="00A45548"/>
    <w:rsid w:val="00A455D5"/>
    <w:rsid w:val="00A4626A"/>
    <w:rsid w:val="00A46FE7"/>
    <w:rsid w:val="00A610D4"/>
    <w:rsid w:val="00A704F8"/>
    <w:rsid w:val="00A7182F"/>
    <w:rsid w:val="00A73547"/>
    <w:rsid w:val="00A83009"/>
    <w:rsid w:val="00A84CCB"/>
    <w:rsid w:val="00A85EFF"/>
    <w:rsid w:val="00A86FC1"/>
    <w:rsid w:val="00A901F3"/>
    <w:rsid w:val="00A916D2"/>
    <w:rsid w:val="00A928DE"/>
    <w:rsid w:val="00A92EC3"/>
    <w:rsid w:val="00A93BD5"/>
    <w:rsid w:val="00A97519"/>
    <w:rsid w:val="00AA0A07"/>
    <w:rsid w:val="00AA14D9"/>
    <w:rsid w:val="00AA3E86"/>
    <w:rsid w:val="00AA7110"/>
    <w:rsid w:val="00AB15AE"/>
    <w:rsid w:val="00AC27A9"/>
    <w:rsid w:val="00AD12BD"/>
    <w:rsid w:val="00AE7683"/>
    <w:rsid w:val="00AF1BC3"/>
    <w:rsid w:val="00AF3B2F"/>
    <w:rsid w:val="00AF5F07"/>
    <w:rsid w:val="00B01E8C"/>
    <w:rsid w:val="00B031BD"/>
    <w:rsid w:val="00B03CEF"/>
    <w:rsid w:val="00B10BC2"/>
    <w:rsid w:val="00B11F5B"/>
    <w:rsid w:val="00B12862"/>
    <w:rsid w:val="00B27782"/>
    <w:rsid w:val="00B35B6A"/>
    <w:rsid w:val="00B40BD4"/>
    <w:rsid w:val="00B41621"/>
    <w:rsid w:val="00B42D0C"/>
    <w:rsid w:val="00B47863"/>
    <w:rsid w:val="00B501B3"/>
    <w:rsid w:val="00B5049B"/>
    <w:rsid w:val="00B5353D"/>
    <w:rsid w:val="00B5672D"/>
    <w:rsid w:val="00B63805"/>
    <w:rsid w:val="00B678E8"/>
    <w:rsid w:val="00B81DFD"/>
    <w:rsid w:val="00B82FBE"/>
    <w:rsid w:val="00B83356"/>
    <w:rsid w:val="00B87DA7"/>
    <w:rsid w:val="00B94092"/>
    <w:rsid w:val="00B945B3"/>
    <w:rsid w:val="00B9505D"/>
    <w:rsid w:val="00B97348"/>
    <w:rsid w:val="00B97F1E"/>
    <w:rsid w:val="00BA0A43"/>
    <w:rsid w:val="00BA364F"/>
    <w:rsid w:val="00BA6C35"/>
    <w:rsid w:val="00BB1968"/>
    <w:rsid w:val="00BB1EF0"/>
    <w:rsid w:val="00BB2235"/>
    <w:rsid w:val="00BC5865"/>
    <w:rsid w:val="00BD1E51"/>
    <w:rsid w:val="00BD2FAB"/>
    <w:rsid w:val="00BD4D4D"/>
    <w:rsid w:val="00BD72C0"/>
    <w:rsid w:val="00BD7764"/>
    <w:rsid w:val="00BE1E21"/>
    <w:rsid w:val="00BE28F5"/>
    <w:rsid w:val="00BE3DAD"/>
    <w:rsid w:val="00BE74CF"/>
    <w:rsid w:val="00BF35C7"/>
    <w:rsid w:val="00BF38AC"/>
    <w:rsid w:val="00BF59F2"/>
    <w:rsid w:val="00C0024E"/>
    <w:rsid w:val="00C03E8C"/>
    <w:rsid w:val="00C0489E"/>
    <w:rsid w:val="00C055C5"/>
    <w:rsid w:val="00C1195F"/>
    <w:rsid w:val="00C125A8"/>
    <w:rsid w:val="00C17CF9"/>
    <w:rsid w:val="00C22A5A"/>
    <w:rsid w:val="00C22E24"/>
    <w:rsid w:val="00C23EE1"/>
    <w:rsid w:val="00C26CA4"/>
    <w:rsid w:val="00C351AD"/>
    <w:rsid w:val="00C36F8B"/>
    <w:rsid w:val="00C416E5"/>
    <w:rsid w:val="00C4346C"/>
    <w:rsid w:val="00C43B25"/>
    <w:rsid w:val="00C458AD"/>
    <w:rsid w:val="00C463D9"/>
    <w:rsid w:val="00C476CF"/>
    <w:rsid w:val="00C52B49"/>
    <w:rsid w:val="00C53A92"/>
    <w:rsid w:val="00C56C93"/>
    <w:rsid w:val="00C6128F"/>
    <w:rsid w:val="00C62B6C"/>
    <w:rsid w:val="00C63BEF"/>
    <w:rsid w:val="00C73B0E"/>
    <w:rsid w:val="00C749EA"/>
    <w:rsid w:val="00C75F06"/>
    <w:rsid w:val="00C800B7"/>
    <w:rsid w:val="00C911AA"/>
    <w:rsid w:val="00C917F0"/>
    <w:rsid w:val="00C956DB"/>
    <w:rsid w:val="00C97842"/>
    <w:rsid w:val="00CA13C2"/>
    <w:rsid w:val="00CA1C39"/>
    <w:rsid w:val="00CC4629"/>
    <w:rsid w:val="00CC5AB1"/>
    <w:rsid w:val="00CD446A"/>
    <w:rsid w:val="00CD47C6"/>
    <w:rsid w:val="00CD7593"/>
    <w:rsid w:val="00CD7CE7"/>
    <w:rsid w:val="00CE2E01"/>
    <w:rsid w:val="00CE6928"/>
    <w:rsid w:val="00CE7F4F"/>
    <w:rsid w:val="00CF14C5"/>
    <w:rsid w:val="00CF1A85"/>
    <w:rsid w:val="00CF37CD"/>
    <w:rsid w:val="00D019D6"/>
    <w:rsid w:val="00D025B7"/>
    <w:rsid w:val="00D05FEE"/>
    <w:rsid w:val="00D06A92"/>
    <w:rsid w:val="00D133DA"/>
    <w:rsid w:val="00D1367F"/>
    <w:rsid w:val="00D1549F"/>
    <w:rsid w:val="00D16660"/>
    <w:rsid w:val="00D200C7"/>
    <w:rsid w:val="00D21F9B"/>
    <w:rsid w:val="00D248E9"/>
    <w:rsid w:val="00D25888"/>
    <w:rsid w:val="00D310AC"/>
    <w:rsid w:val="00D3424D"/>
    <w:rsid w:val="00D3764A"/>
    <w:rsid w:val="00D4456C"/>
    <w:rsid w:val="00D453C2"/>
    <w:rsid w:val="00D45799"/>
    <w:rsid w:val="00D50D5C"/>
    <w:rsid w:val="00D55EA9"/>
    <w:rsid w:val="00D561D4"/>
    <w:rsid w:val="00D5643F"/>
    <w:rsid w:val="00D564E1"/>
    <w:rsid w:val="00D56BF6"/>
    <w:rsid w:val="00D63020"/>
    <w:rsid w:val="00D70F5B"/>
    <w:rsid w:val="00D73D93"/>
    <w:rsid w:val="00D77371"/>
    <w:rsid w:val="00D80879"/>
    <w:rsid w:val="00D80E47"/>
    <w:rsid w:val="00D85011"/>
    <w:rsid w:val="00D86A22"/>
    <w:rsid w:val="00D877BF"/>
    <w:rsid w:val="00D90C4B"/>
    <w:rsid w:val="00D955C7"/>
    <w:rsid w:val="00DA108E"/>
    <w:rsid w:val="00DA1484"/>
    <w:rsid w:val="00DA3AF2"/>
    <w:rsid w:val="00DB2399"/>
    <w:rsid w:val="00DB36D4"/>
    <w:rsid w:val="00DB7860"/>
    <w:rsid w:val="00DC2330"/>
    <w:rsid w:val="00DC6C05"/>
    <w:rsid w:val="00DD0161"/>
    <w:rsid w:val="00DD15EA"/>
    <w:rsid w:val="00DD3513"/>
    <w:rsid w:val="00DD607E"/>
    <w:rsid w:val="00DD6681"/>
    <w:rsid w:val="00DD7413"/>
    <w:rsid w:val="00DE2FD8"/>
    <w:rsid w:val="00DE3FDF"/>
    <w:rsid w:val="00E0436C"/>
    <w:rsid w:val="00E04976"/>
    <w:rsid w:val="00E05733"/>
    <w:rsid w:val="00E07A14"/>
    <w:rsid w:val="00E21DBE"/>
    <w:rsid w:val="00E269D3"/>
    <w:rsid w:val="00E26EB1"/>
    <w:rsid w:val="00E279F1"/>
    <w:rsid w:val="00E27DC6"/>
    <w:rsid w:val="00E303A5"/>
    <w:rsid w:val="00E35A41"/>
    <w:rsid w:val="00E361E8"/>
    <w:rsid w:val="00E3636A"/>
    <w:rsid w:val="00E5386B"/>
    <w:rsid w:val="00E551AA"/>
    <w:rsid w:val="00E5626A"/>
    <w:rsid w:val="00E56E07"/>
    <w:rsid w:val="00E61604"/>
    <w:rsid w:val="00E63F39"/>
    <w:rsid w:val="00E64AFF"/>
    <w:rsid w:val="00E65AFA"/>
    <w:rsid w:val="00E67EE6"/>
    <w:rsid w:val="00E802C8"/>
    <w:rsid w:val="00E85DB0"/>
    <w:rsid w:val="00E863B2"/>
    <w:rsid w:val="00E91184"/>
    <w:rsid w:val="00E92DB8"/>
    <w:rsid w:val="00E94E8D"/>
    <w:rsid w:val="00E95B3C"/>
    <w:rsid w:val="00EA377E"/>
    <w:rsid w:val="00EB570C"/>
    <w:rsid w:val="00EB5826"/>
    <w:rsid w:val="00EB6BC4"/>
    <w:rsid w:val="00EC30A6"/>
    <w:rsid w:val="00EC53C0"/>
    <w:rsid w:val="00EC54B6"/>
    <w:rsid w:val="00ED0EB4"/>
    <w:rsid w:val="00ED3F18"/>
    <w:rsid w:val="00ED4FB7"/>
    <w:rsid w:val="00ED586F"/>
    <w:rsid w:val="00EE1C75"/>
    <w:rsid w:val="00EE39C2"/>
    <w:rsid w:val="00EE5309"/>
    <w:rsid w:val="00EE750F"/>
    <w:rsid w:val="00EF00D0"/>
    <w:rsid w:val="00EF3DBE"/>
    <w:rsid w:val="00F00F49"/>
    <w:rsid w:val="00F0261E"/>
    <w:rsid w:val="00F10E83"/>
    <w:rsid w:val="00F15836"/>
    <w:rsid w:val="00F15BC3"/>
    <w:rsid w:val="00F15D2D"/>
    <w:rsid w:val="00F16B87"/>
    <w:rsid w:val="00F1755C"/>
    <w:rsid w:val="00F20FA4"/>
    <w:rsid w:val="00F2551B"/>
    <w:rsid w:val="00F3170A"/>
    <w:rsid w:val="00F37646"/>
    <w:rsid w:val="00F40894"/>
    <w:rsid w:val="00F414CB"/>
    <w:rsid w:val="00F42261"/>
    <w:rsid w:val="00F467E0"/>
    <w:rsid w:val="00F50B5D"/>
    <w:rsid w:val="00F52BEC"/>
    <w:rsid w:val="00F538A7"/>
    <w:rsid w:val="00F5416E"/>
    <w:rsid w:val="00F55454"/>
    <w:rsid w:val="00F556B3"/>
    <w:rsid w:val="00F71630"/>
    <w:rsid w:val="00F7235C"/>
    <w:rsid w:val="00F72A05"/>
    <w:rsid w:val="00F80567"/>
    <w:rsid w:val="00F80937"/>
    <w:rsid w:val="00F837CD"/>
    <w:rsid w:val="00F902FC"/>
    <w:rsid w:val="00F90699"/>
    <w:rsid w:val="00F91BDB"/>
    <w:rsid w:val="00F96DEC"/>
    <w:rsid w:val="00F97344"/>
    <w:rsid w:val="00F97B76"/>
    <w:rsid w:val="00FA0A79"/>
    <w:rsid w:val="00FA5598"/>
    <w:rsid w:val="00FA7959"/>
    <w:rsid w:val="00FA7E49"/>
    <w:rsid w:val="00FB23E8"/>
    <w:rsid w:val="00FB4E92"/>
    <w:rsid w:val="00FB5DD1"/>
    <w:rsid w:val="00FC2ECE"/>
    <w:rsid w:val="00FC5EB9"/>
    <w:rsid w:val="00FC7727"/>
    <w:rsid w:val="00FC78C2"/>
    <w:rsid w:val="00FC790C"/>
    <w:rsid w:val="00FD2703"/>
    <w:rsid w:val="00FD2B7D"/>
    <w:rsid w:val="00FD30DA"/>
    <w:rsid w:val="00FD32AC"/>
    <w:rsid w:val="00FD7EA7"/>
    <w:rsid w:val="00FE5B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43E84"/>
    <w:pPr>
      <w:jc w:val="both"/>
    </w:pPr>
    <w:rPr>
      <w:sz w:val="24"/>
    </w:rPr>
  </w:style>
  <w:style w:type="paragraph" w:styleId="Heading1">
    <w:name w:val="heading 1"/>
    <w:basedOn w:val="Normal"/>
    <w:next w:val="Normal"/>
    <w:qFormat/>
    <w:rsid w:val="00843E84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qFormat/>
    <w:rsid w:val="00843E84"/>
    <w:pPr>
      <w:keepNext/>
      <w:spacing w:before="240" w:after="60"/>
      <w:outlineLvl w:val="1"/>
    </w:pPr>
    <w:rPr>
      <w:rFonts w:ascii="Arial" w:hAnsi="Arial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semiHidden/>
    <w:rsid w:val="00843E84"/>
  </w:style>
  <w:style w:type="character" w:styleId="FootnoteReference">
    <w:name w:val="footnote reference"/>
    <w:basedOn w:val="DefaultParagraphFont"/>
    <w:semiHidden/>
    <w:rsid w:val="00843E84"/>
    <w:rPr>
      <w:vertAlign w:val="superscript"/>
    </w:rPr>
  </w:style>
  <w:style w:type="paragraph" w:customStyle="1" w:styleId="a">
    <w:name w:val="Подпись под рисунком"/>
    <w:basedOn w:val="BodyText"/>
    <w:next w:val="BodyText"/>
    <w:rsid w:val="00843E84"/>
    <w:pPr>
      <w:spacing w:after="0"/>
      <w:ind w:left="1418" w:right="1418"/>
    </w:pPr>
    <w:rPr>
      <w:i/>
    </w:rPr>
  </w:style>
  <w:style w:type="paragraph" w:styleId="BodyText">
    <w:name w:val="Body Text"/>
    <w:basedOn w:val="Normal"/>
    <w:rsid w:val="00843E84"/>
    <w:pPr>
      <w:spacing w:after="120"/>
    </w:pPr>
  </w:style>
  <w:style w:type="paragraph" w:styleId="Header">
    <w:name w:val="header"/>
    <w:basedOn w:val="Normal"/>
    <w:rsid w:val="00843E84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843E84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843E84"/>
  </w:style>
  <w:style w:type="paragraph" w:styleId="DocumentMap">
    <w:name w:val="Document Map"/>
    <w:basedOn w:val="Normal"/>
    <w:semiHidden/>
    <w:rsid w:val="00843E84"/>
    <w:pPr>
      <w:shd w:val="clear" w:color="auto" w:fill="000080"/>
    </w:pPr>
    <w:rPr>
      <w:rFonts w:ascii="Tahoma" w:hAnsi="Tahoma" w:cs="Tahoma"/>
    </w:rPr>
  </w:style>
  <w:style w:type="character" w:customStyle="1" w:styleId="Heading2Char">
    <w:name w:val="Heading 2 Char"/>
    <w:basedOn w:val="DefaultParagraphFont"/>
    <w:link w:val="Heading2"/>
    <w:rsid w:val="00D4456C"/>
    <w:rPr>
      <w:rFonts w:ascii="Arial" w:hAnsi="Arial"/>
      <w:b/>
      <w:i/>
      <w:sz w:val="24"/>
      <w:lang w:val="ru-RU" w:eastAsia="ru-RU" w:bidi="ar-SA"/>
    </w:rPr>
  </w:style>
  <w:style w:type="character" w:styleId="PlaceholderText">
    <w:name w:val="Placeholder Text"/>
    <w:basedOn w:val="DefaultParagraphFont"/>
    <w:uiPriority w:val="99"/>
    <w:semiHidden/>
    <w:rsid w:val="00DD7413"/>
    <w:rPr>
      <w:color w:val="808080"/>
    </w:rPr>
  </w:style>
  <w:style w:type="paragraph" w:styleId="BalloonText">
    <w:name w:val="Balloon Text"/>
    <w:basedOn w:val="Normal"/>
    <w:link w:val="BalloonTextChar"/>
    <w:rsid w:val="00DD74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D7413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qFormat/>
    <w:rsid w:val="009D3704"/>
    <w:rPr>
      <w:i/>
      <w:iCs/>
    </w:rPr>
  </w:style>
  <w:style w:type="paragraph" w:styleId="Subtitle">
    <w:name w:val="Subtitle"/>
    <w:basedOn w:val="Normal"/>
    <w:next w:val="Normal"/>
    <w:link w:val="SubtitleChar"/>
    <w:qFormat/>
    <w:rsid w:val="009D3704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rsid w:val="009D3704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rsid w:val="00E67EE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oterChar">
    <w:name w:val="Footer Char"/>
    <w:basedOn w:val="DefaultParagraphFont"/>
    <w:link w:val="Footer"/>
    <w:uiPriority w:val="99"/>
    <w:rsid w:val="008D3211"/>
    <w:rPr>
      <w:sz w:val="24"/>
    </w:rPr>
  </w:style>
  <w:style w:type="paragraph" w:styleId="ListParagraph">
    <w:name w:val="List Paragraph"/>
    <w:basedOn w:val="Normal"/>
    <w:uiPriority w:val="34"/>
    <w:qFormat/>
    <w:rsid w:val="00C26CA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69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159" Type="http://schemas.openxmlformats.org/officeDocument/2006/relationships/oleObject" Target="embeddings/oleObject76.bin"/><Relationship Id="rId170" Type="http://schemas.openxmlformats.org/officeDocument/2006/relationships/image" Target="media/image82.wmf"/><Relationship Id="rId191" Type="http://schemas.openxmlformats.org/officeDocument/2006/relationships/oleObject" Target="embeddings/oleObject92.bin"/><Relationship Id="rId205" Type="http://schemas.openxmlformats.org/officeDocument/2006/relationships/image" Target="media/image100.wmf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8.bin"/><Relationship Id="rId128" Type="http://schemas.openxmlformats.org/officeDocument/2006/relationships/image" Target="media/image61.wmf"/><Relationship Id="rId144" Type="http://schemas.openxmlformats.org/officeDocument/2006/relationships/image" Target="media/image69.wmf"/><Relationship Id="rId149" Type="http://schemas.openxmlformats.org/officeDocument/2006/relationships/oleObject" Target="embeddings/oleObject71.bin"/><Relationship Id="rId5" Type="http://schemas.openxmlformats.org/officeDocument/2006/relationships/webSettings" Target="webSettings.xml"/><Relationship Id="rId90" Type="http://schemas.openxmlformats.org/officeDocument/2006/relationships/image" Target="media/image42.wmf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165" Type="http://schemas.openxmlformats.org/officeDocument/2006/relationships/oleObject" Target="embeddings/oleObject79.bin"/><Relationship Id="rId181" Type="http://schemas.openxmlformats.org/officeDocument/2006/relationships/oleObject" Target="embeddings/oleObject87.bin"/><Relationship Id="rId186" Type="http://schemas.openxmlformats.org/officeDocument/2006/relationships/image" Target="media/image90.wmf"/><Relationship Id="rId211" Type="http://schemas.openxmlformats.org/officeDocument/2006/relationships/header" Target="header3.xml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18" Type="http://schemas.openxmlformats.org/officeDocument/2006/relationships/image" Target="media/image56.wmf"/><Relationship Id="rId134" Type="http://schemas.openxmlformats.org/officeDocument/2006/relationships/image" Target="media/image64.wmf"/><Relationship Id="rId139" Type="http://schemas.openxmlformats.org/officeDocument/2006/relationships/oleObject" Target="embeddings/oleObject66.bin"/><Relationship Id="rId80" Type="http://schemas.openxmlformats.org/officeDocument/2006/relationships/image" Target="media/image37.wmf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155" Type="http://schemas.openxmlformats.org/officeDocument/2006/relationships/oleObject" Target="embeddings/oleObject74.bin"/><Relationship Id="rId171" Type="http://schemas.openxmlformats.org/officeDocument/2006/relationships/oleObject" Target="embeddings/oleObject82.bin"/><Relationship Id="rId176" Type="http://schemas.openxmlformats.org/officeDocument/2006/relationships/image" Target="media/image85.wmf"/><Relationship Id="rId192" Type="http://schemas.openxmlformats.org/officeDocument/2006/relationships/image" Target="media/image93.wmf"/><Relationship Id="rId197" Type="http://schemas.openxmlformats.org/officeDocument/2006/relationships/image" Target="media/image96.wmf"/><Relationship Id="rId206" Type="http://schemas.openxmlformats.org/officeDocument/2006/relationships/oleObject" Target="embeddings/oleObject99.bin"/><Relationship Id="rId201" Type="http://schemas.openxmlformats.org/officeDocument/2006/relationships/image" Target="media/image98.wmf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08" Type="http://schemas.openxmlformats.org/officeDocument/2006/relationships/image" Target="media/image51.wmf"/><Relationship Id="rId124" Type="http://schemas.openxmlformats.org/officeDocument/2006/relationships/image" Target="media/image59.wmf"/><Relationship Id="rId129" Type="http://schemas.openxmlformats.org/officeDocument/2006/relationships/oleObject" Target="embeddings/oleObject61.bin"/><Relationship Id="rId54" Type="http://schemas.openxmlformats.org/officeDocument/2006/relationships/image" Target="media/image24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91" Type="http://schemas.openxmlformats.org/officeDocument/2006/relationships/oleObject" Target="embeddings/oleObject42.bin"/><Relationship Id="rId96" Type="http://schemas.openxmlformats.org/officeDocument/2006/relationships/image" Target="media/image45.wmf"/><Relationship Id="rId140" Type="http://schemas.openxmlformats.org/officeDocument/2006/relationships/image" Target="media/image67.wmf"/><Relationship Id="rId145" Type="http://schemas.openxmlformats.org/officeDocument/2006/relationships/oleObject" Target="embeddings/oleObject69.bin"/><Relationship Id="rId161" Type="http://schemas.openxmlformats.org/officeDocument/2006/relationships/oleObject" Target="embeddings/oleObject77.bin"/><Relationship Id="rId166" Type="http://schemas.openxmlformats.org/officeDocument/2006/relationships/image" Target="media/image80.wmf"/><Relationship Id="rId182" Type="http://schemas.openxmlformats.org/officeDocument/2006/relationships/image" Target="media/image88.wmf"/><Relationship Id="rId187" Type="http://schemas.openxmlformats.org/officeDocument/2006/relationships/oleObject" Target="embeddings/oleObject90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footer" Target="footer3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119" Type="http://schemas.openxmlformats.org/officeDocument/2006/relationships/oleObject" Target="embeddings/oleObject56.bin"/><Relationship Id="rId44" Type="http://schemas.openxmlformats.org/officeDocument/2006/relationships/image" Target="media/image19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81" Type="http://schemas.openxmlformats.org/officeDocument/2006/relationships/oleObject" Target="embeddings/oleObject37.bin"/><Relationship Id="rId86" Type="http://schemas.openxmlformats.org/officeDocument/2006/relationships/image" Target="media/image40.wmf"/><Relationship Id="rId130" Type="http://schemas.openxmlformats.org/officeDocument/2006/relationships/image" Target="media/image62.wmf"/><Relationship Id="rId135" Type="http://schemas.openxmlformats.org/officeDocument/2006/relationships/oleObject" Target="embeddings/oleObject64.bin"/><Relationship Id="rId151" Type="http://schemas.openxmlformats.org/officeDocument/2006/relationships/oleObject" Target="embeddings/oleObject72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85.bin"/><Relationship Id="rId198" Type="http://schemas.openxmlformats.org/officeDocument/2006/relationships/oleObject" Target="embeddings/oleObject95.bin"/><Relationship Id="rId172" Type="http://schemas.openxmlformats.org/officeDocument/2006/relationships/image" Target="media/image83.wmf"/><Relationship Id="rId193" Type="http://schemas.openxmlformats.org/officeDocument/2006/relationships/oleObject" Target="embeddings/oleObject93.bin"/><Relationship Id="rId202" Type="http://schemas.openxmlformats.org/officeDocument/2006/relationships/oleObject" Target="embeddings/oleObject97.bin"/><Relationship Id="rId207" Type="http://schemas.openxmlformats.org/officeDocument/2006/relationships/header" Target="header1.xml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51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04" Type="http://schemas.openxmlformats.org/officeDocument/2006/relationships/image" Target="media/image49.wmf"/><Relationship Id="rId120" Type="http://schemas.openxmlformats.org/officeDocument/2006/relationships/image" Target="media/image57.wmf"/><Relationship Id="rId125" Type="http://schemas.openxmlformats.org/officeDocument/2006/relationships/oleObject" Target="embeddings/oleObject59.bin"/><Relationship Id="rId141" Type="http://schemas.openxmlformats.org/officeDocument/2006/relationships/oleObject" Target="embeddings/oleObject67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80.bin"/><Relationship Id="rId188" Type="http://schemas.openxmlformats.org/officeDocument/2006/relationships/image" Target="media/image91.wmf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162" Type="http://schemas.openxmlformats.org/officeDocument/2006/relationships/image" Target="media/image78.wmf"/><Relationship Id="rId183" Type="http://schemas.openxmlformats.org/officeDocument/2006/relationships/oleObject" Target="embeddings/oleObject88.bin"/><Relationship Id="rId213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115" Type="http://schemas.openxmlformats.org/officeDocument/2006/relationships/oleObject" Target="embeddings/oleObject54.bin"/><Relationship Id="rId131" Type="http://schemas.openxmlformats.org/officeDocument/2006/relationships/oleObject" Target="embeddings/oleObject62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5.bin"/><Relationship Id="rId178" Type="http://schemas.openxmlformats.org/officeDocument/2006/relationships/image" Target="media/image86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52" Type="http://schemas.openxmlformats.org/officeDocument/2006/relationships/image" Target="media/image73.wmf"/><Relationship Id="rId173" Type="http://schemas.openxmlformats.org/officeDocument/2006/relationships/oleObject" Target="embeddings/oleObject83.bin"/><Relationship Id="rId194" Type="http://schemas.openxmlformats.org/officeDocument/2006/relationships/image" Target="media/image94.emf"/><Relationship Id="rId199" Type="http://schemas.openxmlformats.org/officeDocument/2006/relationships/image" Target="media/image97.wmf"/><Relationship Id="rId203" Type="http://schemas.openxmlformats.org/officeDocument/2006/relationships/image" Target="media/image99.wmf"/><Relationship Id="rId208" Type="http://schemas.openxmlformats.org/officeDocument/2006/relationships/header" Target="header2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81.wmf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68.wmf"/><Relationship Id="rId163" Type="http://schemas.openxmlformats.org/officeDocument/2006/relationships/oleObject" Target="embeddings/oleObject78.bin"/><Relationship Id="rId184" Type="http://schemas.openxmlformats.org/officeDocument/2006/relationships/image" Target="media/image89.wmf"/><Relationship Id="rId189" Type="http://schemas.openxmlformats.org/officeDocument/2006/relationships/oleObject" Target="embeddings/oleObject91.bin"/><Relationship Id="rId3" Type="http://schemas.openxmlformats.org/officeDocument/2006/relationships/styles" Target="styles.xml"/><Relationship Id="rId214" Type="http://schemas.openxmlformats.org/officeDocument/2006/relationships/theme" Target="theme/theme1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6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3.bin"/><Relationship Id="rId174" Type="http://schemas.openxmlformats.org/officeDocument/2006/relationships/image" Target="media/image84.wmf"/><Relationship Id="rId179" Type="http://schemas.openxmlformats.org/officeDocument/2006/relationships/oleObject" Target="embeddings/oleObject86.bin"/><Relationship Id="rId195" Type="http://schemas.openxmlformats.org/officeDocument/2006/relationships/image" Target="media/image95.wmf"/><Relationship Id="rId209" Type="http://schemas.openxmlformats.org/officeDocument/2006/relationships/footer" Target="footer1.xml"/><Relationship Id="rId190" Type="http://schemas.openxmlformats.org/officeDocument/2006/relationships/image" Target="media/image92.wmf"/><Relationship Id="rId204" Type="http://schemas.openxmlformats.org/officeDocument/2006/relationships/oleObject" Target="embeddings/oleObject98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8.bin"/><Relationship Id="rId148" Type="http://schemas.openxmlformats.org/officeDocument/2006/relationships/image" Target="media/image71.wmf"/><Relationship Id="rId164" Type="http://schemas.openxmlformats.org/officeDocument/2006/relationships/image" Target="media/image79.wmf"/><Relationship Id="rId169" Type="http://schemas.openxmlformats.org/officeDocument/2006/relationships/oleObject" Target="embeddings/oleObject81.bin"/><Relationship Id="rId185" Type="http://schemas.openxmlformats.org/officeDocument/2006/relationships/oleObject" Target="embeddings/oleObject89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87.wmf"/><Relationship Id="rId210" Type="http://schemas.openxmlformats.org/officeDocument/2006/relationships/footer" Target="footer2.xml"/><Relationship Id="rId26" Type="http://schemas.openxmlformats.org/officeDocument/2006/relationships/image" Target="media/image10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3.bin"/><Relationship Id="rId154" Type="http://schemas.openxmlformats.org/officeDocument/2006/relationships/image" Target="media/image74.wmf"/><Relationship Id="rId175" Type="http://schemas.openxmlformats.org/officeDocument/2006/relationships/oleObject" Target="embeddings/oleObject84.bin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BFFDC04-EF99-4876-9947-CF5BD2D78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8</Pages>
  <Words>1784</Words>
  <Characters>10172</Characters>
  <Application>Microsoft Office Word</Application>
  <DocSecurity>0</DocSecurity>
  <Lines>84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Глава 4</vt:lpstr>
      <vt:lpstr>Глава 4</vt:lpstr>
    </vt:vector>
  </TitlesOfParts>
  <Company>Elcom Ltd</Company>
  <LinksUpToDate>false</LinksUpToDate>
  <CharactersWithSpaces>11933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Глава 4</dc:title>
  <dc:subject/>
  <dc:creator>Alexandre Katalov</dc:creator>
  <cp:keywords/>
  <dc:description/>
  <cp:lastModifiedBy>Andrey</cp:lastModifiedBy>
  <cp:revision>23</cp:revision>
  <cp:lastPrinted>2000-01-19T14:23:00Z</cp:lastPrinted>
  <dcterms:created xsi:type="dcterms:W3CDTF">2011-11-19T16:40:00Z</dcterms:created>
  <dcterms:modified xsi:type="dcterms:W3CDTF">2012-02-01T02:44:00Z</dcterms:modified>
</cp:coreProperties>
</file>