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b/>
          <w:bCs/>
          <w:sz w:val="32"/>
          <w:szCs w:val="32"/>
        </w:rPr>
      </w:pPr>
      <w:r>
        <w:rPr>
          <w:b/>
          <w:bCs/>
          <w:sz w:val="32"/>
          <w:szCs w:val="32"/>
        </w:rPr>
        <w:t>DESCRIÇÃO DE CASO DE USO</w:t>
      </w:r>
    </w:p>
    <w:p>
      <w:pPr>
        <w:pStyle w:val="Header"/>
        <w:jc w:val="center"/>
        <w:rPr>
          <w:b/>
          <w:bCs/>
          <w:sz w:val="32"/>
          <w:szCs w:val="32"/>
        </w:rPr>
      </w:pPr>
      <w:r>
        <w:rPr>
          <w:b/>
          <w:bCs/>
          <w:sz w:val="32"/>
          <w:szCs w:val="32"/>
        </w:rPr>
      </w:r>
    </w:p>
    <w:p>
      <w:pPr>
        <w:pStyle w:val="Header"/>
        <w:jc w:val="center"/>
        <w:rPr>
          <w:rFonts w:ascii="Arial" w:hAnsi="Arial" w:cs="Arial"/>
          <w:b/>
          <w:bCs/>
          <w:sz w:val="28"/>
          <w:szCs w:val="28"/>
        </w:rPr>
      </w:pPr>
      <w:r>
        <w:rPr>
          <w:rFonts w:cs="Arial" w:ascii="Arial" w:hAnsi="Arial"/>
          <w:b/>
          <w:bCs/>
          <w:sz w:val="28"/>
          <w:szCs w:val="28"/>
        </w:rPr>
      </w:r>
    </w:p>
    <w:p>
      <w:pPr>
        <w:pStyle w:val="Header"/>
        <w:rPr>
          <w:rFonts w:ascii="Arial" w:hAnsi="Arial" w:cs="Arial"/>
          <w:b/>
          <w:bCs/>
          <w:sz w:val="28"/>
          <w:szCs w:val="28"/>
        </w:rPr>
      </w:pPr>
      <w:r>
        <w:rPr>
          <w:rFonts w:cs="Arial" w:ascii="Arial" w:hAnsi="Arial"/>
          <w:b/>
          <w:bCs/>
          <w:sz w:val="28"/>
          <w:szCs w:val="28"/>
        </w:rPr>
        <w:t xml:space="preserve">Data: </w:t>
      </w:r>
      <w:r>
        <w:rPr>
          <w:rFonts w:cs="Arial" w:ascii="Arial" w:hAnsi="Arial"/>
          <w:b/>
          <w:bCs/>
          <w:sz w:val="28"/>
          <w:szCs w:val="28"/>
        </w:rPr>
        <w:t>21</w:t>
      </w:r>
      <w:r>
        <w:rPr>
          <w:rFonts w:cs="Arial" w:ascii="Arial" w:hAnsi="Arial"/>
          <w:b/>
          <w:bCs/>
          <w:sz w:val="28"/>
          <w:szCs w:val="28"/>
        </w:rPr>
        <w:t>/</w:t>
      </w:r>
      <w:r>
        <w:rPr>
          <w:rFonts w:cs="Arial" w:ascii="Arial" w:hAnsi="Arial"/>
          <w:b/>
          <w:bCs/>
          <w:sz w:val="28"/>
          <w:szCs w:val="28"/>
        </w:rPr>
        <w:t>10</w:t>
      </w:r>
      <w:r>
        <w:rPr>
          <w:rFonts w:cs="Arial" w:ascii="Arial" w:hAnsi="Arial"/>
          <w:b/>
          <w:bCs/>
          <w:sz w:val="28"/>
          <w:szCs w:val="28"/>
        </w:rPr>
        <w:t>/</w:t>
      </w:r>
      <w:r>
        <w:rPr>
          <w:rFonts w:cs="Arial" w:ascii="Arial" w:hAnsi="Arial"/>
          <w:b/>
          <w:bCs/>
          <w:sz w:val="28"/>
          <w:szCs w:val="28"/>
        </w:rPr>
        <w:t>2025</w:t>
      </w:r>
    </w:p>
    <w:p>
      <w:pPr>
        <w:pStyle w:val="Header"/>
        <w:rPr>
          <w:rFonts w:ascii="Arial" w:hAnsi="Arial" w:cs="Arial"/>
          <w:b/>
          <w:bCs/>
          <w:sz w:val="28"/>
          <w:szCs w:val="28"/>
        </w:rPr>
      </w:pPr>
      <w:r>
        <w:rPr>
          <w:rFonts w:cs="Arial" w:ascii="Arial" w:hAnsi="Arial"/>
          <w:b/>
          <w:bCs/>
          <w:sz w:val="28"/>
          <w:szCs w:val="28"/>
        </w:rPr>
      </w:r>
    </w:p>
    <w:p>
      <w:pPr>
        <w:pStyle w:val="Header"/>
        <w:rPr>
          <w:rFonts w:ascii="Arial" w:hAnsi="Arial" w:cs="Arial"/>
          <w:b/>
          <w:bCs/>
          <w:sz w:val="28"/>
          <w:szCs w:val="28"/>
        </w:rPr>
      </w:pPr>
      <w:r>
        <w:rPr>
          <w:rFonts w:cs="Arial" w:ascii="Arial" w:hAnsi="Arial"/>
          <w:b/>
          <w:bCs/>
          <w:sz w:val="28"/>
          <w:szCs w:val="28"/>
        </w:rPr>
        <w:t xml:space="preserve">Nome Grupo:  </w:t>
      </w:r>
      <w:r>
        <w:rPr>
          <w:rFonts w:cs="Arial" w:ascii="Arial" w:hAnsi="Arial"/>
          <w:b/>
          <w:bCs/>
          <w:sz w:val="28"/>
          <w:szCs w:val="28"/>
        </w:rPr>
        <w:t>Funcionou na minha máquina</w:t>
      </w:r>
    </w:p>
    <w:p>
      <w:pPr>
        <w:pStyle w:val="Header"/>
        <w:rPr>
          <w:rFonts w:ascii="Arial" w:hAnsi="Arial" w:cs="Arial"/>
          <w:b/>
          <w:bCs/>
          <w:sz w:val="28"/>
          <w:szCs w:val="28"/>
        </w:rPr>
      </w:pPr>
      <w:r>
        <w:rPr>
          <w:rFonts w:cs="Arial" w:ascii="Arial" w:hAnsi="Arial"/>
          <w:b/>
          <w:bCs/>
          <w:sz w:val="28"/>
          <w:szCs w:val="28"/>
        </w:rPr>
      </w:r>
    </w:p>
    <w:p>
      <w:pPr>
        <w:pStyle w:val="Normal"/>
        <w:pBdr/>
        <w:spacing w:lineRule="auto" w:line="360"/>
        <w:ind w:firstLine="709"/>
        <w:jc w:val="both"/>
        <w:rPr>
          <w:color w:val="000000"/>
        </w:rPr>
      </w:pPr>
      <w:r>
        <w:rPr>
          <w:color w:val="000000"/>
        </w:rPr>
      </w:r>
    </w:p>
    <w:p>
      <w:pPr>
        <w:pStyle w:val="Header"/>
        <w:rPr>
          <w:rFonts w:ascii="Arial" w:hAnsi="Arial" w:cs="Arial"/>
          <w:b/>
          <w:bCs/>
          <w:sz w:val="28"/>
          <w:szCs w:val="28"/>
        </w:rPr>
      </w:pPr>
      <w:r>
        <w:rPr>
          <w:rFonts w:cs="Arial" w:ascii="Arial" w:hAnsi="Arial"/>
          <w:b/>
          <w:bCs/>
          <w:sz w:val="28"/>
          <w:szCs w:val="28"/>
        </w:rPr>
        <w:t>DESCRIÇÃO DE CASO DE USO</w:t>
      </w:r>
    </w:p>
    <w:p>
      <w:pPr>
        <w:pStyle w:val="Header"/>
        <w:rPr>
          <w:rFonts w:ascii="Arial" w:hAnsi="Arial" w:cs="Arial"/>
          <w:sz w:val="20"/>
          <w:szCs w:val="20"/>
        </w:rPr>
      </w:pPr>
      <w:r>
        <w:rPr>
          <w:rFonts w:cs="Arial" w:ascii="Arial" w:hAnsi="Arial"/>
          <w:sz w:val="20"/>
          <w:szCs w:val="20"/>
        </w:rPr>
      </w:r>
    </w:p>
    <w:p>
      <w:pPr>
        <w:pStyle w:val="Header"/>
        <w:rPr>
          <w:rFonts w:ascii="Arial" w:hAnsi="Arial" w:cs="Arial"/>
          <w:sz w:val="20"/>
          <w:szCs w:val="20"/>
        </w:rPr>
      </w:pPr>
      <w:r>
        <w:rPr>
          <w:rFonts w:cs="Arial" w:ascii="Arial" w:hAnsi="Arial"/>
          <w:sz w:val="20"/>
          <w:szCs w:val="20"/>
        </w:rPr>
        <w:t xml:space="preserve">Obs.: Em engenharia de software, um </w:t>
      </w:r>
      <w:r>
        <w:rPr>
          <w:rFonts w:cs="Arial" w:ascii="Arial" w:hAnsi="Arial"/>
          <w:b/>
          <w:bCs/>
          <w:sz w:val="20"/>
          <w:szCs w:val="20"/>
        </w:rPr>
        <w:t>ator secundário</w:t>
      </w:r>
      <w:r>
        <w:rPr>
          <w:rFonts w:cs="Arial" w:ascii="Arial" w:hAnsi="Arial"/>
          <w:sz w:val="20"/>
          <w:szCs w:val="20"/>
        </w:rPr>
        <w:t xml:space="preserve"> (também conhecido como ator de suporte ou ator estendido) é um tipo de ator que interage com o sistema de forma mais indireta ou menos frequente do que o ator principal.</w:t>
      </w:r>
    </w:p>
    <w:p>
      <w:pPr>
        <w:pStyle w:val="Header"/>
        <w:rPr>
          <w:rFonts w:ascii="Arial" w:hAnsi="Arial" w:cs="Arial"/>
          <w:sz w:val="20"/>
          <w:szCs w:val="20"/>
        </w:rPr>
      </w:pPr>
      <w:r>
        <w:rPr>
          <w:rFonts w:cs="Arial" w:ascii="Arial" w:hAnsi="Arial"/>
          <w:sz w:val="20"/>
          <w:szCs w:val="20"/>
        </w:rPr>
      </w:r>
    </w:p>
    <w:p>
      <w:pPr>
        <w:pStyle w:val="Header"/>
        <w:rPr>
          <w:rFonts w:ascii="Arial" w:hAnsi="Arial" w:cs="Arial"/>
          <w:sz w:val="20"/>
          <w:szCs w:val="20"/>
        </w:rPr>
      </w:pPr>
      <w:r>
        <w:rPr>
          <w:rFonts w:cs="Arial" w:ascii="Arial" w:hAnsi="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pPr>
        <w:pStyle w:val="Header"/>
        <w:rPr>
          <w:rFonts w:ascii="Arial" w:hAnsi="Arial" w:cs="Arial"/>
          <w:sz w:val="20"/>
          <w:szCs w:val="20"/>
        </w:rPr>
      </w:pPr>
      <w:r>
        <w:rPr>
          <w:rFonts w:cs="Arial" w:ascii="Arial" w:hAnsi="Arial"/>
          <w:sz w:val="20"/>
          <w:szCs w:val="20"/>
        </w:rPr>
      </w:r>
    </w:p>
    <w:p>
      <w:pPr>
        <w:pStyle w:val="Header"/>
        <w:rPr>
          <w:rFonts w:ascii="Arial" w:hAnsi="Arial" w:cs="Arial"/>
          <w:sz w:val="20"/>
          <w:szCs w:val="20"/>
        </w:rPr>
      </w:pPr>
      <w:r>
        <w:rPr>
          <w:rFonts w:cs="Arial" w:ascii="Arial" w:hAnsi="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pPr>
        <w:pStyle w:val="Header"/>
        <w:rPr>
          <w:rFonts w:ascii="Arial" w:hAnsi="Arial" w:cs="Arial"/>
          <w:b/>
          <w:bCs/>
          <w:sz w:val="28"/>
          <w:szCs w:val="28"/>
        </w:rPr>
      </w:pPr>
      <w:r>
        <w:rPr/>
      </w:r>
    </w:p>
    <w:p>
      <w:pPr>
        <w:pStyle w:val="Header"/>
        <w:rPr>
          <w:rFonts w:ascii="Arial" w:hAnsi="Arial" w:cs="Arial"/>
          <w:b/>
          <w:bCs/>
          <w:sz w:val="28"/>
          <w:szCs w:val="28"/>
        </w:rPr>
      </w:pPr>
      <w:r>
        <w:rPr>
          <w:rFonts w:cs="Arial" w:ascii="Arial" w:hAnsi="Arial"/>
          <w:b/>
          <w:bCs/>
          <w:sz w:val="28"/>
          <w:szCs w:val="28"/>
        </w:rPr>
      </w:r>
    </w:p>
    <w:p>
      <w:pPr>
        <w:pStyle w:val="Heading3"/>
        <w:pBdr/>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1 – Caso de Uso: Fazer Login</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RF01 – Fazer Login</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Sistema de autenticação (Firebase Authentication)</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estar previamente cadastrado no sistema.</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O usuário acessa sua área personalizada no aplicativo.</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1"/>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acessa o aplicativo e seleciona “Entrar”. |</w:t>
        <w:br/>
        <w:t>| 2. O sistema exibe a tela de login.</w:t>
      </w:r>
    </w:p>
    <w:p>
      <w:pPr>
        <w:pStyle w:val="BodyText"/>
        <w:numPr>
          <w:ilvl w:val="0"/>
          <w:numId w:val="1"/>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insere e-mail e senha. |</w:t>
        <w:br/>
        <w:t>| 4. O sistema valida as credenciais com o banco de dados.</w:t>
      </w:r>
    </w:p>
    <w:p>
      <w:pPr>
        <w:pStyle w:val="BodyText"/>
        <w:numPr>
          <w:ilvl w:val="0"/>
          <w:numId w:val="1"/>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é direcionado à tela principal. |</w:t>
        <w:br/>
        <w:t>| 6. O sistema exibe as opções de acordo com o perfil do usuário e ativa a sincronização de dados.</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Heading3"/>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2 – Caso de Uso: Cadastrar Usuário</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RF02 – Cadastrar Usuário</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Novo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Banco de Dados</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aplicativo deve estar instalado e conectado à internet.</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Usuário cadastrado e pronto para login.</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2"/>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seleciona “Criar Conta”. |</w:t>
        <w:br/>
        <w:t>| 2. O sistema exibe o formulário de cadastro.</w:t>
      </w:r>
    </w:p>
    <w:p>
      <w:pPr>
        <w:pStyle w:val="BodyText"/>
        <w:numPr>
          <w:ilvl w:val="0"/>
          <w:numId w:val="2"/>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informa nome, e-mail, senha e confirma. |</w:t>
        <w:br/>
        <w:t>| 4. O sistema valida os dados e grava o novo usuário.</w:t>
      </w:r>
    </w:p>
    <w:p>
      <w:pPr>
        <w:pStyle w:val="BodyText"/>
        <w:numPr>
          <w:ilvl w:val="0"/>
          <w:numId w:val="2"/>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recebe confirmação visual e sonora. |</w:t>
        <w:br/>
        <w:t>| 6. O sistema envia mensagem “Cadastro efetuado com sucesso”.</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3 – Caso de Uso: Gerenciar Tarefas e Compromissos</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RF03 – Gerenciar Tarefas e Compromissos</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Sistema de Notificações</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estar logado no sistema.</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As tarefas e compromissos são salvos e sincronizados.</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3"/>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acessa o menu “Minhas Tarefas”. |</w:t>
        <w:br/>
        <w:t>| 2. O sistema exibe a lista atual de tarefas.</w:t>
      </w:r>
    </w:p>
    <w:p>
      <w:pPr>
        <w:pStyle w:val="BodyText"/>
        <w:numPr>
          <w:ilvl w:val="0"/>
          <w:numId w:val="3"/>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escolhe cadastrar, editar ou excluir uma tarefa. |</w:t>
        <w:br/>
        <w:t>| 4. O sistema exibe o formulário correspondente.</w:t>
      </w:r>
    </w:p>
    <w:p>
      <w:pPr>
        <w:pStyle w:val="BodyText"/>
        <w:numPr>
          <w:ilvl w:val="0"/>
          <w:numId w:val="3"/>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confirma a ação. |</w:t>
        <w:br/>
        <w:t>| 6. O sistema salva a alteração e exibe mensagem de sucesso.</w:t>
        <w:br/>
        <w:t>| 7. O sistema envia lembrete de acordo com o horário definido.</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4 – Caso de Uso: Utilizar Técnica Pomodoro Adaptada</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RF04 – Técnica Pomodoro Adaptada</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Mascote Virtual</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ter uma tarefa ativa.</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O progresso é salvo e o mascote fornece feedback visual.</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4"/>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seleciona uma tarefa e ativa o modo Pomodoro. |</w:t>
        <w:br/>
        <w:t>| 2. O sistema inicia o temporizador e exibe o mascote.</w:t>
      </w:r>
    </w:p>
    <w:p>
      <w:pPr>
        <w:pStyle w:val="BodyText"/>
        <w:numPr>
          <w:ilvl w:val="0"/>
          <w:numId w:val="4"/>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trabalha durante o tempo de foco. |</w:t>
        <w:br/>
        <w:t>| 4. O mascote envia mensagens motivacionais durante a sessão.</w:t>
      </w:r>
    </w:p>
    <w:p>
      <w:pPr>
        <w:pStyle w:val="BodyText"/>
        <w:numPr>
          <w:ilvl w:val="0"/>
          <w:numId w:val="4"/>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conclui o ciclo. |</w:t>
        <w:br/>
        <w:t>| 6. O sistema registra o progresso e oferece pausa personalizada.</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5 – Caso de Uso: Personalizar Interface</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RF05 – Personalizar Interface</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Motor de IA de Personalização</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estar logado.</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O sistema adapta a aparência e comportamento conforme preferências.</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5"/>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acessa “Configurações → Personalização”. |</w:t>
        <w:br/>
        <w:t>| 2. O sistema exibe opções de cores, sons e mascote.</w:t>
      </w:r>
    </w:p>
    <w:p>
      <w:pPr>
        <w:pStyle w:val="BodyText"/>
        <w:numPr>
          <w:ilvl w:val="0"/>
          <w:numId w:val="5"/>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escolhe suas preferências. |</w:t>
        <w:br/>
        <w:t>| 4. O sistema salva e aplica imediatamente as mudanças.</w:t>
        <w:br/>
        <w:t>| 5. A IA ajusta sugestões e notificações conforme comportamento do usuário.</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Normal"/>
        <w:spacing w:lineRule="auto" w:line="276" w:before="0" w:after="120"/>
        <w:jc w:val="left"/>
        <w:rPr>
          <w:rStyle w:val="Strong"/>
          <w:rFonts w:ascii="Arial" w:hAnsi="Arial" w:eastAsia="Arial" w:cs="Arial"/>
          <w:color w:val="000000"/>
          <w:sz w:val="24"/>
          <w:lang w:eastAsia="en-US"/>
        </w:rPr>
      </w:pPr>
      <w:r>
        <w:rPr>
          <w:rFonts w:eastAsia="Arial" w:cs="Arial" w:ascii="Arial" w:hAnsi="Arial"/>
          <w:color w:val="000000"/>
          <w:sz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6 – Caso de Uso: Receber Lembretes e Notificações</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RF06 – Lembretes e Notificações Inteligentes</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Sistema de Notificações</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ter tarefas registradas.</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As notificações são entregues nos horários definidos.</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6"/>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cadastra uma tarefa com horário definido. |</w:t>
        <w:br/>
        <w:t>| 2. O sistema agenda o lembrete.</w:t>
      </w:r>
    </w:p>
    <w:p>
      <w:pPr>
        <w:pStyle w:val="BodyText"/>
        <w:numPr>
          <w:ilvl w:val="0"/>
          <w:numId w:val="6"/>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recebe notificação sonora ou visual. |</w:t>
        <w:br/>
        <w:t>| 4. O sistema entrega a notificação de acordo com o tipo configurado.</w:t>
        <w:br/>
        <w:t>| 5. O mascote reage e oferece reforço positivo.</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7 – Caso de Uso: Acompanhar Progresso e Relatórios</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RF07 – Acompanhar Progresso e Relatórios Semanais</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Mascote Virtual</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ter executado tarefas.</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O sistema gera um relatório visual do desempenho.</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7"/>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acessa “Meu Progresso”. |</w:t>
        <w:br/>
        <w:t>| 2. O sistema exibe o resumo de produtividade.</w:t>
      </w:r>
    </w:p>
    <w:p>
      <w:pPr>
        <w:pStyle w:val="BodyText"/>
        <w:numPr>
          <w:ilvl w:val="0"/>
          <w:numId w:val="7"/>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seleciona “Relatório Semanal”. |</w:t>
        <w:br/>
        <w:t>| 4. O sistema gera gráficos e estatísticas.</w:t>
        <w:br/>
        <w:t>| 5. O mascote interpreta os resultados e dá feedback motivacional.</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8 – Caso de Uso: Sincronizar com Nuvem</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RF08 – Sincronizar Dados com a Nuvem</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Servidor de Backup</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dispositivo deve estar conectado à internet.</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Os dados são salvos com segurança na nuvem.</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8"/>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ativa a opção “Sincronizar Agora”. |</w:t>
        <w:br/>
        <w:t>| 2. O sistema verifica conexão e envia os dados.</w:t>
        <w:br/>
        <w:t>| 3. O sistema confirma a sincronização bem-sucedida.</w:t>
        <w:br/>
        <w:t>| 4. Em caso de falha, o sistema reexecuta o backup automático.</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9 – Caso de Uso: Gerenciar Mascote Virtual</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RF09 – Interagir com Mascote Virtual</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Motor de IA do Mascote</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estar logado e com o mascote ativado.</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O mascote reage e interage de acordo com o comportamento do usuário.</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9"/>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conversa ou responde ao mascote. |</w:t>
        <w:br/>
        <w:t>| 2. O sistema processa a mensagem e aprende com o comportamento.</w:t>
        <w:br/>
        <w:t>| 3. O mascote adapta o tom e as mensagens futuras.</w:t>
        <w:br/>
        <w:t>| 4. O sistema armazena o histórico de interação para personalização.</w:t>
      </w:r>
    </w:p>
    <w:p>
      <w:pPr>
        <w:pStyle w:val="Linhahorizontal"/>
        <w:spacing w:lineRule="auto" w:line="276" w:before="0" w:after="120"/>
        <w:jc w:val="left"/>
        <w:rPr>
          <w:rFonts w:ascii="Arial" w:hAnsi="Arial" w:eastAsia="Arial" w:cs="Arial"/>
          <w:color w:val="000000"/>
          <w:sz w:val="24"/>
          <w:szCs w:val="24"/>
          <w:lang w:eastAsia="en-US"/>
        </w:rPr>
      </w:pPr>
      <w:r>
        <w:rPr>
          <w:rFonts w:eastAsia="Arial" w:cs="Arial" w:ascii="Arial" w:hAnsi="Arial"/>
          <w:color w:val="000000"/>
          <w:sz w:val="24"/>
          <w:szCs w:val="24"/>
          <w:lang w:eastAsia="en-US"/>
        </w:rPr>
      </w:r>
    </w:p>
    <w:p>
      <w:pPr>
        <w:pStyle w:val="Heading3"/>
        <w:spacing w:lineRule="auto" w:line="276" w:before="0" w:after="120"/>
        <w:jc w:val="left"/>
        <w:rPr>
          <w:rFonts w:ascii="Arial" w:hAnsi="Arial" w:eastAsia="Arial" w:cs="Arial"/>
          <w:color w:val="000000"/>
          <w:sz w:val="24"/>
          <w:lang w:eastAsia="en-US"/>
        </w:rPr>
      </w:pPr>
      <w:r>
        <w:rPr>
          <w:rStyle w:val="Strong"/>
          <w:rFonts w:eastAsia="Arial" w:cs="Arial" w:ascii="Arial" w:hAnsi="Arial"/>
          <w:color w:val="000000"/>
          <w:sz w:val="24"/>
          <w:lang w:eastAsia="en-US"/>
        </w:rPr>
        <w:t>Quadro 10 – Caso de Uso: Gerar Backup e Recuperar Dados</w:t>
      </w:r>
    </w:p>
    <w:p>
      <w:pPr>
        <w:pStyle w:val="BodyText"/>
        <w:spacing w:before="0" w:after="120"/>
        <w:jc w:val="left"/>
        <w:rPr>
          <w:rFonts w:ascii="Arial" w:hAnsi="Arial" w:eastAsia="Arial" w:cs="Arial"/>
          <w:color w:val="000000"/>
          <w:lang w:eastAsia="en-US"/>
        </w:rPr>
      </w:pPr>
      <w:r>
        <w:rPr>
          <w:rStyle w:val="Strong"/>
          <w:rFonts w:eastAsia="Arial" w:cs="Arial" w:ascii="Arial" w:hAnsi="Arial"/>
          <w:color w:val="000000"/>
          <w:lang w:eastAsia="en-US"/>
        </w:rPr>
        <w:t>Caso de Uso:</w:t>
      </w:r>
      <w:r>
        <w:rPr>
          <w:rFonts w:eastAsia="Arial" w:cs="Arial" w:ascii="Arial" w:hAnsi="Arial"/>
          <w:color w:val="000000"/>
          <w:lang w:eastAsia="en-US"/>
        </w:rPr>
        <w:t xml:space="preserve"> RF10 – Backup e Recuperação</w:t>
        <w:br/>
      </w:r>
      <w:r>
        <w:rPr>
          <w:rStyle w:val="Strong"/>
          <w:rFonts w:eastAsia="Arial" w:cs="Arial" w:ascii="Arial" w:hAnsi="Arial"/>
          <w:color w:val="000000"/>
          <w:lang w:eastAsia="en-US"/>
        </w:rPr>
        <w:t>Ator Principal:</w:t>
      </w:r>
      <w:r>
        <w:rPr>
          <w:rFonts w:eastAsia="Arial" w:cs="Arial" w:ascii="Arial" w:hAnsi="Arial"/>
          <w:color w:val="000000"/>
          <w:lang w:eastAsia="en-US"/>
        </w:rPr>
        <w:t xml:space="preserve"> Usuário</w:t>
        <w:br/>
      </w:r>
      <w:r>
        <w:rPr>
          <w:rStyle w:val="Strong"/>
          <w:rFonts w:eastAsia="Arial" w:cs="Arial" w:ascii="Arial" w:hAnsi="Arial"/>
          <w:color w:val="000000"/>
          <w:lang w:eastAsia="en-US"/>
        </w:rPr>
        <w:t>Ator Secundário:</w:t>
      </w:r>
      <w:r>
        <w:rPr>
          <w:rFonts w:eastAsia="Arial" w:cs="Arial" w:ascii="Arial" w:hAnsi="Arial"/>
          <w:color w:val="000000"/>
          <w:lang w:eastAsia="en-US"/>
        </w:rPr>
        <w:t xml:space="preserve"> Servidor de Backup</w:t>
        <w:br/>
      </w:r>
      <w:r>
        <w:rPr>
          <w:rStyle w:val="Strong"/>
          <w:rFonts w:eastAsia="Arial" w:cs="Arial" w:ascii="Arial" w:hAnsi="Arial"/>
          <w:color w:val="000000"/>
          <w:lang w:eastAsia="en-US"/>
        </w:rPr>
        <w:t>Pré-condição:</w:t>
      </w:r>
      <w:r>
        <w:rPr>
          <w:rFonts w:eastAsia="Arial" w:cs="Arial" w:ascii="Arial" w:hAnsi="Arial"/>
          <w:color w:val="000000"/>
          <w:lang w:eastAsia="en-US"/>
        </w:rPr>
        <w:t xml:space="preserve"> O usuário deve estar logado e com internet disponível.</w:t>
        <w:br/>
      </w:r>
      <w:r>
        <w:rPr>
          <w:rStyle w:val="Strong"/>
          <w:rFonts w:eastAsia="Arial" w:cs="Arial" w:ascii="Arial" w:hAnsi="Arial"/>
          <w:color w:val="000000"/>
          <w:lang w:eastAsia="en-US"/>
        </w:rPr>
        <w:t>Pós-condição:</w:t>
      </w:r>
      <w:r>
        <w:rPr>
          <w:rFonts w:eastAsia="Arial" w:cs="Arial" w:ascii="Arial" w:hAnsi="Arial"/>
          <w:color w:val="000000"/>
          <w:lang w:eastAsia="en-US"/>
        </w:rPr>
        <w:t xml:space="preserve"> Dados restaurados e atualizados no dispositivo.</w:t>
      </w:r>
    </w:p>
    <w:tbl>
      <w:tblPr>
        <w:tblW w:w="3494" w:type="dxa"/>
        <w:jc w:val="left"/>
        <w:tblInd w:w="0" w:type="dxa"/>
        <w:tblLayout w:type="fixed"/>
        <w:tblCellMar>
          <w:top w:w="28" w:type="dxa"/>
          <w:left w:w="28" w:type="dxa"/>
          <w:bottom w:w="28" w:type="dxa"/>
          <w:right w:w="28" w:type="dxa"/>
        </w:tblCellMar>
      </w:tblPr>
      <w:tblGrid>
        <w:gridCol w:w="1572"/>
        <w:gridCol w:w="1922"/>
      </w:tblGrid>
      <w:tr>
        <w:trPr>
          <w:tblHeader w:val="true"/>
        </w:trPr>
        <w:tc>
          <w:tcPr>
            <w:tcW w:w="1572" w:type="dxa"/>
            <w:tcBorders/>
            <w:vAlign w:val="center"/>
          </w:tcPr>
          <w:p>
            <w:pPr>
              <w:pStyle w:val="Ttulodetabela"/>
              <w:jc w:val="left"/>
              <w:rPr/>
            </w:pPr>
            <w:r>
              <w:rPr>
                <w:rStyle w:val="Strong"/>
                <w:b/>
                <w:bCs/>
              </w:rPr>
              <w:t>Ações do Ator</w:t>
            </w:r>
          </w:p>
        </w:tc>
        <w:tc>
          <w:tcPr>
            <w:tcW w:w="1922" w:type="dxa"/>
            <w:tcBorders/>
            <w:vAlign w:val="center"/>
          </w:tcPr>
          <w:p>
            <w:pPr>
              <w:pStyle w:val="Ttulodetabela"/>
              <w:jc w:val="left"/>
              <w:rPr/>
            </w:pPr>
            <w:r>
              <w:rPr>
                <w:rStyle w:val="Strong"/>
                <w:b/>
                <w:bCs/>
              </w:rPr>
              <w:t>Ações do Sistema</w:t>
            </w:r>
          </w:p>
        </w:tc>
      </w:tr>
    </w:tbl>
    <w:p>
      <w:pPr>
        <w:pStyle w:val="BodyText"/>
        <w:numPr>
          <w:ilvl w:val="0"/>
          <w:numId w:val="10"/>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seleciona “Backup” ou “Restaurar Dados”. |</w:t>
        <w:br/>
        <w:t>| 2. O sistema exibe opções de sincronização.</w:t>
      </w:r>
    </w:p>
    <w:p>
      <w:pPr>
        <w:pStyle w:val="BodyText"/>
        <w:numPr>
          <w:ilvl w:val="0"/>
          <w:numId w:val="10"/>
        </w:numPr>
        <w:tabs>
          <w:tab w:val="clear" w:pos="709"/>
          <w:tab w:val="left" w:pos="0" w:leader="none"/>
        </w:tabs>
        <w:spacing w:before="0" w:after="120"/>
        <w:ind w:hanging="283" w:left="709"/>
        <w:jc w:val="left"/>
        <w:rPr>
          <w:rFonts w:ascii="Arial" w:hAnsi="Arial" w:eastAsia="Arial" w:cs="Arial"/>
          <w:color w:val="000000"/>
          <w:lang w:eastAsia="en-US"/>
        </w:rPr>
      </w:pPr>
      <w:r>
        <w:rPr>
          <w:rFonts w:eastAsia="Arial" w:cs="Arial" w:ascii="Arial" w:hAnsi="Arial"/>
          <w:color w:val="000000"/>
          <w:lang w:eastAsia="en-US"/>
        </w:rPr>
        <w:t>O usuário confirma a operação. |</w:t>
        <w:br/>
        <w:t>| 4. O sistema realiza o backup ou restauração.</w:t>
        <w:br/>
        <w:t>| 5. O sistema exibe mensagem “Operação concluída com sucesso”.</w:t>
      </w:r>
    </w:p>
    <w:p>
      <w:pPr>
        <w:pStyle w:val="quadro"/>
        <w:pBdr/>
        <w:jc w:val="left"/>
        <w:rPr>
          <w:color w:val="000000"/>
        </w:rPr>
      </w:pPr>
      <w:r>
        <w:rPr>
          <w:color w:val="000000"/>
        </w:rPr>
      </w:r>
    </w:p>
    <w:p>
      <w:pPr>
        <w:pStyle w:val="Normal"/>
        <w:pBdr/>
        <w:spacing w:lineRule="auto" w:line="360"/>
        <w:jc w:val="center"/>
        <w:rPr>
          <w:rFonts w:ascii="Arial" w:hAnsi="Arial" w:cs="Arial"/>
          <w:b/>
          <w:bCs/>
          <w:sz w:val="28"/>
          <w:szCs w:val="28"/>
        </w:rPr>
      </w:pPr>
      <w:r>
        <w:rPr>
          <w:color w:val="000000"/>
        </w:rPr>
        <w:t>Fonte: Autores</w:t>
      </w:r>
    </w:p>
    <w:sectPr>
      <w:headerReference w:type="even" r:id="rId2"/>
      <w:headerReference w:type="default" r:id="rId3"/>
      <w:footerReference w:type="even" r:id="rId4"/>
      <w:footerReference w:type="default" r:id="rId5"/>
      <w:type w:val="nextPage"/>
      <w:pgSz w:w="11906" w:h="16838"/>
      <w:pgMar w:left="1298" w:right="1298" w:gutter="0" w:header="709" w:top="766" w:footer="709" w:bottom="16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i/>
        <w:i/>
        <w:iCs/>
        <w:sz w:val="22"/>
        <w:szCs w:val="22"/>
      </w:rPr>
    </w:pPr>
    <w:r>
      <w:rPr/>
      <w:t>Documento: ES2N-DescricaoCasoUso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753100" cy="714375"/>
          <wp:effectExtent l="0" t="0" r="0" b="0"/>
          <wp:docPr id="1"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20120201 logo oficio"/>
                  <pic:cNvPicPr>
                    <a:picLocks noChangeAspect="1" noChangeArrowheads="1"/>
                  </pic:cNvPicPr>
                </pic:nvPicPr>
                <pic:blipFill>
                  <a:blip r:embed="rId1"/>
                  <a:stretch>
                    <a:fillRect/>
                  </a:stretch>
                </pic:blipFill>
                <pic:spPr bwMode="auto">
                  <a:xfrm>
                    <a:off x="0" y="0"/>
                    <a:ext cx="5753100" cy="714375"/>
                  </a:xfrm>
                  <a:prstGeom prst="rect">
                    <a:avLst/>
                  </a:prstGeom>
                  <a:noFill/>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b/>
        <w:bCs/>
      </w:rPr>
    </w:pPr>
    <w:r>
      <w:rPr>
        <w:rFonts w:cs="Arial" w:ascii="Arial" w:hAnsi="Arial"/>
        <w:b/>
        <w:bCs/>
      </w:rPr>
      <w:t>Disciplina: Engenharia de Software 2 – Turma Noite – prof.ª Denilce Veloso</w:t>
    </w:r>
  </w:p>
  <w:p>
    <w:pPr>
      <w:pStyle w:val="Header"/>
      <w:rPr>
        <w:sz w:val="20"/>
        <w:szCs w:val="20"/>
      </w:rPr>
    </w:pPr>
    <w:r>
      <w:rPr>
        <w:sz w:val="20"/>
        <w:szCs w:val="20"/>
      </w:rPr>
    </w:r>
  </w:p>
  <w:p>
    <w:pPr>
      <w:pStyle w:val="Header"/>
      <w:jc w:val="center"/>
      <w:rPr>
        <w:rFonts w:ascii="Arial" w:hAnsi="Arial" w:cs="Arial"/>
        <w:i/>
        <w:i/>
        <w:iCs/>
      </w:rPr>
    </w:pPr>
    <w:r>
      <w:rPr>
        <w:rFonts w:cs="Arial" w:ascii="Arial" w:hAnsi="Arial"/>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9"/>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rsid w:val="008d4ab6"/>
    <w:pPr>
      <w:keepNext w:val="true"/>
      <w:jc w:val="right"/>
      <w:outlineLvl w:val="0"/>
    </w:pPr>
    <w:rPr>
      <w:b/>
      <w:bCs/>
      <w:sz w:val="16"/>
    </w:rPr>
  </w:style>
  <w:style w:type="paragraph" w:styleId="Heading2">
    <w:name w:val="heading 2"/>
    <w:basedOn w:val="Normal"/>
    <w:next w:val="Normal"/>
    <w:qFormat/>
    <w:rsid w:val="008d4ab6"/>
    <w:pPr>
      <w:keepNext w:val="true"/>
      <w:jc w:val="right"/>
      <w:outlineLvl w:val="1"/>
    </w:pPr>
    <w:rPr>
      <w:b/>
      <w:bCs/>
      <w:sz w:val="36"/>
    </w:rPr>
  </w:style>
  <w:style w:type="paragraph" w:styleId="Heading3">
    <w:name w:val="heading 3"/>
    <w:basedOn w:val="Normal"/>
    <w:next w:val="Normal"/>
    <w:qFormat/>
    <w:rsid w:val="008d4ab6"/>
    <w:pPr>
      <w:keepNext w:val="true"/>
      <w:jc w:val="right"/>
      <w:outlineLvl w:val="2"/>
    </w:pPr>
    <w:rPr>
      <w:i/>
      <w:iCs/>
      <w:sz w:val="20"/>
    </w:rPr>
  </w:style>
  <w:style w:type="paragraph" w:styleId="Heading4">
    <w:name w:val="heading 4"/>
    <w:basedOn w:val="Normal"/>
    <w:next w:val="Normal"/>
    <w:qFormat/>
    <w:rsid w:val="008d4ab6"/>
    <w:pPr>
      <w:keepNext w:val="true"/>
      <w:outlineLvl w:val="3"/>
    </w:pPr>
    <w:rPr>
      <w:b/>
      <w:bCs/>
      <w:i/>
      <w:iCs/>
      <w:sz w:val="20"/>
    </w:rPr>
  </w:style>
  <w:style w:type="character" w:styleId="DefaultParagraphFont" w:default="1">
    <w:name w:val="Default Paragraph Font"/>
    <w:uiPriority w:val="1"/>
    <w:semiHidden/>
    <w:unhideWhenUsed/>
    <w:qFormat/>
    <w:rPr/>
  </w:style>
  <w:style w:type="character" w:styleId="RodapChar" w:customStyle="1">
    <w:name w:val="Rodapé Char"/>
    <w:uiPriority w:val="99"/>
    <w:qFormat/>
    <w:rsid w:val="007a741b"/>
    <w:rPr>
      <w:sz w:val="24"/>
      <w:szCs w:val="24"/>
    </w:rPr>
  </w:style>
  <w:style w:type="character" w:styleId="TextodebaloChar" w:customStyle="1">
    <w:name w:val="Texto de balão Char"/>
    <w:link w:val="BalloonText"/>
    <w:qFormat/>
    <w:rsid w:val="007a741b"/>
    <w:rPr>
      <w:rFonts w:ascii="Tahoma" w:hAnsi="Tahoma" w:cs="Tahoma"/>
      <w:sz w:val="16"/>
      <w:szCs w:val="16"/>
    </w:rPr>
  </w:style>
  <w:style w:type="character" w:styleId="Hyperlink">
    <w:name w:val="Hyperlink"/>
    <w:basedOn w:val="DefaultParagraphFont"/>
    <w:rsid w:val="00a80c2c"/>
    <w:rPr>
      <w:color w:themeColor="hyperlink" w:val="0563C1"/>
      <w:u w:val="single"/>
    </w:rPr>
  </w:style>
  <w:style w:type="character" w:styleId="UnresolvedMention">
    <w:name w:val="Unresolved Mention"/>
    <w:basedOn w:val="DefaultParagraphFont"/>
    <w:uiPriority w:val="99"/>
    <w:semiHidden/>
    <w:unhideWhenUsed/>
    <w:qFormat/>
    <w:rsid w:val="00a80c2c"/>
    <w:rPr>
      <w:color w:val="605E5C"/>
      <w:shd w:fill="E1DFDD" w:val="clear"/>
    </w:rPr>
  </w:style>
  <w:style w:type="character" w:styleId="FollowedHyperlink">
    <w:name w:val="FollowedHyperlink"/>
    <w:basedOn w:val="DefaultParagraphFont"/>
    <w:rsid w:val="00312c3e"/>
    <w:rPr>
      <w:color w:themeColor="followedHyperlink" w:val="954F72"/>
      <w:u w:val="single"/>
    </w:rPr>
  </w:style>
  <w:style w:type="character" w:styleId="CabealhoChar" w:customStyle="1">
    <w:name w:val="Cabeçalho Char"/>
    <w:basedOn w:val="DefaultParagraphFont"/>
    <w:uiPriority w:val="99"/>
    <w:qFormat/>
    <w:rsid w:val="0083568f"/>
    <w:rPr>
      <w:sz w:val="24"/>
      <w:szCs w:val="24"/>
    </w:rPr>
  </w:style>
  <w:style w:type="character" w:styleId="FiguraChar" w:customStyle="1">
    <w:name w:val="Figura Char"/>
    <w:basedOn w:val="DefaultParagraphFont"/>
    <w:link w:val="Figura"/>
    <w:qFormat/>
    <w:rsid w:val="005c29d6"/>
    <w:rPr>
      <w:rFonts w:ascii="Arial" w:hAnsi="Arial" w:eastAsia="Arial" w:cs="Arial"/>
      <w:color w:val="000000"/>
      <w:sz w:val="24"/>
      <w:szCs w:val="40"/>
      <w:lang w:eastAsia="en-US"/>
    </w:rPr>
  </w:style>
  <w:style w:type="character" w:styleId="quadroChar" w:customStyle="1">
    <w:name w:val="quadro Char"/>
    <w:basedOn w:val="DefaultParagraphFont"/>
    <w:link w:val="quadro"/>
    <w:qFormat/>
    <w:rsid w:val="0099551b"/>
    <w:rPr>
      <w:rFonts w:ascii="Arial" w:hAnsi="Arial" w:eastAsia="Arial" w:cs="Arial"/>
      <w:color w:val="000000"/>
      <w:sz w:val="24"/>
      <w:szCs w:val="24"/>
      <w:lang w:eastAsia="en-US"/>
    </w:rPr>
  </w:style>
  <w:style w:type="character" w:styleId="Strong">
    <w:name w:val="Strong"/>
    <w:qFormat/>
    <w:rPr>
      <w:b/>
      <w:bCs/>
    </w:rPr>
  </w:style>
  <w:style w:type="character" w:styleId="Smbolosdenumerao">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qFormat/>
    <w:rsid w:val="008d4ab6"/>
    <w:pPr>
      <w:jc w:val="center"/>
    </w:pPr>
    <w:rPr>
      <w:rFonts w:ascii="Arial" w:hAnsi="Arial" w:cs="Arial"/>
      <w:i/>
      <w:iCs/>
      <w:sz w:val="22"/>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Header">
    <w:name w:val="header"/>
    <w:basedOn w:val="Normal"/>
    <w:link w:val="CabealhoChar"/>
    <w:uiPriority w:val="99"/>
    <w:rsid w:val="008d4ab6"/>
    <w:pPr>
      <w:tabs>
        <w:tab w:val="clear" w:pos="709"/>
        <w:tab w:val="center" w:pos="4419" w:leader="none"/>
        <w:tab w:val="right" w:pos="8838" w:leader="none"/>
      </w:tabs>
    </w:pPr>
    <w:rPr/>
  </w:style>
  <w:style w:type="paragraph" w:styleId="Footer">
    <w:name w:val="footer"/>
    <w:basedOn w:val="Normal"/>
    <w:link w:val="RodapChar"/>
    <w:uiPriority w:val="99"/>
    <w:rsid w:val="008d4ab6"/>
    <w:pPr>
      <w:tabs>
        <w:tab w:val="clear" w:pos="709"/>
        <w:tab w:val="center" w:pos="4419" w:leader="none"/>
        <w:tab w:val="right" w:pos="8838" w:leader="none"/>
      </w:tabs>
    </w:pPr>
    <w:rPr/>
  </w:style>
  <w:style w:type="paragraph" w:styleId="BalloonText">
    <w:name w:val="Balloon Text"/>
    <w:basedOn w:val="Normal"/>
    <w:link w:val="TextodebaloChar"/>
    <w:qFormat/>
    <w:rsid w:val="007a741b"/>
    <w:pPr/>
    <w:rPr>
      <w:rFonts w:ascii="Tahoma" w:hAnsi="Tahoma" w:cs="Tahoma"/>
      <w:sz w:val="16"/>
      <w:szCs w:val="16"/>
    </w:rPr>
  </w:style>
  <w:style w:type="paragraph" w:styleId="ListParagraph">
    <w:name w:val="List Paragraph"/>
    <w:basedOn w:val="Normal"/>
    <w:uiPriority w:val="34"/>
    <w:qFormat/>
    <w:rsid w:val="005a27f2"/>
    <w:pPr>
      <w:spacing w:before="0" w:after="0"/>
      <w:ind w:left="720"/>
      <w:contextualSpacing/>
    </w:pPr>
    <w:rPr/>
  </w:style>
  <w:style w:type="paragraph" w:styleId="Figurauser" w:customStyle="1">
    <w:name w:val="Figura (user)"/>
    <w:basedOn w:val="Normal"/>
    <w:link w:val="FiguraChar"/>
    <w:qFormat/>
    <w:rsid w:val="005c29d6"/>
    <w:pPr>
      <w:pBdr/>
      <w:spacing w:lineRule="auto" w:line="360"/>
      <w:jc w:val="center"/>
    </w:pPr>
    <w:rPr>
      <w:rFonts w:ascii="Arial" w:hAnsi="Arial" w:eastAsia="Arial" w:cs="Arial"/>
      <w:color w:val="000000"/>
      <w:szCs w:val="40"/>
      <w:lang w:eastAsia="en-US"/>
    </w:rPr>
  </w:style>
  <w:style w:type="paragraph" w:styleId="quadro" w:customStyle="1">
    <w:name w:val="quadro"/>
    <w:basedOn w:val="Normal"/>
    <w:link w:val="quadroChar"/>
    <w:qFormat/>
    <w:rsid w:val="0099551b"/>
    <w:pPr>
      <w:pBdr/>
      <w:spacing w:lineRule="auto" w:line="276" w:before="0" w:after="120"/>
      <w:jc w:val="center"/>
    </w:pPr>
    <w:rPr>
      <w:rFonts w:ascii="Arial" w:hAnsi="Arial" w:eastAsia="Arial" w:cs="Arial"/>
      <w:color w:val="000000"/>
      <w:lang w:eastAsia="en-US"/>
    </w:rPr>
  </w:style>
  <w:style w:type="paragraph" w:styleId="Figura">
    <w:name w:val="Figura"/>
    <w:basedOn w:val="Caption"/>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99551b"/>
    <w:pPr>
      <w:spacing w:line="276" w:lineRule="auto"/>
    </w:pPr>
    <w:rPr>
      <w:lang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73C612B-E877-4921-92A0-BC7E7B2380FA}"/>
</file>

<file path=docProps/app.xml><?xml version="1.0" encoding="utf-8"?>
<Properties xmlns="http://schemas.openxmlformats.org/officeDocument/2006/extended-properties" xmlns:vt="http://schemas.openxmlformats.org/officeDocument/2006/docPropsVTypes">
  <Template>Normal</Template>
  <TotalTime>7</TotalTime>
  <Application>LibreOffice/25.2.6.2$Windows_X86_64 LibreOffice_project/729c5bfe710f5eb71ed3bbde9e06a6065e9c6c5d</Application>
  <AppVersion>15.0000</AppVersion>
  <Pages>5</Pages>
  <Words>1165</Words>
  <Characters>5884</Characters>
  <CharactersWithSpaces>6978</CharactersWithSpaces>
  <Paragraphs>73</Paragraphs>
  <Company>FATEC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2021-09-09T19:10:00Z</dcterms:created>
  <dc:creator>int;Denilce</dc:creator>
  <dc:description/>
  <dc:language>pt-BR</dc:language>
  <cp:lastModifiedBy/>
  <cp:lastPrinted>2004-02-18T23:29:00Z</cp:lastPrinted>
  <dcterms:modified xsi:type="dcterms:W3CDTF">2025-10-23T20:27:56Z</dcterms:modified>
  <cp:revision>12</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