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426" w:rsidRDefault="00131426" w:rsidP="00297E0C">
      <w:pPr>
        <w:pStyle w:val="a3"/>
        <w:spacing w:before="0" w:beforeAutospacing="0" w:after="320" w:afterAutospacing="0"/>
      </w:pPr>
      <w:r>
        <w:t xml:space="preserve">Нацеленность на развития с учетом процесса </w:t>
      </w:r>
      <w:proofErr w:type="spellStart"/>
      <w:r>
        <w:t>цифров</w:t>
      </w:r>
      <w:bookmarkStart w:id="0" w:name="_GoBack"/>
      <w:bookmarkEnd w:id="0"/>
      <w:r>
        <w:t>изации</w:t>
      </w:r>
      <w:proofErr w:type="spellEnd"/>
      <w:r>
        <w:t xml:space="preserve"> рынка </w:t>
      </w:r>
    </w:p>
    <w:p w:rsidR="00297E0C" w:rsidRDefault="00297E0C" w:rsidP="00297E0C">
      <w:pPr>
        <w:pStyle w:val="a3"/>
        <w:spacing w:before="0" w:beforeAutospacing="0" w:after="320" w:afterAutospacing="0"/>
      </w:pPr>
      <w:r>
        <w:t>Повышение количества необходимых гражданам услуг непосредственно в отделениях почты</w:t>
      </w:r>
    </w:p>
    <w:p w:rsidR="00297E0C" w:rsidRDefault="00297E0C" w:rsidP="00297E0C">
      <w:pPr>
        <w:pStyle w:val="a3"/>
        <w:spacing w:before="0" w:beforeAutospacing="0" w:after="320" w:afterAutospacing="0"/>
      </w:pPr>
      <w:r>
        <w:t>Улучшения условий труда – повышения заработных плат</w:t>
      </w:r>
    </w:p>
    <w:p w:rsidR="00297E0C" w:rsidRDefault="00297E0C" w:rsidP="00297E0C">
      <w:pPr>
        <w:pStyle w:val="a3"/>
        <w:spacing w:before="0" w:beforeAutospacing="0" w:after="320" w:afterAutospacing="0"/>
      </w:pPr>
      <w:r>
        <w:t>Увеличение зарплатного бюджета за счет экономической деятельности компании</w:t>
      </w:r>
    </w:p>
    <w:p w:rsidR="00297E0C" w:rsidRDefault="00297E0C" w:rsidP="00297E0C">
      <w:pPr>
        <w:pStyle w:val="a3"/>
        <w:spacing w:before="0" w:beforeAutospacing="0" w:after="320" w:afterAutospacing="0"/>
      </w:pPr>
      <w:r>
        <w:t xml:space="preserve">Улучшение </w:t>
      </w:r>
      <w:r w:rsidR="00131426">
        <w:t>инфраструктуры</w:t>
      </w:r>
      <w:r>
        <w:t xml:space="preserve"> предприятий </w:t>
      </w:r>
    </w:p>
    <w:p w:rsidR="00297E0C" w:rsidRDefault="00297E0C" w:rsidP="00297E0C">
      <w:pPr>
        <w:pStyle w:val="a3"/>
        <w:spacing w:before="0" w:beforeAutospacing="0" w:after="320" w:afterAutospacing="0"/>
      </w:pPr>
      <w:r>
        <w:t>Возможные инвестиции в компании, фонды</w:t>
      </w:r>
      <w:r w:rsidR="00131426">
        <w:t xml:space="preserve"> с целью дальнейшей прибыли </w:t>
      </w:r>
    </w:p>
    <w:p w:rsidR="00297E0C" w:rsidRDefault="00297E0C" w:rsidP="00297E0C">
      <w:pPr>
        <w:pStyle w:val="a3"/>
        <w:spacing w:before="0" w:beforeAutospacing="0" w:after="320" w:afterAutospacing="0"/>
      </w:pPr>
      <w:r>
        <w:t xml:space="preserve">Глобальная </w:t>
      </w:r>
      <w:r w:rsidRPr="00297E0C">
        <w:t>инвентаризация</w:t>
      </w:r>
    </w:p>
    <w:p w:rsidR="00DD4B12" w:rsidRDefault="00DD4B12" w:rsidP="00297E0C">
      <w:pPr>
        <w:pStyle w:val="a3"/>
        <w:spacing w:before="0" w:beforeAutospacing="0" w:after="320" w:afterAutospacing="0"/>
      </w:pPr>
      <w:r>
        <w:t>Реорганизация ФГУП в АО «почта России» все акции принадлежать РФ, но руководством деятельности будет заниматься совет директоров</w:t>
      </w:r>
    </w:p>
    <w:p w:rsidR="00DD4B12" w:rsidRDefault="00DD4B12" w:rsidP="00297E0C">
      <w:pPr>
        <w:pStyle w:val="a3"/>
        <w:spacing w:before="0" w:beforeAutospacing="0" w:after="320" w:afterAutospacing="0"/>
      </w:pPr>
      <w:r>
        <w:t xml:space="preserve">Эта форма правления позволит более эффективно распоряжаться ресурсами компании и выполнять поставленные цели </w:t>
      </w:r>
    </w:p>
    <w:p w:rsidR="00DD4B12" w:rsidRDefault="00DD4B12" w:rsidP="00297E0C">
      <w:pPr>
        <w:pStyle w:val="a3"/>
        <w:spacing w:before="0" w:beforeAutospacing="0" w:after="320" w:afterAutospacing="0"/>
      </w:pPr>
      <w:r>
        <w:t xml:space="preserve">Организация должна выйти на самоокупаемость, без вложений из вне </w:t>
      </w:r>
      <w:proofErr w:type="gramStart"/>
      <w:r>
        <w:t xml:space="preserve">( </w:t>
      </w:r>
      <w:proofErr w:type="gramEnd"/>
      <w:r>
        <w:t>из бюджета РФ, как было до этого )</w:t>
      </w:r>
    </w:p>
    <w:p w:rsidR="00DD4B12" w:rsidRDefault="00DD4B12" w:rsidP="00297E0C">
      <w:pPr>
        <w:pStyle w:val="a3"/>
        <w:spacing w:before="0" w:beforeAutospacing="0" w:after="320" w:afterAutospacing="0"/>
      </w:pPr>
      <w:r>
        <w:t>Передач</w:t>
      </w:r>
      <w:proofErr w:type="gramStart"/>
      <w:r>
        <w:t>а АО и</w:t>
      </w:r>
      <w:proofErr w:type="gramEnd"/>
      <w:r>
        <w:t xml:space="preserve">мущества ФГУП в качестве вклада в уставной капитал: 52 тысяч объектов недвижимости, почти 46 тысяч земельных участков </w:t>
      </w:r>
    </w:p>
    <w:p w:rsidR="00DD4B12" w:rsidRDefault="00DD4B12" w:rsidP="00297E0C">
      <w:pPr>
        <w:pStyle w:val="a3"/>
        <w:spacing w:before="0" w:beforeAutospacing="0" w:after="320" w:afterAutospacing="0"/>
      </w:pPr>
      <w:r>
        <w:t>Увеличен</w:t>
      </w:r>
      <w:r w:rsidR="00E541A6">
        <w:t xml:space="preserve">ие количество услуг необходимых для граждан, </w:t>
      </w:r>
      <w:proofErr w:type="spellStart"/>
      <w:r w:rsidR="00E541A6">
        <w:t>т</w:t>
      </w:r>
      <w:proofErr w:type="gramStart"/>
      <w:r w:rsidR="00E541A6">
        <w:t>.к</w:t>
      </w:r>
      <w:proofErr w:type="spellEnd"/>
      <w:proofErr w:type="gramEnd"/>
      <w:r w:rsidR="00E541A6">
        <w:t xml:space="preserve"> в некоторых населенных пунктах, почта остается единственной объектом государственной инфраструктуры</w:t>
      </w:r>
    </w:p>
    <w:p w:rsidR="00E541A6" w:rsidRDefault="00E541A6" w:rsidP="00297E0C">
      <w:pPr>
        <w:pStyle w:val="a3"/>
        <w:spacing w:before="0" w:beforeAutospacing="0" w:after="320" w:afterAutospacing="0"/>
      </w:pPr>
      <w:r>
        <w:t>Улучшение условий труда, за счет повышения ЗП. Ресурсы на увеличение ЗП, будут брать из «экономической деятельности» АО. В среднем ЗП увеличилась на 20% и повышения планируются осуществлять систематично.</w:t>
      </w:r>
    </w:p>
    <w:p w:rsidR="00E541A6" w:rsidRPr="00E541A6" w:rsidRDefault="00E541A6" w:rsidP="00297E0C">
      <w:pPr>
        <w:pStyle w:val="a3"/>
        <w:spacing w:before="0" w:beforeAutospacing="0" w:after="320" w:afterAutospacing="0"/>
      </w:pPr>
      <w:r w:rsidRPr="00E541A6">
        <w:t xml:space="preserve">Устав позволяет новому АО инвестировать в новые технологические компании и венчурные фонды, брать на себя функции многофункционального центра по предоставлению государственных и муниципальных услуг, сдавать и брать в аренду воздушные суда, торговать продовольственными и непродовольственными </w:t>
      </w:r>
      <w:proofErr w:type="spellStart"/>
      <w:r w:rsidRPr="00E541A6">
        <w:t>товарами</w:t>
      </w:r>
      <w:proofErr w:type="gramStart"/>
      <w:r w:rsidRPr="00E541A6">
        <w:t>,ч</w:t>
      </w:r>
      <w:proofErr w:type="gramEnd"/>
      <w:r w:rsidRPr="00E541A6">
        <w:t>то</w:t>
      </w:r>
      <w:proofErr w:type="spellEnd"/>
      <w:r w:rsidRPr="00E541A6">
        <w:t xml:space="preserve"> так же должно привести к увеличению прибыли </w:t>
      </w:r>
    </w:p>
    <w:p w:rsidR="00E541A6" w:rsidRPr="00E541A6" w:rsidRDefault="00E541A6" w:rsidP="00297E0C">
      <w:pPr>
        <w:pStyle w:val="a3"/>
        <w:spacing w:before="0" w:beforeAutospacing="0" w:after="320" w:afterAutospacing="0"/>
      </w:pPr>
      <w:r w:rsidRPr="00E541A6">
        <w:t>П</w:t>
      </w:r>
      <w:r w:rsidRPr="00E541A6">
        <w:t>редприятие провело масштабную инвентаризацию имущества, которое в качестве взноса поступит в уставный капитал АО "Почта России".</w:t>
      </w:r>
    </w:p>
    <w:sectPr w:rsidR="00E541A6" w:rsidRPr="00E54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7F5"/>
    <w:rsid w:val="00131426"/>
    <w:rsid w:val="00297E0C"/>
    <w:rsid w:val="002A6D1A"/>
    <w:rsid w:val="005F5DA4"/>
    <w:rsid w:val="00C747F5"/>
    <w:rsid w:val="00CE3725"/>
    <w:rsid w:val="00DD4B12"/>
    <w:rsid w:val="00E5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7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7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3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Петкун</dc:creator>
  <cp:keywords/>
  <dc:description/>
  <cp:lastModifiedBy>Андрей Петкун</cp:lastModifiedBy>
  <cp:revision>5</cp:revision>
  <dcterms:created xsi:type="dcterms:W3CDTF">2023-02-03T11:07:00Z</dcterms:created>
  <dcterms:modified xsi:type="dcterms:W3CDTF">2023-02-13T11:52:00Z</dcterms:modified>
</cp:coreProperties>
</file>