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E04A610" w14:textId="77777777" w:rsidR="00303216" w:rsidRDefault="00303216"/>
    <w:p w14:paraId="652F2266" w14:textId="2733DA42" w:rsidR="001F395A" w:rsidRDefault="001F395A" w:rsidP="001F395A">
      <w:pPr>
        <w:pStyle w:val="Title"/>
        <w:jc w:val="center"/>
      </w:pPr>
      <w:r>
        <w:t xml:space="preserve">OHDSI </w:t>
      </w:r>
      <w:r w:rsidRPr="00CE3226">
        <w:t>Large-Scale Evidence Generation</w:t>
      </w:r>
      <w:r>
        <w:t xml:space="preserve"> and Evaluation in a Network of Databases (LEGEND): </w:t>
      </w:r>
      <w:r w:rsidRPr="001F395A">
        <w:t>Study of the Effects of Treatments for Depression</w:t>
      </w:r>
    </w:p>
    <w:p w14:paraId="2929BD90" w14:textId="4BAD184A" w:rsidR="00092069" w:rsidRPr="00092069" w:rsidRDefault="005F1FE2">
      <w:r>
        <w:rPr>
          <w:b/>
        </w:rPr>
        <w:t xml:space="preserve">Version: </w:t>
      </w:r>
      <w:r>
        <w:t>0.</w:t>
      </w:r>
      <w:r w:rsidR="007A307E">
        <w:t>3</w:t>
      </w:r>
    </w:p>
    <w:p w14:paraId="630B87B9" w14:textId="77777777" w:rsidR="009E04D9" w:rsidRDefault="009E04D9" w:rsidP="009E04D9">
      <w:r>
        <w:t>Martijn Schuemie, PhD, Janssen Research and Development</w:t>
      </w:r>
    </w:p>
    <w:p w14:paraId="4C62A6BD" w14:textId="77777777" w:rsidR="009E04D9" w:rsidRDefault="009E04D9" w:rsidP="009E04D9">
      <w:r>
        <w:t>Patrick Ryan, PhD, Janssen Research and Development</w:t>
      </w:r>
    </w:p>
    <w:p w14:paraId="7FA37507" w14:textId="77777777" w:rsidR="009E04D9" w:rsidRDefault="009E04D9" w:rsidP="009E04D9">
      <w:r>
        <w:t>Nicole Pratt, PhD, University of South Australia</w:t>
      </w:r>
    </w:p>
    <w:p w14:paraId="3CCD7B9D" w14:textId="77777777" w:rsidR="009E04D9" w:rsidRDefault="009E04D9" w:rsidP="009E04D9">
      <w:r w:rsidRPr="004878E9">
        <w:t>Seng Chan You, MD, Ajou University, Korea</w:t>
      </w:r>
    </w:p>
    <w:p w14:paraId="320C096E" w14:textId="77777777" w:rsidR="009E04D9" w:rsidRDefault="009E04D9" w:rsidP="009E04D9">
      <w:r>
        <w:t>George Hripcsak, MD, Columbia University</w:t>
      </w:r>
    </w:p>
    <w:p w14:paraId="12D2A12C" w14:textId="77777777" w:rsidR="009E04D9" w:rsidRDefault="009E04D9" w:rsidP="009E04D9">
      <w:r>
        <w:t>Marc A. Suchard, MD PhD, University of California, Los Angeles</w:t>
      </w:r>
    </w:p>
    <w:p w14:paraId="357DD127" w14:textId="77777777" w:rsidR="009E04D9" w:rsidRPr="00CB5628" w:rsidRDefault="009E04D9" w:rsidP="009E04D9"/>
    <w:p w14:paraId="36CD998A" w14:textId="320BB4C7" w:rsidR="009E04D9" w:rsidRDefault="009E04D9" w:rsidP="009E04D9">
      <w:r w:rsidRPr="00554190">
        <w:rPr>
          <w:b/>
        </w:rPr>
        <w:t>Date:</w:t>
      </w:r>
      <w:r>
        <w:t xml:space="preserve">  </w:t>
      </w:r>
      <w:r w:rsidR="007A307E">
        <w:t>11</w:t>
      </w:r>
      <w:r>
        <w:t xml:space="preserve"> </w:t>
      </w:r>
      <w:r w:rsidR="00411AB0">
        <w:t>September</w:t>
      </w:r>
      <w:r w:rsidRPr="00CB5628">
        <w:t xml:space="preserve"> 201</w:t>
      </w:r>
      <w:r>
        <w:t>8</w:t>
      </w:r>
    </w:p>
    <w:p w14:paraId="162E7AC6" w14:textId="77777777" w:rsidR="00303216" w:rsidRDefault="00303216"/>
    <w:p w14:paraId="1028B681" w14:textId="77777777" w:rsidR="00303216" w:rsidRDefault="005F1FE2">
      <w:r>
        <w:rPr>
          <w:b/>
        </w:rPr>
        <w:t>Acknowledgment:</w:t>
      </w:r>
      <w:r>
        <w:t xml:space="preserve">  The analysis is based in part on work from the Observational Health Sciences and Informatics collaborative. OHDSI (</w:t>
      </w:r>
      <w:hyperlink r:id="rId8">
        <w:r>
          <w:rPr>
            <w:color w:val="0000FF"/>
            <w:u w:val="single"/>
          </w:rPr>
          <w:t>http://ohdsi.org</w:t>
        </w:r>
      </w:hyperlink>
      <w:r>
        <w:t xml:space="preserve">) is a multi-stakeholder, interdisciplinary collaborative to create open-source solutions that bring out the value of observational health data through large-scale analytics.  </w:t>
      </w:r>
    </w:p>
    <w:p w14:paraId="04EE2BAA" w14:textId="702DF0DB" w:rsidR="00303216" w:rsidRDefault="005F1FE2">
      <w:r>
        <w:t xml:space="preserve">The authors declare </w:t>
      </w:r>
      <w:r w:rsidR="007314D5">
        <w:t>the following disclosures:   Dr</w:t>
      </w:r>
      <w:r>
        <w:t xml:space="preserve">. </w:t>
      </w:r>
      <w:r w:rsidR="008E3EF1">
        <w:t>Schuemie</w:t>
      </w:r>
      <w:r>
        <w:t xml:space="preserve"> and </w:t>
      </w:r>
      <w:r w:rsidR="00FB0D11">
        <w:t>Dr. Ryan</w:t>
      </w:r>
      <w:r>
        <w:t xml:space="preserve"> are employees of Janssen Research &amp; Development.</w:t>
      </w:r>
    </w:p>
    <w:p w14:paraId="400DC018" w14:textId="77777777" w:rsidR="00303216" w:rsidRDefault="00303216"/>
    <w:p w14:paraId="6A8F406B" w14:textId="77777777" w:rsidR="00303216" w:rsidRDefault="005F1FE2">
      <w:pPr>
        <w:rPr>
          <w:rFonts w:ascii="Cambria" w:eastAsia="Cambria" w:hAnsi="Cambria" w:cs="Cambria"/>
          <w:b/>
          <w:color w:val="366091"/>
          <w:sz w:val="28"/>
          <w:szCs w:val="28"/>
        </w:rPr>
      </w:pPr>
      <w:r>
        <w:br w:type="page"/>
      </w:r>
    </w:p>
    <w:p w14:paraId="14A731B3" w14:textId="77777777" w:rsidR="00303216" w:rsidRDefault="005F1FE2" w:rsidP="00EC2721">
      <w:pPr>
        <w:pStyle w:val="Heading1"/>
      </w:pPr>
      <w:bookmarkStart w:id="0" w:name="_Toc524437264"/>
      <w:r>
        <w:lastRenderedPageBreak/>
        <w:t>Table of contents</w:t>
      </w:r>
      <w:bookmarkEnd w:id="0"/>
    </w:p>
    <w:sdt>
      <w:sdtPr>
        <w:id w:val="300352700"/>
        <w:docPartObj>
          <w:docPartGallery w:val="Table of Contents"/>
          <w:docPartUnique/>
        </w:docPartObj>
      </w:sdtPr>
      <w:sdtEndPr/>
      <w:sdtContent>
        <w:p w14:paraId="3A536C70" w14:textId="1E01E2C2" w:rsidR="00F50CBE" w:rsidRDefault="00B451E6">
          <w:pPr>
            <w:pStyle w:val="TOC1"/>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24437264" w:history="1">
            <w:r w:rsidR="00F50CBE" w:rsidRPr="007C258D">
              <w:rPr>
                <w:rStyle w:val="Hyperlink"/>
                <w:noProof/>
              </w:rPr>
              <w:t>1</w:t>
            </w:r>
            <w:r w:rsidR="00F50CBE">
              <w:rPr>
                <w:rFonts w:asciiTheme="minorHAnsi" w:eastAsiaTheme="minorEastAsia" w:hAnsiTheme="minorHAnsi" w:cstheme="minorBidi"/>
                <w:noProof/>
                <w:color w:val="auto"/>
              </w:rPr>
              <w:tab/>
            </w:r>
            <w:r w:rsidR="00F50CBE" w:rsidRPr="007C258D">
              <w:rPr>
                <w:rStyle w:val="Hyperlink"/>
                <w:noProof/>
              </w:rPr>
              <w:t>Table of contents</w:t>
            </w:r>
            <w:r w:rsidR="00F50CBE">
              <w:rPr>
                <w:noProof/>
                <w:webHidden/>
              </w:rPr>
              <w:tab/>
            </w:r>
            <w:r w:rsidR="00F50CBE">
              <w:rPr>
                <w:noProof/>
                <w:webHidden/>
              </w:rPr>
              <w:fldChar w:fldCharType="begin"/>
            </w:r>
            <w:r w:rsidR="00F50CBE">
              <w:rPr>
                <w:noProof/>
                <w:webHidden/>
              </w:rPr>
              <w:instrText xml:space="preserve"> PAGEREF _Toc524437264 \h </w:instrText>
            </w:r>
            <w:r w:rsidR="00F50CBE">
              <w:rPr>
                <w:noProof/>
                <w:webHidden/>
              </w:rPr>
            </w:r>
            <w:r w:rsidR="00F50CBE">
              <w:rPr>
                <w:noProof/>
                <w:webHidden/>
              </w:rPr>
              <w:fldChar w:fldCharType="separate"/>
            </w:r>
            <w:r w:rsidR="00F50CBE">
              <w:rPr>
                <w:noProof/>
                <w:webHidden/>
              </w:rPr>
              <w:t>2</w:t>
            </w:r>
            <w:r w:rsidR="00F50CBE">
              <w:rPr>
                <w:noProof/>
                <w:webHidden/>
              </w:rPr>
              <w:fldChar w:fldCharType="end"/>
            </w:r>
          </w:hyperlink>
        </w:p>
        <w:p w14:paraId="2D73DFE0" w14:textId="145CE2FA" w:rsidR="00F50CBE" w:rsidRDefault="00A80C9F">
          <w:pPr>
            <w:pStyle w:val="TOC1"/>
            <w:rPr>
              <w:rFonts w:asciiTheme="minorHAnsi" w:eastAsiaTheme="minorEastAsia" w:hAnsiTheme="minorHAnsi" w:cstheme="minorBidi"/>
              <w:noProof/>
              <w:color w:val="auto"/>
            </w:rPr>
          </w:pPr>
          <w:hyperlink w:anchor="_Toc524437265" w:history="1">
            <w:r w:rsidR="00F50CBE" w:rsidRPr="007C258D">
              <w:rPr>
                <w:rStyle w:val="Hyperlink"/>
                <w:noProof/>
              </w:rPr>
              <w:t>2</w:t>
            </w:r>
            <w:r w:rsidR="00F50CBE">
              <w:rPr>
                <w:rFonts w:asciiTheme="minorHAnsi" w:eastAsiaTheme="minorEastAsia" w:hAnsiTheme="minorHAnsi" w:cstheme="minorBidi"/>
                <w:noProof/>
                <w:color w:val="auto"/>
              </w:rPr>
              <w:tab/>
            </w:r>
            <w:r w:rsidR="00F50CBE" w:rsidRPr="007C258D">
              <w:rPr>
                <w:rStyle w:val="Hyperlink"/>
                <w:noProof/>
              </w:rPr>
              <w:t>List of abbreviations</w:t>
            </w:r>
            <w:r w:rsidR="00F50CBE">
              <w:rPr>
                <w:noProof/>
                <w:webHidden/>
              </w:rPr>
              <w:tab/>
            </w:r>
            <w:r w:rsidR="00F50CBE">
              <w:rPr>
                <w:noProof/>
                <w:webHidden/>
              </w:rPr>
              <w:fldChar w:fldCharType="begin"/>
            </w:r>
            <w:r w:rsidR="00F50CBE">
              <w:rPr>
                <w:noProof/>
                <w:webHidden/>
              </w:rPr>
              <w:instrText xml:space="preserve"> PAGEREF _Toc524437265 \h </w:instrText>
            </w:r>
            <w:r w:rsidR="00F50CBE">
              <w:rPr>
                <w:noProof/>
                <w:webHidden/>
              </w:rPr>
            </w:r>
            <w:r w:rsidR="00F50CBE">
              <w:rPr>
                <w:noProof/>
                <w:webHidden/>
              </w:rPr>
              <w:fldChar w:fldCharType="separate"/>
            </w:r>
            <w:r w:rsidR="00F50CBE">
              <w:rPr>
                <w:noProof/>
                <w:webHidden/>
              </w:rPr>
              <w:t>3</w:t>
            </w:r>
            <w:r w:rsidR="00F50CBE">
              <w:rPr>
                <w:noProof/>
                <w:webHidden/>
              </w:rPr>
              <w:fldChar w:fldCharType="end"/>
            </w:r>
          </w:hyperlink>
        </w:p>
        <w:p w14:paraId="51607063" w14:textId="43776D25" w:rsidR="00F50CBE" w:rsidRDefault="00A80C9F">
          <w:pPr>
            <w:pStyle w:val="TOC1"/>
            <w:rPr>
              <w:rFonts w:asciiTheme="minorHAnsi" w:eastAsiaTheme="minorEastAsia" w:hAnsiTheme="minorHAnsi" w:cstheme="minorBidi"/>
              <w:noProof/>
              <w:color w:val="auto"/>
            </w:rPr>
          </w:pPr>
          <w:hyperlink w:anchor="_Toc524437266" w:history="1">
            <w:r w:rsidR="00F50CBE" w:rsidRPr="007C258D">
              <w:rPr>
                <w:rStyle w:val="Hyperlink"/>
                <w:noProof/>
              </w:rPr>
              <w:t>3</w:t>
            </w:r>
            <w:r w:rsidR="00F50CBE">
              <w:rPr>
                <w:rFonts w:asciiTheme="minorHAnsi" w:eastAsiaTheme="minorEastAsia" w:hAnsiTheme="minorHAnsi" w:cstheme="minorBidi"/>
                <w:noProof/>
                <w:color w:val="auto"/>
              </w:rPr>
              <w:tab/>
            </w:r>
            <w:r w:rsidR="00F50CBE" w:rsidRPr="007C258D">
              <w:rPr>
                <w:rStyle w:val="Hyperlink"/>
                <w:noProof/>
              </w:rPr>
              <w:t>Abstract</w:t>
            </w:r>
            <w:r w:rsidR="00F50CBE">
              <w:rPr>
                <w:noProof/>
                <w:webHidden/>
              </w:rPr>
              <w:tab/>
            </w:r>
            <w:r w:rsidR="00F50CBE">
              <w:rPr>
                <w:noProof/>
                <w:webHidden/>
              </w:rPr>
              <w:fldChar w:fldCharType="begin"/>
            </w:r>
            <w:r w:rsidR="00F50CBE">
              <w:rPr>
                <w:noProof/>
                <w:webHidden/>
              </w:rPr>
              <w:instrText xml:space="preserve"> PAGEREF _Toc524437266 \h </w:instrText>
            </w:r>
            <w:r w:rsidR="00F50CBE">
              <w:rPr>
                <w:noProof/>
                <w:webHidden/>
              </w:rPr>
            </w:r>
            <w:r w:rsidR="00F50CBE">
              <w:rPr>
                <w:noProof/>
                <w:webHidden/>
              </w:rPr>
              <w:fldChar w:fldCharType="separate"/>
            </w:r>
            <w:r w:rsidR="00F50CBE">
              <w:rPr>
                <w:noProof/>
                <w:webHidden/>
              </w:rPr>
              <w:t>4</w:t>
            </w:r>
            <w:r w:rsidR="00F50CBE">
              <w:rPr>
                <w:noProof/>
                <w:webHidden/>
              </w:rPr>
              <w:fldChar w:fldCharType="end"/>
            </w:r>
          </w:hyperlink>
        </w:p>
        <w:p w14:paraId="7BC461E6" w14:textId="7F169631" w:rsidR="00F50CBE" w:rsidRDefault="00A80C9F">
          <w:pPr>
            <w:pStyle w:val="TOC1"/>
            <w:rPr>
              <w:rFonts w:asciiTheme="minorHAnsi" w:eastAsiaTheme="minorEastAsia" w:hAnsiTheme="minorHAnsi" w:cstheme="minorBidi"/>
              <w:noProof/>
              <w:color w:val="auto"/>
            </w:rPr>
          </w:pPr>
          <w:hyperlink w:anchor="_Toc524437267" w:history="1">
            <w:r w:rsidR="00F50CBE" w:rsidRPr="007C258D">
              <w:rPr>
                <w:rStyle w:val="Hyperlink"/>
                <w:noProof/>
              </w:rPr>
              <w:t>4</w:t>
            </w:r>
            <w:r w:rsidR="00F50CBE">
              <w:rPr>
                <w:rFonts w:asciiTheme="minorHAnsi" w:eastAsiaTheme="minorEastAsia" w:hAnsiTheme="minorHAnsi" w:cstheme="minorBidi"/>
                <w:noProof/>
                <w:color w:val="auto"/>
              </w:rPr>
              <w:tab/>
            </w:r>
            <w:r w:rsidR="00F50CBE" w:rsidRPr="007C258D">
              <w:rPr>
                <w:rStyle w:val="Hyperlink"/>
                <w:noProof/>
              </w:rPr>
              <w:t>Amendments and Updates</w:t>
            </w:r>
            <w:r w:rsidR="00F50CBE">
              <w:rPr>
                <w:noProof/>
                <w:webHidden/>
              </w:rPr>
              <w:tab/>
            </w:r>
            <w:r w:rsidR="00F50CBE">
              <w:rPr>
                <w:noProof/>
                <w:webHidden/>
              </w:rPr>
              <w:fldChar w:fldCharType="begin"/>
            </w:r>
            <w:r w:rsidR="00F50CBE">
              <w:rPr>
                <w:noProof/>
                <w:webHidden/>
              </w:rPr>
              <w:instrText xml:space="preserve"> PAGEREF _Toc524437267 \h </w:instrText>
            </w:r>
            <w:r w:rsidR="00F50CBE">
              <w:rPr>
                <w:noProof/>
                <w:webHidden/>
              </w:rPr>
            </w:r>
            <w:r w:rsidR="00F50CBE">
              <w:rPr>
                <w:noProof/>
                <w:webHidden/>
              </w:rPr>
              <w:fldChar w:fldCharType="separate"/>
            </w:r>
            <w:r w:rsidR="00F50CBE">
              <w:rPr>
                <w:noProof/>
                <w:webHidden/>
              </w:rPr>
              <w:t>4</w:t>
            </w:r>
            <w:r w:rsidR="00F50CBE">
              <w:rPr>
                <w:noProof/>
                <w:webHidden/>
              </w:rPr>
              <w:fldChar w:fldCharType="end"/>
            </w:r>
          </w:hyperlink>
        </w:p>
        <w:p w14:paraId="37ECAFE3" w14:textId="66771D32" w:rsidR="00F50CBE" w:rsidRDefault="00A80C9F">
          <w:pPr>
            <w:pStyle w:val="TOC1"/>
            <w:rPr>
              <w:rFonts w:asciiTheme="minorHAnsi" w:eastAsiaTheme="minorEastAsia" w:hAnsiTheme="minorHAnsi" w:cstheme="minorBidi"/>
              <w:noProof/>
              <w:color w:val="auto"/>
            </w:rPr>
          </w:pPr>
          <w:hyperlink w:anchor="_Toc524437268" w:history="1">
            <w:r w:rsidR="00F50CBE" w:rsidRPr="007C258D">
              <w:rPr>
                <w:rStyle w:val="Hyperlink"/>
                <w:noProof/>
              </w:rPr>
              <w:t>5</w:t>
            </w:r>
            <w:r w:rsidR="00F50CBE">
              <w:rPr>
                <w:rFonts w:asciiTheme="minorHAnsi" w:eastAsiaTheme="minorEastAsia" w:hAnsiTheme="minorHAnsi" w:cstheme="minorBidi"/>
                <w:noProof/>
                <w:color w:val="auto"/>
              </w:rPr>
              <w:tab/>
            </w:r>
            <w:r w:rsidR="00F50CBE" w:rsidRPr="007C258D">
              <w:rPr>
                <w:rStyle w:val="Hyperlink"/>
                <w:noProof/>
              </w:rPr>
              <w:t>Milestones</w:t>
            </w:r>
            <w:r w:rsidR="00F50CBE">
              <w:rPr>
                <w:noProof/>
                <w:webHidden/>
              </w:rPr>
              <w:tab/>
            </w:r>
            <w:r w:rsidR="00F50CBE">
              <w:rPr>
                <w:noProof/>
                <w:webHidden/>
              </w:rPr>
              <w:fldChar w:fldCharType="begin"/>
            </w:r>
            <w:r w:rsidR="00F50CBE">
              <w:rPr>
                <w:noProof/>
                <w:webHidden/>
              </w:rPr>
              <w:instrText xml:space="preserve"> PAGEREF _Toc524437268 \h </w:instrText>
            </w:r>
            <w:r w:rsidR="00F50CBE">
              <w:rPr>
                <w:noProof/>
                <w:webHidden/>
              </w:rPr>
            </w:r>
            <w:r w:rsidR="00F50CBE">
              <w:rPr>
                <w:noProof/>
                <w:webHidden/>
              </w:rPr>
              <w:fldChar w:fldCharType="separate"/>
            </w:r>
            <w:r w:rsidR="00F50CBE">
              <w:rPr>
                <w:noProof/>
                <w:webHidden/>
              </w:rPr>
              <w:t>4</w:t>
            </w:r>
            <w:r w:rsidR="00F50CBE">
              <w:rPr>
                <w:noProof/>
                <w:webHidden/>
              </w:rPr>
              <w:fldChar w:fldCharType="end"/>
            </w:r>
          </w:hyperlink>
        </w:p>
        <w:p w14:paraId="0E2470B5" w14:textId="48275650" w:rsidR="00F50CBE" w:rsidRDefault="00A80C9F">
          <w:pPr>
            <w:pStyle w:val="TOC1"/>
            <w:rPr>
              <w:rFonts w:asciiTheme="minorHAnsi" w:eastAsiaTheme="minorEastAsia" w:hAnsiTheme="minorHAnsi" w:cstheme="minorBidi"/>
              <w:noProof/>
              <w:color w:val="auto"/>
            </w:rPr>
          </w:pPr>
          <w:hyperlink w:anchor="_Toc524437269" w:history="1">
            <w:r w:rsidR="00F50CBE" w:rsidRPr="007C258D">
              <w:rPr>
                <w:rStyle w:val="Hyperlink"/>
                <w:noProof/>
              </w:rPr>
              <w:t>6</w:t>
            </w:r>
            <w:r w:rsidR="00F50CBE">
              <w:rPr>
                <w:rFonts w:asciiTheme="minorHAnsi" w:eastAsiaTheme="minorEastAsia" w:hAnsiTheme="minorHAnsi" w:cstheme="minorBidi"/>
                <w:noProof/>
                <w:color w:val="auto"/>
              </w:rPr>
              <w:tab/>
            </w:r>
            <w:r w:rsidR="00F50CBE" w:rsidRPr="007C258D">
              <w:rPr>
                <w:rStyle w:val="Hyperlink"/>
                <w:noProof/>
              </w:rPr>
              <w:t>Rationale and Background</w:t>
            </w:r>
            <w:r w:rsidR="00F50CBE">
              <w:rPr>
                <w:noProof/>
                <w:webHidden/>
              </w:rPr>
              <w:tab/>
            </w:r>
            <w:r w:rsidR="00F50CBE">
              <w:rPr>
                <w:noProof/>
                <w:webHidden/>
              </w:rPr>
              <w:fldChar w:fldCharType="begin"/>
            </w:r>
            <w:r w:rsidR="00F50CBE">
              <w:rPr>
                <w:noProof/>
                <w:webHidden/>
              </w:rPr>
              <w:instrText xml:space="preserve"> PAGEREF _Toc524437269 \h </w:instrText>
            </w:r>
            <w:r w:rsidR="00F50CBE">
              <w:rPr>
                <w:noProof/>
                <w:webHidden/>
              </w:rPr>
            </w:r>
            <w:r w:rsidR="00F50CBE">
              <w:rPr>
                <w:noProof/>
                <w:webHidden/>
              </w:rPr>
              <w:fldChar w:fldCharType="separate"/>
            </w:r>
            <w:r w:rsidR="00F50CBE">
              <w:rPr>
                <w:noProof/>
                <w:webHidden/>
              </w:rPr>
              <w:t>4</w:t>
            </w:r>
            <w:r w:rsidR="00F50CBE">
              <w:rPr>
                <w:noProof/>
                <w:webHidden/>
              </w:rPr>
              <w:fldChar w:fldCharType="end"/>
            </w:r>
          </w:hyperlink>
        </w:p>
        <w:p w14:paraId="2704900B" w14:textId="6329D6EB" w:rsidR="00F50CBE" w:rsidRDefault="00A80C9F">
          <w:pPr>
            <w:pStyle w:val="TOC1"/>
            <w:rPr>
              <w:rFonts w:asciiTheme="minorHAnsi" w:eastAsiaTheme="minorEastAsia" w:hAnsiTheme="minorHAnsi" w:cstheme="minorBidi"/>
              <w:noProof/>
              <w:color w:val="auto"/>
            </w:rPr>
          </w:pPr>
          <w:hyperlink w:anchor="_Toc524437270" w:history="1">
            <w:r w:rsidR="00F50CBE" w:rsidRPr="007C258D">
              <w:rPr>
                <w:rStyle w:val="Hyperlink"/>
                <w:noProof/>
              </w:rPr>
              <w:t>7</w:t>
            </w:r>
            <w:r w:rsidR="00F50CBE">
              <w:rPr>
                <w:rFonts w:asciiTheme="minorHAnsi" w:eastAsiaTheme="minorEastAsia" w:hAnsiTheme="minorHAnsi" w:cstheme="minorBidi"/>
                <w:noProof/>
                <w:color w:val="auto"/>
              </w:rPr>
              <w:tab/>
            </w:r>
            <w:r w:rsidR="00F50CBE" w:rsidRPr="007C258D">
              <w:rPr>
                <w:rStyle w:val="Hyperlink"/>
                <w:noProof/>
              </w:rPr>
              <w:t>Research Questions and Objectives</w:t>
            </w:r>
            <w:r w:rsidR="00F50CBE">
              <w:rPr>
                <w:noProof/>
                <w:webHidden/>
              </w:rPr>
              <w:tab/>
            </w:r>
            <w:r w:rsidR="00F50CBE">
              <w:rPr>
                <w:noProof/>
                <w:webHidden/>
              </w:rPr>
              <w:fldChar w:fldCharType="begin"/>
            </w:r>
            <w:r w:rsidR="00F50CBE">
              <w:rPr>
                <w:noProof/>
                <w:webHidden/>
              </w:rPr>
              <w:instrText xml:space="preserve"> PAGEREF _Toc524437270 \h </w:instrText>
            </w:r>
            <w:r w:rsidR="00F50CBE">
              <w:rPr>
                <w:noProof/>
                <w:webHidden/>
              </w:rPr>
            </w:r>
            <w:r w:rsidR="00F50CBE">
              <w:rPr>
                <w:noProof/>
                <w:webHidden/>
              </w:rPr>
              <w:fldChar w:fldCharType="separate"/>
            </w:r>
            <w:r w:rsidR="00F50CBE">
              <w:rPr>
                <w:noProof/>
                <w:webHidden/>
              </w:rPr>
              <w:t>5</w:t>
            </w:r>
            <w:r w:rsidR="00F50CBE">
              <w:rPr>
                <w:noProof/>
                <w:webHidden/>
              </w:rPr>
              <w:fldChar w:fldCharType="end"/>
            </w:r>
          </w:hyperlink>
        </w:p>
        <w:p w14:paraId="7516C9FD" w14:textId="153664A5" w:rsidR="00F50CBE" w:rsidRDefault="00A80C9F">
          <w:pPr>
            <w:pStyle w:val="TOC2"/>
            <w:tabs>
              <w:tab w:val="left" w:pos="880"/>
              <w:tab w:val="right" w:leader="dot" w:pos="9350"/>
            </w:tabs>
            <w:rPr>
              <w:rFonts w:asciiTheme="minorHAnsi" w:eastAsiaTheme="minorEastAsia" w:hAnsiTheme="minorHAnsi" w:cstheme="minorBidi"/>
              <w:noProof/>
              <w:color w:val="auto"/>
            </w:rPr>
          </w:pPr>
          <w:hyperlink w:anchor="_Toc524437271" w:history="1">
            <w:r w:rsidR="00F50CBE" w:rsidRPr="007C258D">
              <w:rPr>
                <w:rStyle w:val="Hyperlink"/>
                <w:noProof/>
              </w:rPr>
              <w:t>7.1</w:t>
            </w:r>
            <w:r w:rsidR="00F50CBE">
              <w:rPr>
                <w:rFonts w:asciiTheme="minorHAnsi" w:eastAsiaTheme="minorEastAsia" w:hAnsiTheme="minorHAnsi" w:cstheme="minorBidi"/>
                <w:noProof/>
                <w:color w:val="auto"/>
              </w:rPr>
              <w:tab/>
            </w:r>
            <w:r w:rsidR="00F50CBE" w:rsidRPr="007C258D">
              <w:rPr>
                <w:rStyle w:val="Hyperlink"/>
                <w:noProof/>
              </w:rPr>
              <w:t>Research Questions</w:t>
            </w:r>
            <w:r w:rsidR="00F50CBE">
              <w:rPr>
                <w:noProof/>
                <w:webHidden/>
              </w:rPr>
              <w:tab/>
            </w:r>
            <w:r w:rsidR="00F50CBE">
              <w:rPr>
                <w:noProof/>
                <w:webHidden/>
              </w:rPr>
              <w:fldChar w:fldCharType="begin"/>
            </w:r>
            <w:r w:rsidR="00F50CBE">
              <w:rPr>
                <w:noProof/>
                <w:webHidden/>
              </w:rPr>
              <w:instrText xml:space="preserve"> PAGEREF _Toc524437271 \h </w:instrText>
            </w:r>
            <w:r w:rsidR="00F50CBE">
              <w:rPr>
                <w:noProof/>
                <w:webHidden/>
              </w:rPr>
            </w:r>
            <w:r w:rsidR="00F50CBE">
              <w:rPr>
                <w:noProof/>
                <w:webHidden/>
              </w:rPr>
              <w:fldChar w:fldCharType="separate"/>
            </w:r>
            <w:r w:rsidR="00F50CBE">
              <w:rPr>
                <w:noProof/>
                <w:webHidden/>
              </w:rPr>
              <w:t>5</w:t>
            </w:r>
            <w:r w:rsidR="00F50CBE">
              <w:rPr>
                <w:noProof/>
                <w:webHidden/>
              </w:rPr>
              <w:fldChar w:fldCharType="end"/>
            </w:r>
          </w:hyperlink>
        </w:p>
        <w:p w14:paraId="064FE081" w14:textId="002A74B2" w:rsidR="00F50CBE" w:rsidRDefault="00A80C9F">
          <w:pPr>
            <w:pStyle w:val="TOC2"/>
            <w:tabs>
              <w:tab w:val="left" w:pos="880"/>
              <w:tab w:val="right" w:leader="dot" w:pos="9350"/>
            </w:tabs>
            <w:rPr>
              <w:rFonts w:asciiTheme="minorHAnsi" w:eastAsiaTheme="minorEastAsia" w:hAnsiTheme="minorHAnsi" w:cstheme="minorBidi"/>
              <w:noProof/>
              <w:color w:val="auto"/>
            </w:rPr>
          </w:pPr>
          <w:hyperlink w:anchor="_Toc524437272" w:history="1">
            <w:r w:rsidR="00F50CBE" w:rsidRPr="007C258D">
              <w:rPr>
                <w:rStyle w:val="Hyperlink"/>
                <w:noProof/>
              </w:rPr>
              <w:t>7.2</w:t>
            </w:r>
            <w:r w:rsidR="00F50CBE">
              <w:rPr>
                <w:rFonts w:asciiTheme="minorHAnsi" w:eastAsiaTheme="minorEastAsia" w:hAnsiTheme="minorHAnsi" w:cstheme="minorBidi"/>
                <w:noProof/>
                <w:color w:val="auto"/>
              </w:rPr>
              <w:tab/>
            </w:r>
            <w:r w:rsidR="00F50CBE" w:rsidRPr="007C258D">
              <w:rPr>
                <w:rStyle w:val="Hyperlink"/>
                <w:noProof/>
              </w:rPr>
              <w:t>Objectives</w:t>
            </w:r>
            <w:r w:rsidR="00F50CBE">
              <w:rPr>
                <w:noProof/>
                <w:webHidden/>
              </w:rPr>
              <w:tab/>
            </w:r>
            <w:r w:rsidR="00F50CBE">
              <w:rPr>
                <w:noProof/>
                <w:webHidden/>
              </w:rPr>
              <w:fldChar w:fldCharType="begin"/>
            </w:r>
            <w:r w:rsidR="00F50CBE">
              <w:rPr>
                <w:noProof/>
                <w:webHidden/>
              </w:rPr>
              <w:instrText xml:space="preserve"> PAGEREF _Toc524437272 \h </w:instrText>
            </w:r>
            <w:r w:rsidR="00F50CBE">
              <w:rPr>
                <w:noProof/>
                <w:webHidden/>
              </w:rPr>
            </w:r>
            <w:r w:rsidR="00F50CBE">
              <w:rPr>
                <w:noProof/>
                <w:webHidden/>
              </w:rPr>
              <w:fldChar w:fldCharType="separate"/>
            </w:r>
            <w:r w:rsidR="00F50CBE">
              <w:rPr>
                <w:noProof/>
                <w:webHidden/>
              </w:rPr>
              <w:t>6</w:t>
            </w:r>
            <w:r w:rsidR="00F50CBE">
              <w:rPr>
                <w:noProof/>
                <w:webHidden/>
              </w:rPr>
              <w:fldChar w:fldCharType="end"/>
            </w:r>
          </w:hyperlink>
        </w:p>
        <w:p w14:paraId="4164766D" w14:textId="356E3C3B" w:rsidR="00F50CBE" w:rsidRDefault="00A80C9F">
          <w:pPr>
            <w:pStyle w:val="TOC1"/>
            <w:rPr>
              <w:rFonts w:asciiTheme="minorHAnsi" w:eastAsiaTheme="minorEastAsia" w:hAnsiTheme="minorHAnsi" w:cstheme="minorBidi"/>
              <w:noProof/>
              <w:color w:val="auto"/>
            </w:rPr>
          </w:pPr>
          <w:hyperlink w:anchor="_Toc524437273" w:history="1">
            <w:r w:rsidR="00F50CBE" w:rsidRPr="007C258D">
              <w:rPr>
                <w:rStyle w:val="Hyperlink"/>
                <w:noProof/>
              </w:rPr>
              <w:t>8</w:t>
            </w:r>
            <w:r w:rsidR="00F50CBE">
              <w:rPr>
                <w:rFonts w:asciiTheme="minorHAnsi" w:eastAsiaTheme="minorEastAsia" w:hAnsiTheme="minorHAnsi" w:cstheme="minorBidi"/>
                <w:noProof/>
                <w:color w:val="auto"/>
              </w:rPr>
              <w:tab/>
            </w:r>
            <w:r w:rsidR="00F50CBE" w:rsidRPr="007C258D">
              <w:rPr>
                <w:rStyle w:val="Hyperlink"/>
                <w:noProof/>
              </w:rPr>
              <w:t>Research methods</w:t>
            </w:r>
            <w:r w:rsidR="00F50CBE">
              <w:rPr>
                <w:noProof/>
                <w:webHidden/>
              </w:rPr>
              <w:tab/>
            </w:r>
            <w:r w:rsidR="00F50CBE">
              <w:rPr>
                <w:noProof/>
                <w:webHidden/>
              </w:rPr>
              <w:fldChar w:fldCharType="begin"/>
            </w:r>
            <w:r w:rsidR="00F50CBE">
              <w:rPr>
                <w:noProof/>
                <w:webHidden/>
              </w:rPr>
              <w:instrText xml:space="preserve"> PAGEREF _Toc524437273 \h </w:instrText>
            </w:r>
            <w:r w:rsidR="00F50CBE">
              <w:rPr>
                <w:noProof/>
                <w:webHidden/>
              </w:rPr>
            </w:r>
            <w:r w:rsidR="00F50CBE">
              <w:rPr>
                <w:noProof/>
                <w:webHidden/>
              </w:rPr>
              <w:fldChar w:fldCharType="separate"/>
            </w:r>
            <w:r w:rsidR="00F50CBE">
              <w:rPr>
                <w:noProof/>
                <w:webHidden/>
              </w:rPr>
              <w:t>6</w:t>
            </w:r>
            <w:r w:rsidR="00F50CBE">
              <w:rPr>
                <w:noProof/>
                <w:webHidden/>
              </w:rPr>
              <w:fldChar w:fldCharType="end"/>
            </w:r>
          </w:hyperlink>
        </w:p>
        <w:p w14:paraId="46200AF7" w14:textId="46E3EFF3" w:rsidR="00F50CBE" w:rsidRDefault="00A80C9F">
          <w:pPr>
            <w:pStyle w:val="TOC2"/>
            <w:tabs>
              <w:tab w:val="left" w:pos="880"/>
              <w:tab w:val="right" w:leader="dot" w:pos="9350"/>
            </w:tabs>
            <w:rPr>
              <w:rFonts w:asciiTheme="minorHAnsi" w:eastAsiaTheme="minorEastAsia" w:hAnsiTheme="minorHAnsi" w:cstheme="minorBidi"/>
              <w:noProof/>
              <w:color w:val="auto"/>
            </w:rPr>
          </w:pPr>
          <w:hyperlink w:anchor="_Toc524437274" w:history="1">
            <w:r w:rsidR="00F50CBE" w:rsidRPr="007C258D">
              <w:rPr>
                <w:rStyle w:val="Hyperlink"/>
                <w:noProof/>
              </w:rPr>
              <w:t>8.1</w:t>
            </w:r>
            <w:r w:rsidR="00F50CBE">
              <w:rPr>
                <w:rFonts w:asciiTheme="minorHAnsi" w:eastAsiaTheme="minorEastAsia" w:hAnsiTheme="minorHAnsi" w:cstheme="minorBidi"/>
                <w:noProof/>
                <w:color w:val="auto"/>
              </w:rPr>
              <w:tab/>
            </w:r>
            <w:r w:rsidR="00F50CBE" w:rsidRPr="007C258D">
              <w:rPr>
                <w:rStyle w:val="Hyperlink"/>
                <w:noProof/>
              </w:rPr>
              <w:t>Study Design</w:t>
            </w:r>
            <w:r w:rsidR="00F50CBE">
              <w:rPr>
                <w:noProof/>
                <w:webHidden/>
              </w:rPr>
              <w:tab/>
            </w:r>
            <w:r w:rsidR="00F50CBE">
              <w:rPr>
                <w:noProof/>
                <w:webHidden/>
              </w:rPr>
              <w:fldChar w:fldCharType="begin"/>
            </w:r>
            <w:r w:rsidR="00F50CBE">
              <w:rPr>
                <w:noProof/>
                <w:webHidden/>
              </w:rPr>
              <w:instrText xml:space="preserve"> PAGEREF _Toc524437274 \h </w:instrText>
            </w:r>
            <w:r w:rsidR="00F50CBE">
              <w:rPr>
                <w:noProof/>
                <w:webHidden/>
              </w:rPr>
            </w:r>
            <w:r w:rsidR="00F50CBE">
              <w:rPr>
                <w:noProof/>
                <w:webHidden/>
              </w:rPr>
              <w:fldChar w:fldCharType="separate"/>
            </w:r>
            <w:r w:rsidR="00F50CBE">
              <w:rPr>
                <w:noProof/>
                <w:webHidden/>
              </w:rPr>
              <w:t>6</w:t>
            </w:r>
            <w:r w:rsidR="00F50CBE">
              <w:rPr>
                <w:noProof/>
                <w:webHidden/>
              </w:rPr>
              <w:fldChar w:fldCharType="end"/>
            </w:r>
          </w:hyperlink>
        </w:p>
        <w:p w14:paraId="565177A0" w14:textId="4E568D37" w:rsidR="00F50CBE" w:rsidRDefault="00A80C9F">
          <w:pPr>
            <w:pStyle w:val="TOC2"/>
            <w:tabs>
              <w:tab w:val="left" w:pos="880"/>
              <w:tab w:val="right" w:leader="dot" w:pos="9350"/>
            </w:tabs>
            <w:rPr>
              <w:rFonts w:asciiTheme="minorHAnsi" w:eastAsiaTheme="minorEastAsia" w:hAnsiTheme="minorHAnsi" w:cstheme="minorBidi"/>
              <w:noProof/>
              <w:color w:val="auto"/>
            </w:rPr>
          </w:pPr>
          <w:hyperlink w:anchor="_Toc524437275" w:history="1">
            <w:r w:rsidR="00F50CBE" w:rsidRPr="007C258D">
              <w:rPr>
                <w:rStyle w:val="Hyperlink"/>
                <w:noProof/>
              </w:rPr>
              <w:t>8.2</w:t>
            </w:r>
            <w:r w:rsidR="00F50CBE">
              <w:rPr>
                <w:rFonts w:asciiTheme="minorHAnsi" w:eastAsiaTheme="minorEastAsia" w:hAnsiTheme="minorHAnsi" w:cstheme="minorBidi"/>
                <w:noProof/>
                <w:color w:val="auto"/>
              </w:rPr>
              <w:tab/>
            </w:r>
            <w:r w:rsidR="00F50CBE" w:rsidRPr="007C258D">
              <w:rPr>
                <w:rStyle w:val="Hyperlink"/>
                <w:noProof/>
              </w:rPr>
              <w:t>Data Source(s)</w:t>
            </w:r>
            <w:r w:rsidR="00F50CBE">
              <w:rPr>
                <w:noProof/>
                <w:webHidden/>
              </w:rPr>
              <w:tab/>
            </w:r>
            <w:r w:rsidR="00F50CBE">
              <w:rPr>
                <w:noProof/>
                <w:webHidden/>
              </w:rPr>
              <w:fldChar w:fldCharType="begin"/>
            </w:r>
            <w:r w:rsidR="00F50CBE">
              <w:rPr>
                <w:noProof/>
                <w:webHidden/>
              </w:rPr>
              <w:instrText xml:space="preserve"> PAGEREF _Toc524437275 \h </w:instrText>
            </w:r>
            <w:r w:rsidR="00F50CBE">
              <w:rPr>
                <w:noProof/>
                <w:webHidden/>
              </w:rPr>
            </w:r>
            <w:r w:rsidR="00F50CBE">
              <w:rPr>
                <w:noProof/>
                <w:webHidden/>
              </w:rPr>
              <w:fldChar w:fldCharType="separate"/>
            </w:r>
            <w:r w:rsidR="00F50CBE">
              <w:rPr>
                <w:noProof/>
                <w:webHidden/>
              </w:rPr>
              <w:t>6</w:t>
            </w:r>
            <w:r w:rsidR="00F50CBE">
              <w:rPr>
                <w:noProof/>
                <w:webHidden/>
              </w:rPr>
              <w:fldChar w:fldCharType="end"/>
            </w:r>
          </w:hyperlink>
        </w:p>
        <w:p w14:paraId="0E67236C" w14:textId="4D43B074" w:rsidR="00F50CBE" w:rsidRDefault="00A80C9F">
          <w:pPr>
            <w:pStyle w:val="TOC3"/>
            <w:tabs>
              <w:tab w:val="left" w:pos="1320"/>
              <w:tab w:val="right" w:leader="dot" w:pos="9350"/>
            </w:tabs>
            <w:rPr>
              <w:rFonts w:asciiTheme="minorHAnsi" w:eastAsiaTheme="minorEastAsia" w:hAnsiTheme="minorHAnsi" w:cstheme="minorBidi"/>
              <w:noProof/>
              <w:color w:val="auto"/>
            </w:rPr>
          </w:pPr>
          <w:hyperlink w:anchor="_Toc524437276" w:history="1">
            <w:r w:rsidR="00F50CBE" w:rsidRPr="007C258D">
              <w:rPr>
                <w:rStyle w:val="Hyperlink"/>
                <w:noProof/>
              </w:rPr>
              <w:t>8.2.1</w:t>
            </w:r>
            <w:r w:rsidR="00F50CBE">
              <w:rPr>
                <w:rFonts w:asciiTheme="minorHAnsi" w:eastAsiaTheme="minorEastAsia" w:hAnsiTheme="minorHAnsi" w:cstheme="minorBidi"/>
                <w:noProof/>
                <w:color w:val="auto"/>
              </w:rPr>
              <w:tab/>
            </w:r>
            <w:r w:rsidR="00F50CBE" w:rsidRPr="007C258D">
              <w:rPr>
                <w:rStyle w:val="Hyperlink"/>
                <w:noProof/>
              </w:rPr>
              <w:t>Truven MarketScan Commercial Claims and Encounters (CCAE)</w:t>
            </w:r>
            <w:r w:rsidR="00F50CBE">
              <w:rPr>
                <w:noProof/>
                <w:webHidden/>
              </w:rPr>
              <w:tab/>
            </w:r>
            <w:r w:rsidR="00F50CBE">
              <w:rPr>
                <w:noProof/>
                <w:webHidden/>
              </w:rPr>
              <w:fldChar w:fldCharType="begin"/>
            </w:r>
            <w:r w:rsidR="00F50CBE">
              <w:rPr>
                <w:noProof/>
                <w:webHidden/>
              </w:rPr>
              <w:instrText xml:space="preserve"> PAGEREF _Toc524437276 \h </w:instrText>
            </w:r>
            <w:r w:rsidR="00F50CBE">
              <w:rPr>
                <w:noProof/>
                <w:webHidden/>
              </w:rPr>
            </w:r>
            <w:r w:rsidR="00F50CBE">
              <w:rPr>
                <w:noProof/>
                <w:webHidden/>
              </w:rPr>
              <w:fldChar w:fldCharType="separate"/>
            </w:r>
            <w:r w:rsidR="00F50CBE">
              <w:rPr>
                <w:noProof/>
                <w:webHidden/>
              </w:rPr>
              <w:t>7</w:t>
            </w:r>
            <w:r w:rsidR="00F50CBE">
              <w:rPr>
                <w:noProof/>
                <w:webHidden/>
              </w:rPr>
              <w:fldChar w:fldCharType="end"/>
            </w:r>
          </w:hyperlink>
        </w:p>
        <w:p w14:paraId="25C6A819" w14:textId="5800CA62" w:rsidR="00F50CBE" w:rsidRDefault="00A80C9F">
          <w:pPr>
            <w:pStyle w:val="TOC3"/>
            <w:tabs>
              <w:tab w:val="left" w:pos="1320"/>
              <w:tab w:val="right" w:leader="dot" w:pos="9350"/>
            </w:tabs>
            <w:rPr>
              <w:rFonts w:asciiTheme="minorHAnsi" w:eastAsiaTheme="minorEastAsia" w:hAnsiTheme="minorHAnsi" w:cstheme="minorBidi"/>
              <w:noProof/>
              <w:color w:val="auto"/>
            </w:rPr>
          </w:pPr>
          <w:hyperlink w:anchor="_Toc524437277" w:history="1">
            <w:r w:rsidR="00F50CBE" w:rsidRPr="007C258D">
              <w:rPr>
                <w:rStyle w:val="Hyperlink"/>
                <w:noProof/>
              </w:rPr>
              <w:t>8.2.2</w:t>
            </w:r>
            <w:r w:rsidR="00F50CBE">
              <w:rPr>
                <w:rFonts w:asciiTheme="minorHAnsi" w:eastAsiaTheme="minorEastAsia" w:hAnsiTheme="minorHAnsi" w:cstheme="minorBidi"/>
                <w:noProof/>
                <w:color w:val="auto"/>
              </w:rPr>
              <w:tab/>
            </w:r>
            <w:r w:rsidR="00F50CBE" w:rsidRPr="007C258D">
              <w:rPr>
                <w:rStyle w:val="Hyperlink"/>
                <w:noProof/>
              </w:rPr>
              <w:t>Truven MarketScan Medicare Supplemental Beneficiaries (MDCR)</w:t>
            </w:r>
            <w:r w:rsidR="00F50CBE">
              <w:rPr>
                <w:noProof/>
                <w:webHidden/>
              </w:rPr>
              <w:tab/>
            </w:r>
            <w:r w:rsidR="00F50CBE">
              <w:rPr>
                <w:noProof/>
                <w:webHidden/>
              </w:rPr>
              <w:fldChar w:fldCharType="begin"/>
            </w:r>
            <w:r w:rsidR="00F50CBE">
              <w:rPr>
                <w:noProof/>
                <w:webHidden/>
              </w:rPr>
              <w:instrText xml:space="preserve"> PAGEREF _Toc524437277 \h </w:instrText>
            </w:r>
            <w:r w:rsidR="00F50CBE">
              <w:rPr>
                <w:noProof/>
                <w:webHidden/>
              </w:rPr>
            </w:r>
            <w:r w:rsidR="00F50CBE">
              <w:rPr>
                <w:noProof/>
                <w:webHidden/>
              </w:rPr>
              <w:fldChar w:fldCharType="separate"/>
            </w:r>
            <w:r w:rsidR="00F50CBE">
              <w:rPr>
                <w:noProof/>
                <w:webHidden/>
              </w:rPr>
              <w:t>7</w:t>
            </w:r>
            <w:r w:rsidR="00F50CBE">
              <w:rPr>
                <w:noProof/>
                <w:webHidden/>
              </w:rPr>
              <w:fldChar w:fldCharType="end"/>
            </w:r>
          </w:hyperlink>
        </w:p>
        <w:p w14:paraId="512B93F5" w14:textId="399847FE" w:rsidR="00F50CBE" w:rsidRDefault="00A80C9F">
          <w:pPr>
            <w:pStyle w:val="TOC3"/>
            <w:tabs>
              <w:tab w:val="left" w:pos="1320"/>
              <w:tab w:val="right" w:leader="dot" w:pos="9350"/>
            </w:tabs>
            <w:rPr>
              <w:rFonts w:asciiTheme="minorHAnsi" w:eastAsiaTheme="minorEastAsia" w:hAnsiTheme="minorHAnsi" w:cstheme="minorBidi"/>
              <w:noProof/>
              <w:color w:val="auto"/>
            </w:rPr>
          </w:pPr>
          <w:hyperlink w:anchor="_Toc524437278" w:history="1">
            <w:r w:rsidR="00F50CBE" w:rsidRPr="007C258D">
              <w:rPr>
                <w:rStyle w:val="Hyperlink"/>
                <w:noProof/>
              </w:rPr>
              <w:t>8.2.3</w:t>
            </w:r>
            <w:r w:rsidR="00F50CBE">
              <w:rPr>
                <w:rFonts w:asciiTheme="minorHAnsi" w:eastAsiaTheme="minorEastAsia" w:hAnsiTheme="minorHAnsi" w:cstheme="minorBidi"/>
                <w:noProof/>
                <w:color w:val="auto"/>
              </w:rPr>
              <w:tab/>
            </w:r>
            <w:r w:rsidR="00F50CBE" w:rsidRPr="007C258D">
              <w:rPr>
                <w:rStyle w:val="Hyperlink"/>
                <w:noProof/>
              </w:rPr>
              <w:t>Truven MarketScan Multi-state Medicaid (MDCD)</w:t>
            </w:r>
            <w:r w:rsidR="00F50CBE">
              <w:rPr>
                <w:noProof/>
                <w:webHidden/>
              </w:rPr>
              <w:tab/>
            </w:r>
            <w:r w:rsidR="00F50CBE">
              <w:rPr>
                <w:noProof/>
                <w:webHidden/>
              </w:rPr>
              <w:fldChar w:fldCharType="begin"/>
            </w:r>
            <w:r w:rsidR="00F50CBE">
              <w:rPr>
                <w:noProof/>
                <w:webHidden/>
              </w:rPr>
              <w:instrText xml:space="preserve"> PAGEREF _Toc524437278 \h </w:instrText>
            </w:r>
            <w:r w:rsidR="00F50CBE">
              <w:rPr>
                <w:noProof/>
                <w:webHidden/>
              </w:rPr>
            </w:r>
            <w:r w:rsidR="00F50CBE">
              <w:rPr>
                <w:noProof/>
                <w:webHidden/>
              </w:rPr>
              <w:fldChar w:fldCharType="separate"/>
            </w:r>
            <w:r w:rsidR="00F50CBE">
              <w:rPr>
                <w:noProof/>
                <w:webHidden/>
              </w:rPr>
              <w:t>7</w:t>
            </w:r>
            <w:r w:rsidR="00F50CBE">
              <w:rPr>
                <w:noProof/>
                <w:webHidden/>
              </w:rPr>
              <w:fldChar w:fldCharType="end"/>
            </w:r>
          </w:hyperlink>
        </w:p>
        <w:p w14:paraId="0FD805C8" w14:textId="060E0B78" w:rsidR="00F50CBE" w:rsidRDefault="00A80C9F">
          <w:pPr>
            <w:pStyle w:val="TOC3"/>
            <w:tabs>
              <w:tab w:val="left" w:pos="1320"/>
              <w:tab w:val="right" w:leader="dot" w:pos="9350"/>
            </w:tabs>
            <w:rPr>
              <w:rFonts w:asciiTheme="minorHAnsi" w:eastAsiaTheme="minorEastAsia" w:hAnsiTheme="minorHAnsi" w:cstheme="minorBidi"/>
              <w:noProof/>
              <w:color w:val="auto"/>
            </w:rPr>
          </w:pPr>
          <w:hyperlink w:anchor="_Toc524437279" w:history="1">
            <w:r w:rsidR="00F50CBE" w:rsidRPr="007C258D">
              <w:rPr>
                <w:rStyle w:val="Hyperlink"/>
                <w:noProof/>
              </w:rPr>
              <w:t>8.2.4</w:t>
            </w:r>
            <w:r w:rsidR="00F50CBE">
              <w:rPr>
                <w:rFonts w:asciiTheme="minorHAnsi" w:eastAsiaTheme="minorEastAsia" w:hAnsiTheme="minorHAnsi" w:cstheme="minorBidi"/>
                <w:noProof/>
                <w:color w:val="auto"/>
              </w:rPr>
              <w:tab/>
            </w:r>
            <w:r w:rsidR="00F50CBE" w:rsidRPr="007C258D">
              <w:rPr>
                <w:rStyle w:val="Hyperlink"/>
                <w:noProof/>
              </w:rPr>
              <w:t>Optum ClinFormatics (Optum)</w:t>
            </w:r>
            <w:r w:rsidR="00F50CBE">
              <w:rPr>
                <w:noProof/>
                <w:webHidden/>
              </w:rPr>
              <w:tab/>
            </w:r>
            <w:r w:rsidR="00F50CBE">
              <w:rPr>
                <w:noProof/>
                <w:webHidden/>
              </w:rPr>
              <w:fldChar w:fldCharType="begin"/>
            </w:r>
            <w:r w:rsidR="00F50CBE">
              <w:rPr>
                <w:noProof/>
                <w:webHidden/>
              </w:rPr>
              <w:instrText xml:space="preserve"> PAGEREF _Toc524437279 \h </w:instrText>
            </w:r>
            <w:r w:rsidR="00F50CBE">
              <w:rPr>
                <w:noProof/>
                <w:webHidden/>
              </w:rPr>
            </w:r>
            <w:r w:rsidR="00F50CBE">
              <w:rPr>
                <w:noProof/>
                <w:webHidden/>
              </w:rPr>
              <w:fldChar w:fldCharType="separate"/>
            </w:r>
            <w:r w:rsidR="00F50CBE">
              <w:rPr>
                <w:noProof/>
                <w:webHidden/>
              </w:rPr>
              <w:t>7</w:t>
            </w:r>
            <w:r w:rsidR="00F50CBE">
              <w:rPr>
                <w:noProof/>
                <w:webHidden/>
              </w:rPr>
              <w:fldChar w:fldCharType="end"/>
            </w:r>
          </w:hyperlink>
        </w:p>
        <w:p w14:paraId="6D629315" w14:textId="18BA9F5F" w:rsidR="00F50CBE" w:rsidRDefault="00A80C9F">
          <w:pPr>
            <w:pStyle w:val="TOC3"/>
            <w:tabs>
              <w:tab w:val="left" w:pos="1320"/>
              <w:tab w:val="right" w:leader="dot" w:pos="9350"/>
            </w:tabs>
            <w:rPr>
              <w:rFonts w:asciiTheme="minorHAnsi" w:eastAsiaTheme="minorEastAsia" w:hAnsiTheme="minorHAnsi" w:cstheme="minorBidi"/>
              <w:noProof/>
              <w:color w:val="auto"/>
            </w:rPr>
          </w:pPr>
          <w:hyperlink w:anchor="_Toc524437280" w:history="1">
            <w:r w:rsidR="00F50CBE" w:rsidRPr="007C258D">
              <w:rPr>
                <w:rStyle w:val="Hyperlink"/>
                <w:noProof/>
              </w:rPr>
              <w:t>8.2.5</w:t>
            </w:r>
            <w:r w:rsidR="00F50CBE">
              <w:rPr>
                <w:rFonts w:asciiTheme="minorHAnsi" w:eastAsiaTheme="minorEastAsia" w:hAnsiTheme="minorHAnsi" w:cstheme="minorBidi"/>
                <w:noProof/>
                <w:color w:val="auto"/>
              </w:rPr>
              <w:tab/>
            </w:r>
            <w:r w:rsidR="00F50CBE" w:rsidRPr="007C258D">
              <w:rPr>
                <w:rStyle w:val="Hyperlink"/>
                <w:noProof/>
              </w:rPr>
              <w:t>Clinical Practice Research Datalink (CPRD)</w:t>
            </w:r>
            <w:r w:rsidR="00F50CBE">
              <w:rPr>
                <w:noProof/>
                <w:webHidden/>
              </w:rPr>
              <w:tab/>
            </w:r>
            <w:r w:rsidR="00F50CBE">
              <w:rPr>
                <w:noProof/>
                <w:webHidden/>
              </w:rPr>
              <w:fldChar w:fldCharType="begin"/>
            </w:r>
            <w:r w:rsidR="00F50CBE">
              <w:rPr>
                <w:noProof/>
                <w:webHidden/>
              </w:rPr>
              <w:instrText xml:space="preserve"> PAGEREF _Toc524437280 \h </w:instrText>
            </w:r>
            <w:r w:rsidR="00F50CBE">
              <w:rPr>
                <w:noProof/>
                <w:webHidden/>
              </w:rPr>
            </w:r>
            <w:r w:rsidR="00F50CBE">
              <w:rPr>
                <w:noProof/>
                <w:webHidden/>
              </w:rPr>
              <w:fldChar w:fldCharType="separate"/>
            </w:r>
            <w:r w:rsidR="00F50CBE">
              <w:rPr>
                <w:noProof/>
                <w:webHidden/>
              </w:rPr>
              <w:t>8</w:t>
            </w:r>
            <w:r w:rsidR="00F50CBE">
              <w:rPr>
                <w:noProof/>
                <w:webHidden/>
              </w:rPr>
              <w:fldChar w:fldCharType="end"/>
            </w:r>
          </w:hyperlink>
        </w:p>
        <w:p w14:paraId="79B18D21" w14:textId="0ED10529" w:rsidR="00F50CBE" w:rsidRDefault="00A80C9F">
          <w:pPr>
            <w:pStyle w:val="TOC3"/>
            <w:tabs>
              <w:tab w:val="left" w:pos="1320"/>
              <w:tab w:val="right" w:leader="dot" w:pos="9350"/>
            </w:tabs>
            <w:rPr>
              <w:rFonts w:asciiTheme="minorHAnsi" w:eastAsiaTheme="minorEastAsia" w:hAnsiTheme="minorHAnsi" w:cstheme="minorBidi"/>
              <w:noProof/>
              <w:color w:val="auto"/>
            </w:rPr>
          </w:pPr>
          <w:hyperlink w:anchor="_Toc524437281" w:history="1">
            <w:r w:rsidR="00F50CBE" w:rsidRPr="007C258D">
              <w:rPr>
                <w:rStyle w:val="Hyperlink"/>
                <w:noProof/>
              </w:rPr>
              <w:t>8.2.6</w:t>
            </w:r>
            <w:r w:rsidR="00F50CBE">
              <w:rPr>
                <w:rFonts w:asciiTheme="minorHAnsi" w:eastAsiaTheme="minorEastAsia" w:hAnsiTheme="minorHAnsi" w:cstheme="minorBidi"/>
                <w:noProof/>
                <w:color w:val="auto"/>
              </w:rPr>
              <w:tab/>
            </w:r>
            <w:r w:rsidR="00F50CBE" w:rsidRPr="007C258D">
              <w:rPr>
                <w:rStyle w:val="Hyperlink"/>
                <w:noProof/>
              </w:rPr>
              <w:t>QuintilesIMS Disease Analyzer (DA) Germany</w:t>
            </w:r>
            <w:r w:rsidR="00F50CBE">
              <w:rPr>
                <w:noProof/>
                <w:webHidden/>
              </w:rPr>
              <w:tab/>
            </w:r>
            <w:r w:rsidR="00F50CBE">
              <w:rPr>
                <w:noProof/>
                <w:webHidden/>
              </w:rPr>
              <w:fldChar w:fldCharType="begin"/>
            </w:r>
            <w:r w:rsidR="00F50CBE">
              <w:rPr>
                <w:noProof/>
                <w:webHidden/>
              </w:rPr>
              <w:instrText xml:space="preserve"> PAGEREF _Toc524437281 \h </w:instrText>
            </w:r>
            <w:r w:rsidR="00F50CBE">
              <w:rPr>
                <w:noProof/>
                <w:webHidden/>
              </w:rPr>
            </w:r>
            <w:r w:rsidR="00F50CBE">
              <w:rPr>
                <w:noProof/>
                <w:webHidden/>
              </w:rPr>
              <w:fldChar w:fldCharType="separate"/>
            </w:r>
            <w:r w:rsidR="00F50CBE">
              <w:rPr>
                <w:noProof/>
                <w:webHidden/>
              </w:rPr>
              <w:t>8</w:t>
            </w:r>
            <w:r w:rsidR="00F50CBE">
              <w:rPr>
                <w:noProof/>
                <w:webHidden/>
              </w:rPr>
              <w:fldChar w:fldCharType="end"/>
            </w:r>
          </w:hyperlink>
        </w:p>
        <w:p w14:paraId="2B80189C" w14:textId="3678A1E2" w:rsidR="00F50CBE" w:rsidRDefault="00A80C9F">
          <w:pPr>
            <w:pStyle w:val="TOC3"/>
            <w:tabs>
              <w:tab w:val="left" w:pos="1320"/>
              <w:tab w:val="right" w:leader="dot" w:pos="9350"/>
            </w:tabs>
            <w:rPr>
              <w:rFonts w:asciiTheme="minorHAnsi" w:eastAsiaTheme="minorEastAsia" w:hAnsiTheme="minorHAnsi" w:cstheme="minorBidi"/>
              <w:noProof/>
              <w:color w:val="auto"/>
            </w:rPr>
          </w:pPr>
          <w:hyperlink w:anchor="_Toc524437282" w:history="1">
            <w:r w:rsidR="00F50CBE" w:rsidRPr="007C258D">
              <w:rPr>
                <w:rStyle w:val="Hyperlink"/>
                <w:noProof/>
              </w:rPr>
              <w:t>8.2.7</w:t>
            </w:r>
            <w:r w:rsidR="00F50CBE">
              <w:rPr>
                <w:rFonts w:asciiTheme="minorHAnsi" w:eastAsiaTheme="minorEastAsia" w:hAnsiTheme="minorHAnsi" w:cstheme="minorBidi"/>
                <w:noProof/>
                <w:color w:val="auto"/>
              </w:rPr>
              <w:tab/>
            </w:r>
            <w:r w:rsidR="00F50CBE" w:rsidRPr="007C258D">
              <w:rPr>
                <w:rStyle w:val="Hyperlink"/>
                <w:noProof/>
              </w:rPr>
              <w:t>Japan Medical Data Center (JMDC)</w:t>
            </w:r>
            <w:r w:rsidR="00F50CBE">
              <w:rPr>
                <w:noProof/>
                <w:webHidden/>
              </w:rPr>
              <w:tab/>
            </w:r>
            <w:r w:rsidR="00F50CBE">
              <w:rPr>
                <w:noProof/>
                <w:webHidden/>
              </w:rPr>
              <w:fldChar w:fldCharType="begin"/>
            </w:r>
            <w:r w:rsidR="00F50CBE">
              <w:rPr>
                <w:noProof/>
                <w:webHidden/>
              </w:rPr>
              <w:instrText xml:space="preserve"> PAGEREF _Toc524437282 \h </w:instrText>
            </w:r>
            <w:r w:rsidR="00F50CBE">
              <w:rPr>
                <w:noProof/>
                <w:webHidden/>
              </w:rPr>
            </w:r>
            <w:r w:rsidR="00F50CBE">
              <w:rPr>
                <w:noProof/>
                <w:webHidden/>
              </w:rPr>
              <w:fldChar w:fldCharType="separate"/>
            </w:r>
            <w:r w:rsidR="00F50CBE">
              <w:rPr>
                <w:noProof/>
                <w:webHidden/>
              </w:rPr>
              <w:t>8</w:t>
            </w:r>
            <w:r w:rsidR="00F50CBE">
              <w:rPr>
                <w:noProof/>
                <w:webHidden/>
              </w:rPr>
              <w:fldChar w:fldCharType="end"/>
            </w:r>
          </w:hyperlink>
        </w:p>
        <w:p w14:paraId="6C3CE89E" w14:textId="64DCBB85" w:rsidR="00F50CBE" w:rsidRDefault="00A80C9F">
          <w:pPr>
            <w:pStyle w:val="TOC3"/>
            <w:tabs>
              <w:tab w:val="left" w:pos="1320"/>
              <w:tab w:val="right" w:leader="dot" w:pos="9350"/>
            </w:tabs>
            <w:rPr>
              <w:rFonts w:asciiTheme="minorHAnsi" w:eastAsiaTheme="minorEastAsia" w:hAnsiTheme="minorHAnsi" w:cstheme="minorBidi"/>
              <w:noProof/>
              <w:color w:val="auto"/>
            </w:rPr>
          </w:pPr>
          <w:hyperlink w:anchor="_Toc524437283" w:history="1">
            <w:r w:rsidR="00F50CBE" w:rsidRPr="007C258D">
              <w:rPr>
                <w:rStyle w:val="Hyperlink"/>
                <w:noProof/>
              </w:rPr>
              <w:t>8.2.8</w:t>
            </w:r>
            <w:r w:rsidR="00F50CBE">
              <w:rPr>
                <w:rFonts w:asciiTheme="minorHAnsi" w:eastAsiaTheme="minorEastAsia" w:hAnsiTheme="minorHAnsi" w:cstheme="minorBidi"/>
                <w:noProof/>
                <w:color w:val="auto"/>
              </w:rPr>
              <w:tab/>
            </w:r>
            <w:r w:rsidR="00F50CBE" w:rsidRPr="007C258D">
              <w:rPr>
                <w:rStyle w:val="Hyperlink"/>
                <w:noProof/>
              </w:rPr>
              <w:t>Optum® de-identified Electronic Health Record Dataset</w:t>
            </w:r>
            <w:r w:rsidR="00F50CBE">
              <w:rPr>
                <w:noProof/>
                <w:webHidden/>
              </w:rPr>
              <w:tab/>
            </w:r>
            <w:r w:rsidR="00F50CBE">
              <w:rPr>
                <w:noProof/>
                <w:webHidden/>
              </w:rPr>
              <w:fldChar w:fldCharType="begin"/>
            </w:r>
            <w:r w:rsidR="00F50CBE">
              <w:rPr>
                <w:noProof/>
                <w:webHidden/>
              </w:rPr>
              <w:instrText xml:space="preserve"> PAGEREF _Toc524437283 \h </w:instrText>
            </w:r>
            <w:r w:rsidR="00F50CBE">
              <w:rPr>
                <w:noProof/>
                <w:webHidden/>
              </w:rPr>
            </w:r>
            <w:r w:rsidR="00F50CBE">
              <w:rPr>
                <w:noProof/>
                <w:webHidden/>
              </w:rPr>
              <w:fldChar w:fldCharType="separate"/>
            </w:r>
            <w:r w:rsidR="00F50CBE">
              <w:rPr>
                <w:noProof/>
                <w:webHidden/>
              </w:rPr>
              <w:t>9</w:t>
            </w:r>
            <w:r w:rsidR="00F50CBE">
              <w:rPr>
                <w:noProof/>
                <w:webHidden/>
              </w:rPr>
              <w:fldChar w:fldCharType="end"/>
            </w:r>
          </w:hyperlink>
        </w:p>
        <w:p w14:paraId="77B4EE54" w14:textId="5DC186E7" w:rsidR="00F50CBE" w:rsidRDefault="00A80C9F">
          <w:pPr>
            <w:pStyle w:val="TOC3"/>
            <w:tabs>
              <w:tab w:val="left" w:pos="1320"/>
              <w:tab w:val="right" w:leader="dot" w:pos="9350"/>
            </w:tabs>
            <w:rPr>
              <w:rFonts w:asciiTheme="minorHAnsi" w:eastAsiaTheme="minorEastAsia" w:hAnsiTheme="minorHAnsi" w:cstheme="minorBidi"/>
              <w:noProof/>
              <w:color w:val="auto"/>
            </w:rPr>
          </w:pPr>
          <w:hyperlink w:anchor="_Toc524437284" w:history="1">
            <w:r w:rsidR="00F50CBE" w:rsidRPr="007C258D">
              <w:rPr>
                <w:rStyle w:val="Hyperlink"/>
                <w:noProof/>
              </w:rPr>
              <w:t>8.2.9</w:t>
            </w:r>
            <w:r w:rsidR="00F50CBE">
              <w:rPr>
                <w:rFonts w:asciiTheme="minorHAnsi" w:eastAsiaTheme="minorEastAsia" w:hAnsiTheme="minorHAnsi" w:cstheme="minorBidi"/>
                <w:noProof/>
                <w:color w:val="auto"/>
              </w:rPr>
              <w:tab/>
            </w:r>
            <w:r w:rsidR="00F50CBE" w:rsidRPr="007C258D">
              <w:rPr>
                <w:rStyle w:val="Hyperlink"/>
                <w:noProof/>
              </w:rPr>
              <w:t>Korea National Health Insurance Service (NHIS) National Sample Cohort (NSC)</w:t>
            </w:r>
            <w:r w:rsidR="00F50CBE">
              <w:rPr>
                <w:noProof/>
                <w:webHidden/>
              </w:rPr>
              <w:tab/>
            </w:r>
            <w:r w:rsidR="00F50CBE">
              <w:rPr>
                <w:noProof/>
                <w:webHidden/>
              </w:rPr>
              <w:fldChar w:fldCharType="begin"/>
            </w:r>
            <w:r w:rsidR="00F50CBE">
              <w:rPr>
                <w:noProof/>
                <w:webHidden/>
              </w:rPr>
              <w:instrText xml:space="preserve"> PAGEREF _Toc524437284 \h </w:instrText>
            </w:r>
            <w:r w:rsidR="00F50CBE">
              <w:rPr>
                <w:noProof/>
                <w:webHidden/>
              </w:rPr>
            </w:r>
            <w:r w:rsidR="00F50CBE">
              <w:rPr>
                <w:noProof/>
                <w:webHidden/>
              </w:rPr>
              <w:fldChar w:fldCharType="separate"/>
            </w:r>
            <w:r w:rsidR="00F50CBE">
              <w:rPr>
                <w:noProof/>
                <w:webHidden/>
              </w:rPr>
              <w:t>9</w:t>
            </w:r>
            <w:r w:rsidR="00F50CBE">
              <w:rPr>
                <w:noProof/>
                <w:webHidden/>
              </w:rPr>
              <w:fldChar w:fldCharType="end"/>
            </w:r>
          </w:hyperlink>
        </w:p>
        <w:p w14:paraId="7328134F" w14:textId="124D6CF6" w:rsidR="00F50CBE" w:rsidRDefault="00A80C9F">
          <w:pPr>
            <w:pStyle w:val="TOC2"/>
            <w:tabs>
              <w:tab w:val="left" w:pos="880"/>
              <w:tab w:val="right" w:leader="dot" w:pos="9350"/>
            </w:tabs>
            <w:rPr>
              <w:rFonts w:asciiTheme="minorHAnsi" w:eastAsiaTheme="minorEastAsia" w:hAnsiTheme="minorHAnsi" w:cstheme="minorBidi"/>
              <w:noProof/>
              <w:color w:val="auto"/>
            </w:rPr>
          </w:pPr>
          <w:hyperlink w:anchor="_Toc524437285" w:history="1">
            <w:r w:rsidR="00F50CBE" w:rsidRPr="007C258D">
              <w:rPr>
                <w:rStyle w:val="Hyperlink"/>
                <w:noProof/>
              </w:rPr>
              <w:t>8.3</w:t>
            </w:r>
            <w:r w:rsidR="00F50CBE">
              <w:rPr>
                <w:rFonts w:asciiTheme="minorHAnsi" w:eastAsiaTheme="minorEastAsia" w:hAnsiTheme="minorHAnsi" w:cstheme="minorBidi"/>
                <w:noProof/>
                <w:color w:val="auto"/>
              </w:rPr>
              <w:tab/>
            </w:r>
            <w:r w:rsidR="00F50CBE" w:rsidRPr="007C258D">
              <w:rPr>
                <w:rStyle w:val="Hyperlink"/>
                <w:noProof/>
              </w:rPr>
              <w:t>Study population</w:t>
            </w:r>
            <w:r w:rsidR="00F50CBE">
              <w:rPr>
                <w:noProof/>
                <w:webHidden/>
              </w:rPr>
              <w:tab/>
            </w:r>
            <w:r w:rsidR="00F50CBE">
              <w:rPr>
                <w:noProof/>
                <w:webHidden/>
              </w:rPr>
              <w:fldChar w:fldCharType="begin"/>
            </w:r>
            <w:r w:rsidR="00F50CBE">
              <w:rPr>
                <w:noProof/>
                <w:webHidden/>
              </w:rPr>
              <w:instrText xml:space="preserve"> PAGEREF _Toc524437285 \h </w:instrText>
            </w:r>
            <w:r w:rsidR="00F50CBE">
              <w:rPr>
                <w:noProof/>
                <w:webHidden/>
              </w:rPr>
            </w:r>
            <w:r w:rsidR="00F50CBE">
              <w:rPr>
                <w:noProof/>
                <w:webHidden/>
              </w:rPr>
              <w:fldChar w:fldCharType="separate"/>
            </w:r>
            <w:r w:rsidR="00F50CBE">
              <w:rPr>
                <w:noProof/>
                <w:webHidden/>
              </w:rPr>
              <w:t>9</w:t>
            </w:r>
            <w:r w:rsidR="00F50CBE">
              <w:rPr>
                <w:noProof/>
                <w:webHidden/>
              </w:rPr>
              <w:fldChar w:fldCharType="end"/>
            </w:r>
          </w:hyperlink>
        </w:p>
        <w:p w14:paraId="6379B535" w14:textId="7A5A2AFD" w:rsidR="00F50CBE" w:rsidRDefault="00A80C9F">
          <w:pPr>
            <w:pStyle w:val="TOC3"/>
            <w:tabs>
              <w:tab w:val="left" w:pos="1320"/>
              <w:tab w:val="right" w:leader="dot" w:pos="9350"/>
            </w:tabs>
            <w:rPr>
              <w:rFonts w:asciiTheme="minorHAnsi" w:eastAsiaTheme="minorEastAsia" w:hAnsiTheme="minorHAnsi" w:cstheme="minorBidi"/>
              <w:noProof/>
              <w:color w:val="auto"/>
            </w:rPr>
          </w:pPr>
          <w:hyperlink w:anchor="_Toc524437286" w:history="1">
            <w:r w:rsidR="00F50CBE" w:rsidRPr="007C258D">
              <w:rPr>
                <w:rStyle w:val="Hyperlink"/>
                <w:noProof/>
                <w:highlight w:val="white"/>
              </w:rPr>
              <w:t>8.3.1</w:t>
            </w:r>
            <w:r w:rsidR="00F50CBE">
              <w:rPr>
                <w:rFonts w:asciiTheme="minorHAnsi" w:eastAsiaTheme="minorEastAsia" w:hAnsiTheme="minorHAnsi" w:cstheme="minorBidi"/>
                <w:noProof/>
                <w:color w:val="auto"/>
              </w:rPr>
              <w:tab/>
            </w:r>
            <w:r w:rsidR="00F50CBE" w:rsidRPr="007C258D">
              <w:rPr>
                <w:rStyle w:val="Hyperlink"/>
                <w:noProof/>
                <w:highlight w:val="white"/>
              </w:rPr>
              <w:t>Subgroups</w:t>
            </w:r>
            <w:r w:rsidR="00F50CBE">
              <w:rPr>
                <w:noProof/>
                <w:webHidden/>
              </w:rPr>
              <w:tab/>
            </w:r>
            <w:r w:rsidR="00F50CBE">
              <w:rPr>
                <w:noProof/>
                <w:webHidden/>
              </w:rPr>
              <w:fldChar w:fldCharType="begin"/>
            </w:r>
            <w:r w:rsidR="00F50CBE">
              <w:rPr>
                <w:noProof/>
                <w:webHidden/>
              </w:rPr>
              <w:instrText xml:space="preserve"> PAGEREF _Toc524437286 \h </w:instrText>
            </w:r>
            <w:r w:rsidR="00F50CBE">
              <w:rPr>
                <w:noProof/>
                <w:webHidden/>
              </w:rPr>
            </w:r>
            <w:r w:rsidR="00F50CBE">
              <w:rPr>
                <w:noProof/>
                <w:webHidden/>
              </w:rPr>
              <w:fldChar w:fldCharType="separate"/>
            </w:r>
            <w:r w:rsidR="00F50CBE">
              <w:rPr>
                <w:noProof/>
                <w:webHidden/>
              </w:rPr>
              <w:t>9</w:t>
            </w:r>
            <w:r w:rsidR="00F50CBE">
              <w:rPr>
                <w:noProof/>
                <w:webHidden/>
              </w:rPr>
              <w:fldChar w:fldCharType="end"/>
            </w:r>
          </w:hyperlink>
        </w:p>
        <w:p w14:paraId="4F29A7AA" w14:textId="7BFE43E1" w:rsidR="00F50CBE" w:rsidRDefault="00A80C9F">
          <w:pPr>
            <w:pStyle w:val="TOC2"/>
            <w:tabs>
              <w:tab w:val="left" w:pos="880"/>
              <w:tab w:val="right" w:leader="dot" w:pos="9350"/>
            </w:tabs>
            <w:rPr>
              <w:rFonts w:asciiTheme="minorHAnsi" w:eastAsiaTheme="minorEastAsia" w:hAnsiTheme="minorHAnsi" w:cstheme="minorBidi"/>
              <w:noProof/>
              <w:color w:val="auto"/>
            </w:rPr>
          </w:pPr>
          <w:hyperlink w:anchor="_Toc524437287" w:history="1">
            <w:r w:rsidR="00F50CBE" w:rsidRPr="007C258D">
              <w:rPr>
                <w:rStyle w:val="Hyperlink"/>
                <w:noProof/>
              </w:rPr>
              <w:t>8.4</w:t>
            </w:r>
            <w:r w:rsidR="00F50CBE">
              <w:rPr>
                <w:rFonts w:asciiTheme="minorHAnsi" w:eastAsiaTheme="minorEastAsia" w:hAnsiTheme="minorHAnsi" w:cstheme="minorBidi"/>
                <w:noProof/>
                <w:color w:val="auto"/>
              </w:rPr>
              <w:tab/>
            </w:r>
            <w:r w:rsidR="00F50CBE" w:rsidRPr="007C258D">
              <w:rPr>
                <w:rStyle w:val="Hyperlink"/>
                <w:noProof/>
              </w:rPr>
              <w:t>Exposures</w:t>
            </w:r>
            <w:r w:rsidR="00F50CBE">
              <w:rPr>
                <w:noProof/>
                <w:webHidden/>
              </w:rPr>
              <w:tab/>
            </w:r>
            <w:r w:rsidR="00F50CBE">
              <w:rPr>
                <w:noProof/>
                <w:webHidden/>
              </w:rPr>
              <w:fldChar w:fldCharType="begin"/>
            </w:r>
            <w:r w:rsidR="00F50CBE">
              <w:rPr>
                <w:noProof/>
                <w:webHidden/>
              </w:rPr>
              <w:instrText xml:space="preserve"> PAGEREF _Toc524437287 \h </w:instrText>
            </w:r>
            <w:r w:rsidR="00F50CBE">
              <w:rPr>
                <w:noProof/>
                <w:webHidden/>
              </w:rPr>
            </w:r>
            <w:r w:rsidR="00F50CBE">
              <w:rPr>
                <w:noProof/>
                <w:webHidden/>
              </w:rPr>
              <w:fldChar w:fldCharType="separate"/>
            </w:r>
            <w:r w:rsidR="00F50CBE">
              <w:rPr>
                <w:noProof/>
                <w:webHidden/>
              </w:rPr>
              <w:t>10</w:t>
            </w:r>
            <w:r w:rsidR="00F50CBE">
              <w:rPr>
                <w:noProof/>
                <w:webHidden/>
              </w:rPr>
              <w:fldChar w:fldCharType="end"/>
            </w:r>
          </w:hyperlink>
        </w:p>
        <w:p w14:paraId="0C1216CD" w14:textId="50BD59BE" w:rsidR="00F50CBE" w:rsidRDefault="00A80C9F">
          <w:pPr>
            <w:pStyle w:val="TOC3"/>
            <w:tabs>
              <w:tab w:val="left" w:pos="1320"/>
              <w:tab w:val="right" w:leader="dot" w:pos="9350"/>
            </w:tabs>
            <w:rPr>
              <w:rFonts w:asciiTheme="minorHAnsi" w:eastAsiaTheme="minorEastAsia" w:hAnsiTheme="minorHAnsi" w:cstheme="minorBidi"/>
              <w:noProof/>
              <w:color w:val="auto"/>
            </w:rPr>
          </w:pPr>
          <w:hyperlink w:anchor="_Toc524437288" w:history="1">
            <w:r w:rsidR="00F50CBE" w:rsidRPr="007C258D">
              <w:rPr>
                <w:rStyle w:val="Hyperlink"/>
                <w:noProof/>
              </w:rPr>
              <w:t>8.4.1</w:t>
            </w:r>
            <w:r w:rsidR="00F50CBE">
              <w:rPr>
                <w:rFonts w:asciiTheme="minorHAnsi" w:eastAsiaTheme="minorEastAsia" w:hAnsiTheme="minorHAnsi" w:cstheme="minorBidi"/>
                <w:noProof/>
                <w:color w:val="auto"/>
              </w:rPr>
              <w:tab/>
            </w:r>
            <w:r w:rsidR="00F50CBE" w:rsidRPr="007C258D">
              <w:rPr>
                <w:rStyle w:val="Hyperlink"/>
                <w:noProof/>
              </w:rPr>
              <w:t>All drugs</w:t>
            </w:r>
            <w:r w:rsidR="00F50CBE">
              <w:rPr>
                <w:noProof/>
                <w:webHidden/>
              </w:rPr>
              <w:tab/>
            </w:r>
            <w:r w:rsidR="00F50CBE">
              <w:rPr>
                <w:noProof/>
                <w:webHidden/>
              </w:rPr>
              <w:fldChar w:fldCharType="begin"/>
            </w:r>
            <w:r w:rsidR="00F50CBE">
              <w:rPr>
                <w:noProof/>
                <w:webHidden/>
              </w:rPr>
              <w:instrText xml:space="preserve"> PAGEREF _Toc524437288 \h </w:instrText>
            </w:r>
            <w:r w:rsidR="00F50CBE">
              <w:rPr>
                <w:noProof/>
                <w:webHidden/>
              </w:rPr>
            </w:r>
            <w:r w:rsidR="00F50CBE">
              <w:rPr>
                <w:noProof/>
                <w:webHidden/>
              </w:rPr>
              <w:fldChar w:fldCharType="separate"/>
            </w:r>
            <w:r w:rsidR="00F50CBE">
              <w:rPr>
                <w:noProof/>
                <w:webHidden/>
              </w:rPr>
              <w:t>10</w:t>
            </w:r>
            <w:r w:rsidR="00F50CBE">
              <w:rPr>
                <w:noProof/>
                <w:webHidden/>
              </w:rPr>
              <w:fldChar w:fldCharType="end"/>
            </w:r>
          </w:hyperlink>
        </w:p>
        <w:p w14:paraId="2D017B7C" w14:textId="6EC534AC" w:rsidR="00F50CBE" w:rsidRDefault="00A80C9F">
          <w:pPr>
            <w:pStyle w:val="TOC3"/>
            <w:tabs>
              <w:tab w:val="left" w:pos="1320"/>
              <w:tab w:val="right" w:leader="dot" w:pos="9350"/>
            </w:tabs>
            <w:rPr>
              <w:rFonts w:asciiTheme="minorHAnsi" w:eastAsiaTheme="minorEastAsia" w:hAnsiTheme="minorHAnsi" w:cstheme="minorBidi"/>
              <w:noProof/>
              <w:color w:val="auto"/>
            </w:rPr>
          </w:pPr>
          <w:hyperlink w:anchor="_Toc524437289" w:history="1">
            <w:r w:rsidR="00F50CBE" w:rsidRPr="007C258D">
              <w:rPr>
                <w:rStyle w:val="Hyperlink"/>
                <w:noProof/>
              </w:rPr>
              <w:t>8.4.2</w:t>
            </w:r>
            <w:r w:rsidR="00F50CBE">
              <w:rPr>
                <w:rFonts w:asciiTheme="minorHAnsi" w:eastAsiaTheme="minorEastAsia" w:hAnsiTheme="minorHAnsi" w:cstheme="minorBidi"/>
                <w:noProof/>
                <w:color w:val="auto"/>
              </w:rPr>
              <w:tab/>
            </w:r>
            <w:r w:rsidR="00F50CBE" w:rsidRPr="007C258D">
              <w:rPr>
                <w:rStyle w:val="Hyperlink"/>
                <w:noProof/>
              </w:rPr>
              <w:t>Psychotherapy</w:t>
            </w:r>
            <w:r w:rsidR="00F50CBE">
              <w:rPr>
                <w:noProof/>
                <w:webHidden/>
              </w:rPr>
              <w:tab/>
            </w:r>
            <w:r w:rsidR="00F50CBE">
              <w:rPr>
                <w:noProof/>
                <w:webHidden/>
              </w:rPr>
              <w:fldChar w:fldCharType="begin"/>
            </w:r>
            <w:r w:rsidR="00F50CBE">
              <w:rPr>
                <w:noProof/>
                <w:webHidden/>
              </w:rPr>
              <w:instrText xml:space="preserve"> PAGEREF _Toc524437289 \h </w:instrText>
            </w:r>
            <w:r w:rsidR="00F50CBE">
              <w:rPr>
                <w:noProof/>
                <w:webHidden/>
              </w:rPr>
            </w:r>
            <w:r w:rsidR="00F50CBE">
              <w:rPr>
                <w:noProof/>
                <w:webHidden/>
              </w:rPr>
              <w:fldChar w:fldCharType="separate"/>
            </w:r>
            <w:r w:rsidR="00F50CBE">
              <w:rPr>
                <w:noProof/>
                <w:webHidden/>
              </w:rPr>
              <w:t>11</w:t>
            </w:r>
            <w:r w:rsidR="00F50CBE">
              <w:rPr>
                <w:noProof/>
                <w:webHidden/>
              </w:rPr>
              <w:fldChar w:fldCharType="end"/>
            </w:r>
          </w:hyperlink>
        </w:p>
        <w:p w14:paraId="2CEB02B0" w14:textId="14F493E5" w:rsidR="00F50CBE" w:rsidRDefault="00A80C9F">
          <w:pPr>
            <w:pStyle w:val="TOC3"/>
            <w:tabs>
              <w:tab w:val="left" w:pos="1320"/>
              <w:tab w:val="right" w:leader="dot" w:pos="9350"/>
            </w:tabs>
            <w:rPr>
              <w:rFonts w:asciiTheme="minorHAnsi" w:eastAsiaTheme="minorEastAsia" w:hAnsiTheme="minorHAnsi" w:cstheme="minorBidi"/>
              <w:noProof/>
              <w:color w:val="auto"/>
            </w:rPr>
          </w:pPr>
          <w:hyperlink w:anchor="_Toc524437290" w:history="1">
            <w:r w:rsidR="00F50CBE" w:rsidRPr="007C258D">
              <w:rPr>
                <w:rStyle w:val="Hyperlink"/>
                <w:noProof/>
              </w:rPr>
              <w:t>8.4.3</w:t>
            </w:r>
            <w:r w:rsidR="00F50CBE">
              <w:rPr>
                <w:rFonts w:asciiTheme="minorHAnsi" w:eastAsiaTheme="minorEastAsia" w:hAnsiTheme="minorHAnsi" w:cstheme="minorBidi"/>
                <w:noProof/>
                <w:color w:val="auto"/>
              </w:rPr>
              <w:tab/>
            </w:r>
            <w:r w:rsidR="00F50CBE" w:rsidRPr="007C258D">
              <w:rPr>
                <w:rStyle w:val="Hyperlink"/>
                <w:noProof/>
              </w:rPr>
              <w:t>Electroconvulsive therapy</w:t>
            </w:r>
            <w:r w:rsidR="00F50CBE">
              <w:rPr>
                <w:noProof/>
                <w:webHidden/>
              </w:rPr>
              <w:tab/>
            </w:r>
            <w:r w:rsidR="00F50CBE">
              <w:rPr>
                <w:noProof/>
                <w:webHidden/>
              </w:rPr>
              <w:fldChar w:fldCharType="begin"/>
            </w:r>
            <w:r w:rsidR="00F50CBE">
              <w:rPr>
                <w:noProof/>
                <w:webHidden/>
              </w:rPr>
              <w:instrText xml:space="preserve"> PAGEREF _Toc524437290 \h </w:instrText>
            </w:r>
            <w:r w:rsidR="00F50CBE">
              <w:rPr>
                <w:noProof/>
                <w:webHidden/>
              </w:rPr>
            </w:r>
            <w:r w:rsidR="00F50CBE">
              <w:rPr>
                <w:noProof/>
                <w:webHidden/>
              </w:rPr>
              <w:fldChar w:fldCharType="separate"/>
            </w:r>
            <w:r w:rsidR="00F50CBE">
              <w:rPr>
                <w:noProof/>
                <w:webHidden/>
              </w:rPr>
              <w:t>16</w:t>
            </w:r>
            <w:r w:rsidR="00F50CBE">
              <w:rPr>
                <w:noProof/>
                <w:webHidden/>
              </w:rPr>
              <w:fldChar w:fldCharType="end"/>
            </w:r>
          </w:hyperlink>
        </w:p>
        <w:p w14:paraId="4ED2EE15" w14:textId="33DA9064" w:rsidR="00F50CBE" w:rsidRDefault="00A80C9F">
          <w:pPr>
            <w:pStyle w:val="TOC2"/>
            <w:tabs>
              <w:tab w:val="left" w:pos="880"/>
              <w:tab w:val="right" w:leader="dot" w:pos="9350"/>
            </w:tabs>
            <w:rPr>
              <w:rFonts w:asciiTheme="minorHAnsi" w:eastAsiaTheme="minorEastAsia" w:hAnsiTheme="minorHAnsi" w:cstheme="minorBidi"/>
              <w:noProof/>
              <w:color w:val="auto"/>
            </w:rPr>
          </w:pPr>
          <w:hyperlink w:anchor="_Toc524437291" w:history="1">
            <w:r w:rsidR="00F50CBE" w:rsidRPr="007C258D">
              <w:rPr>
                <w:rStyle w:val="Hyperlink"/>
                <w:noProof/>
              </w:rPr>
              <w:t>8.5</w:t>
            </w:r>
            <w:r w:rsidR="00F50CBE">
              <w:rPr>
                <w:rFonts w:asciiTheme="minorHAnsi" w:eastAsiaTheme="minorEastAsia" w:hAnsiTheme="minorHAnsi" w:cstheme="minorBidi"/>
                <w:noProof/>
                <w:color w:val="auto"/>
              </w:rPr>
              <w:tab/>
            </w:r>
            <w:r w:rsidR="00F50CBE" w:rsidRPr="007C258D">
              <w:rPr>
                <w:rStyle w:val="Hyperlink"/>
                <w:noProof/>
              </w:rPr>
              <w:t>Outcomes</w:t>
            </w:r>
            <w:r w:rsidR="00F50CBE">
              <w:rPr>
                <w:noProof/>
                <w:webHidden/>
              </w:rPr>
              <w:tab/>
            </w:r>
            <w:r w:rsidR="00F50CBE">
              <w:rPr>
                <w:noProof/>
                <w:webHidden/>
              </w:rPr>
              <w:fldChar w:fldCharType="begin"/>
            </w:r>
            <w:r w:rsidR="00F50CBE">
              <w:rPr>
                <w:noProof/>
                <w:webHidden/>
              </w:rPr>
              <w:instrText xml:space="preserve"> PAGEREF _Toc524437291 \h </w:instrText>
            </w:r>
            <w:r w:rsidR="00F50CBE">
              <w:rPr>
                <w:noProof/>
                <w:webHidden/>
              </w:rPr>
            </w:r>
            <w:r w:rsidR="00F50CBE">
              <w:rPr>
                <w:noProof/>
                <w:webHidden/>
              </w:rPr>
              <w:fldChar w:fldCharType="separate"/>
            </w:r>
            <w:r w:rsidR="00F50CBE">
              <w:rPr>
                <w:noProof/>
                <w:webHidden/>
              </w:rPr>
              <w:t>18</w:t>
            </w:r>
            <w:r w:rsidR="00F50CBE">
              <w:rPr>
                <w:noProof/>
                <w:webHidden/>
              </w:rPr>
              <w:fldChar w:fldCharType="end"/>
            </w:r>
          </w:hyperlink>
        </w:p>
        <w:p w14:paraId="0D0474CC" w14:textId="463E7A88" w:rsidR="00F50CBE" w:rsidRDefault="00A80C9F">
          <w:pPr>
            <w:pStyle w:val="TOC3"/>
            <w:tabs>
              <w:tab w:val="left" w:pos="1320"/>
              <w:tab w:val="right" w:leader="dot" w:pos="9350"/>
            </w:tabs>
            <w:rPr>
              <w:rFonts w:asciiTheme="minorHAnsi" w:eastAsiaTheme="minorEastAsia" w:hAnsiTheme="minorHAnsi" w:cstheme="minorBidi"/>
              <w:noProof/>
              <w:color w:val="auto"/>
            </w:rPr>
          </w:pPr>
          <w:hyperlink w:anchor="_Toc524437292" w:history="1">
            <w:r w:rsidR="00F50CBE" w:rsidRPr="007C258D">
              <w:rPr>
                <w:rStyle w:val="Hyperlink"/>
                <w:noProof/>
              </w:rPr>
              <w:t>8.5.1</w:t>
            </w:r>
            <w:r w:rsidR="00F50CBE">
              <w:rPr>
                <w:rFonts w:asciiTheme="minorHAnsi" w:eastAsiaTheme="minorEastAsia" w:hAnsiTheme="minorHAnsi" w:cstheme="minorBidi"/>
                <w:noProof/>
                <w:color w:val="auto"/>
              </w:rPr>
              <w:tab/>
            </w:r>
            <w:r w:rsidR="00F50CBE" w:rsidRPr="007C258D">
              <w:rPr>
                <w:rStyle w:val="Hyperlink"/>
                <w:noProof/>
              </w:rPr>
              <w:t>Acute liver injury</w:t>
            </w:r>
            <w:r w:rsidR="00F50CBE">
              <w:rPr>
                <w:noProof/>
                <w:webHidden/>
              </w:rPr>
              <w:tab/>
            </w:r>
            <w:r w:rsidR="00F50CBE">
              <w:rPr>
                <w:noProof/>
                <w:webHidden/>
              </w:rPr>
              <w:fldChar w:fldCharType="begin"/>
            </w:r>
            <w:r w:rsidR="00F50CBE">
              <w:rPr>
                <w:noProof/>
                <w:webHidden/>
              </w:rPr>
              <w:instrText xml:space="preserve"> PAGEREF _Toc524437292 \h </w:instrText>
            </w:r>
            <w:r w:rsidR="00F50CBE">
              <w:rPr>
                <w:noProof/>
                <w:webHidden/>
              </w:rPr>
            </w:r>
            <w:r w:rsidR="00F50CBE">
              <w:rPr>
                <w:noProof/>
                <w:webHidden/>
              </w:rPr>
              <w:fldChar w:fldCharType="separate"/>
            </w:r>
            <w:r w:rsidR="00F50CBE">
              <w:rPr>
                <w:noProof/>
                <w:webHidden/>
              </w:rPr>
              <w:t>18</w:t>
            </w:r>
            <w:r w:rsidR="00F50CBE">
              <w:rPr>
                <w:noProof/>
                <w:webHidden/>
              </w:rPr>
              <w:fldChar w:fldCharType="end"/>
            </w:r>
          </w:hyperlink>
        </w:p>
        <w:p w14:paraId="7F016F6D" w14:textId="3D0776C1" w:rsidR="00F50CBE" w:rsidRDefault="00A80C9F">
          <w:pPr>
            <w:pStyle w:val="TOC3"/>
            <w:tabs>
              <w:tab w:val="left" w:pos="1320"/>
              <w:tab w:val="right" w:leader="dot" w:pos="9350"/>
            </w:tabs>
            <w:rPr>
              <w:rFonts w:asciiTheme="minorHAnsi" w:eastAsiaTheme="minorEastAsia" w:hAnsiTheme="minorHAnsi" w:cstheme="minorBidi"/>
              <w:noProof/>
              <w:color w:val="auto"/>
            </w:rPr>
          </w:pPr>
          <w:hyperlink w:anchor="_Toc524437293" w:history="1">
            <w:r w:rsidR="00F50CBE" w:rsidRPr="007C258D">
              <w:rPr>
                <w:rStyle w:val="Hyperlink"/>
                <w:noProof/>
              </w:rPr>
              <w:t>8.5.2</w:t>
            </w:r>
            <w:r w:rsidR="00F50CBE">
              <w:rPr>
                <w:rFonts w:asciiTheme="minorHAnsi" w:eastAsiaTheme="minorEastAsia" w:hAnsiTheme="minorHAnsi" w:cstheme="minorBidi"/>
                <w:noProof/>
                <w:color w:val="auto"/>
              </w:rPr>
              <w:tab/>
            </w:r>
            <w:r w:rsidR="00F50CBE" w:rsidRPr="007C258D">
              <w:rPr>
                <w:rStyle w:val="Hyperlink"/>
                <w:noProof/>
              </w:rPr>
              <w:t>Acute myocardial infarction</w:t>
            </w:r>
            <w:r w:rsidR="00F50CBE">
              <w:rPr>
                <w:noProof/>
                <w:webHidden/>
              </w:rPr>
              <w:tab/>
            </w:r>
            <w:r w:rsidR="00F50CBE">
              <w:rPr>
                <w:noProof/>
                <w:webHidden/>
              </w:rPr>
              <w:fldChar w:fldCharType="begin"/>
            </w:r>
            <w:r w:rsidR="00F50CBE">
              <w:rPr>
                <w:noProof/>
                <w:webHidden/>
              </w:rPr>
              <w:instrText xml:space="preserve"> PAGEREF _Toc524437293 \h </w:instrText>
            </w:r>
            <w:r w:rsidR="00F50CBE">
              <w:rPr>
                <w:noProof/>
                <w:webHidden/>
              </w:rPr>
            </w:r>
            <w:r w:rsidR="00F50CBE">
              <w:rPr>
                <w:noProof/>
                <w:webHidden/>
              </w:rPr>
              <w:fldChar w:fldCharType="separate"/>
            </w:r>
            <w:r w:rsidR="00F50CBE">
              <w:rPr>
                <w:noProof/>
                <w:webHidden/>
              </w:rPr>
              <w:t>19</w:t>
            </w:r>
            <w:r w:rsidR="00F50CBE">
              <w:rPr>
                <w:noProof/>
                <w:webHidden/>
              </w:rPr>
              <w:fldChar w:fldCharType="end"/>
            </w:r>
          </w:hyperlink>
        </w:p>
        <w:p w14:paraId="751CA713" w14:textId="298CC692" w:rsidR="00F50CBE" w:rsidRDefault="00A80C9F">
          <w:pPr>
            <w:pStyle w:val="TOC3"/>
            <w:tabs>
              <w:tab w:val="left" w:pos="1320"/>
              <w:tab w:val="right" w:leader="dot" w:pos="9350"/>
            </w:tabs>
            <w:rPr>
              <w:rFonts w:asciiTheme="minorHAnsi" w:eastAsiaTheme="minorEastAsia" w:hAnsiTheme="minorHAnsi" w:cstheme="minorBidi"/>
              <w:noProof/>
              <w:color w:val="auto"/>
            </w:rPr>
          </w:pPr>
          <w:hyperlink w:anchor="_Toc524437294" w:history="1">
            <w:r w:rsidR="00F50CBE" w:rsidRPr="007C258D">
              <w:rPr>
                <w:rStyle w:val="Hyperlink"/>
                <w:noProof/>
              </w:rPr>
              <w:t>8.5.3</w:t>
            </w:r>
            <w:r w:rsidR="00F50CBE">
              <w:rPr>
                <w:rFonts w:asciiTheme="minorHAnsi" w:eastAsiaTheme="minorEastAsia" w:hAnsiTheme="minorHAnsi" w:cstheme="minorBidi"/>
                <w:noProof/>
                <w:color w:val="auto"/>
              </w:rPr>
              <w:tab/>
            </w:r>
            <w:r w:rsidR="00F50CBE" w:rsidRPr="007C258D">
              <w:rPr>
                <w:rStyle w:val="Hyperlink"/>
                <w:noProof/>
              </w:rPr>
              <w:t>Alopecia</w:t>
            </w:r>
            <w:r w:rsidR="00F50CBE">
              <w:rPr>
                <w:noProof/>
                <w:webHidden/>
              </w:rPr>
              <w:tab/>
            </w:r>
            <w:r w:rsidR="00F50CBE">
              <w:rPr>
                <w:noProof/>
                <w:webHidden/>
              </w:rPr>
              <w:fldChar w:fldCharType="begin"/>
            </w:r>
            <w:r w:rsidR="00F50CBE">
              <w:rPr>
                <w:noProof/>
                <w:webHidden/>
              </w:rPr>
              <w:instrText xml:space="preserve"> PAGEREF _Toc524437294 \h </w:instrText>
            </w:r>
            <w:r w:rsidR="00F50CBE">
              <w:rPr>
                <w:noProof/>
                <w:webHidden/>
              </w:rPr>
            </w:r>
            <w:r w:rsidR="00F50CBE">
              <w:rPr>
                <w:noProof/>
                <w:webHidden/>
              </w:rPr>
              <w:fldChar w:fldCharType="separate"/>
            </w:r>
            <w:r w:rsidR="00F50CBE">
              <w:rPr>
                <w:noProof/>
                <w:webHidden/>
              </w:rPr>
              <w:t>20</w:t>
            </w:r>
            <w:r w:rsidR="00F50CBE">
              <w:rPr>
                <w:noProof/>
                <w:webHidden/>
              </w:rPr>
              <w:fldChar w:fldCharType="end"/>
            </w:r>
          </w:hyperlink>
        </w:p>
        <w:p w14:paraId="6742751E" w14:textId="4C8FE581" w:rsidR="00F50CBE" w:rsidRDefault="00A80C9F">
          <w:pPr>
            <w:pStyle w:val="TOC3"/>
            <w:tabs>
              <w:tab w:val="left" w:pos="1320"/>
              <w:tab w:val="right" w:leader="dot" w:pos="9350"/>
            </w:tabs>
            <w:rPr>
              <w:rFonts w:asciiTheme="minorHAnsi" w:eastAsiaTheme="minorEastAsia" w:hAnsiTheme="minorHAnsi" w:cstheme="minorBidi"/>
              <w:noProof/>
              <w:color w:val="auto"/>
            </w:rPr>
          </w:pPr>
          <w:hyperlink w:anchor="_Toc524437295" w:history="1">
            <w:r w:rsidR="00F50CBE" w:rsidRPr="007C258D">
              <w:rPr>
                <w:rStyle w:val="Hyperlink"/>
                <w:noProof/>
              </w:rPr>
              <w:t>8.5.4</w:t>
            </w:r>
            <w:r w:rsidR="00F50CBE">
              <w:rPr>
                <w:rFonts w:asciiTheme="minorHAnsi" w:eastAsiaTheme="minorEastAsia" w:hAnsiTheme="minorHAnsi" w:cstheme="minorBidi"/>
                <w:noProof/>
                <w:color w:val="auto"/>
              </w:rPr>
              <w:tab/>
            </w:r>
            <w:r w:rsidR="00F50CBE" w:rsidRPr="007C258D">
              <w:rPr>
                <w:rStyle w:val="Hyperlink"/>
                <w:noProof/>
              </w:rPr>
              <w:t>Constipation</w:t>
            </w:r>
            <w:r w:rsidR="00F50CBE">
              <w:rPr>
                <w:noProof/>
                <w:webHidden/>
              </w:rPr>
              <w:tab/>
            </w:r>
            <w:r w:rsidR="00F50CBE">
              <w:rPr>
                <w:noProof/>
                <w:webHidden/>
              </w:rPr>
              <w:fldChar w:fldCharType="begin"/>
            </w:r>
            <w:r w:rsidR="00F50CBE">
              <w:rPr>
                <w:noProof/>
                <w:webHidden/>
              </w:rPr>
              <w:instrText xml:space="preserve"> PAGEREF _Toc524437295 \h </w:instrText>
            </w:r>
            <w:r w:rsidR="00F50CBE">
              <w:rPr>
                <w:noProof/>
                <w:webHidden/>
              </w:rPr>
            </w:r>
            <w:r w:rsidR="00F50CBE">
              <w:rPr>
                <w:noProof/>
                <w:webHidden/>
              </w:rPr>
              <w:fldChar w:fldCharType="separate"/>
            </w:r>
            <w:r w:rsidR="00F50CBE">
              <w:rPr>
                <w:noProof/>
                <w:webHidden/>
              </w:rPr>
              <w:t>20</w:t>
            </w:r>
            <w:r w:rsidR="00F50CBE">
              <w:rPr>
                <w:noProof/>
                <w:webHidden/>
              </w:rPr>
              <w:fldChar w:fldCharType="end"/>
            </w:r>
          </w:hyperlink>
        </w:p>
        <w:p w14:paraId="7B93EB6B" w14:textId="747B77F7" w:rsidR="00F50CBE" w:rsidRDefault="00A80C9F">
          <w:pPr>
            <w:pStyle w:val="TOC3"/>
            <w:tabs>
              <w:tab w:val="left" w:pos="1320"/>
              <w:tab w:val="right" w:leader="dot" w:pos="9350"/>
            </w:tabs>
            <w:rPr>
              <w:rFonts w:asciiTheme="minorHAnsi" w:eastAsiaTheme="minorEastAsia" w:hAnsiTheme="minorHAnsi" w:cstheme="minorBidi"/>
              <w:noProof/>
              <w:color w:val="auto"/>
            </w:rPr>
          </w:pPr>
          <w:hyperlink w:anchor="_Toc524437296" w:history="1">
            <w:r w:rsidR="00F50CBE" w:rsidRPr="007C258D">
              <w:rPr>
                <w:rStyle w:val="Hyperlink"/>
                <w:noProof/>
              </w:rPr>
              <w:t>8.5.5</w:t>
            </w:r>
            <w:r w:rsidR="00F50CBE">
              <w:rPr>
                <w:rFonts w:asciiTheme="minorHAnsi" w:eastAsiaTheme="minorEastAsia" w:hAnsiTheme="minorHAnsi" w:cstheme="minorBidi"/>
                <w:noProof/>
                <w:color w:val="auto"/>
              </w:rPr>
              <w:tab/>
            </w:r>
            <w:r w:rsidR="00F50CBE" w:rsidRPr="007C258D">
              <w:rPr>
                <w:rStyle w:val="Hyperlink"/>
                <w:noProof/>
              </w:rPr>
              <w:t>Decreased libido</w:t>
            </w:r>
            <w:r w:rsidR="00F50CBE">
              <w:rPr>
                <w:noProof/>
                <w:webHidden/>
              </w:rPr>
              <w:tab/>
            </w:r>
            <w:r w:rsidR="00F50CBE">
              <w:rPr>
                <w:noProof/>
                <w:webHidden/>
              </w:rPr>
              <w:fldChar w:fldCharType="begin"/>
            </w:r>
            <w:r w:rsidR="00F50CBE">
              <w:rPr>
                <w:noProof/>
                <w:webHidden/>
              </w:rPr>
              <w:instrText xml:space="preserve"> PAGEREF _Toc524437296 \h </w:instrText>
            </w:r>
            <w:r w:rsidR="00F50CBE">
              <w:rPr>
                <w:noProof/>
                <w:webHidden/>
              </w:rPr>
            </w:r>
            <w:r w:rsidR="00F50CBE">
              <w:rPr>
                <w:noProof/>
                <w:webHidden/>
              </w:rPr>
              <w:fldChar w:fldCharType="separate"/>
            </w:r>
            <w:r w:rsidR="00F50CBE">
              <w:rPr>
                <w:noProof/>
                <w:webHidden/>
              </w:rPr>
              <w:t>21</w:t>
            </w:r>
            <w:r w:rsidR="00F50CBE">
              <w:rPr>
                <w:noProof/>
                <w:webHidden/>
              </w:rPr>
              <w:fldChar w:fldCharType="end"/>
            </w:r>
          </w:hyperlink>
        </w:p>
        <w:p w14:paraId="74BB5ACF" w14:textId="5E1E07A1" w:rsidR="00F50CBE" w:rsidRDefault="00A80C9F">
          <w:pPr>
            <w:pStyle w:val="TOC3"/>
            <w:tabs>
              <w:tab w:val="left" w:pos="1320"/>
              <w:tab w:val="right" w:leader="dot" w:pos="9350"/>
            </w:tabs>
            <w:rPr>
              <w:rFonts w:asciiTheme="minorHAnsi" w:eastAsiaTheme="minorEastAsia" w:hAnsiTheme="minorHAnsi" w:cstheme="minorBidi"/>
              <w:noProof/>
              <w:color w:val="auto"/>
            </w:rPr>
          </w:pPr>
          <w:hyperlink w:anchor="_Toc524437297" w:history="1">
            <w:r w:rsidR="00F50CBE" w:rsidRPr="007C258D">
              <w:rPr>
                <w:rStyle w:val="Hyperlink"/>
                <w:noProof/>
              </w:rPr>
              <w:t>8.5.6</w:t>
            </w:r>
            <w:r w:rsidR="00F50CBE">
              <w:rPr>
                <w:rFonts w:asciiTheme="minorHAnsi" w:eastAsiaTheme="minorEastAsia" w:hAnsiTheme="minorHAnsi" w:cstheme="minorBidi"/>
                <w:noProof/>
                <w:color w:val="auto"/>
              </w:rPr>
              <w:tab/>
            </w:r>
            <w:r w:rsidR="00F50CBE" w:rsidRPr="007C258D">
              <w:rPr>
                <w:rStyle w:val="Hyperlink"/>
                <w:noProof/>
              </w:rPr>
              <w:t>Delirium</w:t>
            </w:r>
            <w:r w:rsidR="00F50CBE">
              <w:rPr>
                <w:noProof/>
                <w:webHidden/>
              </w:rPr>
              <w:tab/>
            </w:r>
            <w:r w:rsidR="00F50CBE">
              <w:rPr>
                <w:noProof/>
                <w:webHidden/>
              </w:rPr>
              <w:fldChar w:fldCharType="begin"/>
            </w:r>
            <w:r w:rsidR="00F50CBE">
              <w:rPr>
                <w:noProof/>
                <w:webHidden/>
              </w:rPr>
              <w:instrText xml:space="preserve"> PAGEREF _Toc524437297 \h </w:instrText>
            </w:r>
            <w:r w:rsidR="00F50CBE">
              <w:rPr>
                <w:noProof/>
                <w:webHidden/>
              </w:rPr>
            </w:r>
            <w:r w:rsidR="00F50CBE">
              <w:rPr>
                <w:noProof/>
                <w:webHidden/>
              </w:rPr>
              <w:fldChar w:fldCharType="separate"/>
            </w:r>
            <w:r w:rsidR="00F50CBE">
              <w:rPr>
                <w:noProof/>
                <w:webHidden/>
              </w:rPr>
              <w:t>21</w:t>
            </w:r>
            <w:r w:rsidR="00F50CBE">
              <w:rPr>
                <w:noProof/>
                <w:webHidden/>
              </w:rPr>
              <w:fldChar w:fldCharType="end"/>
            </w:r>
          </w:hyperlink>
        </w:p>
        <w:p w14:paraId="5297A99D" w14:textId="0E5059BC" w:rsidR="00F50CBE" w:rsidRDefault="00A80C9F">
          <w:pPr>
            <w:pStyle w:val="TOC3"/>
            <w:tabs>
              <w:tab w:val="left" w:pos="1320"/>
              <w:tab w:val="right" w:leader="dot" w:pos="9350"/>
            </w:tabs>
            <w:rPr>
              <w:rFonts w:asciiTheme="minorHAnsi" w:eastAsiaTheme="minorEastAsia" w:hAnsiTheme="minorHAnsi" w:cstheme="minorBidi"/>
              <w:noProof/>
              <w:color w:val="auto"/>
            </w:rPr>
          </w:pPr>
          <w:hyperlink w:anchor="_Toc524437298" w:history="1">
            <w:r w:rsidR="00F50CBE" w:rsidRPr="007C258D">
              <w:rPr>
                <w:rStyle w:val="Hyperlink"/>
                <w:noProof/>
              </w:rPr>
              <w:t>8.5.7</w:t>
            </w:r>
            <w:r w:rsidR="00F50CBE">
              <w:rPr>
                <w:rFonts w:asciiTheme="minorHAnsi" w:eastAsiaTheme="minorEastAsia" w:hAnsiTheme="minorHAnsi" w:cstheme="minorBidi"/>
                <w:noProof/>
                <w:color w:val="auto"/>
              </w:rPr>
              <w:tab/>
            </w:r>
            <w:r w:rsidR="00F50CBE" w:rsidRPr="007C258D">
              <w:rPr>
                <w:rStyle w:val="Hyperlink"/>
                <w:noProof/>
              </w:rPr>
              <w:t>Diarrhea</w:t>
            </w:r>
            <w:r w:rsidR="00F50CBE">
              <w:rPr>
                <w:noProof/>
                <w:webHidden/>
              </w:rPr>
              <w:tab/>
            </w:r>
            <w:r w:rsidR="00F50CBE">
              <w:rPr>
                <w:noProof/>
                <w:webHidden/>
              </w:rPr>
              <w:fldChar w:fldCharType="begin"/>
            </w:r>
            <w:r w:rsidR="00F50CBE">
              <w:rPr>
                <w:noProof/>
                <w:webHidden/>
              </w:rPr>
              <w:instrText xml:space="preserve"> PAGEREF _Toc524437298 \h </w:instrText>
            </w:r>
            <w:r w:rsidR="00F50CBE">
              <w:rPr>
                <w:noProof/>
                <w:webHidden/>
              </w:rPr>
            </w:r>
            <w:r w:rsidR="00F50CBE">
              <w:rPr>
                <w:noProof/>
                <w:webHidden/>
              </w:rPr>
              <w:fldChar w:fldCharType="separate"/>
            </w:r>
            <w:r w:rsidR="00F50CBE">
              <w:rPr>
                <w:noProof/>
                <w:webHidden/>
              </w:rPr>
              <w:t>22</w:t>
            </w:r>
            <w:r w:rsidR="00F50CBE">
              <w:rPr>
                <w:noProof/>
                <w:webHidden/>
              </w:rPr>
              <w:fldChar w:fldCharType="end"/>
            </w:r>
          </w:hyperlink>
        </w:p>
        <w:p w14:paraId="1F52D3F7" w14:textId="1834E646" w:rsidR="00F50CBE" w:rsidRDefault="00A80C9F">
          <w:pPr>
            <w:pStyle w:val="TOC3"/>
            <w:tabs>
              <w:tab w:val="left" w:pos="1320"/>
              <w:tab w:val="right" w:leader="dot" w:pos="9350"/>
            </w:tabs>
            <w:rPr>
              <w:rFonts w:asciiTheme="minorHAnsi" w:eastAsiaTheme="minorEastAsia" w:hAnsiTheme="minorHAnsi" w:cstheme="minorBidi"/>
              <w:noProof/>
              <w:color w:val="auto"/>
            </w:rPr>
          </w:pPr>
          <w:hyperlink w:anchor="_Toc524437299" w:history="1">
            <w:r w:rsidR="00F50CBE" w:rsidRPr="007C258D">
              <w:rPr>
                <w:rStyle w:val="Hyperlink"/>
                <w:noProof/>
              </w:rPr>
              <w:t>8.5.8</w:t>
            </w:r>
            <w:r w:rsidR="00F50CBE">
              <w:rPr>
                <w:rFonts w:asciiTheme="minorHAnsi" w:eastAsiaTheme="minorEastAsia" w:hAnsiTheme="minorHAnsi" w:cstheme="minorBidi"/>
                <w:noProof/>
                <w:color w:val="auto"/>
              </w:rPr>
              <w:tab/>
            </w:r>
            <w:r w:rsidR="00F50CBE" w:rsidRPr="007C258D">
              <w:rPr>
                <w:rStyle w:val="Hyperlink"/>
                <w:noProof/>
              </w:rPr>
              <w:t>Fracture</w:t>
            </w:r>
            <w:r w:rsidR="00F50CBE">
              <w:rPr>
                <w:noProof/>
                <w:webHidden/>
              </w:rPr>
              <w:tab/>
            </w:r>
            <w:r w:rsidR="00F50CBE">
              <w:rPr>
                <w:noProof/>
                <w:webHidden/>
              </w:rPr>
              <w:fldChar w:fldCharType="begin"/>
            </w:r>
            <w:r w:rsidR="00F50CBE">
              <w:rPr>
                <w:noProof/>
                <w:webHidden/>
              </w:rPr>
              <w:instrText xml:space="preserve"> PAGEREF _Toc524437299 \h </w:instrText>
            </w:r>
            <w:r w:rsidR="00F50CBE">
              <w:rPr>
                <w:noProof/>
                <w:webHidden/>
              </w:rPr>
            </w:r>
            <w:r w:rsidR="00F50CBE">
              <w:rPr>
                <w:noProof/>
                <w:webHidden/>
              </w:rPr>
              <w:fldChar w:fldCharType="separate"/>
            </w:r>
            <w:r w:rsidR="00F50CBE">
              <w:rPr>
                <w:noProof/>
                <w:webHidden/>
              </w:rPr>
              <w:t>22</w:t>
            </w:r>
            <w:r w:rsidR="00F50CBE">
              <w:rPr>
                <w:noProof/>
                <w:webHidden/>
              </w:rPr>
              <w:fldChar w:fldCharType="end"/>
            </w:r>
          </w:hyperlink>
        </w:p>
        <w:p w14:paraId="479A5BBC" w14:textId="7EBD1AC5" w:rsidR="00F50CBE" w:rsidRDefault="00A80C9F">
          <w:pPr>
            <w:pStyle w:val="TOC3"/>
            <w:tabs>
              <w:tab w:val="left" w:pos="1320"/>
              <w:tab w:val="right" w:leader="dot" w:pos="9350"/>
            </w:tabs>
            <w:rPr>
              <w:rFonts w:asciiTheme="minorHAnsi" w:eastAsiaTheme="minorEastAsia" w:hAnsiTheme="minorHAnsi" w:cstheme="minorBidi"/>
              <w:noProof/>
              <w:color w:val="auto"/>
            </w:rPr>
          </w:pPr>
          <w:hyperlink w:anchor="_Toc524437300" w:history="1">
            <w:r w:rsidR="00F50CBE" w:rsidRPr="007C258D">
              <w:rPr>
                <w:rStyle w:val="Hyperlink"/>
                <w:noProof/>
              </w:rPr>
              <w:t>8.5.9</w:t>
            </w:r>
            <w:r w:rsidR="00F50CBE">
              <w:rPr>
                <w:rFonts w:asciiTheme="minorHAnsi" w:eastAsiaTheme="minorEastAsia" w:hAnsiTheme="minorHAnsi" w:cstheme="minorBidi"/>
                <w:noProof/>
                <w:color w:val="auto"/>
              </w:rPr>
              <w:tab/>
            </w:r>
            <w:r w:rsidR="00F50CBE" w:rsidRPr="007C258D">
              <w:rPr>
                <w:rStyle w:val="Hyperlink"/>
                <w:noProof/>
              </w:rPr>
              <w:t>Gastrointestinal hemorrhage</w:t>
            </w:r>
            <w:r w:rsidR="00F50CBE">
              <w:rPr>
                <w:noProof/>
                <w:webHidden/>
              </w:rPr>
              <w:tab/>
            </w:r>
            <w:r w:rsidR="00F50CBE">
              <w:rPr>
                <w:noProof/>
                <w:webHidden/>
              </w:rPr>
              <w:fldChar w:fldCharType="begin"/>
            </w:r>
            <w:r w:rsidR="00F50CBE">
              <w:rPr>
                <w:noProof/>
                <w:webHidden/>
              </w:rPr>
              <w:instrText xml:space="preserve"> PAGEREF _Toc524437300 \h </w:instrText>
            </w:r>
            <w:r w:rsidR="00F50CBE">
              <w:rPr>
                <w:noProof/>
                <w:webHidden/>
              </w:rPr>
            </w:r>
            <w:r w:rsidR="00F50CBE">
              <w:rPr>
                <w:noProof/>
                <w:webHidden/>
              </w:rPr>
              <w:fldChar w:fldCharType="separate"/>
            </w:r>
            <w:r w:rsidR="00F50CBE">
              <w:rPr>
                <w:noProof/>
                <w:webHidden/>
              </w:rPr>
              <w:t>23</w:t>
            </w:r>
            <w:r w:rsidR="00F50CBE">
              <w:rPr>
                <w:noProof/>
                <w:webHidden/>
              </w:rPr>
              <w:fldChar w:fldCharType="end"/>
            </w:r>
          </w:hyperlink>
        </w:p>
        <w:p w14:paraId="07BE0D32" w14:textId="1C679270" w:rsidR="00F50CBE" w:rsidRDefault="00A80C9F">
          <w:pPr>
            <w:pStyle w:val="TOC3"/>
            <w:tabs>
              <w:tab w:val="left" w:pos="1320"/>
              <w:tab w:val="right" w:leader="dot" w:pos="9350"/>
            </w:tabs>
            <w:rPr>
              <w:rFonts w:asciiTheme="minorHAnsi" w:eastAsiaTheme="minorEastAsia" w:hAnsiTheme="minorHAnsi" w:cstheme="minorBidi"/>
              <w:noProof/>
              <w:color w:val="auto"/>
            </w:rPr>
          </w:pPr>
          <w:hyperlink w:anchor="_Toc524437301" w:history="1">
            <w:r w:rsidR="00F50CBE" w:rsidRPr="007C258D">
              <w:rPr>
                <w:rStyle w:val="Hyperlink"/>
                <w:noProof/>
              </w:rPr>
              <w:t>8.5.10</w:t>
            </w:r>
            <w:r w:rsidR="00F50CBE">
              <w:rPr>
                <w:rFonts w:asciiTheme="minorHAnsi" w:eastAsiaTheme="minorEastAsia" w:hAnsiTheme="minorHAnsi" w:cstheme="minorBidi"/>
                <w:noProof/>
                <w:color w:val="auto"/>
              </w:rPr>
              <w:tab/>
            </w:r>
            <w:r w:rsidR="00F50CBE" w:rsidRPr="007C258D">
              <w:rPr>
                <w:rStyle w:val="Hyperlink"/>
                <w:noProof/>
              </w:rPr>
              <w:t>Hyperprolactinemia</w:t>
            </w:r>
            <w:r w:rsidR="00F50CBE">
              <w:rPr>
                <w:noProof/>
                <w:webHidden/>
              </w:rPr>
              <w:tab/>
            </w:r>
            <w:r w:rsidR="00F50CBE">
              <w:rPr>
                <w:noProof/>
                <w:webHidden/>
              </w:rPr>
              <w:fldChar w:fldCharType="begin"/>
            </w:r>
            <w:r w:rsidR="00F50CBE">
              <w:rPr>
                <w:noProof/>
                <w:webHidden/>
              </w:rPr>
              <w:instrText xml:space="preserve"> PAGEREF _Toc524437301 \h </w:instrText>
            </w:r>
            <w:r w:rsidR="00F50CBE">
              <w:rPr>
                <w:noProof/>
                <w:webHidden/>
              </w:rPr>
            </w:r>
            <w:r w:rsidR="00F50CBE">
              <w:rPr>
                <w:noProof/>
                <w:webHidden/>
              </w:rPr>
              <w:fldChar w:fldCharType="separate"/>
            </w:r>
            <w:r w:rsidR="00F50CBE">
              <w:rPr>
                <w:noProof/>
                <w:webHidden/>
              </w:rPr>
              <w:t>26</w:t>
            </w:r>
            <w:r w:rsidR="00F50CBE">
              <w:rPr>
                <w:noProof/>
                <w:webHidden/>
              </w:rPr>
              <w:fldChar w:fldCharType="end"/>
            </w:r>
          </w:hyperlink>
        </w:p>
        <w:p w14:paraId="210CFF19" w14:textId="3F58E2C4" w:rsidR="00F50CBE" w:rsidRDefault="00A80C9F">
          <w:pPr>
            <w:pStyle w:val="TOC3"/>
            <w:tabs>
              <w:tab w:val="left" w:pos="1320"/>
              <w:tab w:val="right" w:leader="dot" w:pos="9350"/>
            </w:tabs>
            <w:rPr>
              <w:rFonts w:asciiTheme="minorHAnsi" w:eastAsiaTheme="minorEastAsia" w:hAnsiTheme="minorHAnsi" w:cstheme="minorBidi"/>
              <w:noProof/>
              <w:color w:val="auto"/>
            </w:rPr>
          </w:pPr>
          <w:hyperlink w:anchor="_Toc524437302" w:history="1">
            <w:r w:rsidR="00F50CBE" w:rsidRPr="007C258D">
              <w:rPr>
                <w:rStyle w:val="Hyperlink"/>
                <w:noProof/>
              </w:rPr>
              <w:t>8.5.11</w:t>
            </w:r>
            <w:r w:rsidR="00F50CBE">
              <w:rPr>
                <w:rFonts w:asciiTheme="minorHAnsi" w:eastAsiaTheme="minorEastAsia" w:hAnsiTheme="minorHAnsi" w:cstheme="minorBidi"/>
                <w:noProof/>
                <w:color w:val="auto"/>
              </w:rPr>
              <w:tab/>
            </w:r>
            <w:r w:rsidR="00F50CBE" w:rsidRPr="007C258D">
              <w:rPr>
                <w:rStyle w:val="Hyperlink"/>
                <w:noProof/>
              </w:rPr>
              <w:t>Hyponatremia</w:t>
            </w:r>
            <w:r w:rsidR="00F50CBE">
              <w:rPr>
                <w:noProof/>
                <w:webHidden/>
              </w:rPr>
              <w:tab/>
            </w:r>
            <w:r w:rsidR="00F50CBE">
              <w:rPr>
                <w:noProof/>
                <w:webHidden/>
              </w:rPr>
              <w:fldChar w:fldCharType="begin"/>
            </w:r>
            <w:r w:rsidR="00F50CBE">
              <w:rPr>
                <w:noProof/>
                <w:webHidden/>
              </w:rPr>
              <w:instrText xml:space="preserve"> PAGEREF _Toc524437302 \h </w:instrText>
            </w:r>
            <w:r w:rsidR="00F50CBE">
              <w:rPr>
                <w:noProof/>
                <w:webHidden/>
              </w:rPr>
            </w:r>
            <w:r w:rsidR="00F50CBE">
              <w:rPr>
                <w:noProof/>
                <w:webHidden/>
              </w:rPr>
              <w:fldChar w:fldCharType="separate"/>
            </w:r>
            <w:r w:rsidR="00F50CBE">
              <w:rPr>
                <w:noProof/>
                <w:webHidden/>
              </w:rPr>
              <w:t>26</w:t>
            </w:r>
            <w:r w:rsidR="00F50CBE">
              <w:rPr>
                <w:noProof/>
                <w:webHidden/>
              </w:rPr>
              <w:fldChar w:fldCharType="end"/>
            </w:r>
          </w:hyperlink>
        </w:p>
        <w:p w14:paraId="0AA323F3" w14:textId="4539F55B" w:rsidR="00F50CBE" w:rsidRDefault="00A80C9F">
          <w:pPr>
            <w:pStyle w:val="TOC3"/>
            <w:tabs>
              <w:tab w:val="left" w:pos="1320"/>
              <w:tab w:val="right" w:leader="dot" w:pos="9350"/>
            </w:tabs>
            <w:rPr>
              <w:rFonts w:asciiTheme="minorHAnsi" w:eastAsiaTheme="minorEastAsia" w:hAnsiTheme="minorHAnsi" w:cstheme="minorBidi"/>
              <w:noProof/>
              <w:color w:val="auto"/>
            </w:rPr>
          </w:pPr>
          <w:hyperlink w:anchor="_Toc524437303" w:history="1">
            <w:r w:rsidR="00F50CBE" w:rsidRPr="007C258D">
              <w:rPr>
                <w:rStyle w:val="Hyperlink"/>
                <w:noProof/>
              </w:rPr>
              <w:t>8.5.12</w:t>
            </w:r>
            <w:r w:rsidR="00F50CBE">
              <w:rPr>
                <w:rFonts w:asciiTheme="minorHAnsi" w:eastAsiaTheme="minorEastAsia" w:hAnsiTheme="minorHAnsi" w:cstheme="minorBidi"/>
                <w:noProof/>
                <w:color w:val="auto"/>
              </w:rPr>
              <w:tab/>
            </w:r>
            <w:r w:rsidR="00F50CBE" w:rsidRPr="007C258D">
              <w:rPr>
                <w:rStyle w:val="Hyperlink"/>
                <w:noProof/>
              </w:rPr>
              <w:t>Hypotension</w:t>
            </w:r>
            <w:r w:rsidR="00F50CBE">
              <w:rPr>
                <w:noProof/>
                <w:webHidden/>
              </w:rPr>
              <w:tab/>
            </w:r>
            <w:r w:rsidR="00F50CBE">
              <w:rPr>
                <w:noProof/>
                <w:webHidden/>
              </w:rPr>
              <w:fldChar w:fldCharType="begin"/>
            </w:r>
            <w:r w:rsidR="00F50CBE">
              <w:rPr>
                <w:noProof/>
                <w:webHidden/>
              </w:rPr>
              <w:instrText xml:space="preserve"> PAGEREF _Toc524437303 \h </w:instrText>
            </w:r>
            <w:r w:rsidR="00F50CBE">
              <w:rPr>
                <w:noProof/>
                <w:webHidden/>
              </w:rPr>
            </w:r>
            <w:r w:rsidR="00F50CBE">
              <w:rPr>
                <w:noProof/>
                <w:webHidden/>
              </w:rPr>
              <w:fldChar w:fldCharType="separate"/>
            </w:r>
            <w:r w:rsidR="00F50CBE">
              <w:rPr>
                <w:noProof/>
                <w:webHidden/>
              </w:rPr>
              <w:t>27</w:t>
            </w:r>
            <w:r w:rsidR="00F50CBE">
              <w:rPr>
                <w:noProof/>
                <w:webHidden/>
              </w:rPr>
              <w:fldChar w:fldCharType="end"/>
            </w:r>
          </w:hyperlink>
        </w:p>
        <w:p w14:paraId="2FA6C7CB" w14:textId="06D5E783" w:rsidR="00F50CBE" w:rsidRDefault="00A80C9F">
          <w:pPr>
            <w:pStyle w:val="TOC3"/>
            <w:tabs>
              <w:tab w:val="left" w:pos="1320"/>
              <w:tab w:val="right" w:leader="dot" w:pos="9350"/>
            </w:tabs>
            <w:rPr>
              <w:rFonts w:asciiTheme="minorHAnsi" w:eastAsiaTheme="minorEastAsia" w:hAnsiTheme="minorHAnsi" w:cstheme="minorBidi"/>
              <w:noProof/>
              <w:color w:val="auto"/>
            </w:rPr>
          </w:pPr>
          <w:hyperlink w:anchor="_Toc524437304" w:history="1">
            <w:r w:rsidR="00F50CBE" w:rsidRPr="007C258D">
              <w:rPr>
                <w:rStyle w:val="Hyperlink"/>
                <w:noProof/>
              </w:rPr>
              <w:t>8.5.13</w:t>
            </w:r>
            <w:r w:rsidR="00F50CBE">
              <w:rPr>
                <w:rFonts w:asciiTheme="minorHAnsi" w:eastAsiaTheme="minorEastAsia" w:hAnsiTheme="minorHAnsi" w:cstheme="minorBidi"/>
                <w:noProof/>
                <w:color w:val="auto"/>
              </w:rPr>
              <w:tab/>
            </w:r>
            <w:r w:rsidR="00F50CBE" w:rsidRPr="007C258D">
              <w:rPr>
                <w:rStyle w:val="Hyperlink"/>
                <w:noProof/>
              </w:rPr>
              <w:t>Hypothyroidism</w:t>
            </w:r>
            <w:r w:rsidR="00F50CBE">
              <w:rPr>
                <w:noProof/>
                <w:webHidden/>
              </w:rPr>
              <w:tab/>
            </w:r>
            <w:r w:rsidR="00F50CBE">
              <w:rPr>
                <w:noProof/>
                <w:webHidden/>
              </w:rPr>
              <w:fldChar w:fldCharType="begin"/>
            </w:r>
            <w:r w:rsidR="00F50CBE">
              <w:rPr>
                <w:noProof/>
                <w:webHidden/>
              </w:rPr>
              <w:instrText xml:space="preserve"> PAGEREF _Toc524437304 \h </w:instrText>
            </w:r>
            <w:r w:rsidR="00F50CBE">
              <w:rPr>
                <w:noProof/>
                <w:webHidden/>
              </w:rPr>
            </w:r>
            <w:r w:rsidR="00F50CBE">
              <w:rPr>
                <w:noProof/>
                <w:webHidden/>
              </w:rPr>
              <w:fldChar w:fldCharType="separate"/>
            </w:r>
            <w:r w:rsidR="00F50CBE">
              <w:rPr>
                <w:noProof/>
                <w:webHidden/>
              </w:rPr>
              <w:t>27</w:t>
            </w:r>
            <w:r w:rsidR="00F50CBE">
              <w:rPr>
                <w:noProof/>
                <w:webHidden/>
              </w:rPr>
              <w:fldChar w:fldCharType="end"/>
            </w:r>
          </w:hyperlink>
        </w:p>
        <w:p w14:paraId="2C4B7829" w14:textId="726B41FA" w:rsidR="00F50CBE" w:rsidRDefault="00A80C9F">
          <w:pPr>
            <w:pStyle w:val="TOC3"/>
            <w:tabs>
              <w:tab w:val="left" w:pos="1320"/>
              <w:tab w:val="right" w:leader="dot" w:pos="9350"/>
            </w:tabs>
            <w:rPr>
              <w:rFonts w:asciiTheme="minorHAnsi" w:eastAsiaTheme="minorEastAsia" w:hAnsiTheme="minorHAnsi" w:cstheme="minorBidi"/>
              <w:noProof/>
              <w:color w:val="auto"/>
            </w:rPr>
          </w:pPr>
          <w:hyperlink w:anchor="_Toc524437305" w:history="1">
            <w:r w:rsidR="00F50CBE" w:rsidRPr="007C258D">
              <w:rPr>
                <w:rStyle w:val="Hyperlink"/>
                <w:noProof/>
              </w:rPr>
              <w:t>8.5.14</w:t>
            </w:r>
            <w:r w:rsidR="00F50CBE">
              <w:rPr>
                <w:rFonts w:asciiTheme="minorHAnsi" w:eastAsiaTheme="minorEastAsia" w:hAnsiTheme="minorHAnsi" w:cstheme="minorBidi"/>
                <w:noProof/>
                <w:color w:val="auto"/>
              </w:rPr>
              <w:tab/>
            </w:r>
            <w:r w:rsidR="00F50CBE" w:rsidRPr="007C258D">
              <w:rPr>
                <w:rStyle w:val="Hyperlink"/>
                <w:noProof/>
              </w:rPr>
              <w:t>Insomnia</w:t>
            </w:r>
            <w:r w:rsidR="00F50CBE">
              <w:rPr>
                <w:noProof/>
                <w:webHidden/>
              </w:rPr>
              <w:tab/>
            </w:r>
            <w:r w:rsidR="00F50CBE">
              <w:rPr>
                <w:noProof/>
                <w:webHidden/>
              </w:rPr>
              <w:fldChar w:fldCharType="begin"/>
            </w:r>
            <w:r w:rsidR="00F50CBE">
              <w:rPr>
                <w:noProof/>
                <w:webHidden/>
              </w:rPr>
              <w:instrText xml:space="preserve"> PAGEREF _Toc524437305 \h </w:instrText>
            </w:r>
            <w:r w:rsidR="00F50CBE">
              <w:rPr>
                <w:noProof/>
                <w:webHidden/>
              </w:rPr>
            </w:r>
            <w:r w:rsidR="00F50CBE">
              <w:rPr>
                <w:noProof/>
                <w:webHidden/>
              </w:rPr>
              <w:fldChar w:fldCharType="separate"/>
            </w:r>
            <w:r w:rsidR="00F50CBE">
              <w:rPr>
                <w:noProof/>
                <w:webHidden/>
              </w:rPr>
              <w:t>28</w:t>
            </w:r>
            <w:r w:rsidR="00F50CBE">
              <w:rPr>
                <w:noProof/>
                <w:webHidden/>
              </w:rPr>
              <w:fldChar w:fldCharType="end"/>
            </w:r>
          </w:hyperlink>
        </w:p>
        <w:p w14:paraId="664D8652" w14:textId="0A50E3FF" w:rsidR="00F50CBE" w:rsidRDefault="00A80C9F">
          <w:pPr>
            <w:pStyle w:val="TOC3"/>
            <w:tabs>
              <w:tab w:val="left" w:pos="1320"/>
              <w:tab w:val="right" w:leader="dot" w:pos="9350"/>
            </w:tabs>
            <w:rPr>
              <w:rFonts w:asciiTheme="minorHAnsi" w:eastAsiaTheme="minorEastAsia" w:hAnsiTheme="minorHAnsi" w:cstheme="minorBidi"/>
              <w:noProof/>
              <w:color w:val="auto"/>
            </w:rPr>
          </w:pPr>
          <w:hyperlink w:anchor="_Toc524437306" w:history="1">
            <w:r w:rsidR="00F50CBE" w:rsidRPr="007C258D">
              <w:rPr>
                <w:rStyle w:val="Hyperlink"/>
                <w:noProof/>
              </w:rPr>
              <w:t>8.5.15</w:t>
            </w:r>
            <w:r w:rsidR="00F50CBE">
              <w:rPr>
                <w:rFonts w:asciiTheme="minorHAnsi" w:eastAsiaTheme="minorEastAsia" w:hAnsiTheme="minorHAnsi" w:cstheme="minorBidi"/>
                <w:noProof/>
                <w:color w:val="auto"/>
              </w:rPr>
              <w:tab/>
            </w:r>
            <w:r w:rsidR="00F50CBE" w:rsidRPr="007C258D">
              <w:rPr>
                <w:rStyle w:val="Hyperlink"/>
                <w:noProof/>
              </w:rPr>
              <w:t>Nausea</w:t>
            </w:r>
            <w:r w:rsidR="00F50CBE">
              <w:rPr>
                <w:noProof/>
                <w:webHidden/>
              </w:rPr>
              <w:tab/>
            </w:r>
            <w:r w:rsidR="00F50CBE">
              <w:rPr>
                <w:noProof/>
                <w:webHidden/>
              </w:rPr>
              <w:fldChar w:fldCharType="begin"/>
            </w:r>
            <w:r w:rsidR="00F50CBE">
              <w:rPr>
                <w:noProof/>
                <w:webHidden/>
              </w:rPr>
              <w:instrText xml:space="preserve"> PAGEREF _Toc524437306 \h </w:instrText>
            </w:r>
            <w:r w:rsidR="00F50CBE">
              <w:rPr>
                <w:noProof/>
                <w:webHidden/>
              </w:rPr>
            </w:r>
            <w:r w:rsidR="00F50CBE">
              <w:rPr>
                <w:noProof/>
                <w:webHidden/>
              </w:rPr>
              <w:fldChar w:fldCharType="separate"/>
            </w:r>
            <w:r w:rsidR="00F50CBE">
              <w:rPr>
                <w:noProof/>
                <w:webHidden/>
              </w:rPr>
              <w:t>28</w:t>
            </w:r>
            <w:r w:rsidR="00F50CBE">
              <w:rPr>
                <w:noProof/>
                <w:webHidden/>
              </w:rPr>
              <w:fldChar w:fldCharType="end"/>
            </w:r>
          </w:hyperlink>
        </w:p>
        <w:p w14:paraId="4726F84A" w14:textId="6E8766C4" w:rsidR="00F50CBE" w:rsidRDefault="00A80C9F">
          <w:pPr>
            <w:pStyle w:val="TOC3"/>
            <w:tabs>
              <w:tab w:val="left" w:pos="1320"/>
              <w:tab w:val="right" w:leader="dot" w:pos="9350"/>
            </w:tabs>
            <w:rPr>
              <w:rFonts w:asciiTheme="minorHAnsi" w:eastAsiaTheme="minorEastAsia" w:hAnsiTheme="minorHAnsi" w:cstheme="minorBidi"/>
              <w:noProof/>
              <w:color w:val="auto"/>
            </w:rPr>
          </w:pPr>
          <w:hyperlink w:anchor="_Toc524437307" w:history="1">
            <w:r w:rsidR="00F50CBE" w:rsidRPr="007C258D">
              <w:rPr>
                <w:rStyle w:val="Hyperlink"/>
                <w:noProof/>
              </w:rPr>
              <w:t>8.5.16</w:t>
            </w:r>
            <w:r w:rsidR="00F50CBE">
              <w:rPr>
                <w:rFonts w:asciiTheme="minorHAnsi" w:eastAsiaTheme="minorEastAsia" w:hAnsiTheme="minorHAnsi" w:cstheme="minorBidi"/>
                <w:noProof/>
                <w:color w:val="auto"/>
              </w:rPr>
              <w:tab/>
            </w:r>
            <w:r w:rsidR="00F50CBE" w:rsidRPr="007C258D">
              <w:rPr>
                <w:rStyle w:val="Hyperlink"/>
                <w:noProof/>
              </w:rPr>
              <w:t>Open-angle glaucoma</w:t>
            </w:r>
            <w:r w:rsidR="00F50CBE">
              <w:rPr>
                <w:noProof/>
                <w:webHidden/>
              </w:rPr>
              <w:tab/>
            </w:r>
            <w:r w:rsidR="00F50CBE">
              <w:rPr>
                <w:noProof/>
                <w:webHidden/>
              </w:rPr>
              <w:fldChar w:fldCharType="begin"/>
            </w:r>
            <w:r w:rsidR="00F50CBE">
              <w:rPr>
                <w:noProof/>
                <w:webHidden/>
              </w:rPr>
              <w:instrText xml:space="preserve"> PAGEREF _Toc524437307 \h </w:instrText>
            </w:r>
            <w:r w:rsidR="00F50CBE">
              <w:rPr>
                <w:noProof/>
                <w:webHidden/>
              </w:rPr>
            </w:r>
            <w:r w:rsidR="00F50CBE">
              <w:rPr>
                <w:noProof/>
                <w:webHidden/>
              </w:rPr>
              <w:fldChar w:fldCharType="separate"/>
            </w:r>
            <w:r w:rsidR="00F50CBE">
              <w:rPr>
                <w:noProof/>
                <w:webHidden/>
              </w:rPr>
              <w:t>29</w:t>
            </w:r>
            <w:r w:rsidR="00F50CBE">
              <w:rPr>
                <w:noProof/>
                <w:webHidden/>
              </w:rPr>
              <w:fldChar w:fldCharType="end"/>
            </w:r>
          </w:hyperlink>
        </w:p>
        <w:p w14:paraId="3D101C6E" w14:textId="4B4A56B8" w:rsidR="00F50CBE" w:rsidRDefault="00A80C9F">
          <w:pPr>
            <w:pStyle w:val="TOC3"/>
            <w:tabs>
              <w:tab w:val="left" w:pos="1320"/>
              <w:tab w:val="right" w:leader="dot" w:pos="9350"/>
            </w:tabs>
            <w:rPr>
              <w:rFonts w:asciiTheme="minorHAnsi" w:eastAsiaTheme="minorEastAsia" w:hAnsiTheme="minorHAnsi" w:cstheme="minorBidi"/>
              <w:noProof/>
              <w:color w:val="auto"/>
            </w:rPr>
          </w:pPr>
          <w:hyperlink w:anchor="_Toc524437308" w:history="1">
            <w:r w:rsidR="00F50CBE" w:rsidRPr="007C258D">
              <w:rPr>
                <w:rStyle w:val="Hyperlink"/>
                <w:noProof/>
              </w:rPr>
              <w:t>8.5.17</w:t>
            </w:r>
            <w:r w:rsidR="00F50CBE">
              <w:rPr>
                <w:rFonts w:asciiTheme="minorHAnsi" w:eastAsiaTheme="minorEastAsia" w:hAnsiTheme="minorHAnsi" w:cstheme="minorBidi"/>
                <w:noProof/>
                <w:color w:val="auto"/>
              </w:rPr>
              <w:tab/>
            </w:r>
            <w:r w:rsidR="00F50CBE" w:rsidRPr="007C258D">
              <w:rPr>
                <w:rStyle w:val="Hyperlink"/>
                <w:noProof/>
              </w:rPr>
              <w:t>Unconfirmed open-angle glaucoma</w:t>
            </w:r>
            <w:r w:rsidR="00F50CBE">
              <w:rPr>
                <w:noProof/>
                <w:webHidden/>
              </w:rPr>
              <w:tab/>
            </w:r>
            <w:r w:rsidR="00F50CBE">
              <w:rPr>
                <w:noProof/>
                <w:webHidden/>
              </w:rPr>
              <w:fldChar w:fldCharType="begin"/>
            </w:r>
            <w:r w:rsidR="00F50CBE">
              <w:rPr>
                <w:noProof/>
                <w:webHidden/>
              </w:rPr>
              <w:instrText xml:space="preserve"> PAGEREF _Toc524437308 \h </w:instrText>
            </w:r>
            <w:r w:rsidR="00F50CBE">
              <w:rPr>
                <w:noProof/>
                <w:webHidden/>
              </w:rPr>
            </w:r>
            <w:r w:rsidR="00F50CBE">
              <w:rPr>
                <w:noProof/>
                <w:webHidden/>
              </w:rPr>
              <w:fldChar w:fldCharType="separate"/>
            </w:r>
            <w:r w:rsidR="00F50CBE">
              <w:rPr>
                <w:noProof/>
                <w:webHidden/>
              </w:rPr>
              <w:t>29</w:t>
            </w:r>
            <w:r w:rsidR="00F50CBE">
              <w:rPr>
                <w:noProof/>
                <w:webHidden/>
              </w:rPr>
              <w:fldChar w:fldCharType="end"/>
            </w:r>
          </w:hyperlink>
        </w:p>
        <w:p w14:paraId="2E1F70DE" w14:textId="6A2CCC76" w:rsidR="00F50CBE" w:rsidRDefault="00A80C9F">
          <w:pPr>
            <w:pStyle w:val="TOC3"/>
            <w:tabs>
              <w:tab w:val="left" w:pos="1320"/>
              <w:tab w:val="right" w:leader="dot" w:pos="9350"/>
            </w:tabs>
            <w:rPr>
              <w:rFonts w:asciiTheme="minorHAnsi" w:eastAsiaTheme="minorEastAsia" w:hAnsiTheme="minorHAnsi" w:cstheme="minorBidi"/>
              <w:noProof/>
              <w:color w:val="auto"/>
            </w:rPr>
          </w:pPr>
          <w:hyperlink w:anchor="_Toc524437309" w:history="1">
            <w:r w:rsidR="00F50CBE" w:rsidRPr="007C258D">
              <w:rPr>
                <w:rStyle w:val="Hyperlink"/>
                <w:noProof/>
              </w:rPr>
              <w:t>8.5.18</w:t>
            </w:r>
            <w:r w:rsidR="00F50CBE">
              <w:rPr>
                <w:rFonts w:asciiTheme="minorHAnsi" w:eastAsiaTheme="minorEastAsia" w:hAnsiTheme="minorHAnsi" w:cstheme="minorBidi"/>
                <w:noProof/>
                <w:color w:val="auto"/>
              </w:rPr>
              <w:tab/>
            </w:r>
            <w:r w:rsidR="00F50CBE" w:rsidRPr="007C258D">
              <w:rPr>
                <w:rStyle w:val="Hyperlink"/>
                <w:noProof/>
              </w:rPr>
              <w:t>Seizure</w:t>
            </w:r>
            <w:r w:rsidR="00F50CBE">
              <w:rPr>
                <w:noProof/>
                <w:webHidden/>
              </w:rPr>
              <w:tab/>
            </w:r>
            <w:r w:rsidR="00F50CBE">
              <w:rPr>
                <w:noProof/>
                <w:webHidden/>
              </w:rPr>
              <w:fldChar w:fldCharType="begin"/>
            </w:r>
            <w:r w:rsidR="00F50CBE">
              <w:rPr>
                <w:noProof/>
                <w:webHidden/>
              </w:rPr>
              <w:instrText xml:space="preserve"> PAGEREF _Toc524437309 \h </w:instrText>
            </w:r>
            <w:r w:rsidR="00F50CBE">
              <w:rPr>
                <w:noProof/>
                <w:webHidden/>
              </w:rPr>
            </w:r>
            <w:r w:rsidR="00F50CBE">
              <w:rPr>
                <w:noProof/>
                <w:webHidden/>
              </w:rPr>
              <w:fldChar w:fldCharType="separate"/>
            </w:r>
            <w:r w:rsidR="00F50CBE">
              <w:rPr>
                <w:noProof/>
                <w:webHidden/>
              </w:rPr>
              <w:t>30</w:t>
            </w:r>
            <w:r w:rsidR="00F50CBE">
              <w:rPr>
                <w:noProof/>
                <w:webHidden/>
              </w:rPr>
              <w:fldChar w:fldCharType="end"/>
            </w:r>
          </w:hyperlink>
        </w:p>
        <w:p w14:paraId="0739C460" w14:textId="14E59DF4" w:rsidR="00F50CBE" w:rsidRDefault="00A80C9F">
          <w:pPr>
            <w:pStyle w:val="TOC3"/>
            <w:tabs>
              <w:tab w:val="left" w:pos="1320"/>
              <w:tab w:val="right" w:leader="dot" w:pos="9350"/>
            </w:tabs>
            <w:rPr>
              <w:rFonts w:asciiTheme="minorHAnsi" w:eastAsiaTheme="minorEastAsia" w:hAnsiTheme="minorHAnsi" w:cstheme="minorBidi"/>
              <w:noProof/>
              <w:color w:val="auto"/>
            </w:rPr>
          </w:pPr>
          <w:hyperlink w:anchor="_Toc524437310" w:history="1">
            <w:r w:rsidR="00F50CBE" w:rsidRPr="007C258D">
              <w:rPr>
                <w:rStyle w:val="Hyperlink"/>
                <w:noProof/>
              </w:rPr>
              <w:t>8.5.19</w:t>
            </w:r>
            <w:r w:rsidR="00F50CBE">
              <w:rPr>
                <w:rFonts w:asciiTheme="minorHAnsi" w:eastAsiaTheme="minorEastAsia" w:hAnsiTheme="minorHAnsi" w:cstheme="minorBidi"/>
                <w:noProof/>
                <w:color w:val="auto"/>
              </w:rPr>
              <w:tab/>
            </w:r>
            <w:r w:rsidR="00F50CBE" w:rsidRPr="007C258D">
              <w:rPr>
                <w:rStyle w:val="Hyperlink"/>
                <w:noProof/>
              </w:rPr>
              <w:t>Stroke</w:t>
            </w:r>
            <w:r w:rsidR="00F50CBE">
              <w:rPr>
                <w:noProof/>
                <w:webHidden/>
              </w:rPr>
              <w:tab/>
            </w:r>
            <w:r w:rsidR="00F50CBE">
              <w:rPr>
                <w:noProof/>
                <w:webHidden/>
              </w:rPr>
              <w:fldChar w:fldCharType="begin"/>
            </w:r>
            <w:r w:rsidR="00F50CBE">
              <w:rPr>
                <w:noProof/>
                <w:webHidden/>
              </w:rPr>
              <w:instrText xml:space="preserve"> PAGEREF _Toc524437310 \h </w:instrText>
            </w:r>
            <w:r w:rsidR="00F50CBE">
              <w:rPr>
                <w:noProof/>
                <w:webHidden/>
              </w:rPr>
            </w:r>
            <w:r w:rsidR="00F50CBE">
              <w:rPr>
                <w:noProof/>
                <w:webHidden/>
              </w:rPr>
              <w:fldChar w:fldCharType="separate"/>
            </w:r>
            <w:r w:rsidR="00F50CBE">
              <w:rPr>
                <w:noProof/>
                <w:webHidden/>
              </w:rPr>
              <w:t>31</w:t>
            </w:r>
            <w:r w:rsidR="00F50CBE">
              <w:rPr>
                <w:noProof/>
                <w:webHidden/>
              </w:rPr>
              <w:fldChar w:fldCharType="end"/>
            </w:r>
          </w:hyperlink>
        </w:p>
        <w:p w14:paraId="4E2F548A" w14:textId="6D5D3EBF" w:rsidR="00F50CBE" w:rsidRDefault="00A80C9F">
          <w:pPr>
            <w:pStyle w:val="TOC3"/>
            <w:tabs>
              <w:tab w:val="left" w:pos="1320"/>
              <w:tab w:val="right" w:leader="dot" w:pos="9350"/>
            </w:tabs>
            <w:rPr>
              <w:rFonts w:asciiTheme="minorHAnsi" w:eastAsiaTheme="minorEastAsia" w:hAnsiTheme="minorHAnsi" w:cstheme="minorBidi"/>
              <w:noProof/>
              <w:color w:val="auto"/>
            </w:rPr>
          </w:pPr>
          <w:hyperlink w:anchor="_Toc524437311" w:history="1">
            <w:r w:rsidR="00F50CBE" w:rsidRPr="007C258D">
              <w:rPr>
                <w:rStyle w:val="Hyperlink"/>
                <w:noProof/>
              </w:rPr>
              <w:t>8.5.20</w:t>
            </w:r>
            <w:r w:rsidR="00F50CBE">
              <w:rPr>
                <w:rFonts w:asciiTheme="minorHAnsi" w:eastAsiaTheme="minorEastAsia" w:hAnsiTheme="minorHAnsi" w:cstheme="minorBidi"/>
                <w:noProof/>
                <w:color w:val="auto"/>
              </w:rPr>
              <w:tab/>
            </w:r>
            <w:r w:rsidR="00F50CBE" w:rsidRPr="007C258D">
              <w:rPr>
                <w:rStyle w:val="Hyperlink"/>
                <w:noProof/>
              </w:rPr>
              <w:t>Suicide and suicidal ideation</w:t>
            </w:r>
            <w:r w:rsidR="00F50CBE">
              <w:rPr>
                <w:noProof/>
                <w:webHidden/>
              </w:rPr>
              <w:tab/>
            </w:r>
            <w:r w:rsidR="00F50CBE">
              <w:rPr>
                <w:noProof/>
                <w:webHidden/>
              </w:rPr>
              <w:fldChar w:fldCharType="begin"/>
            </w:r>
            <w:r w:rsidR="00F50CBE">
              <w:rPr>
                <w:noProof/>
                <w:webHidden/>
              </w:rPr>
              <w:instrText xml:space="preserve"> PAGEREF _Toc524437311 \h </w:instrText>
            </w:r>
            <w:r w:rsidR="00F50CBE">
              <w:rPr>
                <w:noProof/>
                <w:webHidden/>
              </w:rPr>
            </w:r>
            <w:r w:rsidR="00F50CBE">
              <w:rPr>
                <w:noProof/>
                <w:webHidden/>
              </w:rPr>
              <w:fldChar w:fldCharType="separate"/>
            </w:r>
            <w:r w:rsidR="00F50CBE">
              <w:rPr>
                <w:noProof/>
                <w:webHidden/>
              </w:rPr>
              <w:t>32</w:t>
            </w:r>
            <w:r w:rsidR="00F50CBE">
              <w:rPr>
                <w:noProof/>
                <w:webHidden/>
              </w:rPr>
              <w:fldChar w:fldCharType="end"/>
            </w:r>
          </w:hyperlink>
        </w:p>
        <w:p w14:paraId="08CB1EC8" w14:textId="4A451EE7" w:rsidR="00F50CBE" w:rsidRDefault="00A80C9F">
          <w:pPr>
            <w:pStyle w:val="TOC3"/>
            <w:tabs>
              <w:tab w:val="left" w:pos="1320"/>
              <w:tab w:val="right" w:leader="dot" w:pos="9350"/>
            </w:tabs>
            <w:rPr>
              <w:rFonts w:asciiTheme="minorHAnsi" w:eastAsiaTheme="minorEastAsia" w:hAnsiTheme="minorHAnsi" w:cstheme="minorBidi"/>
              <w:noProof/>
              <w:color w:val="auto"/>
            </w:rPr>
          </w:pPr>
          <w:hyperlink w:anchor="_Toc524437312" w:history="1">
            <w:r w:rsidR="00F50CBE" w:rsidRPr="007C258D">
              <w:rPr>
                <w:rStyle w:val="Hyperlink"/>
                <w:noProof/>
              </w:rPr>
              <w:t>8.5.21</w:t>
            </w:r>
            <w:r w:rsidR="00F50CBE">
              <w:rPr>
                <w:rFonts w:asciiTheme="minorHAnsi" w:eastAsiaTheme="minorEastAsia" w:hAnsiTheme="minorHAnsi" w:cstheme="minorBidi"/>
                <w:noProof/>
                <w:color w:val="auto"/>
              </w:rPr>
              <w:tab/>
            </w:r>
            <w:r w:rsidR="00F50CBE" w:rsidRPr="007C258D">
              <w:rPr>
                <w:rStyle w:val="Hyperlink"/>
                <w:noProof/>
              </w:rPr>
              <w:t>Tinnitus</w:t>
            </w:r>
            <w:r w:rsidR="00F50CBE">
              <w:rPr>
                <w:noProof/>
                <w:webHidden/>
              </w:rPr>
              <w:tab/>
            </w:r>
            <w:r w:rsidR="00F50CBE">
              <w:rPr>
                <w:noProof/>
                <w:webHidden/>
              </w:rPr>
              <w:fldChar w:fldCharType="begin"/>
            </w:r>
            <w:r w:rsidR="00F50CBE">
              <w:rPr>
                <w:noProof/>
                <w:webHidden/>
              </w:rPr>
              <w:instrText xml:space="preserve"> PAGEREF _Toc524437312 \h </w:instrText>
            </w:r>
            <w:r w:rsidR="00F50CBE">
              <w:rPr>
                <w:noProof/>
                <w:webHidden/>
              </w:rPr>
            </w:r>
            <w:r w:rsidR="00F50CBE">
              <w:rPr>
                <w:noProof/>
                <w:webHidden/>
              </w:rPr>
              <w:fldChar w:fldCharType="separate"/>
            </w:r>
            <w:r w:rsidR="00F50CBE">
              <w:rPr>
                <w:noProof/>
                <w:webHidden/>
              </w:rPr>
              <w:t>32</w:t>
            </w:r>
            <w:r w:rsidR="00F50CBE">
              <w:rPr>
                <w:noProof/>
                <w:webHidden/>
              </w:rPr>
              <w:fldChar w:fldCharType="end"/>
            </w:r>
          </w:hyperlink>
        </w:p>
        <w:p w14:paraId="7368A0AA" w14:textId="4987F8C7" w:rsidR="00F50CBE" w:rsidRDefault="00A80C9F">
          <w:pPr>
            <w:pStyle w:val="TOC3"/>
            <w:tabs>
              <w:tab w:val="left" w:pos="1320"/>
              <w:tab w:val="right" w:leader="dot" w:pos="9350"/>
            </w:tabs>
            <w:rPr>
              <w:rFonts w:asciiTheme="minorHAnsi" w:eastAsiaTheme="minorEastAsia" w:hAnsiTheme="minorHAnsi" w:cstheme="minorBidi"/>
              <w:noProof/>
              <w:color w:val="auto"/>
            </w:rPr>
          </w:pPr>
          <w:hyperlink w:anchor="_Toc524437313" w:history="1">
            <w:r w:rsidR="00F50CBE" w:rsidRPr="007C258D">
              <w:rPr>
                <w:rStyle w:val="Hyperlink"/>
                <w:noProof/>
              </w:rPr>
              <w:t>8.5.22</w:t>
            </w:r>
            <w:r w:rsidR="00F50CBE">
              <w:rPr>
                <w:rFonts w:asciiTheme="minorHAnsi" w:eastAsiaTheme="minorEastAsia" w:hAnsiTheme="minorHAnsi" w:cstheme="minorBidi"/>
                <w:noProof/>
                <w:color w:val="auto"/>
              </w:rPr>
              <w:tab/>
            </w:r>
            <w:r w:rsidR="00F50CBE" w:rsidRPr="007C258D">
              <w:rPr>
                <w:rStyle w:val="Hyperlink"/>
                <w:noProof/>
              </w:rPr>
              <w:t>Ventricular arrhythmia and sudden cardiac death</w:t>
            </w:r>
            <w:r w:rsidR="00F50CBE">
              <w:rPr>
                <w:noProof/>
                <w:webHidden/>
              </w:rPr>
              <w:tab/>
            </w:r>
            <w:r w:rsidR="00F50CBE">
              <w:rPr>
                <w:noProof/>
                <w:webHidden/>
              </w:rPr>
              <w:fldChar w:fldCharType="begin"/>
            </w:r>
            <w:r w:rsidR="00F50CBE">
              <w:rPr>
                <w:noProof/>
                <w:webHidden/>
              </w:rPr>
              <w:instrText xml:space="preserve"> PAGEREF _Toc524437313 \h </w:instrText>
            </w:r>
            <w:r w:rsidR="00F50CBE">
              <w:rPr>
                <w:noProof/>
                <w:webHidden/>
              </w:rPr>
            </w:r>
            <w:r w:rsidR="00F50CBE">
              <w:rPr>
                <w:noProof/>
                <w:webHidden/>
              </w:rPr>
              <w:fldChar w:fldCharType="separate"/>
            </w:r>
            <w:r w:rsidR="00F50CBE">
              <w:rPr>
                <w:noProof/>
                <w:webHidden/>
              </w:rPr>
              <w:t>33</w:t>
            </w:r>
            <w:r w:rsidR="00F50CBE">
              <w:rPr>
                <w:noProof/>
                <w:webHidden/>
              </w:rPr>
              <w:fldChar w:fldCharType="end"/>
            </w:r>
          </w:hyperlink>
        </w:p>
        <w:p w14:paraId="0FE89AF0" w14:textId="0440552B" w:rsidR="00F50CBE" w:rsidRDefault="00A80C9F">
          <w:pPr>
            <w:pStyle w:val="TOC3"/>
            <w:tabs>
              <w:tab w:val="left" w:pos="1320"/>
              <w:tab w:val="right" w:leader="dot" w:pos="9350"/>
            </w:tabs>
            <w:rPr>
              <w:rFonts w:asciiTheme="minorHAnsi" w:eastAsiaTheme="minorEastAsia" w:hAnsiTheme="minorHAnsi" w:cstheme="minorBidi"/>
              <w:noProof/>
              <w:color w:val="auto"/>
            </w:rPr>
          </w:pPr>
          <w:hyperlink w:anchor="_Toc524437314" w:history="1">
            <w:r w:rsidR="00F50CBE" w:rsidRPr="007C258D">
              <w:rPr>
                <w:rStyle w:val="Hyperlink"/>
                <w:noProof/>
              </w:rPr>
              <w:t>8.5.23</w:t>
            </w:r>
            <w:r w:rsidR="00F50CBE">
              <w:rPr>
                <w:rFonts w:asciiTheme="minorHAnsi" w:eastAsiaTheme="minorEastAsia" w:hAnsiTheme="minorHAnsi" w:cstheme="minorBidi"/>
                <w:noProof/>
                <w:color w:val="auto"/>
              </w:rPr>
              <w:tab/>
            </w:r>
            <w:r w:rsidR="00F50CBE" w:rsidRPr="007C258D">
              <w:rPr>
                <w:rStyle w:val="Hyperlink"/>
                <w:noProof/>
              </w:rPr>
              <w:t>Vertigo</w:t>
            </w:r>
            <w:r w:rsidR="00F50CBE">
              <w:rPr>
                <w:noProof/>
                <w:webHidden/>
              </w:rPr>
              <w:tab/>
            </w:r>
            <w:r w:rsidR="00F50CBE">
              <w:rPr>
                <w:noProof/>
                <w:webHidden/>
              </w:rPr>
              <w:fldChar w:fldCharType="begin"/>
            </w:r>
            <w:r w:rsidR="00F50CBE">
              <w:rPr>
                <w:noProof/>
                <w:webHidden/>
              </w:rPr>
              <w:instrText xml:space="preserve"> PAGEREF _Toc524437314 \h </w:instrText>
            </w:r>
            <w:r w:rsidR="00F50CBE">
              <w:rPr>
                <w:noProof/>
                <w:webHidden/>
              </w:rPr>
            </w:r>
            <w:r w:rsidR="00F50CBE">
              <w:rPr>
                <w:noProof/>
                <w:webHidden/>
              </w:rPr>
              <w:fldChar w:fldCharType="separate"/>
            </w:r>
            <w:r w:rsidR="00F50CBE">
              <w:rPr>
                <w:noProof/>
                <w:webHidden/>
              </w:rPr>
              <w:t>33</w:t>
            </w:r>
            <w:r w:rsidR="00F50CBE">
              <w:rPr>
                <w:noProof/>
                <w:webHidden/>
              </w:rPr>
              <w:fldChar w:fldCharType="end"/>
            </w:r>
          </w:hyperlink>
        </w:p>
        <w:p w14:paraId="698CA25B" w14:textId="30E5C9C7" w:rsidR="00F50CBE" w:rsidRDefault="00A80C9F">
          <w:pPr>
            <w:pStyle w:val="TOC3"/>
            <w:tabs>
              <w:tab w:val="left" w:pos="1320"/>
              <w:tab w:val="right" w:leader="dot" w:pos="9350"/>
            </w:tabs>
            <w:rPr>
              <w:rFonts w:asciiTheme="minorHAnsi" w:eastAsiaTheme="minorEastAsia" w:hAnsiTheme="minorHAnsi" w:cstheme="minorBidi"/>
              <w:noProof/>
              <w:color w:val="auto"/>
            </w:rPr>
          </w:pPr>
          <w:hyperlink w:anchor="_Toc524437315" w:history="1">
            <w:r w:rsidR="00F50CBE" w:rsidRPr="007C258D">
              <w:rPr>
                <w:rStyle w:val="Hyperlink"/>
                <w:noProof/>
              </w:rPr>
              <w:t>8.5.24</w:t>
            </w:r>
            <w:r w:rsidR="00F50CBE">
              <w:rPr>
                <w:rFonts w:asciiTheme="minorHAnsi" w:eastAsiaTheme="minorEastAsia" w:hAnsiTheme="minorHAnsi" w:cstheme="minorBidi"/>
                <w:noProof/>
                <w:color w:val="auto"/>
              </w:rPr>
              <w:tab/>
            </w:r>
            <w:r w:rsidR="00F50CBE" w:rsidRPr="007C258D">
              <w:rPr>
                <w:rStyle w:val="Hyperlink"/>
                <w:noProof/>
              </w:rPr>
              <w:t>Negative control outcomes</w:t>
            </w:r>
            <w:r w:rsidR="00F50CBE">
              <w:rPr>
                <w:noProof/>
                <w:webHidden/>
              </w:rPr>
              <w:tab/>
            </w:r>
            <w:r w:rsidR="00F50CBE">
              <w:rPr>
                <w:noProof/>
                <w:webHidden/>
              </w:rPr>
              <w:fldChar w:fldCharType="begin"/>
            </w:r>
            <w:r w:rsidR="00F50CBE">
              <w:rPr>
                <w:noProof/>
                <w:webHidden/>
              </w:rPr>
              <w:instrText xml:space="preserve"> PAGEREF _Toc524437315 \h </w:instrText>
            </w:r>
            <w:r w:rsidR="00F50CBE">
              <w:rPr>
                <w:noProof/>
                <w:webHidden/>
              </w:rPr>
            </w:r>
            <w:r w:rsidR="00F50CBE">
              <w:rPr>
                <w:noProof/>
                <w:webHidden/>
              </w:rPr>
              <w:fldChar w:fldCharType="separate"/>
            </w:r>
            <w:r w:rsidR="00F50CBE">
              <w:rPr>
                <w:noProof/>
                <w:webHidden/>
              </w:rPr>
              <w:t>35</w:t>
            </w:r>
            <w:r w:rsidR="00F50CBE">
              <w:rPr>
                <w:noProof/>
                <w:webHidden/>
              </w:rPr>
              <w:fldChar w:fldCharType="end"/>
            </w:r>
          </w:hyperlink>
        </w:p>
        <w:p w14:paraId="533D6D9A" w14:textId="099F3377" w:rsidR="00F50CBE" w:rsidRDefault="00A80C9F">
          <w:pPr>
            <w:pStyle w:val="TOC3"/>
            <w:tabs>
              <w:tab w:val="left" w:pos="1320"/>
              <w:tab w:val="right" w:leader="dot" w:pos="9350"/>
            </w:tabs>
            <w:rPr>
              <w:rFonts w:asciiTheme="minorHAnsi" w:eastAsiaTheme="minorEastAsia" w:hAnsiTheme="minorHAnsi" w:cstheme="minorBidi"/>
              <w:noProof/>
              <w:color w:val="auto"/>
            </w:rPr>
          </w:pPr>
          <w:hyperlink w:anchor="_Toc524437316" w:history="1">
            <w:r w:rsidR="00F50CBE" w:rsidRPr="007C258D">
              <w:rPr>
                <w:rStyle w:val="Hyperlink"/>
                <w:noProof/>
              </w:rPr>
              <w:t>8.5.25</w:t>
            </w:r>
            <w:r w:rsidR="00F50CBE">
              <w:rPr>
                <w:rFonts w:asciiTheme="minorHAnsi" w:eastAsiaTheme="minorEastAsia" w:hAnsiTheme="minorHAnsi" w:cstheme="minorBidi"/>
                <w:noProof/>
                <w:color w:val="auto"/>
              </w:rPr>
              <w:tab/>
            </w:r>
            <w:r w:rsidR="00F50CBE" w:rsidRPr="007C258D">
              <w:rPr>
                <w:rStyle w:val="Hyperlink"/>
                <w:noProof/>
              </w:rPr>
              <w:t>Positive control outcomes</w:t>
            </w:r>
            <w:r w:rsidR="00F50CBE">
              <w:rPr>
                <w:noProof/>
                <w:webHidden/>
              </w:rPr>
              <w:tab/>
            </w:r>
            <w:r w:rsidR="00F50CBE">
              <w:rPr>
                <w:noProof/>
                <w:webHidden/>
              </w:rPr>
              <w:fldChar w:fldCharType="begin"/>
            </w:r>
            <w:r w:rsidR="00F50CBE">
              <w:rPr>
                <w:noProof/>
                <w:webHidden/>
              </w:rPr>
              <w:instrText xml:space="preserve"> PAGEREF _Toc524437316 \h </w:instrText>
            </w:r>
            <w:r w:rsidR="00F50CBE">
              <w:rPr>
                <w:noProof/>
                <w:webHidden/>
              </w:rPr>
            </w:r>
            <w:r w:rsidR="00F50CBE">
              <w:rPr>
                <w:noProof/>
                <w:webHidden/>
              </w:rPr>
              <w:fldChar w:fldCharType="separate"/>
            </w:r>
            <w:r w:rsidR="00F50CBE">
              <w:rPr>
                <w:noProof/>
                <w:webHidden/>
              </w:rPr>
              <w:t>36</w:t>
            </w:r>
            <w:r w:rsidR="00F50CBE">
              <w:rPr>
                <w:noProof/>
                <w:webHidden/>
              </w:rPr>
              <w:fldChar w:fldCharType="end"/>
            </w:r>
          </w:hyperlink>
        </w:p>
        <w:p w14:paraId="76A2800A" w14:textId="0B8DE4C3" w:rsidR="00F50CBE" w:rsidRDefault="00A80C9F">
          <w:pPr>
            <w:pStyle w:val="TOC2"/>
            <w:tabs>
              <w:tab w:val="left" w:pos="880"/>
              <w:tab w:val="right" w:leader="dot" w:pos="9350"/>
            </w:tabs>
            <w:rPr>
              <w:rFonts w:asciiTheme="minorHAnsi" w:eastAsiaTheme="minorEastAsia" w:hAnsiTheme="minorHAnsi" w:cstheme="minorBidi"/>
              <w:noProof/>
              <w:color w:val="auto"/>
            </w:rPr>
          </w:pPr>
          <w:hyperlink w:anchor="_Toc524437317" w:history="1">
            <w:r w:rsidR="00F50CBE" w:rsidRPr="007C258D">
              <w:rPr>
                <w:rStyle w:val="Hyperlink"/>
                <w:noProof/>
              </w:rPr>
              <w:t>8.6</w:t>
            </w:r>
            <w:r w:rsidR="00F50CBE">
              <w:rPr>
                <w:rFonts w:asciiTheme="minorHAnsi" w:eastAsiaTheme="minorEastAsia" w:hAnsiTheme="minorHAnsi" w:cstheme="minorBidi"/>
                <w:noProof/>
                <w:color w:val="auto"/>
              </w:rPr>
              <w:tab/>
            </w:r>
            <w:r w:rsidR="00F50CBE" w:rsidRPr="007C258D">
              <w:rPr>
                <w:rStyle w:val="Hyperlink"/>
                <w:noProof/>
              </w:rPr>
              <w:t>Covariates</w:t>
            </w:r>
            <w:r w:rsidR="00F50CBE">
              <w:rPr>
                <w:noProof/>
                <w:webHidden/>
              </w:rPr>
              <w:tab/>
            </w:r>
            <w:r w:rsidR="00F50CBE">
              <w:rPr>
                <w:noProof/>
                <w:webHidden/>
              </w:rPr>
              <w:fldChar w:fldCharType="begin"/>
            </w:r>
            <w:r w:rsidR="00F50CBE">
              <w:rPr>
                <w:noProof/>
                <w:webHidden/>
              </w:rPr>
              <w:instrText xml:space="preserve"> PAGEREF _Toc524437317 \h </w:instrText>
            </w:r>
            <w:r w:rsidR="00F50CBE">
              <w:rPr>
                <w:noProof/>
                <w:webHidden/>
              </w:rPr>
            </w:r>
            <w:r w:rsidR="00F50CBE">
              <w:rPr>
                <w:noProof/>
                <w:webHidden/>
              </w:rPr>
              <w:fldChar w:fldCharType="separate"/>
            </w:r>
            <w:r w:rsidR="00F50CBE">
              <w:rPr>
                <w:noProof/>
                <w:webHidden/>
              </w:rPr>
              <w:t>36</w:t>
            </w:r>
            <w:r w:rsidR="00F50CBE">
              <w:rPr>
                <w:noProof/>
                <w:webHidden/>
              </w:rPr>
              <w:fldChar w:fldCharType="end"/>
            </w:r>
          </w:hyperlink>
        </w:p>
        <w:p w14:paraId="5316EA54" w14:textId="1F082CE1" w:rsidR="00F50CBE" w:rsidRDefault="00A80C9F">
          <w:pPr>
            <w:pStyle w:val="TOC3"/>
            <w:tabs>
              <w:tab w:val="left" w:pos="1320"/>
              <w:tab w:val="right" w:leader="dot" w:pos="9350"/>
            </w:tabs>
            <w:rPr>
              <w:rFonts w:asciiTheme="minorHAnsi" w:eastAsiaTheme="minorEastAsia" w:hAnsiTheme="minorHAnsi" w:cstheme="minorBidi"/>
              <w:noProof/>
              <w:color w:val="auto"/>
            </w:rPr>
          </w:pPr>
          <w:hyperlink w:anchor="_Toc524437318" w:history="1">
            <w:r w:rsidR="00F50CBE" w:rsidRPr="007C258D">
              <w:rPr>
                <w:rStyle w:val="Hyperlink"/>
                <w:noProof/>
              </w:rPr>
              <w:t>8.6.1</w:t>
            </w:r>
            <w:r w:rsidR="00F50CBE">
              <w:rPr>
                <w:rFonts w:asciiTheme="minorHAnsi" w:eastAsiaTheme="minorEastAsia" w:hAnsiTheme="minorHAnsi" w:cstheme="minorBidi"/>
                <w:noProof/>
                <w:color w:val="auto"/>
              </w:rPr>
              <w:tab/>
            </w:r>
            <w:r w:rsidR="00F50CBE" w:rsidRPr="007C258D">
              <w:rPr>
                <w:rStyle w:val="Hyperlink"/>
                <w:noProof/>
              </w:rPr>
              <w:t>Propensity score covariates</w:t>
            </w:r>
            <w:r w:rsidR="00F50CBE">
              <w:rPr>
                <w:noProof/>
                <w:webHidden/>
              </w:rPr>
              <w:tab/>
            </w:r>
            <w:r w:rsidR="00F50CBE">
              <w:rPr>
                <w:noProof/>
                <w:webHidden/>
              </w:rPr>
              <w:fldChar w:fldCharType="begin"/>
            </w:r>
            <w:r w:rsidR="00F50CBE">
              <w:rPr>
                <w:noProof/>
                <w:webHidden/>
              </w:rPr>
              <w:instrText xml:space="preserve"> PAGEREF _Toc524437318 \h </w:instrText>
            </w:r>
            <w:r w:rsidR="00F50CBE">
              <w:rPr>
                <w:noProof/>
                <w:webHidden/>
              </w:rPr>
            </w:r>
            <w:r w:rsidR="00F50CBE">
              <w:rPr>
                <w:noProof/>
                <w:webHidden/>
              </w:rPr>
              <w:fldChar w:fldCharType="separate"/>
            </w:r>
            <w:r w:rsidR="00F50CBE">
              <w:rPr>
                <w:noProof/>
                <w:webHidden/>
              </w:rPr>
              <w:t>36</w:t>
            </w:r>
            <w:r w:rsidR="00F50CBE">
              <w:rPr>
                <w:noProof/>
                <w:webHidden/>
              </w:rPr>
              <w:fldChar w:fldCharType="end"/>
            </w:r>
          </w:hyperlink>
        </w:p>
        <w:p w14:paraId="31288B88" w14:textId="70E1F06C" w:rsidR="00F50CBE" w:rsidRDefault="00A80C9F">
          <w:pPr>
            <w:pStyle w:val="TOC1"/>
            <w:rPr>
              <w:rFonts w:asciiTheme="minorHAnsi" w:eastAsiaTheme="minorEastAsia" w:hAnsiTheme="minorHAnsi" w:cstheme="minorBidi"/>
              <w:noProof/>
              <w:color w:val="auto"/>
            </w:rPr>
          </w:pPr>
          <w:hyperlink w:anchor="_Toc524437319" w:history="1">
            <w:r w:rsidR="00F50CBE" w:rsidRPr="007C258D">
              <w:rPr>
                <w:rStyle w:val="Hyperlink"/>
                <w:noProof/>
              </w:rPr>
              <w:t>9</w:t>
            </w:r>
            <w:r w:rsidR="00F50CBE">
              <w:rPr>
                <w:rFonts w:asciiTheme="minorHAnsi" w:eastAsiaTheme="minorEastAsia" w:hAnsiTheme="minorHAnsi" w:cstheme="minorBidi"/>
                <w:noProof/>
                <w:color w:val="auto"/>
              </w:rPr>
              <w:tab/>
            </w:r>
            <w:r w:rsidR="00F50CBE" w:rsidRPr="007C258D">
              <w:rPr>
                <w:rStyle w:val="Hyperlink"/>
                <w:noProof/>
              </w:rPr>
              <w:t>Data Analysis Plan</w:t>
            </w:r>
            <w:r w:rsidR="00F50CBE">
              <w:rPr>
                <w:noProof/>
                <w:webHidden/>
              </w:rPr>
              <w:tab/>
            </w:r>
            <w:r w:rsidR="00F50CBE">
              <w:rPr>
                <w:noProof/>
                <w:webHidden/>
              </w:rPr>
              <w:fldChar w:fldCharType="begin"/>
            </w:r>
            <w:r w:rsidR="00F50CBE">
              <w:rPr>
                <w:noProof/>
                <w:webHidden/>
              </w:rPr>
              <w:instrText xml:space="preserve"> PAGEREF _Toc524437319 \h </w:instrText>
            </w:r>
            <w:r w:rsidR="00F50CBE">
              <w:rPr>
                <w:noProof/>
                <w:webHidden/>
              </w:rPr>
            </w:r>
            <w:r w:rsidR="00F50CBE">
              <w:rPr>
                <w:noProof/>
                <w:webHidden/>
              </w:rPr>
              <w:fldChar w:fldCharType="separate"/>
            </w:r>
            <w:r w:rsidR="00F50CBE">
              <w:rPr>
                <w:noProof/>
                <w:webHidden/>
              </w:rPr>
              <w:t>37</w:t>
            </w:r>
            <w:r w:rsidR="00F50CBE">
              <w:rPr>
                <w:noProof/>
                <w:webHidden/>
              </w:rPr>
              <w:fldChar w:fldCharType="end"/>
            </w:r>
          </w:hyperlink>
        </w:p>
        <w:p w14:paraId="7B7DB346" w14:textId="4723570C" w:rsidR="00F50CBE" w:rsidRDefault="00A80C9F">
          <w:pPr>
            <w:pStyle w:val="TOC2"/>
            <w:tabs>
              <w:tab w:val="left" w:pos="880"/>
              <w:tab w:val="right" w:leader="dot" w:pos="9350"/>
            </w:tabs>
            <w:rPr>
              <w:rFonts w:asciiTheme="minorHAnsi" w:eastAsiaTheme="minorEastAsia" w:hAnsiTheme="minorHAnsi" w:cstheme="minorBidi"/>
              <w:noProof/>
              <w:color w:val="auto"/>
            </w:rPr>
          </w:pPr>
          <w:hyperlink w:anchor="_Toc524437320" w:history="1">
            <w:r w:rsidR="00F50CBE" w:rsidRPr="007C258D">
              <w:rPr>
                <w:rStyle w:val="Hyperlink"/>
                <w:noProof/>
              </w:rPr>
              <w:t>9.1</w:t>
            </w:r>
            <w:r w:rsidR="00F50CBE">
              <w:rPr>
                <w:rFonts w:asciiTheme="minorHAnsi" w:eastAsiaTheme="minorEastAsia" w:hAnsiTheme="minorHAnsi" w:cstheme="minorBidi"/>
                <w:noProof/>
                <w:color w:val="auto"/>
              </w:rPr>
              <w:tab/>
            </w:r>
            <w:r w:rsidR="00F50CBE" w:rsidRPr="007C258D">
              <w:rPr>
                <w:rStyle w:val="Hyperlink"/>
                <w:noProof/>
              </w:rPr>
              <w:t>Calculation of time-at risk</w:t>
            </w:r>
            <w:r w:rsidR="00F50CBE">
              <w:rPr>
                <w:noProof/>
                <w:webHidden/>
              </w:rPr>
              <w:tab/>
            </w:r>
            <w:r w:rsidR="00F50CBE">
              <w:rPr>
                <w:noProof/>
                <w:webHidden/>
              </w:rPr>
              <w:fldChar w:fldCharType="begin"/>
            </w:r>
            <w:r w:rsidR="00F50CBE">
              <w:rPr>
                <w:noProof/>
                <w:webHidden/>
              </w:rPr>
              <w:instrText xml:space="preserve"> PAGEREF _Toc524437320 \h </w:instrText>
            </w:r>
            <w:r w:rsidR="00F50CBE">
              <w:rPr>
                <w:noProof/>
                <w:webHidden/>
              </w:rPr>
            </w:r>
            <w:r w:rsidR="00F50CBE">
              <w:rPr>
                <w:noProof/>
                <w:webHidden/>
              </w:rPr>
              <w:fldChar w:fldCharType="separate"/>
            </w:r>
            <w:r w:rsidR="00F50CBE">
              <w:rPr>
                <w:noProof/>
                <w:webHidden/>
              </w:rPr>
              <w:t>37</w:t>
            </w:r>
            <w:r w:rsidR="00F50CBE">
              <w:rPr>
                <w:noProof/>
                <w:webHidden/>
              </w:rPr>
              <w:fldChar w:fldCharType="end"/>
            </w:r>
          </w:hyperlink>
        </w:p>
        <w:p w14:paraId="20538097" w14:textId="7F4DD10B" w:rsidR="00F50CBE" w:rsidRDefault="00A80C9F">
          <w:pPr>
            <w:pStyle w:val="TOC2"/>
            <w:tabs>
              <w:tab w:val="left" w:pos="880"/>
              <w:tab w:val="right" w:leader="dot" w:pos="9350"/>
            </w:tabs>
            <w:rPr>
              <w:rFonts w:asciiTheme="minorHAnsi" w:eastAsiaTheme="minorEastAsia" w:hAnsiTheme="minorHAnsi" w:cstheme="minorBidi"/>
              <w:noProof/>
              <w:color w:val="auto"/>
            </w:rPr>
          </w:pPr>
          <w:hyperlink w:anchor="_Toc524437321" w:history="1">
            <w:r w:rsidR="00F50CBE" w:rsidRPr="007C258D">
              <w:rPr>
                <w:rStyle w:val="Hyperlink"/>
                <w:noProof/>
              </w:rPr>
              <w:t>9.2</w:t>
            </w:r>
            <w:r w:rsidR="00F50CBE">
              <w:rPr>
                <w:rFonts w:asciiTheme="minorHAnsi" w:eastAsiaTheme="minorEastAsia" w:hAnsiTheme="minorHAnsi" w:cstheme="minorBidi"/>
                <w:noProof/>
                <w:color w:val="auto"/>
              </w:rPr>
              <w:tab/>
            </w:r>
            <w:r w:rsidR="00F50CBE" w:rsidRPr="007C258D">
              <w:rPr>
                <w:rStyle w:val="Hyperlink"/>
                <w:noProof/>
              </w:rPr>
              <w:t>Model Specification</w:t>
            </w:r>
            <w:r w:rsidR="00F50CBE">
              <w:rPr>
                <w:noProof/>
                <w:webHidden/>
              </w:rPr>
              <w:tab/>
            </w:r>
            <w:r w:rsidR="00F50CBE">
              <w:rPr>
                <w:noProof/>
                <w:webHidden/>
              </w:rPr>
              <w:fldChar w:fldCharType="begin"/>
            </w:r>
            <w:r w:rsidR="00F50CBE">
              <w:rPr>
                <w:noProof/>
                <w:webHidden/>
              </w:rPr>
              <w:instrText xml:space="preserve"> PAGEREF _Toc524437321 \h </w:instrText>
            </w:r>
            <w:r w:rsidR="00F50CBE">
              <w:rPr>
                <w:noProof/>
                <w:webHidden/>
              </w:rPr>
            </w:r>
            <w:r w:rsidR="00F50CBE">
              <w:rPr>
                <w:noProof/>
                <w:webHidden/>
              </w:rPr>
              <w:fldChar w:fldCharType="separate"/>
            </w:r>
            <w:r w:rsidR="00F50CBE">
              <w:rPr>
                <w:noProof/>
                <w:webHidden/>
              </w:rPr>
              <w:t>37</w:t>
            </w:r>
            <w:r w:rsidR="00F50CBE">
              <w:rPr>
                <w:noProof/>
                <w:webHidden/>
              </w:rPr>
              <w:fldChar w:fldCharType="end"/>
            </w:r>
          </w:hyperlink>
        </w:p>
        <w:p w14:paraId="3E78D395" w14:textId="0ED3C234" w:rsidR="00F50CBE" w:rsidRDefault="00A80C9F">
          <w:pPr>
            <w:pStyle w:val="TOC3"/>
            <w:tabs>
              <w:tab w:val="left" w:pos="1320"/>
              <w:tab w:val="right" w:leader="dot" w:pos="9350"/>
            </w:tabs>
            <w:rPr>
              <w:rFonts w:asciiTheme="minorHAnsi" w:eastAsiaTheme="minorEastAsia" w:hAnsiTheme="minorHAnsi" w:cstheme="minorBidi"/>
              <w:noProof/>
              <w:color w:val="auto"/>
            </w:rPr>
          </w:pPr>
          <w:hyperlink w:anchor="_Toc524437322" w:history="1">
            <w:r w:rsidR="00F50CBE" w:rsidRPr="007C258D">
              <w:rPr>
                <w:rStyle w:val="Hyperlink"/>
                <w:noProof/>
              </w:rPr>
              <w:t>9.2.1</w:t>
            </w:r>
            <w:r w:rsidR="00F50CBE">
              <w:rPr>
                <w:rFonts w:asciiTheme="minorHAnsi" w:eastAsiaTheme="minorEastAsia" w:hAnsiTheme="minorHAnsi" w:cstheme="minorBidi"/>
                <w:noProof/>
                <w:color w:val="auto"/>
              </w:rPr>
              <w:tab/>
            </w:r>
            <w:r w:rsidR="00F50CBE" w:rsidRPr="007C258D">
              <w:rPr>
                <w:rStyle w:val="Hyperlink"/>
                <w:noProof/>
              </w:rPr>
              <w:t>Pooling effect estimates across databases</w:t>
            </w:r>
            <w:r w:rsidR="00F50CBE">
              <w:rPr>
                <w:noProof/>
                <w:webHidden/>
              </w:rPr>
              <w:tab/>
            </w:r>
            <w:r w:rsidR="00F50CBE">
              <w:rPr>
                <w:noProof/>
                <w:webHidden/>
              </w:rPr>
              <w:fldChar w:fldCharType="begin"/>
            </w:r>
            <w:r w:rsidR="00F50CBE">
              <w:rPr>
                <w:noProof/>
                <w:webHidden/>
              </w:rPr>
              <w:instrText xml:space="preserve"> PAGEREF _Toc524437322 \h </w:instrText>
            </w:r>
            <w:r w:rsidR="00F50CBE">
              <w:rPr>
                <w:noProof/>
                <w:webHidden/>
              </w:rPr>
            </w:r>
            <w:r w:rsidR="00F50CBE">
              <w:rPr>
                <w:noProof/>
                <w:webHidden/>
              </w:rPr>
              <w:fldChar w:fldCharType="separate"/>
            </w:r>
            <w:r w:rsidR="00F50CBE">
              <w:rPr>
                <w:noProof/>
                <w:webHidden/>
              </w:rPr>
              <w:t>38</w:t>
            </w:r>
            <w:r w:rsidR="00F50CBE">
              <w:rPr>
                <w:noProof/>
                <w:webHidden/>
              </w:rPr>
              <w:fldChar w:fldCharType="end"/>
            </w:r>
          </w:hyperlink>
        </w:p>
        <w:p w14:paraId="3C59D3D8" w14:textId="099E2E3C" w:rsidR="00F50CBE" w:rsidRDefault="00A80C9F">
          <w:pPr>
            <w:pStyle w:val="TOC2"/>
            <w:tabs>
              <w:tab w:val="left" w:pos="880"/>
              <w:tab w:val="right" w:leader="dot" w:pos="9350"/>
            </w:tabs>
            <w:rPr>
              <w:rFonts w:asciiTheme="minorHAnsi" w:eastAsiaTheme="minorEastAsia" w:hAnsiTheme="minorHAnsi" w:cstheme="minorBidi"/>
              <w:noProof/>
              <w:color w:val="auto"/>
            </w:rPr>
          </w:pPr>
          <w:hyperlink w:anchor="_Toc524437323" w:history="1">
            <w:r w:rsidR="00F50CBE" w:rsidRPr="007C258D">
              <w:rPr>
                <w:rStyle w:val="Hyperlink"/>
                <w:noProof/>
              </w:rPr>
              <w:t>9.3</w:t>
            </w:r>
            <w:r w:rsidR="00F50CBE">
              <w:rPr>
                <w:rFonts w:asciiTheme="minorHAnsi" w:eastAsiaTheme="minorEastAsia" w:hAnsiTheme="minorHAnsi" w:cstheme="minorBidi"/>
                <w:noProof/>
                <w:color w:val="auto"/>
              </w:rPr>
              <w:tab/>
            </w:r>
            <w:r w:rsidR="00F50CBE" w:rsidRPr="007C258D">
              <w:rPr>
                <w:rStyle w:val="Hyperlink"/>
                <w:noProof/>
              </w:rPr>
              <w:t>Analyses to perform</w:t>
            </w:r>
            <w:r w:rsidR="00F50CBE">
              <w:rPr>
                <w:noProof/>
                <w:webHidden/>
              </w:rPr>
              <w:tab/>
            </w:r>
            <w:r w:rsidR="00F50CBE">
              <w:rPr>
                <w:noProof/>
                <w:webHidden/>
              </w:rPr>
              <w:fldChar w:fldCharType="begin"/>
            </w:r>
            <w:r w:rsidR="00F50CBE">
              <w:rPr>
                <w:noProof/>
                <w:webHidden/>
              </w:rPr>
              <w:instrText xml:space="preserve"> PAGEREF _Toc524437323 \h </w:instrText>
            </w:r>
            <w:r w:rsidR="00F50CBE">
              <w:rPr>
                <w:noProof/>
                <w:webHidden/>
              </w:rPr>
            </w:r>
            <w:r w:rsidR="00F50CBE">
              <w:rPr>
                <w:noProof/>
                <w:webHidden/>
              </w:rPr>
              <w:fldChar w:fldCharType="separate"/>
            </w:r>
            <w:r w:rsidR="00F50CBE">
              <w:rPr>
                <w:noProof/>
                <w:webHidden/>
              </w:rPr>
              <w:t>38</w:t>
            </w:r>
            <w:r w:rsidR="00F50CBE">
              <w:rPr>
                <w:noProof/>
                <w:webHidden/>
              </w:rPr>
              <w:fldChar w:fldCharType="end"/>
            </w:r>
          </w:hyperlink>
        </w:p>
        <w:p w14:paraId="5D20E1B4" w14:textId="5F6C87C9" w:rsidR="00F50CBE" w:rsidRDefault="00A80C9F">
          <w:pPr>
            <w:pStyle w:val="TOC3"/>
            <w:tabs>
              <w:tab w:val="left" w:pos="1320"/>
              <w:tab w:val="right" w:leader="dot" w:pos="9350"/>
            </w:tabs>
            <w:rPr>
              <w:rFonts w:asciiTheme="minorHAnsi" w:eastAsiaTheme="minorEastAsia" w:hAnsiTheme="minorHAnsi" w:cstheme="minorBidi"/>
              <w:noProof/>
              <w:color w:val="auto"/>
            </w:rPr>
          </w:pPr>
          <w:hyperlink w:anchor="_Toc524437324" w:history="1">
            <w:r w:rsidR="00F50CBE" w:rsidRPr="007C258D">
              <w:rPr>
                <w:rStyle w:val="Hyperlink"/>
                <w:noProof/>
              </w:rPr>
              <w:t>9.3.1</w:t>
            </w:r>
            <w:r w:rsidR="00F50CBE">
              <w:rPr>
                <w:rFonts w:asciiTheme="minorHAnsi" w:eastAsiaTheme="minorEastAsia" w:hAnsiTheme="minorHAnsi" w:cstheme="minorBidi"/>
                <w:noProof/>
                <w:color w:val="auto"/>
              </w:rPr>
              <w:tab/>
            </w:r>
            <w:r w:rsidR="00F50CBE" w:rsidRPr="007C258D">
              <w:rPr>
                <w:rStyle w:val="Hyperlink"/>
                <w:noProof/>
              </w:rPr>
              <w:t>Comparative analyses</w:t>
            </w:r>
            <w:r w:rsidR="00F50CBE">
              <w:rPr>
                <w:noProof/>
                <w:webHidden/>
              </w:rPr>
              <w:tab/>
            </w:r>
            <w:r w:rsidR="00F50CBE">
              <w:rPr>
                <w:noProof/>
                <w:webHidden/>
              </w:rPr>
              <w:fldChar w:fldCharType="begin"/>
            </w:r>
            <w:r w:rsidR="00F50CBE">
              <w:rPr>
                <w:noProof/>
                <w:webHidden/>
              </w:rPr>
              <w:instrText xml:space="preserve"> PAGEREF _Toc524437324 \h </w:instrText>
            </w:r>
            <w:r w:rsidR="00F50CBE">
              <w:rPr>
                <w:noProof/>
                <w:webHidden/>
              </w:rPr>
            </w:r>
            <w:r w:rsidR="00F50CBE">
              <w:rPr>
                <w:noProof/>
                <w:webHidden/>
              </w:rPr>
              <w:fldChar w:fldCharType="separate"/>
            </w:r>
            <w:r w:rsidR="00F50CBE">
              <w:rPr>
                <w:noProof/>
                <w:webHidden/>
              </w:rPr>
              <w:t>38</w:t>
            </w:r>
            <w:r w:rsidR="00F50CBE">
              <w:rPr>
                <w:noProof/>
                <w:webHidden/>
              </w:rPr>
              <w:fldChar w:fldCharType="end"/>
            </w:r>
          </w:hyperlink>
        </w:p>
        <w:p w14:paraId="517FA73B" w14:textId="4E9288A0" w:rsidR="00F50CBE" w:rsidRDefault="00A80C9F">
          <w:pPr>
            <w:pStyle w:val="TOC3"/>
            <w:tabs>
              <w:tab w:val="left" w:pos="1320"/>
              <w:tab w:val="right" w:leader="dot" w:pos="9350"/>
            </w:tabs>
            <w:rPr>
              <w:rFonts w:asciiTheme="minorHAnsi" w:eastAsiaTheme="minorEastAsia" w:hAnsiTheme="minorHAnsi" w:cstheme="minorBidi"/>
              <w:noProof/>
              <w:color w:val="auto"/>
            </w:rPr>
          </w:pPr>
          <w:hyperlink w:anchor="_Toc524437325" w:history="1">
            <w:r w:rsidR="00F50CBE" w:rsidRPr="007C258D">
              <w:rPr>
                <w:rStyle w:val="Hyperlink"/>
                <w:noProof/>
              </w:rPr>
              <w:t>9.3.2</w:t>
            </w:r>
            <w:r w:rsidR="00F50CBE">
              <w:rPr>
                <w:rFonts w:asciiTheme="minorHAnsi" w:eastAsiaTheme="minorEastAsia" w:hAnsiTheme="minorHAnsi" w:cstheme="minorBidi"/>
                <w:noProof/>
                <w:color w:val="auto"/>
              </w:rPr>
              <w:tab/>
            </w:r>
            <w:r w:rsidR="00F50CBE" w:rsidRPr="007C258D">
              <w:rPr>
                <w:rStyle w:val="Hyperlink"/>
                <w:noProof/>
              </w:rPr>
              <w:t>Descriptive analyses</w:t>
            </w:r>
            <w:r w:rsidR="00F50CBE">
              <w:rPr>
                <w:noProof/>
                <w:webHidden/>
              </w:rPr>
              <w:tab/>
            </w:r>
            <w:r w:rsidR="00F50CBE">
              <w:rPr>
                <w:noProof/>
                <w:webHidden/>
              </w:rPr>
              <w:fldChar w:fldCharType="begin"/>
            </w:r>
            <w:r w:rsidR="00F50CBE">
              <w:rPr>
                <w:noProof/>
                <w:webHidden/>
              </w:rPr>
              <w:instrText xml:space="preserve"> PAGEREF _Toc524437325 \h </w:instrText>
            </w:r>
            <w:r w:rsidR="00F50CBE">
              <w:rPr>
                <w:noProof/>
                <w:webHidden/>
              </w:rPr>
            </w:r>
            <w:r w:rsidR="00F50CBE">
              <w:rPr>
                <w:noProof/>
                <w:webHidden/>
              </w:rPr>
              <w:fldChar w:fldCharType="separate"/>
            </w:r>
            <w:r w:rsidR="00F50CBE">
              <w:rPr>
                <w:noProof/>
                <w:webHidden/>
              </w:rPr>
              <w:t>38</w:t>
            </w:r>
            <w:r w:rsidR="00F50CBE">
              <w:rPr>
                <w:noProof/>
                <w:webHidden/>
              </w:rPr>
              <w:fldChar w:fldCharType="end"/>
            </w:r>
          </w:hyperlink>
        </w:p>
        <w:p w14:paraId="293F7167" w14:textId="57015395" w:rsidR="00F50CBE" w:rsidRDefault="00A80C9F">
          <w:pPr>
            <w:pStyle w:val="TOC2"/>
            <w:tabs>
              <w:tab w:val="left" w:pos="880"/>
              <w:tab w:val="right" w:leader="dot" w:pos="9350"/>
            </w:tabs>
            <w:rPr>
              <w:rFonts w:asciiTheme="minorHAnsi" w:eastAsiaTheme="minorEastAsia" w:hAnsiTheme="minorHAnsi" w:cstheme="minorBidi"/>
              <w:noProof/>
              <w:color w:val="auto"/>
            </w:rPr>
          </w:pPr>
          <w:hyperlink w:anchor="_Toc524437326" w:history="1">
            <w:r w:rsidR="00F50CBE" w:rsidRPr="007C258D">
              <w:rPr>
                <w:rStyle w:val="Hyperlink"/>
                <w:noProof/>
              </w:rPr>
              <w:t>9.4</w:t>
            </w:r>
            <w:r w:rsidR="00F50CBE">
              <w:rPr>
                <w:rFonts w:asciiTheme="minorHAnsi" w:eastAsiaTheme="minorEastAsia" w:hAnsiTheme="minorHAnsi" w:cstheme="minorBidi"/>
                <w:noProof/>
                <w:color w:val="auto"/>
              </w:rPr>
              <w:tab/>
            </w:r>
            <w:r w:rsidR="00F50CBE" w:rsidRPr="007C258D">
              <w:rPr>
                <w:rStyle w:val="Hyperlink"/>
                <w:noProof/>
              </w:rPr>
              <w:t>Output</w:t>
            </w:r>
            <w:r w:rsidR="00F50CBE">
              <w:rPr>
                <w:noProof/>
                <w:webHidden/>
              </w:rPr>
              <w:tab/>
            </w:r>
            <w:r w:rsidR="00F50CBE">
              <w:rPr>
                <w:noProof/>
                <w:webHidden/>
              </w:rPr>
              <w:fldChar w:fldCharType="begin"/>
            </w:r>
            <w:r w:rsidR="00F50CBE">
              <w:rPr>
                <w:noProof/>
                <w:webHidden/>
              </w:rPr>
              <w:instrText xml:space="preserve"> PAGEREF _Toc524437326 \h </w:instrText>
            </w:r>
            <w:r w:rsidR="00F50CBE">
              <w:rPr>
                <w:noProof/>
                <w:webHidden/>
              </w:rPr>
            </w:r>
            <w:r w:rsidR="00F50CBE">
              <w:rPr>
                <w:noProof/>
                <w:webHidden/>
              </w:rPr>
              <w:fldChar w:fldCharType="separate"/>
            </w:r>
            <w:r w:rsidR="00F50CBE">
              <w:rPr>
                <w:noProof/>
                <w:webHidden/>
              </w:rPr>
              <w:t>39</w:t>
            </w:r>
            <w:r w:rsidR="00F50CBE">
              <w:rPr>
                <w:noProof/>
                <w:webHidden/>
              </w:rPr>
              <w:fldChar w:fldCharType="end"/>
            </w:r>
          </w:hyperlink>
        </w:p>
        <w:p w14:paraId="01EE56A3" w14:textId="5FE98122" w:rsidR="00F50CBE" w:rsidRDefault="00A80C9F">
          <w:pPr>
            <w:pStyle w:val="TOC2"/>
            <w:tabs>
              <w:tab w:val="left" w:pos="880"/>
              <w:tab w:val="right" w:leader="dot" w:pos="9350"/>
            </w:tabs>
            <w:rPr>
              <w:rFonts w:asciiTheme="minorHAnsi" w:eastAsiaTheme="minorEastAsia" w:hAnsiTheme="minorHAnsi" w:cstheme="minorBidi"/>
              <w:noProof/>
              <w:color w:val="auto"/>
            </w:rPr>
          </w:pPr>
          <w:hyperlink w:anchor="_Toc524437327" w:history="1">
            <w:r w:rsidR="00F50CBE" w:rsidRPr="007C258D">
              <w:rPr>
                <w:rStyle w:val="Hyperlink"/>
                <w:noProof/>
              </w:rPr>
              <w:t>9.5</w:t>
            </w:r>
            <w:r w:rsidR="00F50CBE">
              <w:rPr>
                <w:rFonts w:asciiTheme="minorHAnsi" w:eastAsiaTheme="minorEastAsia" w:hAnsiTheme="minorHAnsi" w:cstheme="minorBidi"/>
                <w:noProof/>
                <w:color w:val="auto"/>
              </w:rPr>
              <w:tab/>
            </w:r>
            <w:r w:rsidR="00F50CBE" w:rsidRPr="007C258D">
              <w:rPr>
                <w:rStyle w:val="Hyperlink"/>
                <w:noProof/>
              </w:rPr>
              <w:t>Evidence Evaluation</w:t>
            </w:r>
            <w:r w:rsidR="00F50CBE">
              <w:rPr>
                <w:noProof/>
                <w:webHidden/>
              </w:rPr>
              <w:tab/>
            </w:r>
            <w:r w:rsidR="00F50CBE">
              <w:rPr>
                <w:noProof/>
                <w:webHidden/>
              </w:rPr>
              <w:fldChar w:fldCharType="begin"/>
            </w:r>
            <w:r w:rsidR="00F50CBE">
              <w:rPr>
                <w:noProof/>
                <w:webHidden/>
              </w:rPr>
              <w:instrText xml:space="preserve"> PAGEREF _Toc524437327 \h </w:instrText>
            </w:r>
            <w:r w:rsidR="00F50CBE">
              <w:rPr>
                <w:noProof/>
                <w:webHidden/>
              </w:rPr>
            </w:r>
            <w:r w:rsidR="00F50CBE">
              <w:rPr>
                <w:noProof/>
                <w:webHidden/>
              </w:rPr>
              <w:fldChar w:fldCharType="separate"/>
            </w:r>
            <w:r w:rsidR="00F50CBE">
              <w:rPr>
                <w:noProof/>
                <w:webHidden/>
              </w:rPr>
              <w:t>39</w:t>
            </w:r>
            <w:r w:rsidR="00F50CBE">
              <w:rPr>
                <w:noProof/>
                <w:webHidden/>
              </w:rPr>
              <w:fldChar w:fldCharType="end"/>
            </w:r>
          </w:hyperlink>
        </w:p>
        <w:p w14:paraId="2F7E5301" w14:textId="3AA28AAC" w:rsidR="00F50CBE" w:rsidRDefault="00A80C9F">
          <w:pPr>
            <w:pStyle w:val="TOC1"/>
            <w:rPr>
              <w:rFonts w:asciiTheme="minorHAnsi" w:eastAsiaTheme="minorEastAsia" w:hAnsiTheme="minorHAnsi" w:cstheme="minorBidi"/>
              <w:noProof/>
              <w:color w:val="auto"/>
            </w:rPr>
          </w:pPr>
          <w:hyperlink w:anchor="_Toc524437328" w:history="1">
            <w:r w:rsidR="00F50CBE" w:rsidRPr="007C258D">
              <w:rPr>
                <w:rStyle w:val="Hyperlink"/>
                <w:noProof/>
              </w:rPr>
              <w:t>10</w:t>
            </w:r>
            <w:r w:rsidR="00F50CBE">
              <w:rPr>
                <w:rFonts w:asciiTheme="minorHAnsi" w:eastAsiaTheme="minorEastAsia" w:hAnsiTheme="minorHAnsi" w:cstheme="minorBidi"/>
                <w:noProof/>
                <w:color w:val="auto"/>
              </w:rPr>
              <w:tab/>
            </w:r>
            <w:r w:rsidR="00F50CBE" w:rsidRPr="007C258D">
              <w:rPr>
                <w:rStyle w:val="Hyperlink"/>
                <w:noProof/>
              </w:rPr>
              <w:t>Study Diagnostics</w:t>
            </w:r>
            <w:r w:rsidR="00F50CBE">
              <w:rPr>
                <w:noProof/>
                <w:webHidden/>
              </w:rPr>
              <w:tab/>
            </w:r>
            <w:r w:rsidR="00F50CBE">
              <w:rPr>
                <w:noProof/>
                <w:webHidden/>
              </w:rPr>
              <w:fldChar w:fldCharType="begin"/>
            </w:r>
            <w:r w:rsidR="00F50CBE">
              <w:rPr>
                <w:noProof/>
                <w:webHidden/>
              </w:rPr>
              <w:instrText xml:space="preserve"> PAGEREF _Toc524437328 \h </w:instrText>
            </w:r>
            <w:r w:rsidR="00F50CBE">
              <w:rPr>
                <w:noProof/>
                <w:webHidden/>
              </w:rPr>
            </w:r>
            <w:r w:rsidR="00F50CBE">
              <w:rPr>
                <w:noProof/>
                <w:webHidden/>
              </w:rPr>
              <w:fldChar w:fldCharType="separate"/>
            </w:r>
            <w:r w:rsidR="00F50CBE">
              <w:rPr>
                <w:noProof/>
                <w:webHidden/>
              </w:rPr>
              <w:t>40</w:t>
            </w:r>
            <w:r w:rsidR="00F50CBE">
              <w:rPr>
                <w:noProof/>
                <w:webHidden/>
              </w:rPr>
              <w:fldChar w:fldCharType="end"/>
            </w:r>
          </w:hyperlink>
        </w:p>
        <w:p w14:paraId="1C431227" w14:textId="4D606D68" w:rsidR="00F50CBE" w:rsidRDefault="00A80C9F">
          <w:pPr>
            <w:pStyle w:val="TOC2"/>
            <w:tabs>
              <w:tab w:val="left" w:pos="880"/>
              <w:tab w:val="right" w:leader="dot" w:pos="9350"/>
            </w:tabs>
            <w:rPr>
              <w:rFonts w:asciiTheme="minorHAnsi" w:eastAsiaTheme="minorEastAsia" w:hAnsiTheme="minorHAnsi" w:cstheme="minorBidi"/>
              <w:noProof/>
              <w:color w:val="auto"/>
            </w:rPr>
          </w:pPr>
          <w:hyperlink w:anchor="_Toc524437329" w:history="1">
            <w:r w:rsidR="00F50CBE" w:rsidRPr="007C258D">
              <w:rPr>
                <w:rStyle w:val="Hyperlink"/>
                <w:noProof/>
              </w:rPr>
              <w:t>10.1</w:t>
            </w:r>
            <w:r w:rsidR="00F50CBE">
              <w:rPr>
                <w:rFonts w:asciiTheme="minorHAnsi" w:eastAsiaTheme="minorEastAsia" w:hAnsiTheme="minorHAnsi" w:cstheme="minorBidi"/>
                <w:noProof/>
                <w:color w:val="auto"/>
              </w:rPr>
              <w:tab/>
            </w:r>
            <w:r w:rsidR="00F50CBE" w:rsidRPr="007C258D">
              <w:rPr>
                <w:rStyle w:val="Hyperlink"/>
                <w:noProof/>
              </w:rPr>
              <w:t>Sample Size and Study Power</w:t>
            </w:r>
            <w:r w:rsidR="00F50CBE">
              <w:rPr>
                <w:noProof/>
                <w:webHidden/>
              </w:rPr>
              <w:tab/>
            </w:r>
            <w:r w:rsidR="00F50CBE">
              <w:rPr>
                <w:noProof/>
                <w:webHidden/>
              </w:rPr>
              <w:fldChar w:fldCharType="begin"/>
            </w:r>
            <w:r w:rsidR="00F50CBE">
              <w:rPr>
                <w:noProof/>
                <w:webHidden/>
              </w:rPr>
              <w:instrText xml:space="preserve"> PAGEREF _Toc524437329 \h </w:instrText>
            </w:r>
            <w:r w:rsidR="00F50CBE">
              <w:rPr>
                <w:noProof/>
                <w:webHidden/>
              </w:rPr>
            </w:r>
            <w:r w:rsidR="00F50CBE">
              <w:rPr>
                <w:noProof/>
                <w:webHidden/>
              </w:rPr>
              <w:fldChar w:fldCharType="separate"/>
            </w:r>
            <w:r w:rsidR="00F50CBE">
              <w:rPr>
                <w:noProof/>
                <w:webHidden/>
              </w:rPr>
              <w:t>40</w:t>
            </w:r>
            <w:r w:rsidR="00F50CBE">
              <w:rPr>
                <w:noProof/>
                <w:webHidden/>
              </w:rPr>
              <w:fldChar w:fldCharType="end"/>
            </w:r>
          </w:hyperlink>
        </w:p>
        <w:p w14:paraId="541C22E8" w14:textId="73177DE8" w:rsidR="00F50CBE" w:rsidRDefault="00A80C9F">
          <w:pPr>
            <w:pStyle w:val="TOC2"/>
            <w:tabs>
              <w:tab w:val="left" w:pos="880"/>
              <w:tab w:val="right" w:leader="dot" w:pos="9350"/>
            </w:tabs>
            <w:rPr>
              <w:rFonts w:asciiTheme="minorHAnsi" w:eastAsiaTheme="minorEastAsia" w:hAnsiTheme="minorHAnsi" w:cstheme="minorBidi"/>
              <w:noProof/>
              <w:color w:val="auto"/>
            </w:rPr>
          </w:pPr>
          <w:hyperlink w:anchor="_Toc524437330" w:history="1">
            <w:r w:rsidR="00F50CBE" w:rsidRPr="007C258D">
              <w:rPr>
                <w:rStyle w:val="Hyperlink"/>
                <w:noProof/>
              </w:rPr>
              <w:t>10.2</w:t>
            </w:r>
            <w:r w:rsidR="00F50CBE">
              <w:rPr>
                <w:rFonts w:asciiTheme="minorHAnsi" w:eastAsiaTheme="minorEastAsia" w:hAnsiTheme="minorHAnsi" w:cstheme="minorBidi"/>
                <w:noProof/>
                <w:color w:val="auto"/>
              </w:rPr>
              <w:tab/>
            </w:r>
            <w:r w:rsidR="00F50CBE" w:rsidRPr="007C258D">
              <w:rPr>
                <w:rStyle w:val="Hyperlink"/>
                <w:noProof/>
              </w:rPr>
              <w:t>Cohort Comparability</w:t>
            </w:r>
            <w:r w:rsidR="00F50CBE">
              <w:rPr>
                <w:noProof/>
                <w:webHidden/>
              </w:rPr>
              <w:tab/>
            </w:r>
            <w:r w:rsidR="00F50CBE">
              <w:rPr>
                <w:noProof/>
                <w:webHidden/>
              </w:rPr>
              <w:fldChar w:fldCharType="begin"/>
            </w:r>
            <w:r w:rsidR="00F50CBE">
              <w:rPr>
                <w:noProof/>
                <w:webHidden/>
              </w:rPr>
              <w:instrText xml:space="preserve"> PAGEREF _Toc524437330 \h </w:instrText>
            </w:r>
            <w:r w:rsidR="00F50CBE">
              <w:rPr>
                <w:noProof/>
                <w:webHidden/>
              </w:rPr>
            </w:r>
            <w:r w:rsidR="00F50CBE">
              <w:rPr>
                <w:noProof/>
                <w:webHidden/>
              </w:rPr>
              <w:fldChar w:fldCharType="separate"/>
            </w:r>
            <w:r w:rsidR="00F50CBE">
              <w:rPr>
                <w:noProof/>
                <w:webHidden/>
              </w:rPr>
              <w:t>40</w:t>
            </w:r>
            <w:r w:rsidR="00F50CBE">
              <w:rPr>
                <w:noProof/>
                <w:webHidden/>
              </w:rPr>
              <w:fldChar w:fldCharType="end"/>
            </w:r>
          </w:hyperlink>
        </w:p>
        <w:p w14:paraId="5673F5B9" w14:textId="1A13A0E7" w:rsidR="00F50CBE" w:rsidRDefault="00A80C9F">
          <w:pPr>
            <w:pStyle w:val="TOC2"/>
            <w:tabs>
              <w:tab w:val="left" w:pos="880"/>
              <w:tab w:val="right" w:leader="dot" w:pos="9350"/>
            </w:tabs>
            <w:rPr>
              <w:rFonts w:asciiTheme="minorHAnsi" w:eastAsiaTheme="minorEastAsia" w:hAnsiTheme="minorHAnsi" w:cstheme="minorBidi"/>
              <w:noProof/>
              <w:color w:val="auto"/>
            </w:rPr>
          </w:pPr>
          <w:hyperlink w:anchor="_Toc524437331" w:history="1">
            <w:r w:rsidR="00F50CBE" w:rsidRPr="007C258D">
              <w:rPr>
                <w:rStyle w:val="Hyperlink"/>
                <w:noProof/>
              </w:rPr>
              <w:t>10.3</w:t>
            </w:r>
            <w:r w:rsidR="00F50CBE">
              <w:rPr>
                <w:rFonts w:asciiTheme="minorHAnsi" w:eastAsiaTheme="minorEastAsia" w:hAnsiTheme="minorHAnsi" w:cstheme="minorBidi"/>
                <w:noProof/>
                <w:color w:val="auto"/>
              </w:rPr>
              <w:tab/>
            </w:r>
            <w:r w:rsidR="00F50CBE" w:rsidRPr="007C258D">
              <w:rPr>
                <w:rStyle w:val="Hyperlink"/>
                <w:noProof/>
              </w:rPr>
              <w:t>Systematic Error Assessment</w:t>
            </w:r>
            <w:r w:rsidR="00F50CBE">
              <w:rPr>
                <w:noProof/>
                <w:webHidden/>
              </w:rPr>
              <w:tab/>
            </w:r>
            <w:r w:rsidR="00F50CBE">
              <w:rPr>
                <w:noProof/>
                <w:webHidden/>
              </w:rPr>
              <w:fldChar w:fldCharType="begin"/>
            </w:r>
            <w:r w:rsidR="00F50CBE">
              <w:rPr>
                <w:noProof/>
                <w:webHidden/>
              </w:rPr>
              <w:instrText xml:space="preserve"> PAGEREF _Toc524437331 \h </w:instrText>
            </w:r>
            <w:r w:rsidR="00F50CBE">
              <w:rPr>
                <w:noProof/>
                <w:webHidden/>
              </w:rPr>
            </w:r>
            <w:r w:rsidR="00F50CBE">
              <w:rPr>
                <w:noProof/>
                <w:webHidden/>
              </w:rPr>
              <w:fldChar w:fldCharType="separate"/>
            </w:r>
            <w:r w:rsidR="00F50CBE">
              <w:rPr>
                <w:noProof/>
                <w:webHidden/>
              </w:rPr>
              <w:t>40</w:t>
            </w:r>
            <w:r w:rsidR="00F50CBE">
              <w:rPr>
                <w:noProof/>
                <w:webHidden/>
              </w:rPr>
              <w:fldChar w:fldCharType="end"/>
            </w:r>
          </w:hyperlink>
        </w:p>
        <w:p w14:paraId="39A69313" w14:textId="3EDABEE2" w:rsidR="00F50CBE" w:rsidRDefault="00A80C9F">
          <w:pPr>
            <w:pStyle w:val="TOC1"/>
            <w:rPr>
              <w:rFonts w:asciiTheme="minorHAnsi" w:eastAsiaTheme="minorEastAsia" w:hAnsiTheme="minorHAnsi" w:cstheme="minorBidi"/>
              <w:noProof/>
              <w:color w:val="auto"/>
            </w:rPr>
          </w:pPr>
          <w:hyperlink w:anchor="_Toc524437332" w:history="1">
            <w:r w:rsidR="00F50CBE" w:rsidRPr="007C258D">
              <w:rPr>
                <w:rStyle w:val="Hyperlink"/>
                <w:noProof/>
              </w:rPr>
              <w:t>11</w:t>
            </w:r>
            <w:r w:rsidR="00F50CBE">
              <w:rPr>
                <w:rFonts w:asciiTheme="minorHAnsi" w:eastAsiaTheme="minorEastAsia" w:hAnsiTheme="minorHAnsi" w:cstheme="minorBidi"/>
                <w:noProof/>
                <w:color w:val="auto"/>
              </w:rPr>
              <w:tab/>
            </w:r>
            <w:r w:rsidR="00F50CBE" w:rsidRPr="007C258D">
              <w:rPr>
                <w:rStyle w:val="Hyperlink"/>
                <w:noProof/>
              </w:rPr>
              <w:t>Strengths and Limitations of the Research Methods</w:t>
            </w:r>
            <w:r w:rsidR="00F50CBE">
              <w:rPr>
                <w:noProof/>
                <w:webHidden/>
              </w:rPr>
              <w:tab/>
            </w:r>
            <w:r w:rsidR="00F50CBE">
              <w:rPr>
                <w:noProof/>
                <w:webHidden/>
              </w:rPr>
              <w:fldChar w:fldCharType="begin"/>
            </w:r>
            <w:r w:rsidR="00F50CBE">
              <w:rPr>
                <w:noProof/>
                <w:webHidden/>
              </w:rPr>
              <w:instrText xml:space="preserve"> PAGEREF _Toc524437332 \h </w:instrText>
            </w:r>
            <w:r w:rsidR="00F50CBE">
              <w:rPr>
                <w:noProof/>
                <w:webHidden/>
              </w:rPr>
            </w:r>
            <w:r w:rsidR="00F50CBE">
              <w:rPr>
                <w:noProof/>
                <w:webHidden/>
              </w:rPr>
              <w:fldChar w:fldCharType="separate"/>
            </w:r>
            <w:r w:rsidR="00F50CBE">
              <w:rPr>
                <w:noProof/>
                <w:webHidden/>
              </w:rPr>
              <w:t>40</w:t>
            </w:r>
            <w:r w:rsidR="00F50CBE">
              <w:rPr>
                <w:noProof/>
                <w:webHidden/>
              </w:rPr>
              <w:fldChar w:fldCharType="end"/>
            </w:r>
          </w:hyperlink>
        </w:p>
        <w:p w14:paraId="466503B6" w14:textId="60AD8093" w:rsidR="00F50CBE" w:rsidRDefault="00A80C9F">
          <w:pPr>
            <w:pStyle w:val="TOC1"/>
            <w:rPr>
              <w:rFonts w:asciiTheme="minorHAnsi" w:eastAsiaTheme="minorEastAsia" w:hAnsiTheme="minorHAnsi" w:cstheme="minorBidi"/>
              <w:noProof/>
              <w:color w:val="auto"/>
            </w:rPr>
          </w:pPr>
          <w:hyperlink w:anchor="_Toc524437333" w:history="1">
            <w:r w:rsidR="00F50CBE" w:rsidRPr="007C258D">
              <w:rPr>
                <w:rStyle w:val="Hyperlink"/>
                <w:noProof/>
              </w:rPr>
              <w:t>12</w:t>
            </w:r>
            <w:r w:rsidR="00F50CBE">
              <w:rPr>
                <w:rFonts w:asciiTheme="minorHAnsi" w:eastAsiaTheme="minorEastAsia" w:hAnsiTheme="minorHAnsi" w:cstheme="minorBidi"/>
                <w:noProof/>
                <w:color w:val="auto"/>
              </w:rPr>
              <w:tab/>
            </w:r>
            <w:r w:rsidR="00F50CBE" w:rsidRPr="007C258D">
              <w:rPr>
                <w:rStyle w:val="Hyperlink"/>
                <w:noProof/>
              </w:rPr>
              <w:t>Protection of Human Subjects</w:t>
            </w:r>
            <w:r w:rsidR="00F50CBE">
              <w:rPr>
                <w:noProof/>
                <w:webHidden/>
              </w:rPr>
              <w:tab/>
            </w:r>
            <w:r w:rsidR="00F50CBE">
              <w:rPr>
                <w:noProof/>
                <w:webHidden/>
              </w:rPr>
              <w:fldChar w:fldCharType="begin"/>
            </w:r>
            <w:r w:rsidR="00F50CBE">
              <w:rPr>
                <w:noProof/>
                <w:webHidden/>
              </w:rPr>
              <w:instrText xml:space="preserve"> PAGEREF _Toc524437333 \h </w:instrText>
            </w:r>
            <w:r w:rsidR="00F50CBE">
              <w:rPr>
                <w:noProof/>
                <w:webHidden/>
              </w:rPr>
            </w:r>
            <w:r w:rsidR="00F50CBE">
              <w:rPr>
                <w:noProof/>
                <w:webHidden/>
              </w:rPr>
              <w:fldChar w:fldCharType="separate"/>
            </w:r>
            <w:r w:rsidR="00F50CBE">
              <w:rPr>
                <w:noProof/>
                <w:webHidden/>
              </w:rPr>
              <w:t>40</w:t>
            </w:r>
            <w:r w:rsidR="00F50CBE">
              <w:rPr>
                <w:noProof/>
                <w:webHidden/>
              </w:rPr>
              <w:fldChar w:fldCharType="end"/>
            </w:r>
          </w:hyperlink>
        </w:p>
        <w:p w14:paraId="2C4C45B8" w14:textId="4F31D68F" w:rsidR="00F50CBE" w:rsidRDefault="00A80C9F">
          <w:pPr>
            <w:pStyle w:val="TOC1"/>
            <w:rPr>
              <w:rFonts w:asciiTheme="minorHAnsi" w:eastAsiaTheme="minorEastAsia" w:hAnsiTheme="minorHAnsi" w:cstheme="minorBidi"/>
              <w:noProof/>
              <w:color w:val="auto"/>
            </w:rPr>
          </w:pPr>
          <w:hyperlink w:anchor="_Toc524437334" w:history="1">
            <w:r w:rsidR="00F50CBE" w:rsidRPr="007C258D">
              <w:rPr>
                <w:rStyle w:val="Hyperlink"/>
                <w:noProof/>
              </w:rPr>
              <w:t>13</w:t>
            </w:r>
            <w:r w:rsidR="00F50CBE">
              <w:rPr>
                <w:rFonts w:asciiTheme="minorHAnsi" w:eastAsiaTheme="minorEastAsia" w:hAnsiTheme="minorHAnsi" w:cstheme="minorBidi"/>
                <w:noProof/>
                <w:color w:val="auto"/>
              </w:rPr>
              <w:tab/>
            </w:r>
            <w:r w:rsidR="00F50CBE" w:rsidRPr="007C258D">
              <w:rPr>
                <w:rStyle w:val="Hyperlink"/>
                <w:noProof/>
              </w:rPr>
              <w:t>Management and Reporting of Adverse Events and Adverse Reactions</w:t>
            </w:r>
            <w:r w:rsidR="00F50CBE">
              <w:rPr>
                <w:noProof/>
                <w:webHidden/>
              </w:rPr>
              <w:tab/>
            </w:r>
            <w:r w:rsidR="00F50CBE">
              <w:rPr>
                <w:noProof/>
                <w:webHidden/>
              </w:rPr>
              <w:fldChar w:fldCharType="begin"/>
            </w:r>
            <w:r w:rsidR="00F50CBE">
              <w:rPr>
                <w:noProof/>
                <w:webHidden/>
              </w:rPr>
              <w:instrText xml:space="preserve"> PAGEREF _Toc524437334 \h </w:instrText>
            </w:r>
            <w:r w:rsidR="00F50CBE">
              <w:rPr>
                <w:noProof/>
                <w:webHidden/>
              </w:rPr>
            </w:r>
            <w:r w:rsidR="00F50CBE">
              <w:rPr>
                <w:noProof/>
                <w:webHidden/>
              </w:rPr>
              <w:fldChar w:fldCharType="separate"/>
            </w:r>
            <w:r w:rsidR="00F50CBE">
              <w:rPr>
                <w:noProof/>
                <w:webHidden/>
              </w:rPr>
              <w:t>40</w:t>
            </w:r>
            <w:r w:rsidR="00F50CBE">
              <w:rPr>
                <w:noProof/>
                <w:webHidden/>
              </w:rPr>
              <w:fldChar w:fldCharType="end"/>
            </w:r>
          </w:hyperlink>
        </w:p>
        <w:p w14:paraId="051B6D34" w14:textId="57A27380" w:rsidR="00F50CBE" w:rsidRDefault="00A80C9F">
          <w:pPr>
            <w:pStyle w:val="TOC1"/>
            <w:rPr>
              <w:rFonts w:asciiTheme="minorHAnsi" w:eastAsiaTheme="minorEastAsia" w:hAnsiTheme="minorHAnsi" w:cstheme="minorBidi"/>
              <w:noProof/>
              <w:color w:val="auto"/>
            </w:rPr>
          </w:pPr>
          <w:hyperlink w:anchor="_Toc524437335" w:history="1">
            <w:r w:rsidR="00F50CBE" w:rsidRPr="007C258D">
              <w:rPr>
                <w:rStyle w:val="Hyperlink"/>
                <w:noProof/>
              </w:rPr>
              <w:t>14</w:t>
            </w:r>
            <w:r w:rsidR="00F50CBE">
              <w:rPr>
                <w:rFonts w:asciiTheme="minorHAnsi" w:eastAsiaTheme="minorEastAsia" w:hAnsiTheme="minorHAnsi" w:cstheme="minorBidi"/>
                <w:noProof/>
                <w:color w:val="auto"/>
              </w:rPr>
              <w:tab/>
            </w:r>
            <w:r w:rsidR="00F50CBE" w:rsidRPr="007C258D">
              <w:rPr>
                <w:rStyle w:val="Hyperlink"/>
                <w:noProof/>
              </w:rPr>
              <w:t>Plans for Disseminating and Communicating Study Results</w:t>
            </w:r>
            <w:r w:rsidR="00F50CBE">
              <w:rPr>
                <w:noProof/>
                <w:webHidden/>
              </w:rPr>
              <w:tab/>
            </w:r>
            <w:r w:rsidR="00F50CBE">
              <w:rPr>
                <w:noProof/>
                <w:webHidden/>
              </w:rPr>
              <w:fldChar w:fldCharType="begin"/>
            </w:r>
            <w:r w:rsidR="00F50CBE">
              <w:rPr>
                <w:noProof/>
                <w:webHidden/>
              </w:rPr>
              <w:instrText xml:space="preserve"> PAGEREF _Toc524437335 \h </w:instrText>
            </w:r>
            <w:r w:rsidR="00F50CBE">
              <w:rPr>
                <w:noProof/>
                <w:webHidden/>
              </w:rPr>
            </w:r>
            <w:r w:rsidR="00F50CBE">
              <w:rPr>
                <w:noProof/>
                <w:webHidden/>
              </w:rPr>
              <w:fldChar w:fldCharType="separate"/>
            </w:r>
            <w:r w:rsidR="00F50CBE">
              <w:rPr>
                <w:noProof/>
                <w:webHidden/>
              </w:rPr>
              <w:t>41</w:t>
            </w:r>
            <w:r w:rsidR="00F50CBE">
              <w:rPr>
                <w:noProof/>
                <w:webHidden/>
              </w:rPr>
              <w:fldChar w:fldCharType="end"/>
            </w:r>
          </w:hyperlink>
        </w:p>
        <w:p w14:paraId="083910B4" w14:textId="61C7CAD1" w:rsidR="00F50CBE" w:rsidRDefault="00A80C9F">
          <w:pPr>
            <w:pStyle w:val="TOC1"/>
            <w:rPr>
              <w:rFonts w:asciiTheme="minorHAnsi" w:eastAsiaTheme="minorEastAsia" w:hAnsiTheme="minorHAnsi" w:cstheme="minorBidi"/>
              <w:noProof/>
              <w:color w:val="auto"/>
            </w:rPr>
          </w:pPr>
          <w:hyperlink w:anchor="_Toc524437336" w:history="1">
            <w:r w:rsidR="00F50CBE" w:rsidRPr="007C258D">
              <w:rPr>
                <w:rStyle w:val="Hyperlink"/>
                <w:noProof/>
              </w:rPr>
              <w:t>15</w:t>
            </w:r>
            <w:r w:rsidR="00F50CBE">
              <w:rPr>
                <w:rFonts w:asciiTheme="minorHAnsi" w:eastAsiaTheme="minorEastAsia" w:hAnsiTheme="minorHAnsi" w:cstheme="minorBidi"/>
                <w:noProof/>
                <w:color w:val="auto"/>
              </w:rPr>
              <w:tab/>
            </w:r>
            <w:r w:rsidR="00F50CBE" w:rsidRPr="007C258D">
              <w:rPr>
                <w:rStyle w:val="Hyperlink"/>
                <w:noProof/>
              </w:rPr>
              <w:t>References</w:t>
            </w:r>
            <w:r w:rsidR="00F50CBE">
              <w:rPr>
                <w:noProof/>
                <w:webHidden/>
              </w:rPr>
              <w:tab/>
            </w:r>
            <w:r w:rsidR="00F50CBE">
              <w:rPr>
                <w:noProof/>
                <w:webHidden/>
              </w:rPr>
              <w:fldChar w:fldCharType="begin"/>
            </w:r>
            <w:r w:rsidR="00F50CBE">
              <w:rPr>
                <w:noProof/>
                <w:webHidden/>
              </w:rPr>
              <w:instrText xml:space="preserve"> PAGEREF _Toc524437336 \h </w:instrText>
            </w:r>
            <w:r w:rsidR="00F50CBE">
              <w:rPr>
                <w:noProof/>
                <w:webHidden/>
              </w:rPr>
            </w:r>
            <w:r w:rsidR="00F50CBE">
              <w:rPr>
                <w:noProof/>
                <w:webHidden/>
              </w:rPr>
              <w:fldChar w:fldCharType="separate"/>
            </w:r>
            <w:r w:rsidR="00F50CBE">
              <w:rPr>
                <w:noProof/>
                <w:webHidden/>
              </w:rPr>
              <w:t>41</w:t>
            </w:r>
            <w:r w:rsidR="00F50CBE">
              <w:rPr>
                <w:noProof/>
                <w:webHidden/>
              </w:rPr>
              <w:fldChar w:fldCharType="end"/>
            </w:r>
          </w:hyperlink>
        </w:p>
        <w:p w14:paraId="10426E55" w14:textId="5A1BB16A" w:rsidR="00F50CBE" w:rsidRDefault="00A80C9F">
          <w:pPr>
            <w:pStyle w:val="TOC1"/>
            <w:rPr>
              <w:rFonts w:asciiTheme="minorHAnsi" w:eastAsiaTheme="minorEastAsia" w:hAnsiTheme="minorHAnsi" w:cstheme="minorBidi"/>
              <w:noProof/>
              <w:color w:val="auto"/>
            </w:rPr>
          </w:pPr>
          <w:hyperlink w:anchor="_Toc524437337" w:history="1">
            <w:r w:rsidR="00F50CBE" w:rsidRPr="007C258D">
              <w:rPr>
                <w:rStyle w:val="Hyperlink"/>
                <w:noProof/>
              </w:rPr>
              <w:t>Appendix A. Differences with previous depression study</w:t>
            </w:r>
            <w:r w:rsidR="00F50CBE">
              <w:rPr>
                <w:noProof/>
                <w:webHidden/>
              </w:rPr>
              <w:tab/>
            </w:r>
            <w:r w:rsidR="00F50CBE">
              <w:rPr>
                <w:noProof/>
                <w:webHidden/>
              </w:rPr>
              <w:fldChar w:fldCharType="begin"/>
            </w:r>
            <w:r w:rsidR="00F50CBE">
              <w:rPr>
                <w:noProof/>
                <w:webHidden/>
              </w:rPr>
              <w:instrText xml:space="preserve"> PAGEREF _Toc524437337 \h </w:instrText>
            </w:r>
            <w:r w:rsidR="00F50CBE">
              <w:rPr>
                <w:noProof/>
                <w:webHidden/>
              </w:rPr>
            </w:r>
            <w:r w:rsidR="00F50CBE">
              <w:rPr>
                <w:noProof/>
                <w:webHidden/>
              </w:rPr>
              <w:fldChar w:fldCharType="separate"/>
            </w:r>
            <w:r w:rsidR="00F50CBE">
              <w:rPr>
                <w:noProof/>
                <w:webHidden/>
              </w:rPr>
              <w:t>42</w:t>
            </w:r>
            <w:r w:rsidR="00F50CBE">
              <w:rPr>
                <w:noProof/>
                <w:webHidden/>
              </w:rPr>
              <w:fldChar w:fldCharType="end"/>
            </w:r>
          </w:hyperlink>
        </w:p>
        <w:p w14:paraId="0788A5A5" w14:textId="405FE7FB" w:rsidR="0057618C" w:rsidRDefault="00B451E6" w:rsidP="0057618C">
          <w:pPr>
            <w:pStyle w:val="TOC1"/>
          </w:pPr>
          <w:r>
            <w:fldChar w:fldCharType="end"/>
          </w:r>
        </w:p>
      </w:sdtContent>
    </w:sdt>
    <w:p w14:paraId="139CCC68" w14:textId="5E308C71" w:rsidR="00303216" w:rsidRDefault="005F1FE2" w:rsidP="00EC2721">
      <w:pPr>
        <w:pStyle w:val="Heading1"/>
      </w:pPr>
      <w:bookmarkStart w:id="1" w:name="_Toc524437265"/>
      <w:r>
        <w:t xml:space="preserve">List of </w:t>
      </w:r>
      <w:r w:rsidRPr="00EC2721">
        <w:t>abbreviations</w:t>
      </w:r>
      <w:bookmarkEnd w:id="1"/>
    </w:p>
    <w:p w14:paraId="015A71ED" w14:textId="77777777" w:rsidR="00303216" w:rsidRDefault="005F1FE2">
      <w:pPr>
        <w:spacing w:after="0" w:line="240" w:lineRule="auto"/>
      </w:pPr>
      <w:r>
        <w:t>ATC</w:t>
      </w:r>
      <w:r>
        <w:tab/>
      </w:r>
      <w:r>
        <w:tab/>
        <w:t>Anatomic Therapeutic Chemical</w:t>
      </w:r>
    </w:p>
    <w:p w14:paraId="05D130CC" w14:textId="77777777" w:rsidR="00303216" w:rsidRDefault="005F1FE2">
      <w:pPr>
        <w:spacing w:after="0" w:line="240" w:lineRule="auto"/>
      </w:pPr>
      <w:r>
        <w:t>CYCLOPS</w:t>
      </w:r>
      <w:r>
        <w:tab/>
        <w:t>Cyclic coordinate descent for logistic, Poisson and survival analysis</w:t>
      </w:r>
    </w:p>
    <w:p w14:paraId="4549AF38" w14:textId="2CF03265" w:rsidR="00303216" w:rsidRDefault="00CD6631">
      <w:pPr>
        <w:spacing w:after="0" w:line="240" w:lineRule="auto"/>
      </w:pPr>
      <w:r w:rsidRPr="00CD6631">
        <w:t>SNOMED</w:t>
      </w:r>
      <w:r w:rsidR="005F1FE2">
        <w:tab/>
      </w:r>
      <w:r w:rsidRPr="00CD6631">
        <w:rPr>
          <w:rFonts w:ascii="Arial" w:eastAsia="Arial" w:hAnsi="Arial" w:cs="Arial"/>
          <w:color w:val="222222"/>
          <w:sz w:val="20"/>
          <w:szCs w:val="20"/>
        </w:rPr>
        <w:t>Systematized Nomenclature of Medicine</w:t>
      </w:r>
    </w:p>
    <w:p w14:paraId="36D3C3A8" w14:textId="77777777" w:rsidR="00303216" w:rsidRDefault="005F1FE2">
      <w:pPr>
        <w:spacing w:after="0" w:line="240" w:lineRule="auto"/>
      </w:pPr>
      <w:r>
        <w:t>OHDSI</w:t>
      </w:r>
      <w:r>
        <w:tab/>
      </w:r>
      <w:r>
        <w:tab/>
        <w:t>Observational Health Data Sciences and Informatics</w:t>
      </w:r>
    </w:p>
    <w:p w14:paraId="7505C31E" w14:textId="77777777" w:rsidR="00303216" w:rsidRDefault="005F1FE2">
      <w:pPr>
        <w:spacing w:after="0" w:line="240" w:lineRule="auto"/>
      </w:pPr>
      <w:r>
        <w:t>OMOP</w:t>
      </w:r>
      <w:r>
        <w:tab/>
      </w:r>
      <w:r>
        <w:tab/>
        <w:t>Observational Medical Outcomes Partnership</w:t>
      </w:r>
    </w:p>
    <w:p w14:paraId="791B53DA" w14:textId="665F730E" w:rsidR="00303216" w:rsidRDefault="0079709B">
      <w:pPr>
        <w:spacing w:after="0" w:line="240" w:lineRule="auto"/>
      </w:pPr>
      <w:r>
        <w:t>T</w:t>
      </w:r>
      <w:r w:rsidR="005F1FE2">
        <w:tab/>
      </w:r>
      <w:r w:rsidR="005F1FE2">
        <w:tab/>
      </w:r>
      <w:r>
        <w:t>Target cohort</w:t>
      </w:r>
    </w:p>
    <w:p w14:paraId="76CDDDD0" w14:textId="125DF956" w:rsidR="0079709B" w:rsidRDefault="0079709B">
      <w:pPr>
        <w:spacing w:after="0" w:line="240" w:lineRule="auto"/>
      </w:pPr>
      <w:r>
        <w:t>C</w:t>
      </w:r>
      <w:r>
        <w:tab/>
      </w:r>
      <w:r>
        <w:tab/>
        <w:t>Comparator cohort</w:t>
      </w:r>
    </w:p>
    <w:p w14:paraId="3A330FB1" w14:textId="2016DD17" w:rsidR="0079709B" w:rsidRDefault="0079709B">
      <w:pPr>
        <w:spacing w:after="0" w:line="240" w:lineRule="auto"/>
      </w:pPr>
      <w:r>
        <w:t xml:space="preserve">O </w:t>
      </w:r>
      <w:r>
        <w:tab/>
      </w:r>
      <w:r>
        <w:tab/>
        <w:t>Outcome cohort</w:t>
      </w:r>
    </w:p>
    <w:p w14:paraId="286CB913" w14:textId="3DE70D63" w:rsidR="00303216" w:rsidRDefault="005F1FE2">
      <w:pPr>
        <w:spacing w:after="0" w:line="240" w:lineRule="auto"/>
      </w:pPr>
      <w:r>
        <w:t>PS</w:t>
      </w:r>
      <w:r>
        <w:tab/>
      </w:r>
      <w:r>
        <w:tab/>
        <w:t>Propensity Scores</w:t>
      </w:r>
    </w:p>
    <w:p w14:paraId="6DA113A2" w14:textId="5C431EE9" w:rsidR="003A2EB6" w:rsidRDefault="00CD6631">
      <w:pPr>
        <w:spacing w:after="0" w:line="240" w:lineRule="auto"/>
      </w:pPr>
      <w:r w:rsidRPr="00FC16B4">
        <w:t>LASSO</w:t>
      </w:r>
      <w:r w:rsidR="003A2EB6">
        <w:tab/>
      </w:r>
      <w:r w:rsidR="003A2EB6">
        <w:tab/>
      </w:r>
      <w:r>
        <w:t>L</w:t>
      </w:r>
      <w:r w:rsidRPr="00CD6631">
        <w:t>east absolute shrinkage and selection operator</w:t>
      </w:r>
    </w:p>
    <w:p w14:paraId="72E5C328" w14:textId="77777777" w:rsidR="004951AB" w:rsidRDefault="004951AB" w:rsidP="004951AB">
      <w:pPr>
        <w:spacing w:after="0" w:line="240" w:lineRule="auto"/>
      </w:pPr>
      <w:r>
        <w:t>LEGEND</w:t>
      </w:r>
      <w:r>
        <w:tab/>
        <w:t>Large-scale Evidence Generation and Evaluation in a Network of Databases</w:t>
      </w:r>
    </w:p>
    <w:p w14:paraId="353726E8" w14:textId="44A63E7F" w:rsidR="002C0655" w:rsidRDefault="002C0655">
      <w:pPr>
        <w:spacing w:after="0" w:line="240" w:lineRule="auto"/>
      </w:pPr>
      <w:r>
        <w:t>CI</w:t>
      </w:r>
      <w:r>
        <w:tab/>
      </w:r>
      <w:r>
        <w:tab/>
        <w:t>Confidence Interval</w:t>
      </w:r>
    </w:p>
    <w:p w14:paraId="0FB391BE" w14:textId="77777777" w:rsidR="009B10DF" w:rsidRDefault="009B10DF" w:rsidP="009B10DF">
      <w:pPr>
        <w:pStyle w:val="NoSpacing"/>
      </w:pPr>
      <w:r>
        <w:t>ECT</w:t>
      </w:r>
      <w:r>
        <w:tab/>
      </w:r>
      <w:r>
        <w:tab/>
        <w:t>Electroconvulsive therapy</w:t>
      </w:r>
    </w:p>
    <w:p w14:paraId="76EAE449" w14:textId="16830EBE" w:rsidR="009B10DF" w:rsidRDefault="009B10DF" w:rsidP="009B10DF">
      <w:pPr>
        <w:pStyle w:val="NoSpacing"/>
        <w:rPr>
          <w:rFonts w:ascii="Arial" w:hAnsi="Arial" w:cs="Arial"/>
          <w:color w:val="222222"/>
          <w:sz w:val="20"/>
          <w:szCs w:val="20"/>
          <w:shd w:val="clear" w:color="auto" w:fill="FFFFFF"/>
        </w:rPr>
      </w:pPr>
      <w:r>
        <w:t>MedDRA</w:t>
      </w:r>
      <w:r>
        <w:tab/>
      </w:r>
      <w:r>
        <w:rPr>
          <w:rFonts w:ascii="Arial" w:hAnsi="Arial" w:cs="Arial"/>
          <w:color w:val="222222"/>
          <w:sz w:val="20"/>
          <w:szCs w:val="20"/>
          <w:shd w:val="clear" w:color="auto" w:fill="FFFFFF"/>
        </w:rPr>
        <w:t>Medical Dictionary for Regulatory Activities</w:t>
      </w:r>
    </w:p>
    <w:p w14:paraId="3CD95C20" w14:textId="5C553783" w:rsidR="001E2BF3" w:rsidRPr="001E2BF3" w:rsidRDefault="001E2BF3" w:rsidP="001E2BF3">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Pr>
          <w:rFonts w:eastAsia="Times New Roman" w:cs="Times New Roman"/>
        </w:rPr>
        <w:t>NDRI</w:t>
      </w:r>
      <w:r w:rsidRPr="001E2BF3">
        <w:rPr>
          <w:rFonts w:eastAsia="Times New Roman" w:cs="Times New Roman"/>
        </w:rPr>
        <w:t xml:space="preserve"> </w:t>
      </w:r>
      <w:r>
        <w:rPr>
          <w:rFonts w:eastAsia="Times New Roman" w:cs="Times New Roman"/>
        </w:rPr>
        <w:tab/>
      </w:r>
      <w:r>
        <w:rPr>
          <w:rFonts w:eastAsia="Times New Roman" w:cs="Times New Roman"/>
        </w:rPr>
        <w:tab/>
      </w:r>
      <w:r w:rsidRPr="001E2BF3">
        <w:rPr>
          <w:rFonts w:eastAsia="Times New Roman" w:cs="Times New Roman"/>
        </w:rPr>
        <w:t>Norepinephrine-dopa</w:t>
      </w:r>
      <w:r>
        <w:rPr>
          <w:rFonts w:eastAsia="Times New Roman" w:cs="Times New Roman"/>
        </w:rPr>
        <w:t>mine reuptake inhibitors</w:t>
      </w:r>
    </w:p>
    <w:p w14:paraId="3A98591D" w14:textId="77777777" w:rsidR="009B10DF" w:rsidRDefault="009B10DF" w:rsidP="009B10DF">
      <w:pPr>
        <w:pStyle w:val="NoSpacing"/>
      </w:pPr>
      <w:r>
        <w:t>SARI</w:t>
      </w:r>
      <w:r>
        <w:tab/>
      </w:r>
      <w:r>
        <w:tab/>
        <w:t>S</w:t>
      </w:r>
      <w:r w:rsidRPr="0002104B">
        <w:t>erotonin antagonist and reuptake inhibitor</w:t>
      </w:r>
    </w:p>
    <w:p w14:paraId="019F9371" w14:textId="77777777" w:rsidR="009B10DF" w:rsidRDefault="009B10DF" w:rsidP="009B10DF">
      <w:pPr>
        <w:pStyle w:val="NoSpacing"/>
      </w:pPr>
      <w:r>
        <w:lastRenderedPageBreak/>
        <w:t>SNRI</w:t>
      </w:r>
      <w:r>
        <w:tab/>
      </w:r>
      <w:r>
        <w:tab/>
      </w:r>
      <w:r w:rsidRPr="00BE5CEB">
        <w:t>Serotonin–norepinephrine reuptake inhibitor</w:t>
      </w:r>
    </w:p>
    <w:p w14:paraId="61E80AB9" w14:textId="77777777" w:rsidR="009B10DF" w:rsidRDefault="009B10DF" w:rsidP="009B10DF">
      <w:pPr>
        <w:pStyle w:val="NoSpacing"/>
      </w:pPr>
      <w:r>
        <w:t>SSRI</w:t>
      </w:r>
      <w:r>
        <w:tab/>
      </w:r>
      <w:r>
        <w:tab/>
      </w:r>
      <w:r w:rsidRPr="00BE5CEB">
        <w:t>Selective serotonin reuptake inhibitor</w:t>
      </w:r>
    </w:p>
    <w:p w14:paraId="1DF04FA6" w14:textId="77777777" w:rsidR="009B10DF" w:rsidRPr="00E61242" w:rsidRDefault="009B10DF" w:rsidP="009B10DF">
      <w:pPr>
        <w:pStyle w:val="NoSpacing"/>
      </w:pPr>
      <w:r>
        <w:t>TCA</w:t>
      </w:r>
      <w:r>
        <w:tab/>
      </w:r>
      <w:r>
        <w:tab/>
        <w:t>Tricyclic antidepressant</w:t>
      </w:r>
    </w:p>
    <w:p w14:paraId="6E04D083" w14:textId="77777777" w:rsidR="00303216" w:rsidRDefault="005F1FE2" w:rsidP="00EC2721">
      <w:pPr>
        <w:pStyle w:val="Heading1"/>
      </w:pPr>
      <w:bookmarkStart w:id="2" w:name="_Toc524437266"/>
      <w:r>
        <w:t>Abstract</w:t>
      </w:r>
      <w:bookmarkEnd w:id="2"/>
    </w:p>
    <w:p w14:paraId="49C01DC9" w14:textId="346D1702" w:rsidR="00303216" w:rsidRDefault="00E508A3" w:rsidP="00AA7710">
      <w:pPr>
        <w:pStyle w:val="BodyText12"/>
      </w:pPr>
      <w:r>
        <w:t>In this study we will generate population-level estimates at scale for one disease: depression. We perform every possible pairwise comparison between depression treatments for a large set of outcomes of interest. Most of these outcomes are generic safety outcomes, but some outcomes are related more specifically to the effectiveness of antidepressant treatment.</w:t>
      </w:r>
    </w:p>
    <w:p w14:paraId="6A438CF2" w14:textId="77777777" w:rsidR="00303216" w:rsidRDefault="005F1FE2" w:rsidP="00EC2721">
      <w:pPr>
        <w:pStyle w:val="Heading1"/>
      </w:pPr>
      <w:bookmarkStart w:id="3" w:name="_Toc524437267"/>
      <w:r>
        <w:t>Amendments and Updates</w:t>
      </w:r>
      <w:bookmarkEnd w:id="3"/>
    </w:p>
    <w:tbl>
      <w:tblPr>
        <w:tblStyle w:val="16"/>
        <w:tblW w:w="9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5"/>
        <w:gridCol w:w="1984"/>
        <w:gridCol w:w="1934"/>
        <w:gridCol w:w="5065"/>
      </w:tblGrid>
      <w:tr w:rsidR="00303216" w14:paraId="4BDF6BD4" w14:textId="77777777" w:rsidTr="00822270">
        <w:trPr>
          <w:trHeight w:val="280"/>
        </w:trPr>
        <w:tc>
          <w:tcPr>
            <w:tcW w:w="615" w:type="dxa"/>
          </w:tcPr>
          <w:p w14:paraId="3C831374" w14:textId="65C234EE" w:rsidR="00303216" w:rsidRDefault="00935171">
            <w:r>
              <w:t>0.1</w:t>
            </w:r>
          </w:p>
        </w:tc>
        <w:tc>
          <w:tcPr>
            <w:tcW w:w="1984" w:type="dxa"/>
          </w:tcPr>
          <w:p w14:paraId="0B8E266E" w14:textId="65D36FF3" w:rsidR="00303216" w:rsidRDefault="00B60635">
            <w:r>
              <w:t>17 August</w:t>
            </w:r>
            <w:r w:rsidR="00935171">
              <w:t xml:space="preserve"> 2018</w:t>
            </w:r>
          </w:p>
        </w:tc>
        <w:tc>
          <w:tcPr>
            <w:tcW w:w="1934" w:type="dxa"/>
          </w:tcPr>
          <w:p w14:paraId="676502E8" w14:textId="7B7ABBFA" w:rsidR="00303216" w:rsidRDefault="00935171">
            <w:r>
              <w:t>M.Schuemie</w:t>
            </w:r>
          </w:p>
        </w:tc>
        <w:tc>
          <w:tcPr>
            <w:tcW w:w="5065" w:type="dxa"/>
          </w:tcPr>
          <w:p w14:paraId="292D59EC" w14:textId="1C8C56EB" w:rsidR="00303216" w:rsidRDefault="00935171">
            <w:r>
              <w:t>First draft</w:t>
            </w:r>
          </w:p>
        </w:tc>
      </w:tr>
      <w:tr w:rsidR="00935171" w14:paraId="0EE9B6DB" w14:textId="77777777" w:rsidTr="00822270">
        <w:trPr>
          <w:trHeight w:val="280"/>
        </w:trPr>
        <w:tc>
          <w:tcPr>
            <w:tcW w:w="615" w:type="dxa"/>
          </w:tcPr>
          <w:p w14:paraId="55388D97" w14:textId="17C6D262" w:rsidR="00935171" w:rsidRDefault="00822270" w:rsidP="00935171">
            <w:r>
              <w:t>0.2</w:t>
            </w:r>
          </w:p>
        </w:tc>
        <w:tc>
          <w:tcPr>
            <w:tcW w:w="1984" w:type="dxa"/>
          </w:tcPr>
          <w:p w14:paraId="759CB112" w14:textId="248938BF" w:rsidR="00935171" w:rsidRDefault="00822270" w:rsidP="00935171">
            <w:r>
              <w:t>5 September 2018</w:t>
            </w:r>
          </w:p>
        </w:tc>
        <w:tc>
          <w:tcPr>
            <w:tcW w:w="1934" w:type="dxa"/>
          </w:tcPr>
          <w:p w14:paraId="1741E9DD" w14:textId="1E61D25A" w:rsidR="00935171" w:rsidRDefault="00822270" w:rsidP="00935171">
            <w:r>
              <w:t xml:space="preserve">M. Schuemie, N. Pratt, </w:t>
            </w:r>
            <w:r w:rsidR="00D36C65">
              <w:t xml:space="preserve">S.C. You, </w:t>
            </w:r>
            <w:r>
              <w:t>P. Ryan</w:t>
            </w:r>
          </w:p>
        </w:tc>
        <w:tc>
          <w:tcPr>
            <w:tcW w:w="5065" w:type="dxa"/>
          </w:tcPr>
          <w:p w14:paraId="56B59388" w14:textId="289729F0" w:rsidR="00935171" w:rsidRDefault="00D36C65" w:rsidP="00935171">
            <w:r>
              <w:t>Updated indication and outcome definitions.</w:t>
            </w:r>
            <w:r w:rsidR="00C00221">
              <w:t xml:space="preserve"> Added section on changes with previous study.</w:t>
            </w:r>
          </w:p>
        </w:tc>
      </w:tr>
      <w:tr w:rsidR="00F5225A" w14:paraId="177EA934" w14:textId="77777777" w:rsidTr="00822270">
        <w:trPr>
          <w:trHeight w:val="280"/>
        </w:trPr>
        <w:tc>
          <w:tcPr>
            <w:tcW w:w="615" w:type="dxa"/>
          </w:tcPr>
          <w:p w14:paraId="4CAF14BE" w14:textId="166DD0AF" w:rsidR="00F5225A" w:rsidRDefault="001844E4" w:rsidP="00935171">
            <w:r>
              <w:t>0.3</w:t>
            </w:r>
          </w:p>
        </w:tc>
        <w:tc>
          <w:tcPr>
            <w:tcW w:w="1984" w:type="dxa"/>
          </w:tcPr>
          <w:p w14:paraId="73BB9E0E" w14:textId="6CD9E4C1" w:rsidR="00F5225A" w:rsidRDefault="001844E4" w:rsidP="00935171">
            <w:r>
              <w:t>11 September 2018</w:t>
            </w:r>
          </w:p>
        </w:tc>
        <w:tc>
          <w:tcPr>
            <w:tcW w:w="1934" w:type="dxa"/>
          </w:tcPr>
          <w:p w14:paraId="7FAB618A" w14:textId="25AAE87A" w:rsidR="00F5225A" w:rsidRDefault="001844E4" w:rsidP="00935171">
            <w:r>
              <w:t>M. Schuemie, P. Ryan</w:t>
            </w:r>
          </w:p>
        </w:tc>
        <w:tc>
          <w:tcPr>
            <w:tcW w:w="5065" w:type="dxa"/>
          </w:tcPr>
          <w:p w14:paraId="6CC9DF0B" w14:textId="434B1EE5" w:rsidR="00F5225A" w:rsidRDefault="001844E4" w:rsidP="00935171">
            <w:r>
              <w:t>Updated several additional outcome definitions to match th</w:t>
            </w:r>
            <w:r w:rsidR="00CE5E29">
              <w:t>ose used in hypertension study.</w:t>
            </w:r>
          </w:p>
        </w:tc>
      </w:tr>
      <w:tr w:rsidR="00155C97" w14:paraId="1965F9FB" w14:textId="77777777" w:rsidTr="00822270">
        <w:trPr>
          <w:trHeight w:val="280"/>
        </w:trPr>
        <w:tc>
          <w:tcPr>
            <w:tcW w:w="615" w:type="dxa"/>
          </w:tcPr>
          <w:p w14:paraId="57118D2C" w14:textId="6C4200DB" w:rsidR="00155C97" w:rsidRDefault="00155C97" w:rsidP="00935171"/>
        </w:tc>
        <w:tc>
          <w:tcPr>
            <w:tcW w:w="1984" w:type="dxa"/>
          </w:tcPr>
          <w:p w14:paraId="5761BCA8" w14:textId="757D8AC8" w:rsidR="00155C97" w:rsidRDefault="00155C97" w:rsidP="00935171"/>
        </w:tc>
        <w:tc>
          <w:tcPr>
            <w:tcW w:w="1934" w:type="dxa"/>
          </w:tcPr>
          <w:p w14:paraId="5B8F538B" w14:textId="204E436E" w:rsidR="00155C97" w:rsidRDefault="00155C97" w:rsidP="00935171"/>
        </w:tc>
        <w:tc>
          <w:tcPr>
            <w:tcW w:w="5065" w:type="dxa"/>
          </w:tcPr>
          <w:p w14:paraId="2484E586" w14:textId="5EF2B673" w:rsidR="00155C97" w:rsidRDefault="00155C97" w:rsidP="00935171"/>
        </w:tc>
      </w:tr>
    </w:tbl>
    <w:p w14:paraId="371898FF" w14:textId="304B6098" w:rsidR="00303216" w:rsidRDefault="00FC16B4" w:rsidP="00EC2721">
      <w:pPr>
        <w:pStyle w:val="Heading1"/>
      </w:pPr>
      <w:bookmarkStart w:id="4" w:name="_Toc524437268"/>
      <w:r>
        <w:t>Milestones</w:t>
      </w:r>
      <w:bookmarkEnd w:id="4"/>
    </w:p>
    <w:tbl>
      <w:tblPr>
        <w:tblStyle w:val="15"/>
        <w:tblW w:w="97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9"/>
        <w:gridCol w:w="7164"/>
      </w:tblGrid>
      <w:tr w:rsidR="00303216" w14:paraId="3B80779B" w14:textId="77777777">
        <w:tc>
          <w:tcPr>
            <w:tcW w:w="2629" w:type="dxa"/>
            <w:shd w:val="clear" w:color="auto" w:fill="C6D9F1"/>
          </w:tcPr>
          <w:p w14:paraId="45B23345" w14:textId="77777777" w:rsidR="00303216" w:rsidRDefault="005F1FE2">
            <w:r>
              <w:t>Milestone</w:t>
            </w:r>
          </w:p>
        </w:tc>
        <w:tc>
          <w:tcPr>
            <w:tcW w:w="7164" w:type="dxa"/>
            <w:shd w:val="clear" w:color="auto" w:fill="C6D9F1"/>
          </w:tcPr>
          <w:p w14:paraId="6065C697" w14:textId="77777777" w:rsidR="00303216" w:rsidRDefault="005F1FE2">
            <w:r>
              <w:t>Planned / Estimated Date</w:t>
            </w:r>
          </w:p>
        </w:tc>
      </w:tr>
      <w:tr w:rsidR="00303216" w14:paraId="0482AF6E" w14:textId="77777777">
        <w:tc>
          <w:tcPr>
            <w:tcW w:w="2629" w:type="dxa"/>
          </w:tcPr>
          <w:p w14:paraId="4A794C9A" w14:textId="77777777" w:rsidR="00303216" w:rsidRDefault="005F1FE2">
            <w:r>
              <w:t>Start of analysis</w:t>
            </w:r>
          </w:p>
        </w:tc>
        <w:tc>
          <w:tcPr>
            <w:tcW w:w="7164" w:type="dxa"/>
          </w:tcPr>
          <w:p w14:paraId="2A7C7AE0" w14:textId="35C8E061" w:rsidR="00303216" w:rsidRDefault="00CF2473">
            <w:r>
              <w:t>9</w:t>
            </w:r>
            <w:r w:rsidR="00CE257D">
              <w:t xml:space="preserve"> September </w:t>
            </w:r>
            <w:r w:rsidR="005828B3">
              <w:t>2018</w:t>
            </w:r>
          </w:p>
        </w:tc>
      </w:tr>
      <w:tr w:rsidR="00303216" w14:paraId="3A09405E" w14:textId="77777777">
        <w:tc>
          <w:tcPr>
            <w:tcW w:w="2629" w:type="dxa"/>
          </w:tcPr>
          <w:p w14:paraId="2490D073" w14:textId="77777777" w:rsidR="00303216" w:rsidRDefault="005F1FE2">
            <w:r>
              <w:t>End of analysis</w:t>
            </w:r>
          </w:p>
        </w:tc>
        <w:tc>
          <w:tcPr>
            <w:tcW w:w="7164" w:type="dxa"/>
          </w:tcPr>
          <w:p w14:paraId="62999C2C" w14:textId="12054A2C" w:rsidR="00303216" w:rsidRDefault="00CE257D">
            <w:r>
              <w:t>30 September</w:t>
            </w:r>
            <w:r w:rsidR="005828B3">
              <w:t xml:space="preserve"> 2018</w:t>
            </w:r>
          </w:p>
        </w:tc>
      </w:tr>
      <w:tr w:rsidR="00303216" w14:paraId="05EF7490" w14:textId="77777777">
        <w:tc>
          <w:tcPr>
            <w:tcW w:w="2629" w:type="dxa"/>
          </w:tcPr>
          <w:p w14:paraId="08496212" w14:textId="3109A105" w:rsidR="00303216" w:rsidRDefault="00CE257D">
            <w:r>
              <w:t>Presentation of results</w:t>
            </w:r>
          </w:p>
        </w:tc>
        <w:tc>
          <w:tcPr>
            <w:tcW w:w="7164" w:type="dxa"/>
          </w:tcPr>
          <w:p w14:paraId="02440138" w14:textId="3CC7FB2D" w:rsidR="00303216" w:rsidRDefault="00B409AA">
            <w:r>
              <w:t>1</w:t>
            </w:r>
            <w:r w:rsidR="005B3307">
              <w:t>1</w:t>
            </w:r>
            <w:r w:rsidR="00CE257D">
              <w:t xml:space="preserve"> October </w:t>
            </w:r>
            <w:r w:rsidR="00C9455C">
              <w:t>2018</w:t>
            </w:r>
          </w:p>
        </w:tc>
      </w:tr>
    </w:tbl>
    <w:p w14:paraId="4E575E6A" w14:textId="5AE1B90D" w:rsidR="00303216" w:rsidRPr="00F5225A" w:rsidRDefault="005F1FE2" w:rsidP="00F5225A">
      <w:pPr>
        <w:pStyle w:val="Heading1"/>
      </w:pPr>
      <w:bookmarkStart w:id="5" w:name="_Toc524437269"/>
      <w:r>
        <w:t>Rationale and Background</w:t>
      </w:r>
      <w:bookmarkEnd w:id="5"/>
    </w:p>
    <w:p w14:paraId="1D88C589" w14:textId="28A39115" w:rsidR="00EC34F3" w:rsidRDefault="001F151E" w:rsidP="001F151E">
      <w:r>
        <w:t>The Large-scale Evidence Generation and Evaluation in a Network of Databases (LEGEND) project aims to generate reliable evidence on the effects of medical interventions using observational healthcare data to support clinical decision making. LEGEND follows ten guiding principles (see Supplementary Material); chief among these stand that we generate evidence at large-scale to achieve completeness and facilitate analysis of the overall distribution of effect size estimates across treatments and outcomes.  We also generate evidence consistently by applying a systematic approach across all research questions and disseminate evidence regardless on the estimates effects to avoid publication bias. These aims help overcome the questionable reliable of observational research</w:t>
      </w:r>
      <w:r w:rsidR="00CB2DF8">
        <w:t xml:space="preserve"> </w:t>
      </w:r>
      <w:r>
        <w:fldChar w:fldCharType="begin">
          <w:fldData xml:space="preserve">PEVuZE5vdGU+PENpdGU+PEF1dGhvcj5TY2h1ZW1pZTwvQXV0aG9yPjxZZWFyPjIwMTg8L1llYXI+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</w:fldData>
        </w:fldChar>
      </w:r>
      <w:r>
        <w:instrText xml:space="preserve"> ADDIN EN.CITE </w:instrText>
      </w:r>
      <w:r>
        <w:fldChar w:fldCharType="begin">
          <w:fldData xml:space="preserve">PEVuZE5vdGU+PENpdGU+PEF1dGhvcj5TY2h1ZW1pZTwvQXV0aG9yPjxZZWFyPjIwMTg8L1llYXI+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</w:fldData>
        </w:fldChar>
      </w:r>
      <w:r>
        <w:instrText xml:space="preserve"> ADDIN EN.CITE.DATA </w:instrText>
      </w:r>
      <w:r>
        <w:fldChar w:fldCharType="end"/>
      </w:r>
      <w:r>
        <w:fldChar w:fldCharType="separate"/>
      </w:r>
      <w:r>
        <w:rPr>
          <w:noProof/>
        </w:rPr>
        <w:t>[</w:t>
      </w:r>
      <w:hyperlink w:anchor="_ENREF_1" w:tooltip="Schuemie, 2018 #98" w:history="1">
        <w:r w:rsidR="003A7C88">
          <w:rPr>
            <w:noProof/>
          </w:rPr>
          <w:t>1</w:t>
        </w:r>
      </w:hyperlink>
      <w:r>
        <w:rPr>
          <w:noProof/>
        </w:rPr>
        <w:t>]</w:t>
      </w:r>
      <w:r>
        <w:fldChar w:fldCharType="end"/>
      </w:r>
      <w:r>
        <w:t>.</w:t>
      </w:r>
    </w:p>
    <w:p w14:paraId="3C5EF031" w14:textId="716E76E1" w:rsidR="00CB2DF8" w:rsidRPr="003A2EB6" w:rsidRDefault="00CB2DF8" w:rsidP="001F151E">
      <w:r>
        <w:t>In this study we will generate population-level estimates at scale for one disease: depression. We perform every possible pairwise comparison between depression treatments for a large set of outcomes of interest. Most of these outcomes are generic safety outcomes, but some outcomes are related more specifically to the effectiveness of antidepressant treatment.</w:t>
      </w:r>
      <w:r w:rsidR="009F7D27">
        <w:t xml:space="preserve"> This study is similar to our previous study into the effects of depression treatments </w:t>
      </w:r>
      <w:r w:rsidR="009F7D27">
        <w:fldChar w:fldCharType="begin">
          <w:fldData xml:space="preserve">PEVuZE5vdGU+PENpdGU+PEF1dGhvcj5TY2h1ZW1pZTwvQXV0aG9yPjxZZWFyPjIwMTg8L1llYXI+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</w:fldData>
        </w:fldChar>
      </w:r>
      <w:r w:rsidR="009F7D27">
        <w:instrText xml:space="preserve"> ADDIN EN.CITE </w:instrText>
      </w:r>
      <w:r w:rsidR="009F7D27">
        <w:fldChar w:fldCharType="begin">
          <w:fldData xml:space="preserve">PEVuZE5vdGU+PENpdGU+PEF1dGhvcj5TY2h1ZW1pZTwvQXV0aG9yPjxZZWFyPjIwMTg8L1llYXI+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</w:fldData>
        </w:fldChar>
      </w:r>
      <w:r w:rsidR="009F7D27">
        <w:instrText xml:space="preserve"> ADDIN EN.CITE.DATA </w:instrText>
      </w:r>
      <w:r w:rsidR="009F7D27">
        <w:fldChar w:fldCharType="end"/>
      </w:r>
      <w:r w:rsidR="009F7D27">
        <w:fldChar w:fldCharType="separate"/>
      </w:r>
      <w:r w:rsidR="009F7D27">
        <w:rPr>
          <w:noProof/>
        </w:rPr>
        <w:t>[</w:t>
      </w:r>
      <w:hyperlink w:anchor="_ENREF_1" w:tooltip="Schuemie, 2018 #98" w:history="1">
        <w:r w:rsidR="003A7C88">
          <w:rPr>
            <w:noProof/>
          </w:rPr>
          <w:t>1</w:t>
        </w:r>
      </w:hyperlink>
      <w:r w:rsidR="009F7D27">
        <w:rPr>
          <w:noProof/>
        </w:rPr>
        <w:t>]</w:t>
      </w:r>
      <w:r w:rsidR="009F7D27">
        <w:fldChar w:fldCharType="end"/>
      </w:r>
      <w:r w:rsidR="009F7D27">
        <w:t xml:space="preserve">. Changes since the previous study and their rationales are </w:t>
      </w:r>
      <w:r w:rsidR="009F7D27">
        <w:lastRenderedPageBreak/>
        <w:t>described in Appendix A.</w:t>
      </w:r>
    </w:p>
    <w:p w14:paraId="1E28BA21" w14:textId="77777777" w:rsidR="00A82554" w:rsidRDefault="00A82554" w:rsidP="00A82554">
      <w:pPr>
        <w:pStyle w:val="Heading1"/>
        <w:widowControl/>
        <w:pBdr>
          <w:top w:val="none" w:sz="0" w:space="0" w:color="auto"/>
          <w:left w:val="none" w:sz="0" w:space="0" w:color="auto"/>
          <w:bottom w:val="none" w:sz="0" w:space="0" w:color="auto"/>
          <w:right w:val="none" w:sz="0" w:space="0" w:color="auto"/>
          <w:between w:val="none" w:sz="0" w:space="0" w:color="auto"/>
        </w:pBdr>
      </w:pPr>
      <w:bookmarkStart w:id="6" w:name="_Toc462292205"/>
      <w:bookmarkStart w:id="7" w:name="_Toc524437270"/>
      <w:bookmarkStart w:id="8" w:name="_Toc462292206"/>
      <w:r>
        <w:t>Research Questions and Objectives</w:t>
      </w:r>
      <w:bookmarkEnd w:id="6"/>
      <w:bookmarkEnd w:id="7"/>
    </w:p>
    <w:p w14:paraId="4CD49986" w14:textId="77777777" w:rsidR="00BB2F74" w:rsidRDefault="00BB2F74" w:rsidP="00BB2F74">
      <w:pPr>
        <w:pStyle w:val="Heading2"/>
        <w:widowControl/>
        <w:pBdr>
          <w:top w:val="none" w:sz="0" w:space="0" w:color="auto"/>
          <w:left w:val="none" w:sz="0" w:space="0" w:color="auto"/>
          <w:bottom w:val="none" w:sz="0" w:space="0" w:color="auto"/>
          <w:right w:val="none" w:sz="0" w:space="0" w:color="auto"/>
          <w:between w:val="none" w:sz="0" w:space="0" w:color="auto"/>
        </w:pBdr>
      </w:pPr>
      <w:bookmarkStart w:id="9" w:name="_Toc524437271"/>
      <w:r>
        <w:t>Research Questions</w:t>
      </w:r>
      <w:bookmarkEnd w:id="8"/>
      <w:bookmarkEnd w:id="9"/>
    </w:p>
    <w:p w14:paraId="06797341" w14:textId="15820857" w:rsidR="001E2BF3" w:rsidRDefault="00BB2F74" w:rsidP="00BB2F74">
      <w:r>
        <w:t>In this study, we are interested in every pairwise comparison between any two treatments in table 1.</w:t>
      </w:r>
      <w:r w:rsidR="00FA594F">
        <w:t xml:space="preserve"> Treatments will be compared at the treatment level (e.g. comparing bupropion to mirtazapine), but also at the class level (e.g. SSRIs versus SNRIs).</w:t>
      </w:r>
    </w:p>
    <w:p w14:paraId="24071F4E" w14:textId="77777777" w:rsidR="00C1308C" w:rsidRDefault="00C1308C" w:rsidP="00C1308C">
      <w:r>
        <w:t>Only comparisons where each treatment has more than 2,500 subjects will be performed.</w:t>
      </w:r>
    </w:p>
    <w:tbl>
      <w:tblPr>
        <w:tblW w:w="9375" w:type="dxa"/>
        <w:tblInd w:w="93" w:type="dxa"/>
        <w:tblLayout w:type="fixed"/>
        <w:tblLook w:val="0420" w:firstRow="1" w:lastRow="0" w:firstColumn="0" w:lastColumn="0" w:noHBand="0" w:noVBand="1"/>
      </w:tblPr>
      <w:tblGrid>
        <w:gridCol w:w="1143"/>
        <w:gridCol w:w="5424"/>
        <w:gridCol w:w="2808"/>
      </w:tblGrid>
      <w:tr w:rsidR="001E2BF3" w:rsidRPr="009B77DA" w14:paraId="35A5475D" w14:textId="77777777" w:rsidTr="00593F69">
        <w:trPr>
          <w:trHeight w:val="300"/>
        </w:trPr>
        <w:tc>
          <w:tcPr>
            <w:tcW w:w="1143" w:type="dxa"/>
            <w:tcBorders>
              <w:top w:val="nil"/>
              <w:left w:val="nil"/>
              <w:bottom w:val="nil"/>
              <w:right w:val="nil"/>
            </w:tcBorders>
            <w:shd w:val="clear" w:color="000000" w:fill="4F81BD"/>
            <w:vAlign w:val="bottom"/>
            <w:hideMark/>
          </w:tcPr>
          <w:p w14:paraId="48602293" w14:textId="77777777" w:rsidR="001E2BF3" w:rsidRPr="009B77DA" w:rsidRDefault="001E2BF3" w:rsidP="00593F69">
            <w:pPr>
              <w:spacing w:after="0" w:line="240" w:lineRule="auto"/>
              <w:rPr>
                <w:rFonts w:eastAsia="Times New Roman"/>
                <w:b/>
                <w:bCs/>
                <w:color w:val="FFFFFF"/>
                <w:lang w:eastAsia="zh-CN"/>
              </w:rPr>
            </w:pPr>
            <w:r w:rsidRPr="009B77DA">
              <w:rPr>
                <w:rFonts w:eastAsia="Times New Roman"/>
                <w:b/>
                <w:bCs/>
                <w:color w:val="FFFFFF"/>
                <w:lang w:eastAsia="zh-CN"/>
              </w:rPr>
              <w:t>Type</w:t>
            </w:r>
          </w:p>
        </w:tc>
        <w:tc>
          <w:tcPr>
            <w:tcW w:w="5424" w:type="dxa"/>
            <w:tcBorders>
              <w:top w:val="nil"/>
              <w:left w:val="nil"/>
              <w:bottom w:val="nil"/>
              <w:right w:val="nil"/>
            </w:tcBorders>
            <w:shd w:val="clear" w:color="000000" w:fill="4F81BD"/>
            <w:vAlign w:val="bottom"/>
            <w:hideMark/>
          </w:tcPr>
          <w:p w14:paraId="2B1B4F40" w14:textId="77777777" w:rsidR="001E2BF3" w:rsidRPr="009B77DA" w:rsidRDefault="001E2BF3" w:rsidP="00593F69">
            <w:pPr>
              <w:spacing w:after="0" w:line="240" w:lineRule="auto"/>
              <w:rPr>
                <w:rFonts w:eastAsia="Times New Roman"/>
                <w:b/>
                <w:bCs/>
                <w:color w:val="FFFFFF"/>
                <w:lang w:eastAsia="zh-CN"/>
              </w:rPr>
            </w:pPr>
            <w:r w:rsidRPr="009B77DA">
              <w:rPr>
                <w:rFonts w:eastAsia="Times New Roman"/>
                <w:b/>
                <w:bCs/>
                <w:color w:val="FFFFFF"/>
                <w:lang w:eastAsia="zh-CN"/>
              </w:rPr>
              <w:t>Class</w:t>
            </w:r>
          </w:p>
        </w:tc>
        <w:tc>
          <w:tcPr>
            <w:tcW w:w="2808" w:type="dxa"/>
            <w:tcBorders>
              <w:top w:val="nil"/>
              <w:left w:val="nil"/>
              <w:bottom w:val="nil"/>
              <w:right w:val="nil"/>
            </w:tcBorders>
            <w:shd w:val="clear" w:color="000000" w:fill="4F81BD"/>
            <w:vAlign w:val="bottom"/>
            <w:hideMark/>
          </w:tcPr>
          <w:p w14:paraId="51BC08AA" w14:textId="77777777" w:rsidR="001E2BF3" w:rsidRPr="009B77DA" w:rsidRDefault="001E2BF3" w:rsidP="00593F69">
            <w:pPr>
              <w:spacing w:after="0" w:line="240" w:lineRule="auto"/>
              <w:rPr>
                <w:rFonts w:eastAsia="Times New Roman"/>
                <w:b/>
                <w:bCs/>
                <w:color w:val="FFFFFF"/>
                <w:lang w:eastAsia="zh-CN"/>
              </w:rPr>
            </w:pPr>
            <w:r w:rsidRPr="009B77DA">
              <w:rPr>
                <w:rFonts w:eastAsia="Times New Roman"/>
                <w:b/>
                <w:bCs/>
                <w:color w:val="FFFFFF"/>
                <w:lang w:eastAsia="zh-CN"/>
              </w:rPr>
              <w:t>Treatment</w:t>
            </w:r>
          </w:p>
        </w:tc>
      </w:tr>
      <w:tr w:rsidR="001E2BF3" w:rsidRPr="009B77DA" w14:paraId="0F789A8B" w14:textId="77777777" w:rsidTr="00593F69">
        <w:trPr>
          <w:trHeight w:val="300"/>
        </w:trPr>
        <w:tc>
          <w:tcPr>
            <w:tcW w:w="1143" w:type="dxa"/>
            <w:tcBorders>
              <w:top w:val="nil"/>
              <w:left w:val="nil"/>
              <w:bottom w:val="nil"/>
              <w:right w:val="nil"/>
            </w:tcBorders>
            <w:shd w:val="clear" w:color="000000" w:fill="E9EDF4"/>
            <w:vAlign w:val="bottom"/>
            <w:hideMark/>
          </w:tcPr>
          <w:p w14:paraId="20AF79F4"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E9EDF4"/>
            <w:vAlign w:val="bottom"/>
            <w:hideMark/>
          </w:tcPr>
          <w:p w14:paraId="06E63DD7" w14:textId="77777777" w:rsidR="001E2BF3" w:rsidRPr="009B77DA" w:rsidRDefault="001E2BF3" w:rsidP="00593F69">
            <w:pPr>
              <w:spacing w:after="0" w:line="240" w:lineRule="auto"/>
              <w:rPr>
                <w:rFonts w:eastAsia="Times New Roman"/>
                <w:lang w:eastAsia="zh-CN"/>
              </w:rPr>
            </w:pPr>
            <w:r w:rsidRPr="005619F6">
              <w:rPr>
                <w:rFonts w:eastAsia="Times New Roman" w:cs="Times New Roman"/>
              </w:rPr>
              <w:t>Norepinephrine-dop</w:t>
            </w:r>
            <w:r>
              <w:rPr>
                <w:rFonts w:eastAsia="Times New Roman" w:cs="Times New Roman"/>
              </w:rPr>
              <w:t>amine reuptake inhibitor (NDRI</w:t>
            </w:r>
            <w:r w:rsidRPr="005619F6">
              <w:rPr>
                <w:rFonts w:eastAsia="Times New Roman" w:cs="Times New Roman"/>
              </w:rPr>
              <w:t>)</w:t>
            </w:r>
          </w:p>
        </w:tc>
        <w:tc>
          <w:tcPr>
            <w:tcW w:w="2808" w:type="dxa"/>
            <w:tcBorders>
              <w:top w:val="nil"/>
              <w:left w:val="nil"/>
              <w:bottom w:val="nil"/>
              <w:right w:val="nil"/>
            </w:tcBorders>
            <w:shd w:val="clear" w:color="000000" w:fill="E9EDF4"/>
            <w:vAlign w:val="bottom"/>
            <w:hideMark/>
          </w:tcPr>
          <w:p w14:paraId="49DF1D6C"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Bupropion</w:t>
            </w:r>
          </w:p>
        </w:tc>
      </w:tr>
      <w:tr w:rsidR="001E2BF3" w:rsidRPr="009B77DA" w14:paraId="456845E8" w14:textId="77777777" w:rsidTr="00593F69">
        <w:trPr>
          <w:trHeight w:val="300"/>
        </w:trPr>
        <w:tc>
          <w:tcPr>
            <w:tcW w:w="1143" w:type="dxa"/>
            <w:tcBorders>
              <w:top w:val="nil"/>
              <w:left w:val="nil"/>
              <w:bottom w:val="nil"/>
              <w:right w:val="nil"/>
            </w:tcBorders>
            <w:shd w:val="clear" w:color="000000" w:fill="FFFFFF"/>
            <w:vAlign w:val="bottom"/>
            <w:hideMark/>
          </w:tcPr>
          <w:p w14:paraId="20CD85F6"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FFFFFF"/>
            <w:vAlign w:val="bottom"/>
            <w:hideMark/>
          </w:tcPr>
          <w:p w14:paraId="07990271" w14:textId="77777777" w:rsidR="001E2BF3" w:rsidRPr="009B77DA" w:rsidRDefault="001E2BF3" w:rsidP="00593F69">
            <w:pPr>
              <w:spacing w:after="0" w:line="240" w:lineRule="auto"/>
              <w:rPr>
                <w:rFonts w:eastAsia="Times New Roman"/>
                <w:lang w:eastAsia="zh-CN"/>
              </w:rPr>
            </w:pPr>
            <w:r>
              <w:rPr>
                <w:rFonts w:eastAsia="Times New Roman" w:cs="Times New Roman"/>
              </w:rPr>
              <w:t>Tetracyclic antidepressant</w:t>
            </w:r>
          </w:p>
        </w:tc>
        <w:tc>
          <w:tcPr>
            <w:tcW w:w="2808" w:type="dxa"/>
            <w:tcBorders>
              <w:top w:val="nil"/>
              <w:left w:val="nil"/>
              <w:bottom w:val="nil"/>
              <w:right w:val="nil"/>
            </w:tcBorders>
            <w:shd w:val="clear" w:color="000000" w:fill="FFFFFF"/>
            <w:vAlign w:val="bottom"/>
            <w:hideMark/>
          </w:tcPr>
          <w:p w14:paraId="13FF54E3"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Mirtazapine</w:t>
            </w:r>
          </w:p>
        </w:tc>
      </w:tr>
      <w:tr w:rsidR="001E2BF3" w:rsidRPr="009B77DA" w14:paraId="3ABB1988" w14:textId="77777777" w:rsidTr="00593F69">
        <w:trPr>
          <w:trHeight w:val="300"/>
        </w:trPr>
        <w:tc>
          <w:tcPr>
            <w:tcW w:w="1143" w:type="dxa"/>
            <w:tcBorders>
              <w:top w:val="nil"/>
              <w:left w:val="nil"/>
              <w:bottom w:val="nil"/>
              <w:right w:val="nil"/>
            </w:tcBorders>
            <w:shd w:val="clear" w:color="000000" w:fill="E9EDF4"/>
            <w:vAlign w:val="bottom"/>
            <w:hideMark/>
          </w:tcPr>
          <w:p w14:paraId="4C4EAD06"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Procedure</w:t>
            </w:r>
          </w:p>
        </w:tc>
        <w:tc>
          <w:tcPr>
            <w:tcW w:w="5424" w:type="dxa"/>
            <w:tcBorders>
              <w:top w:val="nil"/>
              <w:left w:val="nil"/>
              <w:bottom w:val="nil"/>
              <w:right w:val="nil"/>
            </w:tcBorders>
            <w:shd w:val="clear" w:color="000000" w:fill="E9EDF4"/>
            <w:vAlign w:val="bottom"/>
            <w:hideMark/>
          </w:tcPr>
          <w:p w14:paraId="01508D8F"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ECT</w:t>
            </w:r>
          </w:p>
        </w:tc>
        <w:tc>
          <w:tcPr>
            <w:tcW w:w="2808" w:type="dxa"/>
            <w:tcBorders>
              <w:top w:val="nil"/>
              <w:left w:val="nil"/>
              <w:bottom w:val="nil"/>
              <w:right w:val="nil"/>
            </w:tcBorders>
            <w:shd w:val="clear" w:color="000000" w:fill="E9EDF4"/>
            <w:vAlign w:val="bottom"/>
            <w:hideMark/>
          </w:tcPr>
          <w:p w14:paraId="0A535A47"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Electroconvulsive therapy</w:t>
            </w:r>
          </w:p>
        </w:tc>
      </w:tr>
      <w:tr w:rsidR="001E2BF3" w:rsidRPr="009B77DA" w14:paraId="269D7E2C" w14:textId="77777777" w:rsidTr="00593F69">
        <w:trPr>
          <w:trHeight w:val="300"/>
        </w:trPr>
        <w:tc>
          <w:tcPr>
            <w:tcW w:w="1143" w:type="dxa"/>
            <w:tcBorders>
              <w:top w:val="nil"/>
              <w:left w:val="nil"/>
              <w:bottom w:val="nil"/>
              <w:right w:val="nil"/>
            </w:tcBorders>
            <w:shd w:val="clear" w:color="000000" w:fill="FFFFFF"/>
            <w:vAlign w:val="bottom"/>
            <w:hideMark/>
          </w:tcPr>
          <w:p w14:paraId="36CF3D2D"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Procedure</w:t>
            </w:r>
          </w:p>
        </w:tc>
        <w:tc>
          <w:tcPr>
            <w:tcW w:w="5424" w:type="dxa"/>
            <w:tcBorders>
              <w:top w:val="nil"/>
              <w:left w:val="nil"/>
              <w:bottom w:val="nil"/>
              <w:right w:val="nil"/>
            </w:tcBorders>
            <w:shd w:val="clear" w:color="000000" w:fill="FFFFFF"/>
            <w:vAlign w:val="bottom"/>
            <w:hideMark/>
          </w:tcPr>
          <w:p w14:paraId="476AC382"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Psychotherapy</w:t>
            </w:r>
          </w:p>
        </w:tc>
        <w:tc>
          <w:tcPr>
            <w:tcW w:w="2808" w:type="dxa"/>
            <w:tcBorders>
              <w:top w:val="nil"/>
              <w:left w:val="nil"/>
              <w:bottom w:val="nil"/>
              <w:right w:val="nil"/>
            </w:tcBorders>
            <w:shd w:val="clear" w:color="000000" w:fill="FFFFFF"/>
            <w:vAlign w:val="bottom"/>
            <w:hideMark/>
          </w:tcPr>
          <w:p w14:paraId="65DB3C19"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Psychotherapy</w:t>
            </w:r>
          </w:p>
        </w:tc>
      </w:tr>
      <w:tr w:rsidR="001E2BF3" w:rsidRPr="009B77DA" w14:paraId="67AA41B9" w14:textId="77777777" w:rsidTr="00593F69">
        <w:trPr>
          <w:trHeight w:val="300"/>
        </w:trPr>
        <w:tc>
          <w:tcPr>
            <w:tcW w:w="1143" w:type="dxa"/>
            <w:tcBorders>
              <w:top w:val="nil"/>
              <w:left w:val="nil"/>
              <w:bottom w:val="nil"/>
              <w:right w:val="nil"/>
            </w:tcBorders>
            <w:shd w:val="clear" w:color="000000" w:fill="E9EDF4"/>
            <w:vAlign w:val="bottom"/>
            <w:hideMark/>
          </w:tcPr>
          <w:p w14:paraId="02FE37D4"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E9EDF4"/>
            <w:vAlign w:val="bottom"/>
            <w:hideMark/>
          </w:tcPr>
          <w:p w14:paraId="6DB06B52" w14:textId="77777777" w:rsidR="001E2BF3" w:rsidRPr="009B77DA" w:rsidRDefault="001E2BF3" w:rsidP="00593F69">
            <w:pPr>
              <w:spacing w:after="0" w:line="240" w:lineRule="auto"/>
              <w:rPr>
                <w:rFonts w:eastAsia="Times New Roman"/>
                <w:lang w:eastAsia="zh-CN"/>
              </w:rPr>
            </w:pPr>
            <w:r w:rsidRPr="005619F6">
              <w:rPr>
                <w:rFonts w:eastAsia="Times New Roman" w:cs="Times New Roman"/>
              </w:rPr>
              <w:t>Serotonin antagonis</w:t>
            </w:r>
            <w:r>
              <w:rPr>
                <w:rFonts w:eastAsia="Times New Roman" w:cs="Times New Roman"/>
              </w:rPr>
              <w:t>t and reuptake inhibitor (SARI</w:t>
            </w:r>
            <w:r w:rsidRPr="005619F6">
              <w:rPr>
                <w:rFonts w:eastAsia="Times New Roman" w:cs="Times New Roman"/>
              </w:rPr>
              <w:t>)</w:t>
            </w:r>
          </w:p>
        </w:tc>
        <w:tc>
          <w:tcPr>
            <w:tcW w:w="2808" w:type="dxa"/>
            <w:tcBorders>
              <w:top w:val="nil"/>
              <w:left w:val="nil"/>
              <w:bottom w:val="nil"/>
              <w:right w:val="nil"/>
            </w:tcBorders>
            <w:shd w:val="clear" w:color="000000" w:fill="E9EDF4"/>
            <w:vAlign w:val="bottom"/>
            <w:hideMark/>
          </w:tcPr>
          <w:p w14:paraId="2412288C"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Trazodone</w:t>
            </w:r>
          </w:p>
        </w:tc>
      </w:tr>
      <w:tr w:rsidR="001E2BF3" w:rsidRPr="009B77DA" w14:paraId="336724FF" w14:textId="77777777" w:rsidTr="00593F69">
        <w:trPr>
          <w:trHeight w:val="300"/>
        </w:trPr>
        <w:tc>
          <w:tcPr>
            <w:tcW w:w="1143" w:type="dxa"/>
            <w:tcBorders>
              <w:top w:val="nil"/>
              <w:left w:val="nil"/>
              <w:bottom w:val="nil"/>
              <w:right w:val="nil"/>
            </w:tcBorders>
            <w:shd w:val="clear" w:color="000000" w:fill="FFFFFF"/>
            <w:vAlign w:val="bottom"/>
            <w:hideMark/>
          </w:tcPr>
          <w:p w14:paraId="09A83F43"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FFFFFF"/>
            <w:vAlign w:val="bottom"/>
            <w:hideMark/>
          </w:tcPr>
          <w:p w14:paraId="168F93C8" w14:textId="77777777" w:rsidR="001E2BF3" w:rsidRPr="009B77DA" w:rsidRDefault="001E2BF3" w:rsidP="00593F69">
            <w:pPr>
              <w:spacing w:after="0" w:line="240" w:lineRule="auto"/>
              <w:rPr>
                <w:rFonts w:eastAsia="Times New Roman"/>
                <w:lang w:eastAsia="zh-CN"/>
              </w:rPr>
            </w:pPr>
            <w:r w:rsidRPr="005619F6">
              <w:rPr>
                <w:rFonts w:eastAsia="Times New Roman" w:cs="Times New Roman"/>
              </w:rPr>
              <w:t>Serotonin-norepinep</w:t>
            </w:r>
            <w:r>
              <w:rPr>
                <w:rFonts w:eastAsia="Times New Roman" w:cs="Times New Roman"/>
              </w:rPr>
              <w:t>hrine reuptake inhibitor (SNRI</w:t>
            </w:r>
            <w:r w:rsidRPr="005619F6">
              <w:rPr>
                <w:rFonts w:eastAsia="Times New Roman" w:cs="Times New Roman"/>
              </w:rPr>
              <w:t>)</w:t>
            </w:r>
          </w:p>
        </w:tc>
        <w:tc>
          <w:tcPr>
            <w:tcW w:w="2808" w:type="dxa"/>
            <w:tcBorders>
              <w:top w:val="nil"/>
              <w:left w:val="nil"/>
              <w:bottom w:val="nil"/>
              <w:right w:val="nil"/>
            </w:tcBorders>
            <w:shd w:val="clear" w:color="000000" w:fill="FFFFFF"/>
            <w:vAlign w:val="bottom"/>
            <w:hideMark/>
          </w:tcPr>
          <w:p w14:paraId="1D251A1A"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Desvenlafaxine</w:t>
            </w:r>
          </w:p>
        </w:tc>
      </w:tr>
      <w:tr w:rsidR="001E2BF3" w:rsidRPr="009B77DA" w14:paraId="02FDF1C9" w14:textId="77777777" w:rsidTr="00593F69">
        <w:trPr>
          <w:trHeight w:val="300"/>
        </w:trPr>
        <w:tc>
          <w:tcPr>
            <w:tcW w:w="1143" w:type="dxa"/>
            <w:tcBorders>
              <w:top w:val="nil"/>
              <w:left w:val="nil"/>
              <w:bottom w:val="nil"/>
              <w:right w:val="nil"/>
            </w:tcBorders>
            <w:shd w:val="clear" w:color="000000" w:fill="E9EDF4"/>
            <w:vAlign w:val="bottom"/>
            <w:hideMark/>
          </w:tcPr>
          <w:p w14:paraId="17032467"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E9EDF4"/>
            <w:vAlign w:val="bottom"/>
            <w:hideMark/>
          </w:tcPr>
          <w:p w14:paraId="6E984E1E" w14:textId="77777777" w:rsidR="001E2BF3" w:rsidRPr="009B77DA" w:rsidRDefault="001E2BF3" w:rsidP="00593F69">
            <w:pPr>
              <w:spacing w:after="0" w:line="240" w:lineRule="auto"/>
              <w:rPr>
                <w:rFonts w:eastAsia="Times New Roman"/>
                <w:lang w:eastAsia="zh-CN"/>
              </w:rPr>
            </w:pPr>
            <w:r w:rsidRPr="005619F6">
              <w:rPr>
                <w:rFonts w:eastAsia="Times New Roman" w:cs="Times New Roman"/>
              </w:rPr>
              <w:t>Serotonin-norepinep</w:t>
            </w:r>
            <w:r>
              <w:rPr>
                <w:rFonts w:eastAsia="Times New Roman" w:cs="Times New Roman"/>
              </w:rPr>
              <w:t>hrine reuptake inhibitor (SNRI</w:t>
            </w:r>
            <w:r w:rsidRPr="005619F6">
              <w:rPr>
                <w:rFonts w:eastAsia="Times New Roman" w:cs="Times New Roman"/>
              </w:rPr>
              <w:t>)</w:t>
            </w:r>
          </w:p>
        </w:tc>
        <w:tc>
          <w:tcPr>
            <w:tcW w:w="2808" w:type="dxa"/>
            <w:tcBorders>
              <w:top w:val="nil"/>
              <w:left w:val="nil"/>
              <w:bottom w:val="nil"/>
              <w:right w:val="nil"/>
            </w:tcBorders>
            <w:shd w:val="clear" w:color="000000" w:fill="E9EDF4"/>
            <w:vAlign w:val="bottom"/>
            <w:hideMark/>
          </w:tcPr>
          <w:p w14:paraId="63F9D8C5"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Duloxetine</w:t>
            </w:r>
          </w:p>
        </w:tc>
      </w:tr>
      <w:tr w:rsidR="001E2BF3" w:rsidRPr="009B77DA" w14:paraId="34D69CDD" w14:textId="77777777" w:rsidTr="00593F69">
        <w:trPr>
          <w:trHeight w:val="300"/>
        </w:trPr>
        <w:tc>
          <w:tcPr>
            <w:tcW w:w="1143" w:type="dxa"/>
            <w:tcBorders>
              <w:top w:val="nil"/>
              <w:left w:val="nil"/>
              <w:bottom w:val="nil"/>
              <w:right w:val="nil"/>
            </w:tcBorders>
            <w:shd w:val="clear" w:color="000000" w:fill="FFFFFF"/>
            <w:vAlign w:val="bottom"/>
            <w:hideMark/>
          </w:tcPr>
          <w:p w14:paraId="633154EE"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FFFFFF"/>
            <w:vAlign w:val="bottom"/>
            <w:hideMark/>
          </w:tcPr>
          <w:p w14:paraId="76940F0B" w14:textId="77777777" w:rsidR="001E2BF3" w:rsidRPr="009B77DA" w:rsidRDefault="001E2BF3" w:rsidP="00593F69">
            <w:pPr>
              <w:spacing w:after="0" w:line="240" w:lineRule="auto"/>
              <w:rPr>
                <w:rFonts w:eastAsia="Times New Roman"/>
                <w:lang w:eastAsia="zh-CN"/>
              </w:rPr>
            </w:pPr>
            <w:r w:rsidRPr="005619F6">
              <w:rPr>
                <w:rFonts w:eastAsia="Times New Roman" w:cs="Times New Roman"/>
              </w:rPr>
              <w:t>Serotonin-norepinep</w:t>
            </w:r>
            <w:r>
              <w:rPr>
                <w:rFonts w:eastAsia="Times New Roman" w:cs="Times New Roman"/>
              </w:rPr>
              <w:t>hrine reuptake inhibitor (SNRI</w:t>
            </w:r>
            <w:r w:rsidRPr="005619F6">
              <w:rPr>
                <w:rFonts w:eastAsia="Times New Roman" w:cs="Times New Roman"/>
              </w:rPr>
              <w:t>)</w:t>
            </w:r>
          </w:p>
        </w:tc>
        <w:tc>
          <w:tcPr>
            <w:tcW w:w="2808" w:type="dxa"/>
            <w:tcBorders>
              <w:top w:val="nil"/>
              <w:left w:val="nil"/>
              <w:bottom w:val="nil"/>
              <w:right w:val="nil"/>
            </w:tcBorders>
            <w:shd w:val="clear" w:color="000000" w:fill="FFFFFF"/>
            <w:vAlign w:val="bottom"/>
            <w:hideMark/>
          </w:tcPr>
          <w:p w14:paraId="29120F03"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Venlafaxine</w:t>
            </w:r>
          </w:p>
        </w:tc>
      </w:tr>
      <w:tr w:rsidR="001E2BF3" w:rsidRPr="009B77DA" w14:paraId="51960950" w14:textId="77777777" w:rsidTr="00593F69">
        <w:trPr>
          <w:trHeight w:val="300"/>
        </w:trPr>
        <w:tc>
          <w:tcPr>
            <w:tcW w:w="1143" w:type="dxa"/>
            <w:tcBorders>
              <w:top w:val="nil"/>
              <w:left w:val="nil"/>
              <w:bottom w:val="nil"/>
              <w:right w:val="nil"/>
            </w:tcBorders>
            <w:shd w:val="clear" w:color="000000" w:fill="E9EDF4"/>
            <w:vAlign w:val="bottom"/>
            <w:hideMark/>
          </w:tcPr>
          <w:p w14:paraId="284C9BA9"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E9EDF4"/>
            <w:vAlign w:val="bottom"/>
            <w:hideMark/>
          </w:tcPr>
          <w:p w14:paraId="1DFC5FEA" w14:textId="77777777" w:rsidR="001E2BF3" w:rsidRPr="009B77DA" w:rsidRDefault="001E2BF3" w:rsidP="00593F69">
            <w:pPr>
              <w:spacing w:after="0" w:line="240" w:lineRule="auto"/>
              <w:rPr>
                <w:rFonts w:eastAsia="Times New Roman"/>
                <w:lang w:eastAsia="zh-CN"/>
              </w:rPr>
            </w:pPr>
            <w:r w:rsidRPr="005619F6">
              <w:rPr>
                <w:rFonts w:eastAsia="Times New Roman" w:cs="Times New Roman"/>
              </w:rPr>
              <w:t>Selecti</w:t>
            </w:r>
            <w:r>
              <w:rPr>
                <w:rFonts w:eastAsia="Times New Roman" w:cs="Times New Roman"/>
              </w:rPr>
              <w:t>ve serotonin reuptake inhibitor (SSRI</w:t>
            </w:r>
            <w:r w:rsidRPr="005619F6">
              <w:rPr>
                <w:rFonts w:eastAsia="Times New Roman" w:cs="Times New Roman"/>
              </w:rPr>
              <w:t>)</w:t>
            </w:r>
          </w:p>
        </w:tc>
        <w:tc>
          <w:tcPr>
            <w:tcW w:w="2808" w:type="dxa"/>
            <w:tcBorders>
              <w:top w:val="nil"/>
              <w:left w:val="nil"/>
              <w:bottom w:val="nil"/>
              <w:right w:val="nil"/>
            </w:tcBorders>
            <w:shd w:val="clear" w:color="000000" w:fill="E9EDF4"/>
            <w:vAlign w:val="bottom"/>
            <w:hideMark/>
          </w:tcPr>
          <w:p w14:paraId="75F84C5A"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Citalopram</w:t>
            </w:r>
          </w:p>
        </w:tc>
      </w:tr>
      <w:tr w:rsidR="001E2BF3" w:rsidRPr="009B77DA" w14:paraId="60407FEC" w14:textId="77777777" w:rsidTr="00593F69">
        <w:trPr>
          <w:trHeight w:val="300"/>
        </w:trPr>
        <w:tc>
          <w:tcPr>
            <w:tcW w:w="1143" w:type="dxa"/>
            <w:tcBorders>
              <w:top w:val="nil"/>
              <w:left w:val="nil"/>
              <w:bottom w:val="nil"/>
              <w:right w:val="nil"/>
            </w:tcBorders>
            <w:shd w:val="clear" w:color="000000" w:fill="FFFFFF"/>
            <w:vAlign w:val="bottom"/>
            <w:hideMark/>
          </w:tcPr>
          <w:p w14:paraId="03F01C35"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FFFFFF"/>
            <w:vAlign w:val="bottom"/>
            <w:hideMark/>
          </w:tcPr>
          <w:p w14:paraId="2D76BE13" w14:textId="77777777" w:rsidR="001E2BF3" w:rsidRPr="009B77DA" w:rsidRDefault="001E2BF3" w:rsidP="00593F69">
            <w:pPr>
              <w:spacing w:after="0" w:line="240" w:lineRule="auto"/>
              <w:rPr>
                <w:rFonts w:eastAsia="Times New Roman"/>
                <w:lang w:eastAsia="zh-CN"/>
              </w:rPr>
            </w:pPr>
            <w:r w:rsidRPr="005619F6">
              <w:rPr>
                <w:rFonts w:eastAsia="Times New Roman" w:cs="Times New Roman"/>
              </w:rPr>
              <w:t>Selecti</w:t>
            </w:r>
            <w:r>
              <w:rPr>
                <w:rFonts w:eastAsia="Times New Roman" w:cs="Times New Roman"/>
              </w:rPr>
              <w:t>ve serotonin reuptake inhibitor (SSRI</w:t>
            </w:r>
            <w:r w:rsidRPr="005619F6">
              <w:rPr>
                <w:rFonts w:eastAsia="Times New Roman" w:cs="Times New Roman"/>
              </w:rPr>
              <w:t>)</w:t>
            </w:r>
          </w:p>
        </w:tc>
        <w:tc>
          <w:tcPr>
            <w:tcW w:w="2808" w:type="dxa"/>
            <w:tcBorders>
              <w:top w:val="nil"/>
              <w:left w:val="nil"/>
              <w:bottom w:val="nil"/>
              <w:right w:val="nil"/>
            </w:tcBorders>
            <w:shd w:val="clear" w:color="000000" w:fill="FFFFFF"/>
            <w:vAlign w:val="bottom"/>
            <w:hideMark/>
          </w:tcPr>
          <w:p w14:paraId="3F66A7CF"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Escitalopram</w:t>
            </w:r>
          </w:p>
        </w:tc>
      </w:tr>
      <w:tr w:rsidR="001E2BF3" w:rsidRPr="009B77DA" w14:paraId="63FD740C" w14:textId="77777777" w:rsidTr="00593F69">
        <w:trPr>
          <w:trHeight w:val="300"/>
        </w:trPr>
        <w:tc>
          <w:tcPr>
            <w:tcW w:w="1143" w:type="dxa"/>
            <w:tcBorders>
              <w:top w:val="nil"/>
              <w:left w:val="nil"/>
              <w:bottom w:val="nil"/>
              <w:right w:val="nil"/>
            </w:tcBorders>
            <w:shd w:val="clear" w:color="000000" w:fill="E9EDF4"/>
            <w:vAlign w:val="bottom"/>
            <w:hideMark/>
          </w:tcPr>
          <w:p w14:paraId="257864C4"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E9EDF4"/>
            <w:vAlign w:val="bottom"/>
            <w:hideMark/>
          </w:tcPr>
          <w:p w14:paraId="16BE797D" w14:textId="77777777" w:rsidR="001E2BF3" w:rsidRPr="009B77DA" w:rsidRDefault="001E2BF3" w:rsidP="00593F69">
            <w:pPr>
              <w:spacing w:after="0" w:line="240" w:lineRule="auto"/>
              <w:rPr>
                <w:rFonts w:eastAsia="Times New Roman"/>
                <w:lang w:eastAsia="zh-CN"/>
              </w:rPr>
            </w:pPr>
            <w:r w:rsidRPr="005619F6">
              <w:rPr>
                <w:rFonts w:eastAsia="Times New Roman" w:cs="Times New Roman"/>
              </w:rPr>
              <w:t>Selecti</w:t>
            </w:r>
            <w:r>
              <w:rPr>
                <w:rFonts w:eastAsia="Times New Roman" w:cs="Times New Roman"/>
              </w:rPr>
              <w:t>ve serotonin reuptake inhibitor (SSRI</w:t>
            </w:r>
            <w:r w:rsidRPr="005619F6">
              <w:rPr>
                <w:rFonts w:eastAsia="Times New Roman" w:cs="Times New Roman"/>
              </w:rPr>
              <w:t>)</w:t>
            </w:r>
          </w:p>
        </w:tc>
        <w:tc>
          <w:tcPr>
            <w:tcW w:w="2808" w:type="dxa"/>
            <w:tcBorders>
              <w:top w:val="nil"/>
              <w:left w:val="nil"/>
              <w:bottom w:val="nil"/>
              <w:right w:val="nil"/>
            </w:tcBorders>
            <w:shd w:val="clear" w:color="000000" w:fill="E9EDF4"/>
            <w:vAlign w:val="bottom"/>
            <w:hideMark/>
          </w:tcPr>
          <w:p w14:paraId="2447726D"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Fluoxetine</w:t>
            </w:r>
          </w:p>
        </w:tc>
      </w:tr>
      <w:tr w:rsidR="001E2BF3" w:rsidRPr="009B77DA" w14:paraId="4596D602" w14:textId="77777777" w:rsidTr="00593F69">
        <w:trPr>
          <w:trHeight w:val="300"/>
        </w:trPr>
        <w:tc>
          <w:tcPr>
            <w:tcW w:w="1143" w:type="dxa"/>
            <w:tcBorders>
              <w:top w:val="nil"/>
              <w:left w:val="nil"/>
              <w:bottom w:val="nil"/>
              <w:right w:val="nil"/>
            </w:tcBorders>
            <w:shd w:val="clear" w:color="000000" w:fill="FFFFFF"/>
            <w:vAlign w:val="bottom"/>
            <w:hideMark/>
          </w:tcPr>
          <w:p w14:paraId="0D59CFE5"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FFFFFF"/>
            <w:vAlign w:val="bottom"/>
            <w:hideMark/>
          </w:tcPr>
          <w:p w14:paraId="49894E5F" w14:textId="77777777" w:rsidR="001E2BF3" w:rsidRPr="009B77DA" w:rsidRDefault="001E2BF3" w:rsidP="00593F69">
            <w:pPr>
              <w:spacing w:after="0" w:line="240" w:lineRule="auto"/>
              <w:rPr>
                <w:rFonts w:eastAsia="Times New Roman"/>
                <w:lang w:eastAsia="zh-CN"/>
              </w:rPr>
            </w:pPr>
            <w:r w:rsidRPr="005619F6">
              <w:rPr>
                <w:rFonts w:eastAsia="Times New Roman" w:cs="Times New Roman"/>
              </w:rPr>
              <w:t>Selecti</w:t>
            </w:r>
            <w:r>
              <w:rPr>
                <w:rFonts w:eastAsia="Times New Roman" w:cs="Times New Roman"/>
              </w:rPr>
              <w:t>ve serotonin reuptake inhibitor (SSRI</w:t>
            </w:r>
            <w:r w:rsidRPr="005619F6">
              <w:rPr>
                <w:rFonts w:eastAsia="Times New Roman" w:cs="Times New Roman"/>
              </w:rPr>
              <w:t>)</w:t>
            </w:r>
          </w:p>
        </w:tc>
        <w:tc>
          <w:tcPr>
            <w:tcW w:w="2808" w:type="dxa"/>
            <w:tcBorders>
              <w:top w:val="nil"/>
              <w:left w:val="nil"/>
              <w:bottom w:val="nil"/>
              <w:right w:val="nil"/>
            </w:tcBorders>
            <w:shd w:val="clear" w:color="000000" w:fill="FFFFFF"/>
            <w:vAlign w:val="bottom"/>
            <w:hideMark/>
          </w:tcPr>
          <w:p w14:paraId="3390659C"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Paroxetine</w:t>
            </w:r>
          </w:p>
        </w:tc>
      </w:tr>
      <w:tr w:rsidR="001E2BF3" w:rsidRPr="009B77DA" w14:paraId="34DAD6BF" w14:textId="77777777" w:rsidTr="00593F69">
        <w:trPr>
          <w:trHeight w:val="300"/>
        </w:trPr>
        <w:tc>
          <w:tcPr>
            <w:tcW w:w="1143" w:type="dxa"/>
            <w:tcBorders>
              <w:top w:val="nil"/>
              <w:left w:val="nil"/>
              <w:bottom w:val="nil"/>
              <w:right w:val="nil"/>
            </w:tcBorders>
            <w:shd w:val="clear" w:color="000000" w:fill="E9EDF4"/>
            <w:vAlign w:val="bottom"/>
            <w:hideMark/>
          </w:tcPr>
          <w:p w14:paraId="469CD761"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E9EDF4"/>
            <w:vAlign w:val="bottom"/>
            <w:hideMark/>
          </w:tcPr>
          <w:p w14:paraId="09FF771D" w14:textId="77777777" w:rsidR="001E2BF3" w:rsidRPr="009B77DA" w:rsidRDefault="001E2BF3" w:rsidP="00593F69">
            <w:pPr>
              <w:spacing w:after="0" w:line="240" w:lineRule="auto"/>
              <w:rPr>
                <w:rFonts w:eastAsia="Times New Roman"/>
                <w:lang w:eastAsia="zh-CN"/>
              </w:rPr>
            </w:pPr>
            <w:r w:rsidRPr="005619F6">
              <w:rPr>
                <w:rFonts w:eastAsia="Times New Roman" w:cs="Times New Roman"/>
              </w:rPr>
              <w:t>Selecti</w:t>
            </w:r>
            <w:r>
              <w:rPr>
                <w:rFonts w:eastAsia="Times New Roman" w:cs="Times New Roman"/>
              </w:rPr>
              <w:t>ve serotonin reuptake inhibitor (SSRI</w:t>
            </w:r>
            <w:r w:rsidRPr="005619F6">
              <w:rPr>
                <w:rFonts w:eastAsia="Times New Roman" w:cs="Times New Roman"/>
              </w:rPr>
              <w:t>)</w:t>
            </w:r>
          </w:p>
        </w:tc>
        <w:tc>
          <w:tcPr>
            <w:tcW w:w="2808" w:type="dxa"/>
            <w:tcBorders>
              <w:top w:val="nil"/>
              <w:left w:val="nil"/>
              <w:bottom w:val="nil"/>
              <w:right w:val="nil"/>
            </w:tcBorders>
            <w:shd w:val="clear" w:color="000000" w:fill="E9EDF4"/>
            <w:vAlign w:val="bottom"/>
            <w:hideMark/>
          </w:tcPr>
          <w:p w14:paraId="288942F7"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Sertraline</w:t>
            </w:r>
          </w:p>
        </w:tc>
      </w:tr>
      <w:tr w:rsidR="001E2BF3" w:rsidRPr="009B77DA" w14:paraId="7610C9D5" w14:textId="77777777" w:rsidTr="00593F69">
        <w:trPr>
          <w:trHeight w:val="300"/>
        </w:trPr>
        <w:tc>
          <w:tcPr>
            <w:tcW w:w="1143" w:type="dxa"/>
            <w:tcBorders>
              <w:top w:val="nil"/>
              <w:left w:val="nil"/>
              <w:bottom w:val="nil"/>
              <w:right w:val="nil"/>
            </w:tcBorders>
            <w:shd w:val="clear" w:color="000000" w:fill="FFFFFF"/>
            <w:vAlign w:val="bottom"/>
            <w:hideMark/>
          </w:tcPr>
          <w:p w14:paraId="4A6D2F22"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FFFFFF"/>
            <w:vAlign w:val="bottom"/>
            <w:hideMark/>
          </w:tcPr>
          <w:p w14:paraId="59B60BB5" w14:textId="77777777" w:rsidR="001E2BF3" w:rsidRPr="009B77DA" w:rsidRDefault="001E2BF3" w:rsidP="00593F69">
            <w:pPr>
              <w:spacing w:after="0" w:line="240" w:lineRule="auto"/>
              <w:rPr>
                <w:rFonts w:eastAsia="Times New Roman"/>
                <w:lang w:eastAsia="zh-CN"/>
              </w:rPr>
            </w:pPr>
            <w:r w:rsidRPr="005619F6">
              <w:rPr>
                <w:rFonts w:eastAsia="Times New Roman" w:cs="Times New Roman"/>
              </w:rPr>
              <w:t>Selecti</w:t>
            </w:r>
            <w:r>
              <w:rPr>
                <w:rFonts w:eastAsia="Times New Roman" w:cs="Times New Roman"/>
              </w:rPr>
              <w:t>ve serotonin reuptake inhibitor (SSRI</w:t>
            </w:r>
            <w:r w:rsidRPr="005619F6">
              <w:rPr>
                <w:rFonts w:eastAsia="Times New Roman" w:cs="Times New Roman"/>
              </w:rPr>
              <w:t>)</w:t>
            </w:r>
          </w:p>
        </w:tc>
        <w:tc>
          <w:tcPr>
            <w:tcW w:w="2808" w:type="dxa"/>
            <w:tcBorders>
              <w:top w:val="nil"/>
              <w:left w:val="nil"/>
              <w:bottom w:val="nil"/>
              <w:right w:val="nil"/>
            </w:tcBorders>
            <w:shd w:val="clear" w:color="000000" w:fill="FFFFFF"/>
            <w:vAlign w:val="bottom"/>
            <w:hideMark/>
          </w:tcPr>
          <w:p w14:paraId="37EC0F39"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vilazodone</w:t>
            </w:r>
          </w:p>
        </w:tc>
      </w:tr>
      <w:tr w:rsidR="001E2BF3" w:rsidRPr="009B77DA" w14:paraId="539CF13B" w14:textId="77777777" w:rsidTr="00593F69">
        <w:trPr>
          <w:trHeight w:val="300"/>
        </w:trPr>
        <w:tc>
          <w:tcPr>
            <w:tcW w:w="1143" w:type="dxa"/>
            <w:tcBorders>
              <w:top w:val="nil"/>
              <w:left w:val="nil"/>
              <w:bottom w:val="nil"/>
              <w:right w:val="nil"/>
            </w:tcBorders>
            <w:shd w:val="clear" w:color="000000" w:fill="E9EDF4"/>
            <w:vAlign w:val="bottom"/>
            <w:hideMark/>
          </w:tcPr>
          <w:p w14:paraId="7D1BDF32"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E9EDF4"/>
            <w:vAlign w:val="bottom"/>
            <w:hideMark/>
          </w:tcPr>
          <w:p w14:paraId="314E73E1" w14:textId="77777777" w:rsidR="001E2BF3" w:rsidRPr="009B77DA" w:rsidRDefault="001E2BF3" w:rsidP="00593F69">
            <w:pPr>
              <w:spacing w:after="0" w:line="240" w:lineRule="auto"/>
              <w:rPr>
                <w:rFonts w:eastAsia="Times New Roman"/>
                <w:lang w:eastAsia="zh-CN"/>
              </w:rPr>
            </w:pPr>
            <w:r>
              <w:rPr>
                <w:rFonts w:eastAsia="Times New Roman" w:cs="Times New Roman"/>
              </w:rPr>
              <w:t>Tricyclic antidepressant (TCA</w:t>
            </w:r>
            <w:r w:rsidRPr="005619F6">
              <w:rPr>
                <w:rFonts w:eastAsia="Times New Roman" w:cs="Times New Roman"/>
              </w:rPr>
              <w:t>)</w:t>
            </w:r>
          </w:p>
        </w:tc>
        <w:tc>
          <w:tcPr>
            <w:tcW w:w="2808" w:type="dxa"/>
            <w:tcBorders>
              <w:top w:val="nil"/>
              <w:left w:val="nil"/>
              <w:bottom w:val="nil"/>
              <w:right w:val="nil"/>
            </w:tcBorders>
            <w:shd w:val="clear" w:color="000000" w:fill="E9EDF4"/>
            <w:vAlign w:val="bottom"/>
            <w:hideMark/>
          </w:tcPr>
          <w:p w14:paraId="29C05C2D"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Amitriptyline</w:t>
            </w:r>
          </w:p>
        </w:tc>
      </w:tr>
      <w:tr w:rsidR="001E2BF3" w:rsidRPr="009B77DA" w14:paraId="213F319B" w14:textId="77777777" w:rsidTr="00593F69">
        <w:trPr>
          <w:trHeight w:val="300"/>
        </w:trPr>
        <w:tc>
          <w:tcPr>
            <w:tcW w:w="1143" w:type="dxa"/>
            <w:tcBorders>
              <w:top w:val="nil"/>
              <w:left w:val="nil"/>
              <w:bottom w:val="nil"/>
              <w:right w:val="nil"/>
            </w:tcBorders>
            <w:shd w:val="clear" w:color="000000" w:fill="FFFFFF"/>
            <w:vAlign w:val="bottom"/>
            <w:hideMark/>
          </w:tcPr>
          <w:p w14:paraId="46DF37D4"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FFFFFF"/>
            <w:vAlign w:val="bottom"/>
            <w:hideMark/>
          </w:tcPr>
          <w:p w14:paraId="7C6DA038" w14:textId="77777777" w:rsidR="001E2BF3" w:rsidRPr="009B77DA" w:rsidRDefault="001E2BF3" w:rsidP="00593F69">
            <w:pPr>
              <w:spacing w:after="0" w:line="240" w:lineRule="auto"/>
              <w:rPr>
                <w:rFonts w:eastAsia="Times New Roman"/>
                <w:lang w:eastAsia="zh-CN"/>
              </w:rPr>
            </w:pPr>
            <w:r>
              <w:rPr>
                <w:rFonts w:eastAsia="Times New Roman" w:cs="Times New Roman"/>
              </w:rPr>
              <w:t>Tricyclic antidepressant (TCA</w:t>
            </w:r>
            <w:r w:rsidRPr="005619F6">
              <w:rPr>
                <w:rFonts w:eastAsia="Times New Roman" w:cs="Times New Roman"/>
              </w:rPr>
              <w:t>)</w:t>
            </w:r>
          </w:p>
        </w:tc>
        <w:tc>
          <w:tcPr>
            <w:tcW w:w="2808" w:type="dxa"/>
            <w:tcBorders>
              <w:top w:val="nil"/>
              <w:left w:val="nil"/>
              <w:bottom w:val="nil"/>
              <w:right w:val="nil"/>
            </w:tcBorders>
            <w:shd w:val="clear" w:color="000000" w:fill="FFFFFF"/>
            <w:vAlign w:val="bottom"/>
            <w:hideMark/>
          </w:tcPr>
          <w:p w14:paraId="14A88D3E"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Doxepin</w:t>
            </w:r>
          </w:p>
        </w:tc>
      </w:tr>
      <w:tr w:rsidR="001E2BF3" w:rsidRPr="009B77DA" w14:paraId="36D4A322" w14:textId="77777777" w:rsidTr="00593F69">
        <w:trPr>
          <w:trHeight w:val="300"/>
        </w:trPr>
        <w:tc>
          <w:tcPr>
            <w:tcW w:w="1143" w:type="dxa"/>
            <w:tcBorders>
              <w:top w:val="nil"/>
              <w:left w:val="nil"/>
              <w:bottom w:val="nil"/>
              <w:right w:val="nil"/>
            </w:tcBorders>
            <w:shd w:val="clear" w:color="000000" w:fill="E9EDF4"/>
            <w:vAlign w:val="bottom"/>
            <w:hideMark/>
          </w:tcPr>
          <w:p w14:paraId="105ED5FD"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E9EDF4"/>
            <w:vAlign w:val="bottom"/>
            <w:hideMark/>
          </w:tcPr>
          <w:p w14:paraId="2143F3C0" w14:textId="77777777" w:rsidR="001E2BF3" w:rsidRPr="009B77DA" w:rsidRDefault="001E2BF3" w:rsidP="00593F69">
            <w:pPr>
              <w:spacing w:after="0" w:line="240" w:lineRule="auto"/>
              <w:rPr>
                <w:rFonts w:eastAsia="Times New Roman"/>
                <w:lang w:eastAsia="zh-CN"/>
              </w:rPr>
            </w:pPr>
            <w:r>
              <w:rPr>
                <w:rFonts w:eastAsia="Times New Roman" w:cs="Times New Roman"/>
              </w:rPr>
              <w:t>Tricyclic antidepressant (TCA</w:t>
            </w:r>
            <w:r w:rsidRPr="005619F6">
              <w:rPr>
                <w:rFonts w:eastAsia="Times New Roman" w:cs="Times New Roman"/>
              </w:rPr>
              <w:t>)</w:t>
            </w:r>
          </w:p>
        </w:tc>
        <w:tc>
          <w:tcPr>
            <w:tcW w:w="2808" w:type="dxa"/>
            <w:tcBorders>
              <w:top w:val="nil"/>
              <w:left w:val="nil"/>
              <w:bottom w:val="nil"/>
              <w:right w:val="nil"/>
            </w:tcBorders>
            <w:shd w:val="clear" w:color="000000" w:fill="E9EDF4"/>
            <w:vAlign w:val="bottom"/>
            <w:hideMark/>
          </w:tcPr>
          <w:p w14:paraId="46EAC000"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Nortriptyline</w:t>
            </w:r>
          </w:p>
        </w:tc>
      </w:tr>
    </w:tbl>
    <w:p w14:paraId="005BF7B4" w14:textId="4130C16E" w:rsidR="00BB2F74" w:rsidRDefault="001E2BF3" w:rsidP="00BB2F74">
      <w:r w:rsidRPr="009B77DA">
        <w:rPr>
          <w:b/>
        </w:rPr>
        <w:t xml:space="preserve"> </w:t>
      </w:r>
      <w:r w:rsidR="00BB2F74" w:rsidRPr="009B77DA">
        <w:rPr>
          <w:b/>
        </w:rPr>
        <w:t>Table 1</w:t>
      </w:r>
      <w:r w:rsidR="00BB2F74">
        <w:t>. List of depression treatments considered in this study</w:t>
      </w:r>
    </w:p>
    <w:p w14:paraId="633A6850" w14:textId="4E365DEA" w:rsidR="00BB2F74" w:rsidRDefault="00BB2F74" w:rsidP="00BB2F74">
      <w:r>
        <w:t>For each comparison of two treatments, we are interested in the comparative effect on each of the outcomes listed in table 2.</w:t>
      </w:r>
    </w:p>
    <w:tbl>
      <w:tblPr>
        <w:tblW w:w="7560" w:type="dxa"/>
        <w:tblInd w:w="93" w:type="dxa"/>
        <w:tblLook w:val="0400" w:firstRow="0" w:lastRow="0" w:firstColumn="0" w:lastColumn="0" w:noHBand="0" w:noVBand="1"/>
      </w:tblPr>
      <w:tblGrid>
        <w:gridCol w:w="2840"/>
        <w:gridCol w:w="4720"/>
      </w:tblGrid>
      <w:tr w:rsidR="00BB2F74" w:rsidRPr="00166BB1" w14:paraId="01627B54" w14:textId="77777777" w:rsidTr="00A53DA7">
        <w:trPr>
          <w:trHeight w:val="315"/>
        </w:trPr>
        <w:tc>
          <w:tcPr>
            <w:tcW w:w="2840" w:type="dxa"/>
            <w:tcBorders>
              <w:top w:val="single" w:sz="8" w:space="0" w:color="FFFFFF"/>
              <w:left w:val="single" w:sz="8" w:space="0" w:color="FFFFFF"/>
              <w:bottom w:val="single" w:sz="8" w:space="0" w:color="FFFFFF"/>
              <w:right w:val="single" w:sz="8" w:space="0" w:color="FFFFFF"/>
            </w:tcBorders>
            <w:shd w:val="clear" w:color="000000" w:fill="D0D8E8"/>
            <w:vAlign w:val="bottom"/>
            <w:hideMark/>
          </w:tcPr>
          <w:p w14:paraId="52C0C08C"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Acute liver injury</w:t>
            </w:r>
          </w:p>
        </w:tc>
        <w:tc>
          <w:tcPr>
            <w:tcW w:w="4720" w:type="dxa"/>
            <w:tcBorders>
              <w:top w:val="single" w:sz="8" w:space="0" w:color="FFFFFF"/>
              <w:left w:val="nil"/>
              <w:bottom w:val="single" w:sz="8" w:space="0" w:color="FFFFFF"/>
              <w:right w:val="single" w:sz="8" w:space="0" w:color="FFFFFF"/>
            </w:tcBorders>
            <w:shd w:val="clear" w:color="000000" w:fill="D0D8E8"/>
            <w:vAlign w:val="bottom"/>
            <w:hideMark/>
          </w:tcPr>
          <w:p w14:paraId="47A789E9"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Hypotension</w:t>
            </w:r>
          </w:p>
        </w:tc>
      </w:tr>
      <w:tr w:rsidR="00BB2F74" w:rsidRPr="00166BB1" w14:paraId="0A5FA02B" w14:textId="77777777" w:rsidTr="00A53DA7">
        <w:trPr>
          <w:trHeight w:val="315"/>
        </w:trPr>
        <w:tc>
          <w:tcPr>
            <w:tcW w:w="2840" w:type="dxa"/>
            <w:tcBorders>
              <w:top w:val="nil"/>
              <w:left w:val="single" w:sz="8" w:space="0" w:color="FFFFFF"/>
              <w:bottom w:val="single" w:sz="8" w:space="0" w:color="FFFFFF"/>
              <w:right w:val="single" w:sz="8" w:space="0" w:color="FFFFFF"/>
            </w:tcBorders>
            <w:shd w:val="clear" w:color="000000" w:fill="FFFFFF"/>
            <w:vAlign w:val="bottom"/>
            <w:hideMark/>
          </w:tcPr>
          <w:p w14:paraId="3A21E429"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Acute myocardial infarction</w:t>
            </w:r>
          </w:p>
        </w:tc>
        <w:tc>
          <w:tcPr>
            <w:tcW w:w="4720" w:type="dxa"/>
            <w:tcBorders>
              <w:top w:val="nil"/>
              <w:left w:val="nil"/>
              <w:bottom w:val="single" w:sz="8" w:space="0" w:color="FFFFFF"/>
              <w:right w:val="single" w:sz="8" w:space="0" w:color="FFFFFF"/>
            </w:tcBorders>
            <w:shd w:val="clear" w:color="000000" w:fill="FFFFFF"/>
            <w:vAlign w:val="bottom"/>
            <w:hideMark/>
          </w:tcPr>
          <w:p w14:paraId="413ADDE6"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Hypothyroidism</w:t>
            </w:r>
          </w:p>
        </w:tc>
      </w:tr>
      <w:tr w:rsidR="00BB2F74" w:rsidRPr="00166BB1" w14:paraId="35DD4730" w14:textId="77777777" w:rsidTr="00A53DA7">
        <w:trPr>
          <w:trHeight w:val="315"/>
        </w:trPr>
        <w:tc>
          <w:tcPr>
            <w:tcW w:w="2840" w:type="dxa"/>
            <w:tcBorders>
              <w:top w:val="nil"/>
              <w:left w:val="single" w:sz="8" w:space="0" w:color="FFFFFF"/>
              <w:bottom w:val="single" w:sz="8" w:space="0" w:color="FFFFFF"/>
              <w:right w:val="single" w:sz="8" w:space="0" w:color="FFFFFF"/>
            </w:tcBorders>
            <w:shd w:val="clear" w:color="000000" w:fill="D0D8E8"/>
            <w:vAlign w:val="bottom"/>
            <w:hideMark/>
          </w:tcPr>
          <w:p w14:paraId="11903C69"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Alopecia</w:t>
            </w:r>
          </w:p>
        </w:tc>
        <w:tc>
          <w:tcPr>
            <w:tcW w:w="4720" w:type="dxa"/>
            <w:tcBorders>
              <w:top w:val="nil"/>
              <w:left w:val="nil"/>
              <w:bottom w:val="single" w:sz="8" w:space="0" w:color="FFFFFF"/>
              <w:right w:val="single" w:sz="8" w:space="0" w:color="FFFFFF"/>
            </w:tcBorders>
            <w:shd w:val="clear" w:color="000000" w:fill="D0D8E8"/>
            <w:vAlign w:val="bottom"/>
            <w:hideMark/>
          </w:tcPr>
          <w:p w14:paraId="656A30C1"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Insomnia</w:t>
            </w:r>
          </w:p>
        </w:tc>
      </w:tr>
      <w:tr w:rsidR="00BB2F74" w:rsidRPr="00166BB1" w14:paraId="1451F801" w14:textId="77777777" w:rsidTr="00A53DA7">
        <w:trPr>
          <w:trHeight w:val="315"/>
        </w:trPr>
        <w:tc>
          <w:tcPr>
            <w:tcW w:w="2840" w:type="dxa"/>
            <w:tcBorders>
              <w:top w:val="nil"/>
              <w:left w:val="single" w:sz="8" w:space="0" w:color="FFFFFF"/>
              <w:bottom w:val="single" w:sz="8" w:space="0" w:color="FFFFFF"/>
              <w:right w:val="single" w:sz="8" w:space="0" w:color="FFFFFF"/>
            </w:tcBorders>
            <w:shd w:val="clear" w:color="000000" w:fill="FFFFFF"/>
            <w:vAlign w:val="bottom"/>
            <w:hideMark/>
          </w:tcPr>
          <w:p w14:paraId="0500C592"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Constipation</w:t>
            </w:r>
          </w:p>
        </w:tc>
        <w:tc>
          <w:tcPr>
            <w:tcW w:w="4720" w:type="dxa"/>
            <w:tcBorders>
              <w:top w:val="nil"/>
              <w:left w:val="nil"/>
              <w:bottom w:val="single" w:sz="8" w:space="0" w:color="FFFFFF"/>
              <w:right w:val="single" w:sz="8" w:space="0" w:color="FFFFFF"/>
            </w:tcBorders>
            <w:shd w:val="clear" w:color="000000" w:fill="FFFFFF"/>
            <w:vAlign w:val="bottom"/>
            <w:hideMark/>
          </w:tcPr>
          <w:p w14:paraId="09A8304F"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Nausea</w:t>
            </w:r>
          </w:p>
        </w:tc>
      </w:tr>
      <w:tr w:rsidR="00BB2F74" w:rsidRPr="00166BB1" w14:paraId="36AC309A" w14:textId="77777777" w:rsidTr="00A53DA7">
        <w:trPr>
          <w:trHeight w:val="315"/>
        </w:trPr>
        <w:tc>
          <w:tcPr>
            <w:tcW w:w="2840" w:type="dxa"/>
            <w:tcBorders>
              <w:top w:val="nil"/>
              <w:left w:val="single" w:sz="8" w:space="0" w:color="FFFFFF"/>
              <w:bottom w:val="single" w:sz="8" w:space="0" w:color="FFFFFF"/>
              <w:right w:val="single" w:sz="8" w:space="0" w:color="FFFFFF"/>
            </w:tcBorders>
            <w:shd w:val="clear" w:color="000000" w:fill="D0D8E8"/>
            <w:vAlign w:val="bottom"/>
            <w:hideMark/>
          </w:tcPr>
          <w:p w14:paraId="27A405C6"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Decreased libido</w:t>
            </w:r>
          </w:p>
        </w:tc>
        <w:tc>
          <w:tcPr>
            <w:tcW w:w="4720" w:type="dxa"/>
            <w:tcBorders>
              <w:top w:val="nil"/>
              <w:left w:val="nil"/>
              <w:bottom w:val="single" w:sz="8" w:space="0" w:color="FFFFFF"/>
              <w:right w:val="single" w:sz="8" w:space="0" w:color="FFFFFF"/>
            </w:tcBorders>
            <w:shd w:val="clear" w:color="000000" w:fill="D0D8E8"/>
            <w:vAlign w:val="bottom"/>
            <w:hideMark/>
          </w:tcPr>
          <w:p w14:paraId="5A7E3460"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Open-angle glaucoma</w:t>
            </w:r>
          </w:p>
        </w:tc>
      </w:tr>
      <w:tr w:rsidR="00BB2F74" w:rsidRPr="00166BB1" w14:paraId="2720422A" w14:textId="77777777" w:rsidTr="0034585A">
        <w:trPr>
          <w:trHeight w:val="315"/>
        </w:trPr>
        <w:tc>
          <w:tcPr>
            <w:tcW w:w="2840" w:type="dxa"/>
            <w:tcBorders>
              <w:top w:val="nil"/>
              <w:left w:val="single" w:sz="8" w:space="0" w:color="FFFFFF"/>
              <w:bottom w:val="single" w:sz="8" w:space="0" w:color="FFFFFF"/>
              <w:right w:val="single" w:sz="8" w:space="0" w:color="FFFFFF"/>
            </w:tcBorders>
            <w:shd w:val="clear" w:color="000000" w:fill="FFFFFF"/>
            <w:vAlign w:val="bottom"/>
            <w:hideMark/>
          </w:tcPr>
          <w:p w14:paraId="06D142BD"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Delirium</w:t>
            </w:r>
          </w:p>
        </w:tc>
        <w:tc>
          <w:tcPr>
            <w:tcW w:w="4720" w:type="dxa"/>
            <w:tcBorders>
              <w:top w:val="nil"/>
              <w:left w:val="nil"/>
              <w:bottom w:val="single" w:sz="8" w:space="0" w:color="FFFFFF"/>
              <w:right w:val="single" w:sz="8" w:space="0" w:color="FFFFFF"/>
            </w:tcBorders>
            <w:shd w:val="clear" w:color="000000" w:fill="FFFFFF"/>
            <w:vAlign w:val="bottom"/>
          </w:tcPr>
          <w:p w14:paraId="24FA0861" w14:textId="1C164668" w:rsidR="00BB2F74" w:rsidRPr="00166BB1" w:rsidRDefault="0034585A" w:rsidP="00A53DA7">
            <w:pPr>
              <w:spacing w:after="0" w:line="240" w:lineRule="auto"/>
              <w:rPr>
                <w:rFonts w:eastAsia="Times New Roman"/>
                <w:lang w:eastAsia="zh-CN"/>
              </w:rPr>
            </w:pPr>
            <w:r>
              <w:rPr>
                <w:rFonts w:eastAsia="Times New Roman"/>
                <w:lang w:eastAsia="zh-CN"/>
              </w:rPr>
              <w:t>Unconfirmed o</w:t>
            </w:r>
            <w:r w:rsidRPr="00166BB1">
              <w:rPr>
                <w:rFonts w:eastAsia="Times New Roman"/>
                <w:lang w:eastAsia="zh-CN"/>
              </w:rPr>
              <w:t>pen-angle glaucoma</w:t>
            </w:r>
          </w:p>
        </w:tc>
      </w:tr>
      <w:tr w:rsidR="0034585A" w:rsidRPr="00166BB1" w14:paraId="1D790ADD" w14:textId="77777777" w:rsidTr="0034585A">
        <w:trPr>
          <w:trHeight w:val="315"/>
        </w:trPr>
        <w:tc>
          <w:tcPr>
            <w:tcW w:w="2840" w:type="dxa"/>
            <w:tcBorders>
              <w:top w:val="nil"/>
              <w:left w:val="single" w:sz="8" w:space="0" w:color="FFFFFF"/>
              <w:bottom w:val="single" w:sz="8" w:space="0" w:color="FFFFFF"/>
              <w:right w:val="single" w:sz="8" w:space="0" w:color="FFFFFF"/>
            </w:tcBorders>
            <w:shd w:val="clear" w:color="000000" w:fill="D0D8E8"/>
            <w:vAlign w:val="bottom"/>
            <w:hideMark/>
          </w:tcPr>
          <w:p w14:paraId="1B96FF54" w14:textId="77777777" w:rsidR="0034585A" w:rsidRPr="00166BB1" w:rsidRDefault="0034585A" w:rsidP="0034585A">
            <w:pPr>
              <w:spacing w:after="0" w:line="240" w:lineRule="auto"/>
              <w:rPr>
                <w:rFonts w:eastAsia="Times New Roman"/>
                <w:lang w:eastAsia="zh-CN"/>
              </w:rPr>
            </w:pPr>
            <w:r w:rsidRPr="00166BB1">
              <w:rPr>
                <w:rFonts w:eastAsia="Times New Roman"/>
                <w:lang w:eastAsia="zh-CN"/>
              </w:rPr>
              <w:t>Diarrhea</w:t>
            </w:r>
          </w:p>
        </w:tc>
        <w:tc>
          <w:tcPr>
            <w:tcW w:w="4720" w:type="dxa"/>
            <w:tcBorders>
              <w:top w:val="nil"/>
              <w:left w:val="nil"/>
              <w:bottom w:val="single" w:sz="8" w:space="0" w:color="FFFFFF"/>
              <w:right w:val="single" w:sz="8" w:space="0" w:color="FFFFFF"/>
            </w:tcBorders>
            <w:shd w:val="clear" w:color="000000" w:fill="D0D8E8"/>
            <w:vAlign w:val="bottom"/>
          </w:tcPr>
          <w:p w14:paraId="0ACE0A97" w14:textId="5C6D53E6" w:rsidR="0034585A" w:rsidRPr="00166BB1" w:rsidRDefault="0034585A" w:rsidP="0034585A">
            <w:pPr>
              <w:spacing w:after="0" w:line="240" w:lineRule="auto"/>
              <w:rPr>
                <w:rFonts w:eastAsia="Times New Roman"/>
                <w:lang w:eastAsia="zh-CN"/>
              </w:rPr>
            </w:pPr>
            <w:r w:rsidRPr="00166BB1">
              <w:rPr>
                <w:rFonts w:eastAsia="Times New Roman"/>
                <w:lang w:eastAsia="zh-CN"/>
              </w:rPr>
              <w:t>Seizure</w:t>
            </w:r>
          </w:p>
        </w:tc>
      </w:tr>
      <w:tr w:rsidR="0034585A" w:rsidRPr="00166BB1" w14:paraId="75B94AD1" w14:textId="77777777" w:rsidTr="0034585A">
        <w:trPr>
          <w:trHeight w:val="315"/>
        </w:trPr>
        <w:tc>
          <w:tcPr>
            <w:tcW w:w="2840" w:type="dxa"/>
            <w:tcBorders>
              <w:top w:val="nil"/>
              <w:left w:val="single" w:sz="8" w:space="0" w:color="FFFFFF"/>
              <w:bottom w:val="single" w:sz="8" w:space="0" w:color="FFFFFF"/>
              <w:right w:val="single" w:sz="8" w:space="0" w:color="FFFFFF"/>
            </w:tcBorders>
            <w:shd w:val="clear" w:color="000000" w:fill="FFFFFF"/>
            <w:vAlign w:val="bottom"/>
            <w:hideMark/>
          </w:tcPr>
          <w:p w14:paraId="47A2891E" w14:textId="77777777" w:rsidR="0034585A" w:rsidRPr="00166BB1" w:rsidRDefault="0034585A" w:rsidP="0034585A">
            <w:pPr>
              <w:spacing w:after="0" w:line="240" w:lineRule="auto"/>
              <w:rPr>
                <w:rFonts w:eastAsia="Times New Roman"/>
                <w:lang w:eastAsia="zh-CN"/>
              </w:rPr>
            </w:pPr>
            <w:r w:rsidRPr="00166BB1">
              <w:rPr>
                <w:rFonts w:eastAsia="Times New Roman"/>
                <w:lang w:eastAsia="zh-CN"/>
              </w:rPr>
              <w:t>Fracture</w:t>
            </w:r>
          </w:p>
        </w:tc>
        <w:tc>
          <w:tcPr>
            <w:tcW w:w="4720" w:type="dxa"/>
            <w:tcBorders>
              <w:top w:val="nil"/>
              <w:left w:val="nil"/>
              <w:bottom w:val="single" w:sz="8" w:space="0" w:color="FFFFFF"/>
              <w:right w:val="single" w:sz="8" w:space="0" w:color="FFFFFF"/>
            </w:tcBorders>
            <w:shd w:val="clear" w:color="000000" w:fill="FFFFFF"/>
            <w:vAlign w:val="bottom"/>
          </w:tcPr>
          <w:p w14:paraId="41730CA7" w14:textId="693880B5" w:rsidR="0034585A" w:rsidRPr="00166BB1" w:rsidRDefault="0034585A" w:rsidP="0034585A">
            <w:pPr>
              <w:spacing w:after="0" w:line="240" w:lineRule="auto"/>
              <w:rPr>
                <w:rFonts w:eastAsia="Times New Roman"/>
                <w:lang w:eastAsia="zh-CN"/>
              </w:rPr>
            </w:pPr>
            <w:r w:rsidRPr="00166BB1">
              <w:rPr>
                <w:rFonts w:eastAsia="Times New Roman"/>
                <w:lang w:eastAsia="zh-CN"/>
              </w:rPr>
              <w:t>Stroke</w:t>
            </w:r>
          </w:p>
        </w:tc>
      </w:tr>
      <w:tr w:rsidR="0034585A" w:rsidRPr="00166BB1" w14:paraId="4729B0BD" w14:textId="77777777" w:rsidTr="0034585A">
        <w:trPr>
          <w:trHeight w:val="315"/>
        </w:trPr>
        <w:tc>
          <w:tcPr>
            <w:tcW w:w="2840" w:type="dxa"/>
            <w:tcBorders>
              <w:top w:val="nil"/>
              <w:left w:val="single" w:sz="8" w:space="0" w:color="FFFFFF"/>
              <w:bottom w:val="single" w:sz="8" w:space="0" w:color="FFFFFF"/>
              <w:right w:val="single" w:sz="8" w:space="0" w:color="FFFFFF"/>
            </w:tcBorders>
            <w:shd w:val="clear" w:color="000000" w:fill="D0D8E8"/>
            <w:vAlign w:val="bottom"/>
            <w:hideMark/>
          </w:tcPr>
          <w:p w14:paraId="60782032" w14:textId="77777777" w:rsidR="0034585A" w:rsidRPr="00166BB1" w:rsidRDefault="0034585A" w:rsidP="0034585A">
            <w:pPr>
              <w:spacing w:after="0" w:line="240" w:lineRule="auto"/>
              <w:rPr>
                <w:rFonts w:eastAsia="Times New Roman"/>
                <w:lang w:eastAsia="zh-CN"/>
              </w:rPr>
            </w:pPr>
            <w:r w:rsidRPr="00166BB1">
              <w:rPr>
                <w:rFonts w:eastAsia="Times New Roman"/>
                <w:lang w:eastAsia="zh-CN"/>
              </w:rPr>
              <w:lastRenderedPageBreak/>
              <w:t>Gastrointestinal hemorrhage</w:t>
            </w:r>
          </w:p>
        </w:tc>
        <w:tc>
          <w:tcPr>
            <w:tcW w:w="4720" w:type="dxa"/>
            <w:tcBorders>
              <w:top w:val="nil"/>
              <w:left w:val="nil"/>
              <w:bottom w:val="single" w:sz="8" w:space="0" w:color="FFFFFF"/>
              <w:right w:val="single" w:sz="8" w:space="0" w:color="FFFFFF"/>
            </w:tcBorders>
            <w:shd w:val="clear" w:color="000000" w:fill="D0D8E8"/>
            <w:vAlign w:val="bottom"/>
          </w:tcPr>
          <w:p w14:paraId="7B780A22" w14:textId="37AE9E02" w:rsidR="0034585A" w:rsidRPr="00166BB1" w:rsidRDefault="0034585A" w:rsidP="0034585A">
            <w:pPr>
              <w:spacing w:after="0" w:line="240" w:lineRule="auto"/>
              <w:rPr>
                <w:rFonts w:eastAsia="Times New Roman"/>
                <w:lang w:eastAsia="zh-CN"/>
              </w:rPr>
            </w:pPr>
            <w:r w:rsidRPr="00166BB1">
              <w:rPr>
                <w:rFonts w:eastAsia="Times New Roman"/>
                <w:lang w:eastAsia="zh-CN"/>
              </w:rPr>
              <w:t>Suicide and suicidal ideation</w:t>
            </w:r>
          </w:p>
        </w:tc>
      </w:tr>
      <w:tr w:rsidR="0034585A" w:rsidRPr="00166BB1" w14:paraId="0EB9C5D1" w14:textId="77777777" w:rsidTr="0034585A">
        <w:trPr>
          <w:trHeight w:val="315"/>
        </w:trPr>
        <w:tc>
          <w:tcPr>
            <w:tcW w:w="2840" w:type="dxa"/>
            <w:tcBorders>
              <w:top w:val="nil"/>
              <w:left w:val="single" w:sz="8" w:space="0" w:color="FFFFFF"/>
              <w:bottom w:val="single" w:sz="8" w:space="0" w:color="FFFFFF"/>
              <w:right w:val="single" w:sz="8" w:space="0" w:color="FFFFFF"/>
            </w:tcBorders>
            <w:shd w:val="clear" w:color="000000" w:fill="FFFFFF"/>
            <w:vAlign w:val="bottom"/>
            <w:hideMark/>
          </w:tcPr>
          <w:p w14:paraId="256E1C34" w14:textId="77777777" w:rsidR="0034585A" w:rsidRPr="00166BB1" w:rsidRDefault="0034585A" w:rsidP="0034585A">
            <w:pPr>
              <w:spacing w:after="0" w:line="240" w:lineRule="auto"/>
              <w:rPr>
                <w:rFonts w:eastAsia="Times New Roman"/>
                <w:lang w:eastAsia="zh-CN"/>
              </w:rPr>
            </w:pPr>
            <w:r w:rsidRPr="00166BB1">
              <w:rPr>
                <w:rFonts w:eastAsia="Times New Roman"/>
                <w:lang w:eastAsia="zh-CN"/>
              </w:rPr>
              <w:t>Hyperprolactinemia</w:t>
            </w:r>
          </w:p>
        </w:tc>
        <w:tc>
          <w:tcPr>
            <w:tcW w:w="4720" w:type="dxa"/>
            <w:tcBorders>
              <w:top w:val="nil"/>
              <w:left w:val="nil"/>
              <w:bottom w:val="single" w:sz="8" w:space="0" w:color="FFFFFF"/>
              <w:right w:val="single" w:sz="8" w:space="0" w:color="FFFFFF"/>
            </w:tcBorders>
            <w:shd w:val="clear" w:color="000000" w:fill="FFFFFF"/>
            <w:vAlign w:val="bottom"/>
          </w:tcPr>
          <w:p w14:paraId="0C3CACB1" w14:textId="40F08F0A" w:rsidR="0034585A" w:rsidRPr="00166BB1" w:rsidRDefault="0034585A" w:rsidP="0034585A">
            <w:pPr>
              <w:spacing w:after="0" w:line="240" w:lineRule="auto"/>
              <w:rPr>
                <w:rFonts w:eastAsia="Times New Roman"/>
                <w:lang w:eastAsia="zh-CN"/>
              </w:rPr>
            </w:pPr>
            <w:r w:rsidRPr="00166BB1">
              <w:rPr>
                <w:rFonts w:eastAsia="Times New Roman"/>
                <w:lang w:eastAsia="zh-CN"/>
              </w:rPr>
              <w:t>Tinnitus</w:t>
            </w:r>
          </w:p>
        </w:tc>
      </w:tr>
      <w:tr w:rsidR="0034585A" w:rsidRPr="00166BB1" w14:paraId="1EA14BE2" w14:textId="77777777" w:rsidTr="0034585A">
        <w:trPr>
          <w:trHeight w:val="315"/>
        </w:trPr>
        <w:tc>
          <w:tcPr>
            <w:tcW w:w="2840" w:type="dxa"/>
            <w:tcBorders>
              <w:top w:val="nil"/>
              <w:left w:val="single" w:sz="8" w:space="0" w:color="FFFFFF"/>
              <w:bottom w:val="nil"/>
              <w:right w:val="single" w:sz="8" w:space="0" w:color="FFFFFF"/>
            </w:tcBorders>
            <w:shd w:val="clear" w:color="000000" w:fill="D0D8E8"/>
            <w:vAlign w:val="bottom"/>
            <w:hideMark/>
          </w:tcPr>
          <w:p w14:paraId="07E6894B" w14:textId="77777777" w:rsidR="0034585A" w:rsidRPr="00166BB1" w:rsidRDefault="0034585A" w:rsidP="0034585A">
            <w:pPr>
              <w:spacing w:after="0" w:line="240" w:lineRule="auto"/>
              <w:rPr>
                <w:rFonts w:eastAsia="Times New Roman"/>
                <w:lang w:eastAsia="zh-CN"/>
              </w:rPr>
            </w:pPr>
            <w:r w:rsidRPr="00166BB1">
              <w:rPr>
                <w:rFonts w:eastAsia="Times New Roman"/>
                <w:lang w:eastAsia="zh-CN"/>
              </w:rPr>
              <w:t>Hyponatremia</w:t>
            </w:r>
          </w:p>
        </w:tc>
        <w:tc>
          <w:tcPr>
            <w:tcW w:w="4720" w:type="dxa"/>
            <w:tcBorders>
              <w:top w:val="nil"/>
              <w:left w:val="nil"/>
              <w:bottom w:val="nil"/>
              <w:right w:val="single" w:sz="8" w:space="0" w:color="FFFFFF"/>
            </w:tcBorders>
            <w:shd w:val="clear" w:color="000000" w:fill="D0D8E8"/>
            <w:vAlign w:val="bottom"/>
          </w:tcPr>
          <w:p w14:paraId="322DB5B9" w14:textId="67AC4414" w:rsidR="0034585A" w:rsidRPr="00166BB1" w:rsidRDefault="0034585A" w:rsidP="0034585A">
            <w:pPr>
              <w:spacing w:after="0" w:line="240" w:lineRule="auto"/>
              <w:rPr>
                <w:rFonts w:eastAsia="Times New Roman"/>
                <w:lang w:eastAsia="zh-CN"/>
              </w:rPr>
            </w:pPr>
            <w:r w:rsidRPr="00166BB1">
              <w:rPr>
                <w:rFonts w:eastAsia="Times New Roman"/>
                <w:lang w:eastAsia="zh-CN"/>
              </w:rPr>
              <w:t>Ventricular arrhythmia and sudden cardiac death</w:t>
            </w:r>
          </w:p>
        </w:tc>
      </w:tr>
      <w:tr w:rsidR="0034585A" w:rsidRPr="00166BB1" w14:paraId="3051364F" w14:textId="77777777" w:rsidTr="00A53DA7">
        <w:trPr>
          <w:trHeight w:val="315"/>
        </w:trPr>
        <w:tc>
          <w:tcPr>
            <w:tcW w:w="2840" w:type="dxa"/>
            <w:tcBorders>
              <w:top w:val="nil"/>
              <w:left w:val="single" w:sz="8" w:space="0" w:color="FFFFFF"/>
              <w:bottom w:val="single" w:sz="8" w:space="0" w:color="FFFFFF"/>
              <w:right w:val="single" w:sz="8" w:space="0" w:color="FFFFFF"/>
            </w:tcBorders>
            <w:shd w:val="clear" w:color="000000" w:fill="D0D8E8"/>
            <w:vAlign w:val="bottom"/>
          </w:tcPr>
          <w:p w14:paraId="4BD6F33A" w14:textId="77777777" w:rsidR="0034585A" w:rsidRPr="00166BB1" w:rsidRDefault="0034585A" w:rsidP="0034585A">
            <w:pPr>
              <w:spacing w:after="0" w:line="240" w:lineRule="auto"/>
              <w:rPr>
                <w:rFonts w:eastAsia="Times New Roman"/>
                <w:lang w:eastAsia="zh-CN"/>
              </w:rPr>
            </w:pPr>
          </w:p>
        </w:tc>
        <w:tc>
          <w:tcPr>
            <w:tcW w:w="4720" w:type="dxa"/>
            <w:tcBorders>
              <w:top w:val="nil"/>
              <w:left w:val="nil"/>
              <w:bottom w:val="single" w:sz="8" w:space="0" w:color="FFFFFF"/>
              <w:right w:val="single" w:sz="8" w:space="0" w:color="FFFFFF"/>
            </w:tcBorders>
            <w:shd w:val="clear" w:color="000000" w:fill="D0D8E8"/>
            <w:vAlign w:val="bottom"/>
          </w:tcPr>
          <w:p w14:paraId="103DDCED" w14:textId="56BC9E1D" w:rsidR="0034585A" w:rsidRPr="00166BB1" w:rsidRDefault="0034585A" w:rsidP="0034585A">
            <w:pPr>
              <w:spacing w:after="0" w:line="240" w:lineRule="auto"/>
              <w:rPr>
                <w:rFonts w:eastAsia="Times New Roman"/>
                <w:lang w:eastAsia="zh-CN"/>
              </w:rPr>
            </w:pPr>
            <w:r w:rsidRPr="00166BB1">
              <w:rPr>
                <w:rFonts w:eastAsia="Times New Roman"/>
                <w:lang w:eastAsia="zh-CN"/>
              </w:rPr>
              <w:t>Vertigo</w:t>
            </w:r>
          </w:p>
        </w:tc>
      </w:tr>
    </w:tbl>
    <w:p w14:paraId="2CE8D021" w14:textId="77777777" w:rsidR="00BB2F74" w:rsidRPr="00166BB1" w:rsidRDefault="00BB2F74" w:rsidP="00BB2F74">
      <w:r>
        <w:rPr>
          <w:b/>
        </w:rPr>
        <w:t>Table 2.</w:t>
      </w:r>
      <w:r>
        <w:t xml:space="preserve"> Outcomes of interest considered in this study</w:t>
      </w:r>
    </w:p>
    <w:p w14:paraId="7A855036" w14:textId="77777777" w:rsidR="00BB2F74" w:rsidRDefault="00BB2F74" w:rsidP="00BB2F74">
      <w:r>
        <w:t>Primary research question</w:t>
      </w:r>
    </w:p>
    <w:p w14:paraId="676319BB" w14:textId="18B728D8" w:rsidR="00BB2F74" w:rsidRDefault="00BB2F74" w:rsidP="00B962D7">
      <w:pPr>
        <w:pStyle w:val="ListParagraph"/>
        <w:widowControl/>
        <w:numPr>
          <w:ilvl w:val="0"/>
          <w:numId w:val="12"/>
        </w:numPr>
        <w:pBdr>
          <w:top w:val="none" w:sz="0" w:space="0" w:color="auto"/>
          <w:left w:val="none" w:sz="0" w:space="0" w:color="auto"/>
          <w:bottom w:val="none" w:sz="0" w:space="0" w:color="auto"/>
          <w:right w:val="none" w:sz="0" w:space="0" w:color="auto"/>
          <w:between w:val="none" w:sz="0" w:space="0" w:color="auto"/>
        </w:pBdr>
      </w:pPr>
      <w:r>
        <w:t>For each comparison between two depression treatments, for each of the outcomes of interest, what is the hazard ratio?</w:t>
      </w:r>
    </w:p>
    <w:p w14:paraId="55E1A87A" w14:textId="77777777" w:rsidR="0013325D" w:rsidRDefault="0013325D" w:rsidP="0013325D">
      <w:pPr>
        <w:widowControl/>
        <w:pBdr>
          <w:top w:val="none" w:sz="0" w:space="0" w:color="auto"/>
          <w:left w:val="none" w:sz="0" w:space="0" w:color="auto"/>
          <w:bottom w:val="none" w:sz="0" w:space="0" w:color="auto"/>
          <w:right w:val="none" w:sz="0" w:space="0" w:color="auto"/>
          <w:between w:val="none" w:sz="0" w:space="0" w:color="auto"/>
        </w:pBdr>
      </w:pPr>
      <w:r>
        <w:t>We further consider the six following subgroups of interest:</w:t>
      </w:r>
    </w:p>
    <w:p w14:paraId="4D09261D" w14:textId="77777777" w:rsidR="0013325D" w:rsidRDefault="0013325D" w:rsidP="001E50DF">
      <w:pPr>
        <w:pStyle w:val="ListParagraph"/>
        <w:numPr>
          <w:ilvl w:val="0"/>
          <w:numId w:val="39"/>
        </w:numPr>
      </w:pPr>
      <w:r>
        <w:t>Renal impairment</w:t>
      </w:r>
    </w:p>
    <w:p w14:paraId="7307FF8C" w14:textId="77777777" w:rsidR="0013325D" w:rsidRDefault="0013325D" w:rsidP="001E50DF">
      <w:pPr>
        <w:pStyle w:val="ListParagraph"/>
        <w:numPr>
          <w:ilvl w:val="0"/>
          <w:numId w:val="39"/>
        </w:numPr>
      </w:pPr>
      <w:r>
        <w:t>Hepatic impairment</w:t>
      </w:r>
    </w:p>
    <w:p w14:paraId="14E395F9" w14:textId="77777777" w:rsidR="0013325D" w:rsidRDefault="0013325D" w:rsidP="001E50DF">
      <w:pPr>
        <w:pStyle w:val="ListParagraph"/>
        <w:numPr>
          <w:ilvl w:val="0"/>
          <w:numId w:val="39"/>
        </w:numPr>
      </w:pPr>
      <w:r>
        <w:t>Pregnant women</w:t>
      </w:r>
    </w:p>
    <w:p w14:paraId="79FD2B86" w14:textId="77777777" w:rsidR="0013325D" w:rsidRDefault="0013325D" w:rsidP="001E50DF">
      <w:pPr>
        <w:pStyle w:val="ListParagraph"/>
        <w:numPr>
          <w:ilvl w:val="0"/>
          <w:numId w:val="39"/>
        </w:numPr>
      </w:pPr>
      <w:r>
        <w:t>Children (age &lt; 18)</w:t>
      </w:r>
    </w:p>
    <w:p w14:paraId="01FA6157" w14:textId="77777777" w:rsidR="0013325D" w:rsidRDefault="0013325D" w:rsidP="001E50DF">
      <w:pPr>
        <w:pStyle w:val="ListParagraph"/>
        <w:widowControl/>
        <w:numPr>
          <w:ilvl w:val="0"/>
          <w:numId w:val="39"/>
        </w:numPr>
        <w:pBdr>
          <w:top w:val="none" w:sz="0" w:space="0" w:color="auto"/>
          <w:left w:val="none" w:sz="0" w:space="0" w:color="auto"/>
          <w:bottom w:val="none" w:sz="0" w:space="0" w:color="auto"/>
          <w:right w:val="none" w:sz="0" w:space="0" w:color="auto"/>
          <w:between w:val="none" w:sz="0" w:space="0" w:color="auto"/>
        </w:pBdr>
      </w:pPr>
      <w:r>
        <w:t>Elderly (age &gt;=65)</w:t>
      </w:r>
    </w:p>
    <w:p w14:paraId="45A6B704" w14:textId="3400138A" w:rsidR="0013325D" w:rsidRDefault="0013325D" w:rsidP="001E50DF">
      <w:pPr>
        <w:pStyle w:val="ListParagraph"/>
        <w:widowControl/>
        <w:numPr>
          <w:ilvl w:val="0"/>
          <w:numId w:val="39"/>
        </w:numPr>
        <w:pBdr>
          <w:top w:val="none" w:sz="0" w:space="0" w:color="auto"/>
          <w:left w:val="none" w:sz="0" w:space="0" w:color="auto"/>
          <w:bottom w:val="none" w:sz="0" w:space="0" w:color="auto"/>
          <w:right w:val="none" w:sz="0" w:space="0" w:color="auto"/>
          <w:between w:val="none" w:sz="0" w:space="0" w:color="auto"/>
        </w:pBdr>
      </w:pPr>
      <w:r>
        <w:t xml:space="preserve">Gender = female </w:t>
      </w:r>
    </w:p>
    <w:p w14:paraId="6AB67ACB" w14:textId="4F7F3ADE" w:rsidR="0057618C" w:rsidRDefault="0057618C" w:rsidP="0057618C">
      <w:pPr>
        <w:widowControl/>
        <w:pBdr>
          <w:top w:val="none" w:sz="0" w:space="0" w:color="auto"/>
          <w:left w:val="none" w:sz="0" w:space="0" w:color="auto"/>
          <w:bottom w:val="none" w:sz="0" w:space="0" w:color="auto"/>
          <w:right w:val="none" w:sz="0" w:space="0" w:color="auto"/>
          <w:between w:val="none" w:sz="0" w:space="0" w:color="auto"/>
        </w:pBdr>
      </w:pPr>
      <w:r>
        <w:t>Secondary research question</w:t>
      </w:r>
      <w:r w:rsidR="00D30884">
        <w:t>s</w:t>
      </w:r>
    </w:p>
    <w:p w14:paraId="53D8C9C1" w14:textId="5F023D60" w:rsidR="0057618C" w:rsidRDefault="0057618C" w:rsidP="00B962D7">
      <w:pPr>
        <w:pStyle w:val="ListParagraph"/>
        <w:widowControl/>
        <w:numPr>
          <w:ilvl w:val="0"/>
          <w:numId w:val="12"/>
        </w:numPr>
        <w:pBdr>
          <w:top w:val="none" w:sz="0" w:space="0" w:color="auto"/>
          <w:left w:val="none" w:sz="0" w:space="0" w:color="auto"/>
          <w:bottom w:val="none" w:sz="0" w:space="0" w:color="auto"/>
          <w:right w:val="none" w:sz="0" w:space="0" w:color="auto"/>
          <w:between w:val="none" w:sz="0" w:space="0" w:color="auto"/>
        </w:pBdr>
      </w:pPr>
      <w:r>
        <w:t>For each comparison between two depression treatments, for each of the outcomes of interest, how does the hazard ratio change within 6 subgroups of interest?</w:t>
      </w:r>
    </w:p>
    <w:p w14:paraId="73F966D6" w14:textId="4E9A9D79" w:rsidR="00D30884" w:rsidRDefault="00D30884" w:rsidP="00B962D7">
      <w:pPr>
        <w:pStyle w:val="ListParagraph"/>
        <w:widowControl/>
        <w:numPr>
          <w:ilvl w:val="0"/>
          <w:numId w:val="12"/>
        </w:numPr>
        <w:pBdr>
          <w:top w:val="none" w:sz="0" w:space="0" w:color="auto"/>
          <w:left w:val="none" w:sz="0" w:space="0" w:color="auto"/>
          <w:bottom w:val="none" w:sz="0" w:space="0" w:color="auto"/>
          <w:right w:val="none" w:sz="0" w:space="0" w:color="auto"/>
          <w:between w:val="none" w:sz="0" w:space="0" w:color="auto"/>
        </w:pBdr>
      </w:pPr>
      <w:r>
        <w:t>What is the incidence rate of each outcome of interest in each exposure group?</w:t>
      </w:r>
    </w:p>
    <w:p w14:paraId="5FDF0D59" w14:textId="77777777" w:rsidR="00BB2F74" w:rsidRDefault="00BB2F74" w:rsidP="00BB2F74">
      <w:pPr>
        <w:pStyle w:val="Heading2"/>
        <w:widowControl/>
        <w:pBdr>
          <w:top w:val="none" w:sz="0" w:space="0" w:color="auto"/>
          <w:left w:val="none" w:sz="0" w:space="0" w:color="auto"/>
          <w:bottom w:val="none" w:sz="0" w:space="0" w:color="auto"/>
          <w:right w:val="none" w:sz="0" w:space="0" w:color="auto"/>
          <w:between w:val="none" w:sz="0" w:space="0" w:color="auto"/>
        </w:pBdr>
      </w:pPr>
      <w:bookmarkStart w:id="10" w:name="_Toc462292207"/>
      <w:bookmarkStart w:id="11" w:name="_Toc524437272"/>
      <w:r>
        <w:t>Objectives</w:t>
      </w:r>
      <w:bookmarkEnd w:id="10"/>
      <w:bookmarkEnd w:id="11"/>
    </w:p>
    <w:p w14:paraId="0B0FF730" w14:textId="77777777" w:rsidR="00BB2F74" w:rsidRPr="005B15B0" w:rsidRDefault="00BB2F74" w:rsidP="00BB2F74">
      <w:r>
        <w:t>Primary objective</w:t>
      </w:r>
    </w:p>
    <w:p w14:paraId="7E8A9678" w14:textId="77777777" w:rsidR="00BB2F74" w:rsidRDefault="00BB2F74" w:rsidP="00B962D7">
      <w:pPr>
        <w:pStyle w:val="ListParagraph"/>
        <w:widowControl/>
        <w:numPr>
          <w:ilvl w:val="0"/>
          <w:numId w:val="12"/>
        </w:numPr>
        <w:pBdr>
          <w:top w:val="none" w:sz="0" w:space="0" w:color="auto"/>
          <w:left w:val="none" w:sz="0" w:space="0" w:color="auto"/>
          <w:bottom w:val="none" w:sz="0" w:space="0" w:color="auto"/>
          <w:right w:val="none" w:sz="0" w:space="0" w:color="auto"/>
          <w:between w:val="none" w:sz="0" w:space="0" w:color="auto"/>
        </w:pBdr>
      </w:pPr>
      <w:r>
        <w:t>Generate evidence for the comparative effectiveness for each pairwise comparison of depression treatments for the outcomes of interest.</w:t>
      </w:r>
    </w:p>
    <w:p w14:paraId="23A9BF61" w14:textId="5A0D1B49" w:rsidR="00BB2F74" w:rsidRDefault="00CD27B6" w:rsidP="00CD27B6">
      <w:r>
        <w:t>Secondary objectives</w:t>
      </w:r>
    </w:p>
    <w:p w14:paraId="23D736FA" w14:textId="5588D693" w:rsidR="001123D6" w:rsidRPr="00280456" w:rsidRDefault="00BB2F74" w:rsidP="00B962D7">
      <w:pPr>
        <w:pStyle w:val="ListParagraph"/>
        <w:widowControl/>
        <w:numPr>
          <w:ilvl w:val="0"/>
          <w:numId w:val="12"/>
        </w:numPr>
        <w:pBdr>
          <w:top w:val="none" w:sz="0" w:space="0" w:color="auto"/>
          <w:left w:val="none" w:sz="0" w:space="0" w:color="auto"/>
          <w:bottom w:val="none" w:sz="0" w:space="0" w:color="auto"/>
          <w:right w:val="none" w:sz="0" w:space="0" w:color="auto"/>
          <w:between w:val="none" w:sz="0" w:space="0" w:color="auto"/>
        </w:pBdr>
      </w:pPr>
      <w:r>
        <w:t>Asses the bias inherent in each analysis by including negative and positive control outcomes.</w:t>
      </w:r>
    </w:p>
    <w:p w14:paraId="25B2F7F0" w14:textId="77777777" w:rsidR="00303216" w:rsidRDefault="005F1FE2" w:rsidP="00EC2721">
      <w:pPr>
        <w:pStyle w:val="Heading1"/>
      </w:pPr>
      <w:bookmarkStart w:id="12" w:name="_Toc524437273"/>
      <w:r>
        <w:t>Research methods</w:t>
      </w:r>
      <w:bookmarkEnd w:id="12"/>
    </w:p>
    <w:p w14:paraId="60A4C69E" w14:textId="31D89BFC" w:rsidR="00FC16B4" w:rsidRDefault="005F1FE2" w:rsidP="00EC2721">
      <w:pPr>
        <w:pStyle w:val="Heading2"/>
      </w:pPr>
      <w:bookmarkStart w:id="13" w:name="_Toc524437274"/>
      <w:bookmarkStart w:id="14" w:name="_Hlk504658775"/>
      <w:r>
        <w:t>Study Design</w:t>
      </w:r>
      <w:bookmarkEnd w:id="13"/>
    </w:p>
    <w:p w14:paraId="07169E8B" w14:textId="20B2A802" w:rsidR="00493F9F" w:rsidRDefault="00493F9F" w:rsidP="00493F9F">
      <w:bookmarkStart w:id="15" w:name="_Toc504125179"/>
      <w:r>
        <w:t xml:space="preserve">This study will be a set of retrospective, observational, new-user cohort studies. By ‘retrospective’ we mean the study will use data already collected at the start of the study. By ‘observational’ we mean no intervention will take place in the course of this study. By ‘new-user’ we mean we will only analyze the first exposure of a subject to the treatment of interest. By ‘cohort study’ we mean two cohorts, a </w:t>
      </w:r>
      <w:r w:rsidR="00DF4849">
        <w:t>target</w:t>
      </w:r>
      <w:r>
        <w:t xml:space="preserve"> and comparator cohort, will be followed from index date (start of first exposure) to some end date, and </w:t>
      </w:r>
      <w:r>
        <w:lastRenderedPageBreak/>
        <w:t>assessed for the occurrence</w:t>
      </w:r>
      <w:r w:rsidR="00FE029B">
        <w:t xml:space="preserve"> of the outcomes of interest.  </w:t>
      </w:r>
    </w:p>
    <w:p w14:paraId="5E819F72" w14:textId="644095A3" w:rsidR="00870524" w:rsidRDefault="00870524" w:rsidP="00EC2721">
      <w:pPr>
        <w:pStyle w:val="Heading2"/>
      </w:pPr>
      <w:bookmarkStart w:id="16" w:name="_Toc524437275"/>
      <w:r>
        <w:t>Data Source(s)</w:t>
      </w:r>
      <w:bookmarkEnd w:id="15"/>
      <w:bookmarkEnd w:id="16"/>
    </w:p>
    <w:p w14:paraId="3D0DBBB4" w14:textId="77777777" w:rsidR="00C43EE7" w:rsidRDefault="00C43EE7" w:rsidP="00C43EE7">
      <w:r>
        <w:t xml:space="preserve">The analyses will be performed across a network of observational healthcare databases.  All databases have been transformed into the OMOP Common Data Model, version </w:t>
      </w:r>
      <w:r w:rsidRPr="00F65DCD">
        <w:t>4</w:t>
      </w:r>
      <w:r>
        <w:t xml:space="preserve"> or OMOP Common Data Model, version 5.  The complete specification for OMOP Common Data Model, version </w:t>
      </w:r>
      <w:r w:rsidRPr="00F65DCD">
        <w:t xml:space="preserve">4 </w:t>
      </w:r>
      <w:r>
        <w:t xml:space="preserve">is available at: </w:t>
      </w:r>
      <w:hyperlink r:id="rId9" w:history="1">
        <w:r w:rsidRPr="00923FF9">
          <w:rPr>
            <w:rStyle w:val="Hyperlink"/>
          </w:rPr>
          <w:t>http://omop.org/cdm</w:t>
        </w:r>
      </w:hyperlink>
      <w:r>
        <w:t xml:space="preserve">.  The complete specification for OMOP Common Data Model, version 5 is available at:  </w:t>
      </w:r>
      <w:hyperlink r:id="rId10" w:history="1">
        <w:r w:rsidRPr="00026C35">
          <w:rPr>
            <w:rStyle w:val="Hyperlink"/>
          </w:rPr>
          <w:t>https://github.com/OHDSI/CommonDataModel</w:t>
        </w:r>
      </w:hyperlink>
      <w:r>
        <w:t>.  The following databases will be included in this analysis:</w:t>
      </w:r>
    </w:p>
    <w:p w14:paraId="52E6B245" w14:textId="77777777" w:rsidR="00C43EE7" w:rsidRDefault="00C43EE7" w:rsidP="00B962D7">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t>Truven MarketScan Commercial Claims and Encounters (CCAE)</w:t>
      </w:r>
    </w:p>
    <w:p w14:paraId="7751DEA6" w14:textId="77777777" w:rsidR="00C43EE7" w:rsidRDefault="00C43EE7" w:rsidP="00B962D7">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t>Truven MarketScan Medicare Supplemental Beneficiaries (MDCR)</w:t>
      </w:r>
    </w:p>
    <w:p w14:paraId="1AD7817D" w14:textId="77777777" w:rsidR="00C43EE7" w:rsidRDefault="00C43EE7" w:rsidP="00B962D7">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t>Truven MarketScan Multi-state Medicaid (MDCD)</w:t>
      </w:r>
    </w:p>
    <w:p w14:paraId="588F6390" w14:textId="64256C00" w:rsidR="00C43EE7" w:rsidRDefault="00C43EE7" w:rsidP="00B962D7">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t>Optum ClinFormatics (Optum)</w:t>
      </w:r>
    </w:p>
    <w:p w14:paraId="0AAD183E" w14:textId="59CCC34F" w:rsidR="00E249D3" w:rsidRDefault="00E249D3" w:rsidP="00E249D3">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rsidRPr="00E249D3">
        <w:t>Clinical Practice Research Datalink</w:t>
      </w:r>
      <w:r>
        <w:t xml:space="preserve"> (CPRD)</w:t>
      </w:r>
    </w:p>
    <w:p w14:paraId="1F6D9BD9" w14:textId="57953878" w:rsidR="00E249D3" w:rsidRDefault="00E249D3" w:rsidP="00E249D3">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t>Q</w:t>
      </w:r>
      <w:r w:rsidRPr="00E249D3">
        <w:t>uintilesIMS Disease Analyzer (DA) Germany</w:t>
      </w:r>
    </w:p>
    <w:p w14:paraId="335B7B48" w14:textId="1214B974" w:rsidR="00E249D3" w:rsidRDefault="00E249D3" w:rsidP="00E249D3">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rsidRPr="00E249D3">
        <w:t>Japan Medical Data Center</w:t>
      </w:r>
      <w:r>
        <w:t xml:space="preserve"> (JMDC)</w:t>
      </w:r>
    </w:p>
    <w:p w14:paraId="401B4AEB" w14:textId="618FF10A" w:rsidR="00E249D3" w:rsidRDefault="00E249D3" w:rsidP="00E249D3">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rsidRPr="00E249D3">
        <w:t>Optum</w:t>
      </w:r>
      <w:r>
        <w:t xml:space="preserve">® </w:t>
      </w:r>
      <w:r w:rsidRPr="00E249D3">
        <w:t>de-identified Electronic Health Record Dataset</w:t>
      </w:r>
    </w:p>
    <w:p w14:paraId="6A1F0A36" w14:textId="5DE19C7E" w:rsidR="00F11150" w:rsidRDefault="00AA387A" w:rsidP="00E249D3">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t>Korea National Health Insurance Service (NHIS) National Sample Cohort (NSC)</w:t>
      </w:r>
    </w:p>
    <w:p w14:paraId="0FEB6C46" w14:textId="77777777" w:rsidR="00C43EE7" w:rsidRPr="00CA21CE" w:rsidRDefault="00C43EE7" w:rsidP="00B962D7">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rPr>
          <w:highlight w:val="yellow"/>
        </w:rPr>
      </w:pPr>
      <w:r w:rsidRPr="00CA21CE">
        <w:rPr>
          <w:highlight w:val="yellow"/>
        </w:rPr>
        <w:t>&lt;&lt;add others who agree to participate&gt;&gt;</w:t>
      </w:r>
    </w:p>
    <w:p w14:paraId="468F0F1C" w14:textId="4EBED9A7" w:rsidR="00C43EE7" w:rsidRDefault="00C43EE7" w:rsidP="00FE029B">
      <w:pPr>
        <w:pStyle w:val="Heading3"/>
      </w:pPr>
      <w:bookmarkStart w:id="17" w:name="_Toc524437276"/>
      <w:r>
        <w:t>Truven MarketScan Commercial Claims and Encounters (CCAE)</w:t>
      </w:r>
      <w:bookmarkEnd w:id="17"/>
    </w:p>
    <w:p w14:paraId="66C0DB61" w14:textId="7ABC0A58" w:rsidR="00FE029B" w:rsidRDefault="00FE029B" w:rsidP="00C43EE7">
      <w:r w:rsidRPr="00FE029B">
        <w:t>Truven Health MarketScan® Commercial Claims and Encounters Database (CCAE) represent data from individuals enrolled in United States employer-sponsored insurance health plans. The data includes adjudicated health insurance claims (e.g. inpatient, outpatient, and outpatient pharmacy) as well as enrollment data from large employers and health plans who provide private healthcare coverage to employees, their spouses, and dependents. Additionally, it captures laboratory tests for a subset of the covered lives. This administrative claims database includes a variety of fee-for-service, preferred provider organizations, and capitated health plans.</w:t>
      </w:r>
    </w:p>
    <w:p w14:paraId="5654823B" w14:textId="77777777" w:rsidR="00C43EE7" w:rsidRDefault="00C43EE7" w:rsidP="00FE029B">
      <w:pPr>
        <w:pStyle w:val="Heading3"/>
      </w:pPr>
      <w:bookmarkStart w:id="18" w:name="_Toc524437277"/>
      <w:r>
        <w:t>Truven MarketScan Medicare Supplemental Beneficiaries (MDCR)</w:t>
      </w:r>
      <w:bookmarkEnd w:id="18"/>
    </w:p>
    <w:p w14:paraId="68CEFAA2" w14:textId="5602D530" w:rsidR="00C43EE7" w:rsidRDefault="00FE029B" w:rsidP="00C43EE7">
      <w:r w:rsidRPr="00FE029B">
        <w:t>Truven Health MarketScan® Medicare Supplemental and Coordination of Benefits Database (MDCR) represents health services of retirees in the United States with primary or Medicare supplemental coverage through privately insured fee-for-service, point-of-service, or capitated health plans. These data include adjudicated health insurance claims (e.g. inpatient, outpatient, and outpatient pharmacy). Additionally, it captures laboratory tests for a subset of the covered lives.</w:t>
      </w:r>
    </w:p>
    <w:p w14:paraId="1F631DD2" w14:textId="77777777" w:rsidR="00C43EE7" w:rsidRDefault="00C43EE7" w:rsidP="00FE029B">
      <w:pPr>
        <w:pStyle w:val="Heading3"/>
      </w:pPr>
      <w:bookmarkStart w:id="19" w:name="_Toc524437278"/>
      <w:r>
        <w:t>Truven MarketScan Multi-state Medicaid (MDCD)</w:t>
      </w:r>
      <w:bookmarkEnd w:id="19"/>
    </w:p>
    <w:p w14:paraId="3FE55AB6" w14:textId="66420738" w:rsidR="00C43EE7" w:rsidRDefault="00FE029B" w:rsidP="00C43EE7">
      <w:r w:rsidRPr="00FE029B">
        <w:t>Truven Health MarketScan® Multi-State Medicaid Database (MDCD) adjudicated US health insurance claims for Medicaid enrollees from multiple states and includes hospital discharge diagnoses, outpatient diagnoses and procedures, and outpatient pharmacy claims as well as ethnicity and Medicare eligibility. Members maintain their same identifier even if they leave the system for a brief period however the dataset lacks lab data. [For further information link to RWE site for Truven MDCD.</w:t>
      </w:r>
    </w:p>
    <w:p w14:paraId="5CD5DCAB" w14:textId="77777777" w:rsidR="00C43EE7" w:rsidRDefault="00C43EE7" w:rsidP="00FE029B">
      <w:pPr>
        <w:pStyle w:val="Heading3"/>
      </w:pPr>
      <w:bookmarkStart w:id="20" w:name="_Toc524437279"/>
      <w:r>
        <w:lastRenderedPageBreak/>
        <w:t>Optum ClinFormatics (Optum)</w:t>
      </w:r>
      <w:bookmarkEnd w:id="20"/>
    </w:p>
    <w:p w14:paraId="12F18A62" w14:textId="2EF8161E" w:rsidR="00C43EE7" w:rsidRDefault="00FE029B" w:rsidP="00C43EE7">
      <w:r w:rsidRPr="00FE029B">
        <w:t>Optum Clinformatics Extended DataMart is an adjudicated US administrative health claims database for members of private health insurance, who are fully insured in commercial plans or in administrative services only (ASOs), Legacy Medicare Choice Lives (prior to January 2006), and Medicare Advantage (Medicare Advantage Prescription Drug coverage starting January 2006). The population is primarily representative of commercial claims patients (0-65 years old) with some Medicare (65+ years old) however ages are capped at 90 years. It includes data captured from administrative claims processed from inpatient and outpatient medical services and prescriptions as dispensed, as well as results for outpatient lab tests processed by large national lab vendors who participate in data exchange with Optum. This dataset also provides date of death (month and year only) for members with both medical and pharmacy coverage from the Social Security Death Master File (however after 2011 reporting frequency changed due to changes in reporting requirements) and location information for patients is at the US state level.</w:t>
      </w:r>
    </w:p>
    <w:p w14:paraId="725D3291" w14:textId="0291F427" w:rsidR="00E249D3" w:rsidRDefault="00E249D3" w:rsidP="00E249D3">
      <w:pPr>
        <w:pStyle w:val="Heading3"/>
      </w:pPr>
      <w:bookmarkStart w:id="21" w:name="_Toc524437280"/>
      <w:r w:rsidRPr="00E249D3">
        <w:t>Clinical Practice Research Datalink</w:t>
      </w:r>
      <w:r>
        <w:t xml:space="preserve"> (CPRD)</w:t>
      </w:r>
      <w:bookmarkEnd w:id="21"/>
    </w:p>
    <w:p w14:paraId="345022C2" w14:textId="4409B9B8" w:rsidR="00E249D3" w:rsidRPr="00E249D3" w:rsidRDefault="00E249D3" w:rsidP="00E249D3">
      <w:r w:rsidRPr="00E249D3">
        <w:t>The Clinical Practice Research Datalink (CPRD) is a governmental, not-for-profit research service, jointly funded by the NHS National Institute for Health Research (NIHR) and the Medicines and Healthcare products Regulatory Agency (MHRA), a part of the Department of Health, United Kingdom (UK). CPRD consists of data collected from UK primary care for all ages. This includes conditions, observations, measurements, and procedures that the general practitioner is made aware of in additional to any prescriptions as prescribed by the general practitioner. In addition to primary care, there are also linked secondary care records fo</w:t>
      </w:r>
      <w:r w:rsidR="000F3A59">
        <w:t xml:space="preserve">r a small number of people. </w:t>
      </w:r>
      <w:r w:rsidRPr="00E249D3">
        <w:t>The major data elements contained within this database are outpatient prescriptions given by the general practitioner (coded with Multilex codes) and outpatient clinical, referral, immunization or test events that the general practitioner knows about (coded in Read or ICD10 or LOINC codes). The database also contains the patients’ year of births and any date of deaths.</w:t>
      </w:r>
    </w:p>
    <w:p w14:paraId="7C69E71F" w14:textId="7F6DFD77" w:rsidR="00E249D3" w:rsidRDefault="00E249D3" w:rsidP="00E249D3">
      <w:pPr>
        <w:pStyle w:val="Heading3"/>
      </w:pPr>
      <w:bookmarkStart w:id="22" w:name="_Toc524437281"/>
      <w:r>
        <w:t>Q</w:t>
      </w:r>
      <w:r w:rsidRPr="00E249D3">
        <w:t>uintilesIMS Disease Analyzer (DA) Germany</w:t>
      </w:r>
      <w:bookmarkEnd w:id="22"/>
    </w:p>
    <w:p w14:paraId="39A1B4D8" w14:textId="6140114A" w:rsidR="00E249D3" w:rsidRPr="00E249D3" w:rsidRDefault="00E249D3" w:rsidP="00E249D3">
      <w:r w:rsidRPr="00E249D3">
        <w:t>The QuintilesIMS Disease Analyzer (DA) Germany database consists of data collected from physician practices and medical centers for all ages. Mostly primary care physician data however some data from specialty practices (where practices are electronically connected to each other) and some lab data is included. Key attributes include demographics, prescriptions as prescribed at brand level, diagnosis, lab measurements, actions (e.g. referrals, sick notes).</w:t>
      </w:r>
    </w:p>
    <w:p w14:paraId="05D4999C" w14:textId="71E4291C" w:rsidR="00E249D3" w:rsidRDefault="00E249D3" w:rsidP="00E249D3">
      <w:pPr>
        <w:pStyle w:val="Heading3"/>
      </w:pPr>
      <w:bookmarkStart w:id="23" w:name="_Toc524437282"/>
      <w:r w:rsidRPr="00E249D3">
        <w:t>Japan Medical Data Center</w:t>
      </w:r>
      <w:r>
        <w:t xml:space="preserve"> (JMDC)</w:t>
      </w:r>
      <w:bookmarkEnd w:id="23"/>
    </w:p>
    <w:p w14:paraId="590A0038" w14:textId="4250DCC9" w:rsidR="00E249D3" w:rsidRPr="00E249D3" w:rsidRDefault="00E249D3" w:rsidP="00E249D3">
      <w:r w:rsidRPr="00E249D3">
        <w:t>Japan Medical Data Center (JDMC) database consists of data from 60 Society-Managed Health Insurance plans covering workers aged 18 to 65 and their dependents (children younger than 18 years old and elderly people older than 65 years old). JMDC data includes membership status of the insured people and claims data provided by insurers under contract (e.g. patient-level demographic information, inpatient and outpatient data inclusive of diagnosis and procedures, and prescriptions as dispensed claims information). Claims data are derived from monthly claims issued by clinics, hospitals and community pharmacies; for claims only the month and year are provided however prescriptions, procedures, admission, discharge, and start of medical care as associated with a full date.</w:t>
      </w:r>
      <w:r w:rsidR="00DC6966">
        <w:t xml:space="preserve"> </w:t>
      </w:r>
      <w:bookmarkStart w:id="24" w:name="_GoBack"/>
      <w:bookmarkEnd w:id="24"/>
      <w:r w:rsidRPr="00E249D3">
        <w:t xml:space="preserve">All diagnoses </w:t>
      </w:r>
      <w:r w:rsidRPr="00E249D3">
        <w:lastRenderedPageBreak/>
        <w:t>are coded using ICD-10. All prescriptions refer to national Japanese drug codes, which have been linked to ATC. Procedures are encoded using local procedure codes, which the vendor has mapped to ICD-9 procedure codes. The annual health checkups report a standard battery of measurements (e.g. BMI), which are not coded but clearly described.</w:t>
      </w:r>
    </w:p>
    <w:p w14:paraId="4815A733" w14:textId="77777777" w:rsidR="00E249D3" w:rsidRDefault="00E249D3" w:rsidP="00E249D3">
      <w:pPr>
        <w:pStyle w:val="Heading3"/>
      </w:pPr>
      <w:bookmarkStart w:id="25" w:name="_Toc524437283"/>
      <w:r w:rsidRPr="00E249D3">
        <w:t>Optum</w:t>
      </w:r>
      <w:r>
        <w:t xml:space="preserve">® </w:t>
      </w:r>
      <w:r w:rsidRPr="00E249D3">
        <w:t>de-identified Electronic Health Record Dataset</w:t>
      </w:r>
      <w:bookmarkEnd w:id="25"/>
    </w:p>
    <w:p w14:paraId="7E753AC9" w14:textId="1F44DEE6" w:rsidR="00E249D3" w:rsidRDefault="00E249D3" w:rsidP="00C43EE7">
      <w:r w:rsidRPr="00E249D3">
        <w:t>Optum© de-identified Electronic Health Record Dataset represents Humedica’s Electronic Health Record data a medical records database. The medical record data includes clinical information, inclusive of prescriptions as prescribed and administered, lab results, vital signs, body measurements, diagnoses, procedures, and information derived from clinical Notes using Natural Language Processing (NLP).</w:t>
      </w:r>
    </w:p>
    <w:p w14:paraId="18B07AAA" w14:textId="455E9B55" w:rsidR="00893101" w:rsidRDefault="00893101" w:rsidP="00893101">
      <w:pPr>
        <w:pStyle w:val="Heading3"/>
      </w:pPr>
      <w:bookmarkStart w:id="26" w:name="_Toc524437284"/>
      <w:r>
        <w:t>Korea National Health Insurance Service (NHIS) National Sample Cohort (NSC)</w:t>
      </w:r>
      <w:bookmarkEnd w:id="26"/>
    </w:p>
    <w:p w14:paraId="5979E1F8" w14:textId="11933F0D" w:rsidR="00893101" w:rsidRPr="00893101" w:rsidRDefault="00893101" w:rsidP="00893101">
      <w:r w:rsidRPr="00893101">
        <w:rPr>
          <w:highlight w:val="yellow"/>
        </w:rPr>
        <w:t>Todo: add description</w:t>
      </w:r>
    </w:p>
    <w:p w14:paraId="503E781F" w14:textId="249BB0F3" w:rsidR="00D7319E" w:rsidRDefault="00D7319E" w:rsidP="00EC2721">
      <w:pPr>
        <w:pStyle w:val="Heading2"/>
      </w:pPr>
      <w:bookmarkStart w:id="27" w:name="_Toc524437285"/>
      <w:r>
        <w:t xml:space="preserve">Study </w:t>
      </w:r>
      <w:r w:rsidR="0036158A">
        <w:t>population</w:t>
      </w:r>
      <w:bookmarkEnd w:id="27"/>
    </w:p>
    <w:p w14:paraId="1F1FF7C1" w14:textId="77777777" w:rsidR="00003981" w:rsidRDefault="00003981" w:rsidP="00003981">
      <w:r>
        <w:t>All subjects in the database will be included who meet the following criteria: (note: the index date is the start of the first treatment for depression)</w:t>
      </w:r>
    </w:p>
    <w:p w14:paraId="287068FA" w14:textId="77777777" w:rsidR="00003981" w:rsidRDefault="00003981"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Exposure to one of the treatments of interest</w:t>
      </w:r>
    </w:p>
    <w:p w14:paraId="7B780BB2" w14:textId="77777777" w:rsidR="00003981" w:rsidRDefault="00003981"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47659371" w14:textId="77777777" w:rsidR="00003981" w:rsidRDefault="00003981"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two treatments in each pairwise comparison before the index date</w:t>
      </w:r>
    </w:p>
    <w:p w14:paraId="1ED61F8F" w14:textId="6CDE6353" w:rsidR="00003981" w:rsidRDefault="00003981"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depressive disorder on or preceding the index date</w:t>
      </w:r>
    </w:p>
    <w:p w14:paraId="17856BB2" w14:textId="77777777" w:rsidR="00003981" w:rsidRDefault="00003981"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No</w:t>
      </w:r>
      <w:r w:rsidRPr="00790082">
        <w:t xml:space="preserve"> diagnosis of bipolar </w:t>
      </w:r>
      <w:r>
        <w:t xml:space="preserve">disorder </w:t>
      </w:r>
      <w:r w:rsidRPr="00790082">
        <w:t>or schizophrenia</w:t>
      </w:r>
      <w:r>
        <w:t xml:space="preserve"> on or preceding the index date</w:t>
      </w:r>
    </w:p>
    <w:p w14:paraId="2871BC7D" w14:textId="0D711B65" w:rsidR="00E22B21" w:rsidRDefault="00003981" w:rsidP="00003981">
      <w:pPr>
        <w:pStyle w:val="BodyText12"/>
      </w:pPr>
      <w:r>
        <w:t>No diagnose of the outcome of interest preceding the index date</w:t>
      </w:r>
    </w:p>
    <w:p w14:paraId="4734BD12" w14:textId="42B07E6B" w:rsidR="001C2494" w:rsidRDefault="001C2494" w:rsidP="001C2494">
      <w:pPr>
        <w:pStyle w:val="Heading3"/>
        <w:rPr>
          <w:highlight w:val="white"/>
        </w:rPr>
      </w:pPr>
      <w:bookmarkStart w:id="28" w:name="_Toc524437286"/>
      <w:r>
        <w:rPr>
          <w:highlight w:val="white"/>
        </w:rPr>
        <w:t>Subgroups</w:t>
      </w:r>
      <w:bookmarkEnd w:id="28"/>
    </w:p>
    <w:p w14:paraId="2723707A" w14:textId="77777777" w:rsidR="006E19A9" w:rsidRDefault="006E19A9" w:rsidP="006E19A9">
      <w:r>
        <w:t>Interaction effects will be estimates with the following subgroups:</w:t>
      </w:r>
    </w:p>
    <w:p w14:paraId="29753401" w14:textId="77777777" w:rsidR="006E19A9" w:rsidRDefault="006E19A9" w:rsidP="001E50DF">
      <w:pPr>
        <w:pStyle w:val="ListParagraph"/>
        <w:numPr>
          <w:ilvl w:val="0"/>
          <w:numId w:val="39"/>
        </w:numPr>
      </w:pPr>
      <w:r>
        <w:t>Renal impairment</w:t>
      </w:r>
    </w:p>
    <w:p w14:paraId="6C5FD7FF" w14:textId="77777777" w:rsidR="006E19A9" w:rsidRDefault="006E19A9" w:rsidP="001E50DF">
      <w:pPr>
        <w:pStyle w:val="ListParagraph"/>
        <w:numPr>
          <w:ilvl w:val="0"/>
          <w:numId w:val="39"/>
        </w:numPr>
      </w:pPr>
      <w:r>
        <w:t>Hepatic impairment</w:t>
      </w:r>
    </w:p>
    <w:p w14:paraId="7ED5302E" w14:textId="77777777" w:rsidR="006E19A9" w:rsidRDefault="006E19A9" w:rsidP="001E50DF">
      <w:pPr>
        <w:pStyle w:val="ListParagraph"/>
        <w:numPr>
          <w:ilvl w:val="0"/>
          <w:numId w:val="39"/>
        </w:numPr>
      </w:pPr>
      <w:r>
        <w:t>Pregnant women</w:t>
      </w:r>
    </w:p>
    <w:p w14:paraId="11A81E00" w14:textId="77777777" w:rsidR="006E19A9" w:rsidRDefault="006E19A9" w:rsidP="001E50DF">
      <w:pPr>
        <w:pStyle w:val="ListParagraph"/>
        <w:numPr>
          <w:ilvl w:val="0"/>
          <w:numId w:val="39"/>
        </w:numPr>
      </w:pPr>
      <w:r>
        <w:t>Children (age &lt; 18)</w:t>
      </w:r>
    </w:p>
    <w:p w14:paraId="0ACC315F" w14:textId="6C9D28FB" w:rsidR="006E19A9" w:rsidRPr="006E19A9" w:rsidRDefault="006E19A9" w:rsidP="001E50DF">
      <w:pPr>
        <w:pStyle w:val="ListParagraph"/>
        <w:numPr>
          <w:ilvl w:val="0"/>
          <w:numId w:val="39"/>
        </w:numPr>
        <w:rPr>
          <w:highlight w:val="white"/>
        </w:rPr>
      </w:pPr>
      <w:r>
        <w:t>Elderly (age &gt;=65)</w:t>
      </w:r>
    </w:p>
    <w:p w14:paraId="07EE9814" w14:textId="04F06818" w:rsidR="001C2494" w:rsidRPr="009E26DF" w:rsidRDefault="006E19A9" w:rsidP="001E50DF">
      <w:pPr>
        <w:pStyle w:val="ListParagraph"/>
        <w:numPr>
          <w:ilvl w:val="0"/>
          <w:numId w:val="39"/>
        </w:numPr>
        <w:rPr>
          <w:highlight w:val="white"/>
        </w:rPr>
      </w:pPr>
      <w:r>
        <w:t>Gender = female</w:t>
      </w:r>
    </w:p>
    <w:p w14:paraId="15D601FD" w14:textId="09DFA8F2" w:rsidR="009E26DF" w:rsidRDefault="009E26DF" w:rsidP="009E26DF">
      <w:pPr>
        <w:rPr>
          <w:b/>
          <w:highlight w:val="white"/>
        </w:rPr>
      </w:pPr>
      <w:r>
        <w:rPr>
          <w:b/>
          <w:highlight w:val="white"/>
        </w:rPr>
        <w:t xml:space="preserve">Renal impairment </w:t>
      </w:r>
    </w:p>
    <w:p w14:paraId="6460F74C" w14:textId="6CAC7309" w:rsidR="009E26DF" w:rsidRPr="009E26DF" w:rsidRDefault="009E26DF" w:rsidP="009E26DF">
      <w:pPr>
        <w:rPr>
          <w:highlight w:val="white"/>
        </w:rPr>
      </w:pPr>
      <w:r w:rsidRPr="009E26DF">
        <w:rPr>
          <w:highlight w:val="white"/>
        </w:rPr>
        <w:t xml:space="preserve">Having any </w:t>
      </w:r>
      <w:r>
        <w:rPr>
          <w:highlight w:val="white"/>
        </w:rPr>
        <w:t>of the following concepts observed</w:t>
      </w:r>
      <w:r w:rsidR="00E16C7E">
        <w:rPr>
          <w:highlight w:val="white"/>
        </w:rPr>
        <w:t xml:space="preserve"> </w:t>
      </w:r>
      <w:r w:rsidR="005876CD">
        <w:rPr>
          <w:highlight w:val="white"/>
        </w:rPr>
        <w:t>in the 365 days prior to the index date:</w:t>
      </w:r>
      <w:r>
        <w:rPr>
          <w:highlight w:val="white"/>
        </w:rPr>
        <w:t xml:space="preserve"> </w:t>
      </w:r>
    </w:p>
    <w:tbl>
      <w:tblPr>
        <w:tblW w:w="9596" w:type="dxa"/>
        <w:tblLook w:val="04A0" w:firstRow="1" w:lastRow="0" w:firstColumn="1" w:lastColumn="0" w:noHBand="0" w:noVBand="1"/>
      </w:tblPr>
      <w:tblGrid>
        <w:gridCol w:w="1293"/>
        <w:gridCol w:w="5899"/>
        <w:gridCol w:w="1310"/>
        <w:gridCol w:w="1247"/>
      </w:tblGrid>
      <w:tr w:rsidR="009E26DF" w:rsidRPr="009E26DF" w14:paraId="440C1D18" w14:textId="77777777" w:rsidTr="009E26DF">
        <w:trPr>
          <w:trHeight w:val="300"/>
        </w:trPr>
        <w:tc>
          <w:tcPr>
            <w:tcW w:w="1293" w:type="dxa"/>
            <w:tcBorders>
              <w:top w:val="nil"/>
              <w:left w:val="nil"/>
              <w:bottom w:val="nil"/>
              <w:right w:val="nil"/>
            </w:tcBorders>
            <w:shd w:val="clear" w:color="auto" w:fill="auto"/>
            <w:noWrap/>
            <w:vAlign w:val="bottom"/>
            <w:hideMark/>
          </w:tcPr>
          <w:p w14:paraId="67049A3D"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rPr>
            </w:pPr>
            <w:r w:rsidRPr="009E26DF">
              <w:rPr>
                <w:rFonts w:eastAsia="Times New Roman" w:cs="Times New Roman"/>
                <w:b/>
              </w:rPr>
              <w:t>Concept ID</w:t>
            </w:r>
          </w:p>
        </w:tc>
        <w:tc>
          <w:tcPr>
            <w:tcW w:w="5899" w:type="dxa"/>
            <w:tcBorders>
              <w:top w:val="nil"/>
              <w:left w:val="nil"/>
              <w:bottom w:val="nil"/>
              <w:right w:val="nil"/>
            </w:tcBorders>
            <w:shd w:val="clear" w:color="auto" w:fill="auto"/>
            <w:noWrap/>
            <w:vAlign w:val="bottom"/>
            <w:hideMark/>
          </w:tcPr>
          <w:p w14:paraId="369E0834"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rPr>
            </w:pPr>
            <w:r w:rsidRPr="009E26DF">
              <w:rPr>
                <w:rFonts w:eastAsia="Times New Roman" w:cs="Times New Roman"/>
                <w:b/>
              </w:rPr>
              <w:t>Concept Name</w:t>
            </w:r>
          </w:p>
        </w:tc>
        <w:tc>
          <w:tcPr>
            <w:tcW w:w="1245" w:type="dxa"/>
            <w:tcBorders>
              <w:top w:val="nil"/>
              <w:left w:val="nil"/>
              <w:bottom w:val="nil"/>
              <w:right w:val="nil"/>
            </w:tcBorders>
            <w:shd w:val="clear" w:color="auto" w:fill="auto"/>
            <w:noWrap/>
            <w:vAlign w:val="bottom"/>
            <w:hideMark/>
          </w:tcPr>
          <w:p w14:paraId="67AD77E6"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rPr>
            </w:pPr>
            <w:r w:rsidRPr="009E26DF">
              <w:rPr>
                <w:rFonts w:eastAsia="Times New Roman" w:cs="Times New Roman"/>
                <w:b/>
              </w:rPr>
              <w:t>Domain</w:t>
            </w:r>
          </w:p>
        </w:tc>
        <w:tc>
          <w:tcPr>
            <w:tcW w:w="1159" w:type="dxa"/>
            <w:tcBorders>
              <w:top w:val="nil"/>
              <w:left w:val="nil"/>
              <w:bottom w:val="nil"/>
              <w:right w:val="nil"/>
            </w:tcBorders>
            <w:shd w:val="clear" w:color="auto" w:fill="auto"/>
            <w:noWrap/>
            <w:vAlign w:val="bottom"/>
            <w:hideMark/>
          </w:tcPr>
          <w:p w14:paraId="04DD9790"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rPr>
            </w:pPr>
            <w:r w:rsidRPr="009E26DF">
              <w:rPr>
                <w:rFonts w:eastAsia="Times New Roman" w:cs="Times New Roman"/>
                <w:b/>
              </w:rPr>
              <w:t>Vocabulary</w:t>
            </w:r>
          </w:p>
        </w:tc>
      </w:tr>
      <w:tr w:rsidR="009E26DF" w:rsidRPr="009E26DF" w14:paraId="3714A520" w14:textId="77777777" w:rsidTr="009E26DF">
        <w:trPr>
          <w:trHeight w:val="300"/>
        </w:trPr>
        <w:tc>
          <w:tcPr>
            <w:tcW w:w="1293" w:type="dxa"/>
            <w:tcBorders>
              <w:top w:val="nil"/>
              <w:left w:val="nil"/>
              <w:bottom w:val="nil"/>
              <w:right w:val="nil"/>
            </w:tcBorders>
            <w:shd w:val="clear" w:color="auto" w:fill="auto"/>
            <w:noWrap/>
            <w:vAlign w:val="bottom"/>
            <w:hideMark/>
          </w:tcPr>
          <w:p w14:paraId="1FC4FAE3"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rPr>
            </w:pPr>
            <w:r w:rsidRPr="009E26DF">
              <w:rPr>
                <w:rFonts w:eastAsia="Times New Roman" w:cs="Times New Roman"/>
              </w:rPr>
              <w:t>4090651</w:t>
            </w:r>
          </w:p>
        </w:tc>
        <w:tc>
          <w:tcPr>
            <w:tcW w:w="5899" w:type="dxa"/>
            <w:tcBorders>
              <w:top w:val="nil"/>
              <w:left w:val="nil"/>
              <w:bottom w:val="nil"/>
              <w:right w:val="nil"/>
            </w:tcBorders>
            <w:shd w:val="clear" w:color="auto" w:fill="auto"/>
            <w:noWrap/>
            <w:vAlign w:val="bottom"/>
            <w:hideMark/>
          </w:tcPr>
          <w:p w14:paraId="62D98FC8"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Dialysis finding</w:t>
            </w:r>
          </w:p>
        </w:tc>
        <w:tc>
          <w:tcPr>
            <w:tcW w:w="1245" w:type="dxa"/>
            <w:tcBorders>
              <w:top w:val="nil"/>
              <w:left w:val="nil"/>
              <w:bottom w:val="nil"/>
              <w:right w:val="nil"/>
            </w:tcBorders>
            <w:shd w:val="clear" w:color="auto" w:fill="auto"/>
            <w:noWrap/>
            <w:vAlign w:val="bottom"/>
            <w:hideMark/>
          </w:tcPr>
          <w:p w14:paraId="4F6DEA22"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Observation</w:t>
            </w:r>
          </w:p>
        </w:tc>
        <w:tc>
          <w:tcPr>
            <w:tcW w:w="1159" w:type="dxa"/>
            <w:tcBorders>
              <w:top w:val="nil"/>
              <w:left w:val="nil"/>
              <w:bottom w:val="nil"/>
              <w:right w:val="nil"/>
            </w:tcBorders>
            <w:shd w:val="clear" w:color="auto" w:fill="auto"/>
            <w:noWrap/>
            <w:vAlign w:val="bottom"/>
            <w:hideMark/>
          </w:tcPr>
          <w:p w14:paraId="46BC0B91"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SNOMED</w:t>
            </w:r>
          </w:p>
        </w:tc>
      </w:tr>
      <w:tr w:rsidR="009E26DF" w:rsidRPr="009E26DF" w14:paraId="3554E139" w14:textId="77777777" w:rsidTr="009E26DF">
        <w:trPr>
          <w:trHeight w:val="300"/>
        </w:trPr>
        <w:tc>
          <w:tcPr>
            <w:tcW w:w="1293" w:type="dxa"/>
            <w:tcBorders>
              <w:top w:val="nil"/>
              <w:left w:val="nil"/>
              <w:bottom w:val="nil"/>
              <w:right w:val="nil"/>
            </w:tcBorders>
            <w:shd w:val="clear" w:color="auto" w:fill="auto"/>
            <w:noWrap/>
            <w:vAlign w:val="bottom"/>
            <w:hideMark/>
          </w:tcPr>
          <w:p w14:paraId="2E0F823C"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rPr>
            </w:pPr>
            <w:r w:rsidRPr="009E26DF">
              <w:rPr>
                <w:rFonts w:eastAsia="Times New Roman" w:cs="Times New Roman"/>
              </w:rPr>
              <w:t>4032243</w:t>
            </w:r>
          </w:p>
        </w:tc>
        <w:tc>
          <w:tcPr>
            <w:tcW w:w="5899" w:type="dxa"/>
            <w:tcBorders>
              <w:top w:val="nil"/>
              <w:left w:val="nil"/>
              <w:bottom w:val="nil"/>
              <w:right w:val="nil"/>
            </w:tcBorders>
            <w:shd w:val="clear" w:color="auto" w:fill="auto"/>
            <w:noWrap/>
            <w:vAlign w:val="bottom"/>
            <w:hideMark/>
          </w:tcPr>
          <w:p w14:paraId="240407D3"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Dialysis procedure</w:t>
            </w:r>
          </w:p>
        </w:tc>
        <w:tc>
          <w:tcPr>
            <w:tcW w:w="1245" w:type="dxa"/>
            <w:tcBorders>
              <w:top w:val="nil"/>
              <w:left w:val="nil"/>
              <w:bottom w:val="nil"/>
              <w:right w:val="nil"/>
            </w:tcBorders>
            <w:shd w:val="clear" w:color="auto" w:fill="auto"/>
            <w:noWrap/>
            <w:vAlign w:val="bottom"/>
            <w:hideMark/>
          </w:tcPr>
          <w:p w14:paraId="49ACDCD4"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Procedure</w:t>
            </w:r>
          </w:p>
        </w:tc>
        <w:tc>
          <w:tcPr>
            <w:tcW w:w="1159" w:type="dxa"/>
            <w:tcBorders>
              <w:top w:val="nil"/>
              <w:left w:val="nil"/>
              <w:bottom w:val="nil"/>
              <w:right w:val="nil"/>
            </w:tcBorders>
            <w:shd w:val="clear" w:color="auto" w:fill="auto"/>
            <w:noWrap/>
            <w:vAlign w:val="bottom"/>
            <w:hideMark/>
          </w:tcPr>
          <w:p w14:paraId="07A08D2E"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SNOMED</w:t>
            </w:r>
          </w:p>
        </w:tc>
      </w:tr>
      <w:tr w:rsidR="009E26DF" w:rsidRPr="009E26DF" w14:paraId="6A9CCC6B" w14:textId="77777777" w:rsidTr="009E26DF">
        <w:trPr>
          <w:trHeight w:val="300"/>
        </w:trPr>
        <w:tc>
          <w:tcPr>
            <w:tcW w:w="1293" w:type="dxa"/>
            <w:tcBorders>
              <w:top w:val="nil"/>
              <w:left w:val="nil"/>
              <w:bottom w:val="nil"/>
              <w:right w:val="nil"/>
            </w:tcBorders>
            <w:shd w:val="clear" w:color="auto" w:fill="auto"/>
            <w:noWrap/>
            <w:vAlign w:val="bottom"/>
            <w:hideMark/>
          </w:tcPr>
          <w:p w14:paraId="14511470"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rPr>
            </w:pPr>
            <w:r w:rsidRPr="009E26DF">
              <w:rPr>
                <w:rFonts w:eastAsia="Times New Roman" w:cs="Times New Roman"/>
              </w:rPr>
              <w:t>45889365</w:t>
            </w:r>
          </w:p>
        </w:tc>
        <w:tc>
          <w:tcPr>
            <w:tcW w:w="5899" w:type="dxa"/>
            <w:tcBorders>
              <w:top w:val="nil"/>
              <w:left w:val="nil"/>
              <w:bottom w:val="nil"/>
              <w:right w:val="nil"/>
            </w:tcBorders>
            <w:shd w:val="clear" w:color="auto" w:fill="auto"/>
            <w:noWrap/>
            <w:vAlign w:val="bottom"/>
            <w:hideMark/>
          </w:tcPr>
          <w:p w14:paraId="0589C02B"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Dialysis Services and Procedures</w:t>
            </w:r>
          </w:p>
        </w:tc>
        <w:tc>
          <w:tcPr>
            <w:tcW w:w="1245" w:type="dxa"/>
            <w:tcBorders>
              <w:top w:val="nil"/>
              <w:left w:val="nil"/>
              <w:bottom w:val="nil"/>
              <w:right w:val="nil"/>
            </w:tcBorders>
            <w:shd w:val="clear" w:color="auto" w:fill="auto"/>
            <w:noWrap/>
            <w:vAlign w:val="bottom"/>
            <w:hideMark/>
          </w:tcPr>
          <w:p w14:paraId="109DDCEF"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Procedure</w:t>
            </w:r>
          </w:p>
        </w:tc>
        <w:tc>
          <w:tcPr>
            <w:tcW w:w="1159" w:type="dxa"/>
            <w:tcBorders>
              <w:top w:val="nil"/>
              <w:left w:val="nil"/>
              <w:bottom w:val="nil"/>
              <w:right w:val="nil"/>
            </w:tcBorders>
            <w:shd w:val="clear" w:color="auto" w:fill="auto"/>
            <w:noWrap/>
            <w:vAlign w:val="bottom"/>
            <w:hideMark/>
          </w:tcPr>
          <w:p w14:paraId="13316FDA"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CPT4</w:t>
            </w:r>
          </w:p>
        </w:tc>
      </w:tr>
      <w:tr w:rsidR="009E26DF" w:rsidRPr="009E26DF" w14:paraId="086CEECA" w14:textId="77777777" w:rsidTr="009E26DF">
        <w:trPr>
          <w:trHeight w:val="300"/>
        </w:trPr>
        <w:tc>
          <w:tcPr>
            <w:tcW w:w="1293" w:type="dxa"/>
            <w:tcBorders>
              <w:top w:val="nil"/>
              <w:left w:val="nil"/>
              <w:bottom w:val="nil"/>
              <w:right w:val="nil"/>
            </w:tcBorders>
            <w:shd w:val="clear" w:color="auto" w:fill="auto"/>
            <w:noWrap/>
            <w:vAlign w:val="bottom"/>
            <w:hideMark/>
          </w:tcPr>
          <w:p w14:paraId="1C5B16FD"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rPr>
            </w:pPr>
            <w:r w:rsidRPr="009E26DF">
              <w:rPr>
                <w:rFonts w:eastAsia="Times New Roman" w:cs="Times New Roman"/>
              </w:rPr>
              <w:lastRenderedPageBreak/>
              <w:t>2786488</w:t>
            </w:r>
          </w:p>
        </w:tc>
        <w:tc>
          <w:tcPr>
            <w:tcW w:w="5899" w:type="dxa"/>
            <w:tcBorders>
              <w:top w:val="nil"/>
              <w:left w:val="nil"/>
              <w:bottom w:val="nil"/>
              <w:right w:val="nil"/>
            </w:tcBorders>
            <w:shd w:val="clear" w:color="auto" w:fill="auto"/>
            <w:noWrap/>
            <w:vAlign w:val="bottom"/>
            <w:hideMark/>
          </w:tcPr>
          <w:p w14:paraId="6D8DB3E3"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Irrigation of Peritoneal Cavity using Dialysate, Percutaneous Approach</w:t>
            </w:r>
          </w:p>
        </w:tc>
        <w:tc>
          <w:tcPr>
            <w:tcW w:w="1245" w:type="dxa"/>
            <w:tcBorders>
              <w:top w:val="nil"/>
              <w:left w:val="nil"/>
              <w:bottom w:val="nil"/>
              <w:right w:val="nil"/>
            </w:tcBorders>
            <w:shd w:val="clear" w:color="auto" w:fill="auto"/>
            <w:noWrap/>
            <w:vAlign w:val="bottom"/>
            <w:hideMark/>
          </w:tcPr>
          <w:p w14:paraId="703AEC58"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Procedure</w:t>
            </w:r>
          </w:p>
        </w:tc>
        <w:tc>
          <w:tcPr>
            <w:tcW w:w="1159" w:type="dxa"/>
            <w:tcBorders>
              <w:top w:val="nil"/>
              <w:left w:val="nil"/>
              <w:bottom w:val="nil"/>
              <w:right w:val="nil"/>
            </w:tcBorders>
            <w:shd w:val="clear" w:color="auto" w:fill="auto"/>
            <w:noWrap/>
            <w:vAlign w:val="bottom"/>
            <w:hideMark/>
          </w:tcPr>
          <w:p w14:paraId="1F89E6EE"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ICD10PCS</w:t>
            </w:r>
          </w:p>
        </w:tc>
      </w:tr>
      <w:tr w:rsidR="009E26DF" w:rsidRPr="009E26DF" w14:paraId="33CA5061" w14:textId="77777777" w:rsidTr="009E26DF">
        <w:trPr>
          <w:trHeight w:val="300"/>
        </w:trPr>
        <w:tc>
          <w:tcPr>
            <w:tcW w:w="1293" w:type="dxa"/>
            <w:tcBorders>
              <w:top w:val="nil"/>
              <w:left w:val="nil"/>
              <w:bottom w:val="nil"/>
              <w:right w:val="nil"/>
            </w:tcBorders>
            <w:shd w:val="clear" w:color="auto" w:fill="auto"/>
            <w:noWrap/>
            <w:vAlign w:val="bottom"/>
            <w:hideMark/>
          </w:tcPr>
          <w:p w14:paraId="561162F2"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rPr>
            </w:pPr>
            <w:r w:rsidRPr="009E26DF">
              <w:rPr>
                <w:rFonts w:eastAsia="Times New Roman" w:cs="Times New Roman"/>
              </w:rPr>
              <w:t>2788041</w:t>
            </w:r>
          </w:p>
        </w:tc>
        <w:tc>
          <w:tcPr>
            <w:tcW w:w="5899" w:type="dxa"/>
            <w:tcBorders>
              <w:top w:val="nil"/>
              <w:left w:val="nil"/>
              <w:bottom w:val="nil"/>
              <w:right w:val="nil"/>
            </w:tcBorders>
            <w:shd w:val="clear" w:color="auto" w:fill="auto"/>
            <w:noWrap/>
            <w:vAlign w:val="bottom"/>
            <w:hideMark/>
          </w:tcPr>
          <w:p w14:paraId="740DB427"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Performance of Urinary Filtration, Single</w:t>
            </w:r>
          </w:p>
        </w:tc>
        <w:tc>
          <w:tcPr>
            <w:tcW w:w="1245" w:type="dxa"/>
            <w:tcBorders>
              <w:top w:val="nil"/>
              <w:left w:val="nil"/>
              <w:bottom w:val="nil"/>
              <w:right w:val="nil"/>
            </w:tcBorders>
            <w:shd w:val="clear" w:color="auto" w:fill="auto"/>
            <w:noWrap/>
            <w:vAlign w:val="bottom"/>
            <w:hideMark/>
          </w:tcPr>
          <w:p w14:paraId="4CC53EFE"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Procedure</w:t>
            </w:r>
          </w:p>
        </w:tc>
        <w:tc>
          <w:tcPr>
            <w:tcW w:w="1159" w:type="dxa"/>
            <w:tcBorders>
              <w:top w:val="nil"/>
              <w:left w:val="nil"/>
              <w:bottom w:val="nil"/>
              <w:right w:val="nil"/>
            </w:tcBorders>
            <w:shd w:val="clear" w:color="auto" w:fill="auto"/>
            <w:noWrap/>
            <w:vAlign w:val="bottom"/>
            <w:hideMark/>
          </w:tcPr>
          <w:p w14:paraId="460E75CF"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ICD10PCS</w:t>
            </w:r>
          </w:p>
        </w:tc>
      </w:tr>
      <w:tr w:rsidR="009E26DF" w:rsidRPr="009E26DF" w14:paraId="238D96D2" w14:textId="77777777" w:rsidTr="009E26DF">
        <w:trPr>
          <w:trHeight w:val="300"/>
        </w:trPr>
        <w:tc>
          <w:tcPr>
            <w:tcW w:w="1293" w:type="dxa"/>
            <w:tcBorders>
              <w:top w:val="nil"/>
              <w:left w:val="nil"/>
              <w:bottom w:val="nil"/>
              <w:right w:val="nil"/>
            </w:tcBorders>
            <w:shd w:val="clear" w:color="auto" w:fill="auto"/>
            <w:noWrap/>
            <w:vAlign w:val="bottom"/>
            <w:hideMark/>
          </w:tcPr>
          <w:p w14:paraId="737A6C55"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rPr>
            </w:pPr>
            <w:r w:rsidRPr="009E26DF">
              <w:rPr>
                <w:rFonts w:eastAsia="Times New Roman" w:cs="Times New Roman"/>
              </w:rPr>
              <w:t>4030518</w:t>
            </w:r>
          </w:p>
        </w:tc>
        <w:tc>
          <w:tcPr>
            <w:tcW w:w="5899" w:type="dxa"/>
            <w:tcBorders>
              <w:top w:val="nil"/>
              <w:left w:val="nil"/>
              <w:bottom w:val="nil"/>
              <w:right w:val="nil"/>
            </w:tcBorders>
            <w:shd w:val="clear" w:color="auto" w:fill="auto"/>
            <w:noWrap/>
            <w:vAlign w:val="bottom"/>
            <w:hideMark/>
          </w:tcPr>
          <w:p w14:paraId="3A9AE394"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Renal impairment</w:t>
            </w:r>
          </w:p>
        </w:tc>
        <w:tc>
          <w:tcPr>
            <w:tcW w:w="1245" w:type="dxa"/>
            <w:tcBorders>
              <w:top w:val="nil"/>
              <w:left w:val="nil"/>
              <w:bottom w:val="nil"/>
              <w:right w:val="nil"/>
            </w:tcBorders>
            <w:shd w:val="clear" w:color="auto" w:fill="auto"/>
            <w:noWrap/>
            <w:vAlign w:val="bottom"/>
            <w:hideMark/>
          </w:tcPr>
          <w:p w14:paraId="6319716A"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Condition</w:t>
            </w:r>
          </w:p>
        </w:tc>
        <w:tc>
          <w:tcPr>
            <w:tcW w:w="1159" w:type="dxa"/>
            <w:tcBorders>
              <w:top w:val="nil"/>
              <w:left w:val="nil"/>
              <w:bottom w:val="nil"/>
              <w:right w:val="nil"/>
            </w:tcBorders>
            <w:shd w:val="clear" w:color="auto" w:fill="auto"/>
            <w:noWrap/>
            <w:vAlign w:val="bottom"/>
            <w:hideMark/>
          </w:tcPr>
          <w:p w14:paraId="6220E8BD" w14:textId="77777777" w:rsidR="009E26DF" w:rsidRPr="009E26DF" w:rsidRDefault="009E26DF" w:rsidP="009E26DF">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9E26DF">
              <w:rPr>
                <w:rFonts w:eastAsia="Times New Roman" w:cs="Times New Roman"/>
              </w:rPr>
              <w:t>SNOMED</w:t>
            </w:r>
          </w:p>
        </w:tc>
      </w:tr>
    </w:tbl>
    <w:p w14:paraId="2D0B0B17" w14:textId="7BD0A8B2" w:rsidR="009E26DF" w:rsidRDefault="009E26DF" w:rsidP="009E26DF">
      <w:pPr>
        <w:rPr>
          <w:highlight w:val="white"/>
        </w:rPr>
      </w:pPr>
    </w:p>
    <w:p w14:paraId="6C22D9BB" w14:textId="70AD0FBE" w:rsidR="000B054B" w:rsidRDefault="000B054B" w:rsidP="000B054B">
      <w:pPr>
        <w:rPr>
          <w:b/>
        </w:rPr>
      </w:pPr>
      <w:r w:rsidRPr="000B054B">
        <w:rPr>
          <w:b/>
        </w:rPr>
        <w:t>Hepatic impairment</w:t>
      </w:r>
    </w:p>
    <w:p w14:paraId="0A222C16" w14:textId="77777777" w:rsidR="005258CB" w:rsidRPr="009E26DF" w:rsidRDefault="005258CB" w:rsidP="005258CB">
      <w:pPr>
        <w:rPr>
          <w:highlight w:val="white"/>
        </w:rPr>
      </w:pPr>
      <w:r w:rsidRPr="009E26DF">
        <w:rPr>
          <w:highlight w:val="white"/>
        </w:rPr>
        <w:t xml:space="preserve">Having any </w:t>
      </w:r>
      <w:r>
        <w:rPr>
          <w:highlight w:val="white"/>
        </w:rPr>
        <w:t xml:space="preserve">of the following concepts observed in the 365 days prior to the index date: </w:t>
      </w:r>
    </w:p>
    <w:tbl>
      <w:tblPr>
        <w:tblW w:w="5578" w:type="dxa"/>
        <w:tblLook w:val="04A0" w:firstRow="1" w:lastRow="0" w:firstColumn="1" w:lastColumn="0" w:noHBand="0" w:noVBand="1"/>
      </w:tblPr>
      <w:tblGrid>
        <w:gridCol w:w="1307"/>
        <w:gridCol w:w="1937"/>
        <w:gridCol w:w="1087"/>
        <w:gridCol w:w="1247"/>
      </w:tblGrid>
      <w:tr w:rsidR="001D3C15" w:rsidRPr="001D3C15" w14:paraId="73BD0390" w14:textId="77777777" w:rsidTr="005258CB">
        <w:trPr>
          <w:trHeight w:val="300"/>
        </w:trPr>
        <w:tc>
          <w:tcPr>
            <w:tcW w:w="1307" w:type="dxa"/>
            <w:tcBorders>
              <w:top w:val="nil"/>
              <w:left w:val="nil"/>
              <w:bottom w:val="nil"/>
              <w:right w:val="nil"/>
            </w:tcBorders>
            <w:shd w:val="clear" w:color="auto" w:fill="auto"/>
            <w:noWrap/>
            <w:vAlign w:val="bottom"/>
            <w:hideMark/>
          </w:tcPr>
          <w:p w14:paraId="4CA33C66"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rPr>
            </w:pPr>
            <w:r w:rsidRPr="001D3C15">
              <w:rPr>
                <w:rFonts w:eastAsia="Times New Roman" w:cs="Times New Roman"/>
                <w:b/>
              </w:rPr>
              <w:t>Concept ID</w:t>
            </w:r>
          </w:p>
        </w:tc>
        <w:tc>
          <w:tcPr>
            <w:tcW w:w="1937" w:type="dxa"/>
            <w:tcBorders>
              <w:top w:val="nil"/>
              <w:left w:val="nil"/>
              <w:bottom w:val="nil"/>
              <w:right w:val="nil"/>
            </w:tcBorders>
            <w:shd w:val="clear" w:color="auto" w:fill="auto"/>
            <w:noWrap/>
            <w:vAlign w:val="bottom"/>
            <w:hideMark/>
          </w:tcPr>
          <w:p w14:paraId="2D50F6D6"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rPr>
            </w:pPr>
            <w:r w:rsidRPr="001D3C15">
              <w:rPr>
                <w:rFonts w:eastAsia="Times New Roman" w:cs="Times New Roman"/>
                <w:b/>
              </w:rPr>
              <w:t>Concept Name</w:t>
            </w:r>
          </w:p>
        </w:tc>
        <w:tc>
          <w:tcPr>
            <w:tcW w:w="1087" w:type="dxa"/>
            <w:tcBorders>
              <w:top w:val="nil"/>
              <w:left w:val="nil"/>
              <w:bottom w:val="nil"/>
              <w:right w:val="nil"/>
            </w:tcBorders>
            <w:shd w:val="clear" w:color="auto" w:fill="auto"/>
            <w:noWrap/>
            <w:vAlign w:val="bottom"/>
            <w:hideMark/>
          </w:tcPr>
          <w:p w14:paraId="161A4B28"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rPr>
            </w:pPr>
            <w:r w:rsidRPr="001D3C15">
              <w:rPr>
                <w:rFonts w:eastAsia="Times New Roman" w:cs="Times New Roman"/>
                <w:b/>
              </w:rPr>
              <w:t>Domain</w:t>
            </w:r>
          </w:p>
        </w:tc>
        <w:tc>
          <w:tcPr>
            <w:tcW w:w="1247" w:type="dxa"/>
            <w:tcBorders>
              <w:top w:val="nil"/>
              <w:left w:val="nil"/>
              <w:bottom w:val="nil"/>
              <w:right w:val="nil"/>
            </w:tcBorders>
            <w:shd w:val="clear" w:color="auto" w:fill="auto"/>
            <w:noWrap/>
            <w:vAlign w:val="bottom"/>
            <w:hideMark/>
          </w:tcPr>
          <w:p w14:paraId="09C20817"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b/>
              </w:rPr>
            </w:pPr>
            <w:r w:rsidRPr="001D3C15">
              <w:rPr>
                <w:rFonts w:eastAsia="Times New Roman" w:cs="Times New Roman"/>
                <w:b/>
              </w:rPr>
              <w:t>Vocabulary</w:t>
            </w:r>
          </w:p>
        </w:tc>
      </w:tr>
      <w:tr w:rsidR="001D3C15" w:rsidRPr="001D3C15" w14:paraId="19E2B138" w14:textId="77777777" w:rsidTr="005258CB">
        <w:trPr>
          <w:trHeight w:val="300"/>
        </w:trPr>
        <w:tc>
          <w:tcPr>
            <w:tcW w:w="1307" w:type="dxa"/>
            <w:tcBorders>
              <w:top w:val="nil"/>
              <w:left w:val="nil"/>
              <w:bottom w:val="nil"/>
              <w:right w:val="nil"/>
            </w:tcBorders>
            <w:shd w:val="clear" w:color="auto" w:fill="auto"/>
            <w:noWrap/>
            <w:vAlign w:val="bottom"/>
            <w:hideMark/>
          </w:tcPr>
          <w:p w14:paraId="353EA7C5"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rPr>
            </w:pPr>
            <w:r w:rsidRPr="001D3C15">
              <w:rPr>
                <w:rFonts w:eastAsia="Times New Roman" w:cs="Times New Roman"/>
              </w:rPr>
              <w:t>200763</w:t>
            </w:r>
          </w:p>
        </w:tc>
        <w:tc>
          <w:tcPr>
            <w:tcW w:w="1937" w:type="dxa"/>
            <w:tcBorders>
              <w:top w:val="nil"/>
              <w:left w:val="nil"/>
              <w:bottom w:val="nil"/>
              <w:right w:val="nil"/>
            </w:tcBorders>
            <w:shd w:val="clear" w:color="auto" w:fill="auto"/>
            <w:noWrap/>
            <w:vAlign w:val="bottom"/>
            <w:hideMark/>
          </w:tcPr>
          <w:p w14:paraId="3FB6FF2B"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Chronic hepatitis</w:t>
            </w:r>
          </w:p>
        </w:tc>
        <w:tc>
          <w:tcPr>
            <w:tcW w:w="1087" w:type="dxa"/>
            <w:tcBorders>
              <w:top w:val="nil"/>
              <w:left w:val="nil"/>
              <w:bottom w:val="nil"/>
              <w:right w:val="nil"/>
            </w:tcBorders>
            <w:shd w:val="clear" w:color="auto" w:fill="auto"/>
            <w:noWrap/>
            <w:vAlign w:val="bottom"/>
            <w:hideMark/>
          </w:tcPr>
          <w:p w14:paraId="6A67DCDA"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Condition</w:t>
            </w:r>
          </w:p>
        </w:tc>
        <w:tc>
          <w:tcPr>
            <w:tcW w:w="1247" w:type="dxa"/>
            <w:tcBorders>
              <w:top w:val="nil"/>
              <w:left w:val="nil"/>
              <w:bottom w:val="nil"/>
              <w:right w:val="nil"/>
            </w:tcBorders>
            <w:shd w:val="clear" w:color="auto" w:fill="auto"/>
            <w:noWrap/>
            <w:vAlign w:val="bottom"/>
            <w:hideMark/>
          </w:tcPr>
          <w:p w14:paraId="2D9074EF"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SNOMED</w:t>
            </w:r>
          </w:p>
        </w:tc>
      </w:tr>
      <w:tr w:rsidR="001D3C15" w:rsidRPr="001D3C15" w14:paraId="60A96A28" w14:textId="77777777" w:rsidTr="005258CB">
        <w:trPr>
          <w:trHeight w:val="300"/>
        </w:trPr>
        <w:tc>
          <w:tcPr>
            <w:tcW w:w="1307" w:type="dxa"/>
            <w:tcBorders>
              <w:top w:val="nil"/>
              <w:left w:val="nil"/>
              <w:bottom w:val="nil"/>
              <w:right w:val="nil"/>
            </w:tcBorders>
            <w:shd w:val="clear" w:color="auto" w:fill="auto"/>
            <w:noWrap/>
            <w:vAlign w:val="bottom"/>
            <w:hideMark/>
          </w:tcPr>
          <w:p w14:paraId="28B57442"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rPr>
            </w:pPr>
            <w:r w:rsidRPr="001D3C15">
              <w:rPr>
                <w:rFonts w:eastAsia="Times New Roman" w:cs="Times New Roman"/>
              </w:rPr>
              <w:t>4064161</w:t>
            </w:r>
          </w:p>
        </w:tc>
        <w:tc>
          <w:tcPr>
            <w:tcW w:w="1937" w:type="dxa"/>
            <w:tcBorders>
              <w:top w:val="nil"/>
              <w:left w:val="nil"/>
              <w:bottom w:val="nil"/>
              <w:right w:val="nil"/>
            </w:tcBorders>
            <w:shd w:val="clear" w:color="auto" w:fill="auto"/>
            <w:noWrap/>
            <w:vAlign w:val="bottom"/>
            <w:hideMark/>
          </w:tcPr>
          <w:p w14:paraId="5439C352"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Cirrhosis of liver</w:t>
            </w:r>
          </w:p>
        </w:tc>
        <w:tc>
          <w:tcPr>
            <w:tcW w:w="1087" w:type="dxa"/>
            <w:tcBorders>
              <w:top w:val="nil"/>
              <w:left w:val="nil"/>
              <w:bottom w:val="nil"/>
              <w:right w:val="nil"/>
            </w:tcBorders>
            <w:shd w:val="clear" w:color="auto" w:fill="auto"/>
            <w:noWrap/>
            <w:vAlign w:val="bottom"/>
            <w:hideMark/>
          </w:tcPr>
          <w:p w14:paraId="4706F53C"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Condition</w:t>
            </w:r>
          </w:p>
        </w:tc>
        <w:tc>
          <w:tcPr>
            <w:tcW w:w="1247" w:type="dxa"/>
            <w:tcBorders>
              <w:top w:val="nil"/>
              <w:left w:val="nil"/>
              <w:bottom w:val="nil"/>
              <w:right w:val="nil"/>
            </w:tcBorders>
            <w:shd w:val="clear" w:color="auto" w:fill="auto"/>
            <w:noWrap/>
            <w:vAlign w:val="bottom"/>
            <w:hideMark/>
          </w:tcPr>
          <w:p w14:paraId="70FACD78"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SNOMED</w:t>
            </w:r>
          </w:p>
        </w:tc>
      </w:tr>
      <w:tr w:rsidR="001D3C15" w:rsidRPr="001D3C15" w14:paraId="5892A084" w14:textId="77777777" w:rsidTr="005258CB">
        <w:trPr>
          <w:trHeight w:val="300"/>
        </w:trPr>
        <w:tc>
          <w:tcPr>
            <w:tcW w:w="1307" w:type="dxa"/>
            <w:tcBorders>
              <w:top w:val="nil"/>
              <w:left w:val="nil"/>
              <w:bottom w:val="nil"/>
              <w:right w:val="nil"/>
            </w:tcBorders>
            <w:shd w:val="clear" w:color="auto" w:fill="auto"/>
            <w:noWrap/>
            <w:vAlign w:val="bottom"/>
            <w:hideMark/>
          </w:tcPr>
          <w:p w14:paraId="5E5A5A38"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rPr>
            </w:pPr>
            <w:r w:rsidRPr="001D3C15">
              <w:rPr>
                <w:rFonts w:eastAsia="Times New Roman" w:cs="Times New Roman"/>
              </w:rPr>
              <w:t>4245975</w:t>
            </w:r>
          </w:p>
        </w:tc>
        <w:tc>
          <w:tcPr>
            <w:tcW w:w="1937" w:type="dxa"/>
            <w:tcBorders>
              <w:top w:val="nil"/>
              <w:left w:val="nil"/>
              <w:bottom w:val="nil"/>
              <w:right w:val="nil"/>
            </w:tcBorders>
            <w:shd w:val="clear" w:color="auto" w:fill="auto"/>
            <w:noWrap/>
            <w:vAlign w:val="bottom"/>
            <w:hideMark/>
          </w:tcPr>
          <w:p w14:paraId="4B440071"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Hepatic failure</w:t>
            </w:r>
          </w:p>
        </w:tc>
        <w:tc>
          <w:tcPr>
            <w:tcW w:w="1087" w:type="dxa"/>
            <w:tcBorders>
              <w:top w:val="nil"/>
              <w:left w:val="nil"/>
              <w:bottom w:val="nil"/>
              <w:right w:val="nil"/>
            </w:tcBorders>
            <w:shd w:val="clear" w:color="auto" w:fill="auto"/>
            <w:noWrap/>
            <w:vAlign w:val="bottom"/>
            <w:hideMark/>
          </w:tcPr>
          <w:p w14:paraId="0AD1D0B0"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Condition</w:t>
            </w:r>
          </w:p>
        </w:tc>
        <w:tc>
          <w:tcPr>
            <w:tcW w:w="1247" w:type="dxa"/>
            <w:tcBorders>
              <w:top w:val="nil"/>
              <w:left w:val="nil"/>
              <w:bottom w:val="nil"/>
              <w:right w:val="nil"/>
            </w:tcBorders>
            <w:shd w:val="clear" w:color="auto" w:fill="auto"/>
            <w:noWrap/>
            <w:vAlign w:val="bottom"/>
            <w:hideMark/>
          </w:tcPr>
          <w:p w14:paraId="2E3F970D"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SNOMED</w:t>
            </w:r>
          </w:p>
        </w:tc>
      </w:tr>
      <w:tr w:rsidR="001D3C15" w:rsidRPr="001D3C15" w14:paraId="6E8803DA" w14:textId="77777777" w:rsidTr="005258CB">
        <w:trPr>
          <w:trHeight w:val="300"/>
        </w:trPr>
        <w:tc>
          <w:tcPr>
            <w:tcW w:w="1307" w:type="dxa"/>
            <w:tcBorders>
              <w:top w:val="nil"/>
              <w:left w:val="nil"/>
              <w:bottom w:val="nil"/>
              <w:right w:val="nil"/>
            </w:tcBorders>
            <w:shd w:val="clear" w:color="auto" w:fill="auto"/>
            <w:noWrap/>
            <w:vAlign w:val="bottom"/>
            <w:hideMark/>
          </w:tcPr>
          <w:p w14:paraId="0C24DD25"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rPr>
            </w:pPr>
            <w:r w:rsidRPr="001D3C15">
              <w:rPr>
                <w:rFonts w:eastAsia="Times New Roman" w:cs="Times New Roman"/>
              </w:rPr>
              <w:t>4337543</w:t>
            </w:r>
          </w:p>
        </w:tc>
        <w:tc>
          <w:tcPr>
            <w:tcW w:w="1937" w:type="dxa"/>
            <w:tcBorders>
              <w:top w:val="nil"/>
              <w:left w:val="nil"/>
              <w:bottom w:val="nil"/>
              <w:right w:val="nil"/>
            </w:tcBorders>
            <w:shd w:val="clear" w:color="auto" w:fill="auto"/>
            <w:noWrap/>
            <w:vAlign w:val="bottom"/>
            <w:hideMark/>
          </w:tcPr>
          <w:p w14:paraId="7D448B36"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Hepatic necrosis</w:t>
            </w:r>
          </w:p>
        </w:tc>
        <w:tc>
          <w:tcPr>
            <w:tcW w:w="1087" w:type="dxa"/>
            <w:tcBorders>
              <w:top w:val="nil"/>
              <w:left w:val="nil"/>
              <w:bottom w:val="nil"/>
              <w:right w:val="nil"/>
            </w:tcBorders>
            <w:shd w:val="clear" w:color="auto" w:fill="auto"/>
            <w:noWrap/>
            <w:vAlign w:val="bottom"/>
            <w:hideMark/>
          </w:tcPr>
          <w:p w14:paraId="499D8E5A"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Condition</w:t>
            </w:r>
          </w:p>
        </w:tc>
        <w:tc>
          <w:tcPr>
            <w:tcW w:w="1247" w:type="dxa"/>
            <w:tcBorders>
              <w:top w:val="nil"/>
              <w:left w:val="nil"/>
              <w:bottom w:val="nil"/>
              <w:right w:val="nil"/>
            </w:tcBorders>
            <w:shd w:val="clear" w:color="auto" w:fill="auto"/>
            <w:noWrap/>
            <w:vAlign w:val="bottom"/>
            <w:hideMark/>
          </w:tcPr>
          <w:p w14:paraId="3C6AF6BA"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SNOMED</w:t>
            </w:r>
          </w:p>
        </w:tc>
      </w:tr>
      <w:tr w:rsidR="001D3C15" w:rsidRPr="001D3C15" w14:paraId="563940B9" w14:textId="77777777" w:rsidTr="005258CB">
        <w:trPr>
          <w:trHeight w:val="300"/>
        </w:trPr>
        <w:tc>
          <w:tcPr>
            <w:tcW w:w="1307" w:type="dxa"/>
            <w:tcBorders>
              <w:top w:val="nil"/>
              <w:left w:val="nil"/>
              <w:bottom w:val="nil"/>
              <w:right w:val="nil"/>
            </w:tcBorders>
            <w:shd w:val="clear" w:color="auto" w:fill="auto"/>
            <w:noWrap/>
            <w:vAlign w:val="bottom"/>
            <w:hideMark/>
          </w:tcPr>
          <w:p w14:paraId="7308AA91"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rPr>
            </w:pPr>
            <w:r w:rsidRPr="001D3C15">
              <w:rPr>
                <w:rFonts w:eastAsia="Times New Roman" w:cs="Times New Roman"/>
              </w:rPr>
              <w:t>4055224</w:t>
            </w:r>
          </w:p>
        </w:tc>
        <w:tc>
          <w:tcPr>
            <w:tcW w:w="1937" w:type="dxa"/>
            <w:tcBorders>
              <w:top w:val="nil"/>
              <w:left w:val="nil"/>
              <w:bottom w:val="nil"/>
              <w:right w:val="nil"/>
            </w:tcBorders>
            <w:shd w:val="clear" w:color="auto" w:fill="auto"/>
            <w:noWrap/>
            <w:vAlign w:val="bottom"/>
            <w:hideMark/>
          </w:tcPr>
          <w:p w14:paraId="2E847DEE"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Toxic liver disease</w:t>
            </w:r>
          </w:p>
        </w:tc>
        <w:tc>
          <w:tcPr>
            <w:tcW w:w="1087" w:type="dxa"/>
            <w:tcBorders>
              <w:top w:val="nil"/>
              <w:left w:val="nil"/>
              <w:bottom w:val="nil"/>
              <w:right w:val="nil"/>
            </w:tcBorders>
            <w:shd w:val="clear" w:color="auto" w:fill="auto"/>
            <w:noWrap/>
            <w:vAlign w:val="bottom"/>
            <w:hideMark/>
          </w:tcPr>
          <w:p w14:paraId="2BDFD3AD"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Condition</w:t>
            </w:r>
          </w:p>
        </w:tc>
        <w:tc>
          <w:tcPr>
            <w:tcW w:w="1247" w:type="dxa"/>
            <w:tcBorders>
              <w:top w:val="nil"/>
              <w:left w:val="nil"/>
              <w:bottom w:val="nil"/>
              <w:right w:val="nil"/>
            </w:tcBorders>
            <w:shd w:val="clear" w:color="auto" w:fill="auto"/>
            <w:noWrap/>
            <w:vAlign w:val="bottom"/>
            <w:hideMark/>
          </w:tcPr>
          <w:p w14:paraId="44C860E0" w14:textId="77777777" w:rsidR="001D3C15" w:rsidRPr="001D3C15" w:rsidRDefault="001D3C15" w:rsidP="001D3C1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sidRPr="001D3C15">
              <w:rPr>
                <w:rFonts w:eastAsia="Times New Roman" w:cs="Times New Roman"/>
              </w:rPr>
              <w:t>SNOMED</w:t>
            </w:r>
          </w:p>
        </w:tc>
      </w:tr>
    </w:tbl>
    <w:p w14:paraId="39D98A3A" w14:textId="03DB6912" w:rsidR="000B054B" w:rsidRDefault="000B054B" w:rsidP="000B054B">
      <w:pPr>
        <w:rPr>
          <w:b/>
        </w:rPr>
      </w:pPr>
    </w:p>
    <w:p w14:paraId="135A883F" w14:textId="3C5C590F" w:rsidR="00F54617" w:rsidRDefault="00F54617" w:rsidP="000B054B">
      <w:pPr>
        <w:rPr>
          <w:b/>
        </w:rPr>
      </w:pPr>
      <w:r w:rsidRPr="00F54617">
        <w:rPr>
          <w:b/>
        </w:rPr>
        <w:t>Pregnant women</w:t>
      </w:r>
    </w:p>
    <w:p w14:paraId="3DD17B2D" w14:textId="4E9C8C69" w:rsidR="00F54617" w:rsidRDefault="00F54617" w:rsidP="000B054B">
      <w:r w:rsidRPr="00F54617">
        <w:rPr>
          <w:highlight w:val="yellow"/>
        </w:rPr>
        <w:t>Todo: add description</w:t>
      </w:r>
    </w:p>
    <w:p w14:paraId="6B8FF531" w14:textId="71842E3A" w:rsidR="00F54617" w:rsidRDefault="00F54617" w:rsidP="00F54617">
      <w:pPr>
        <w:rPr>
          <w:b/>
        </w:rPr>
      </w:pPr>
      <w:r w:rsidRPr="00F54617">
        <w:rPr>
          <w:b/>
        </w:rPr>
        <w:t>Children (age &lt; 18)</w:t>
      </w:r>
    </w:p>
    <w:p w14:paraId="76EE5FC7" w14:textId="04273E1C" w:rsidR="00F54617" w:rsidRPr="00F54617" w:rsidRDefault="00F54617" w:rsidP="00F54617">
      <w:r>
        <w:t>Defined as having index year – year of birth &lt; 18.</w:t>
      </w:r>
    </w:p>
    <w:p w14:paraId="0CBE3A10" w14:textId="42D732DC" w:rsidR="00F54617" w:rsidRDefault="00F54617" w:rsidP="00F54617">
      <w:pPr>
        <w:rPr>
          <w:b/>
        </w:rPr>
      </w:pPr>
      <w:r>
        <w:rPr>
          <w:b/>
        </w:rPr>
        <w:t>E</w:t>
      </w:r>
      <w:r w:rsidRPr="00F54617">
        <w:rPr>
          <w:b/>
        </w:rPr>
        <w:t>lderly (age &gt;=65)</w:t>
      </w:r>
    </w:p>
    <w:p w14:paraId="72F41FA5" w14:textId="18606C9C" w:rsidR="00F54617" w:rsidRPr="00F54617" w:rsidRDefault="00F54617" w:rsidP="00F54617">
      <w:r>
        <w:t>Defined as having index year – year of birth &gt;= 65.</w:t>
      </w:r>
    </w:p>
    <w:p w14:paraId="66C371FB" w14:textId="78C62298" w:rsidR="00F54617" w:rsidRPr="00F54617" w:rsidRDefault="00F54617" w:rsidP="00F54617">
      <w:pPr>
        <w:rPr>
          <w:b/>
        </w:rPr>
      </w:pPr>
      <w:r w:rsidRPr="00F54617">
        <w:rPr>
          <w:b/>
        </w:rPr>
        <w:t>Gender = female</w:t>
      </w:r>
    </w:p>
    <w:p w14:paraId="0EE4A788" w14:textId="61B33E4A" w:rsidR="000B054B" w:rsidRPr="009E26DF" w:rsidRDefault="00F54617" w:rsidP="009E26DF">
      <w:pPr>
        <w:rPr>
          <w:highlight w:val="white"/>
        </w:rPr>
      </w:pPr>
      <w:r>
        <w:rPr>
          <w:highlight w:val="white"/>
        </w:rPr>
        <w:t>Defined as having gender = female</w:t>
      </w:r>
      <w:r w:rsidR="00B83142">
        <w:rPr>
          <w:highlight w:val="white"/>
        </w:rPr>
        <w:t xml:space="preserve"> (concept ID </w:t>
      </w:r>
      <w:r w:rsidR="00B83142" w:rsidRPr="00B83142">
        <w:t>8532</w:t>
      </w:r>
      <w:r w:rsidR="00B83142">
        <w:t>)</w:t>
      </w:r>
      <w:r>
        <w:rPr>
          <w:highlight w:val="white"/>
        </w:rPr>
        <w:t>.</w:t>
      </w:r>
    </w:p>
    <w:p w14:paraId="0FC3E6D9" w14:textId="5979CBD8" w:rsidR="00013ABF" w:rsidRDefault="00013ABF" w:rsidP="00013ABF">
      <w:pPr>
        <w:pStyle w:val="Heading2"/>
      </w:pPr>
      <w:bookmarkStart w:id="29" w:name="_Toc462292215"/>
      <w:bookmarkStart w:id="30" w:name="_Toc524437287"/>
      <w:bookmarkEnd w:id="14"/>
      <w:r>
        <w:t>Exposures</w:t>
      </w:r>
      <w:bookmarkEnd w:id="29"/>
      <w:bookmarkEnd w:id="30"/>
    </w:p>
    <w:p w14:paraId="65372A29" w14:textId="77777777" w:rsidR="004F07A4" w:rsidRDefault="00757FD9" w:rsidP="004F07A4">
      <w:r>
        <w:t>In this study, we are interested in every pairwise comparison between any two treatments in table 1. Treatments will be compared at the treatment level (e.g. comparing bupropion to mirtazapine), but also at the class level (e.g. SSRIs versus SNRIs).</w:t>
      </w:r>
    </w:p>
    <w:p w14:paraId="697BDA63" w14:textId="10594EAC" w:rsidR="00013ABF" w:rsidRDefault="00013ABF" w:rsidP="004F07A4">
      <w:pPr>
        <w:pStyle w:val="Heading3"/>
      </w:pPr>
      <w:bookmarkStart w:id="31" w:name="_Toc524437288"/>
      <w:r>
        <w:t>All drugs</w:t>
      </w:r>
      <w:bookmarkEnd w:id="31"/>
    </w:p>
    <w:p w14:paraId="4F75F3B6" w14:textId="77777777" w:rsidR="00013ABF" w:rsidRDefault="00013ABF" w:rsidP="00013ABF">
      <w:r>
        <w:t xml:space="preserve">Index rule defining the index date:  </w:t>
      </w:r>
    </w:p>
    <w:p w14:paraId="7B136E98" w14:textId="5FED4960" w:rsidR="00013ABF" w:rsidRDefault="00013ABF"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w:t>
      </w:r>
      <w:r w:rsidR="008C4CC9">
        <w:t xml:space="preserve"> of interest.</w:t>
      </w:r>
      <w:r>
        <w:tab/>
      </w:r>
    </w:p>
    <w:p w14:paraId="3386C97C" w14:textId="77777777" w:rsidR="00013ABF" w:rsidRDefault="00013ABF" w:rsidP="00013ABF">
      <w:r>
        <w:t>Inclusion rules based on the index date:</w:t>
      </w:r>
    </w:p>
    <w:p w14:paraId="54EC7515" w14:textId="77777777" w:rsidR="00013ABF" w:rsidRDefault="00013ABF"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0E549B12" w14:textId="77777777" w:rsidR="00013ABF" w:rsidRDefault="00013ABF"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 or procedure before the index date</w:t>
      </w:r>
    </w:p>
    <w:p w14:paraId="5ECDBF5A" w14:textId="420B76AA" w:rsidR="00013ABF" w:rsidRDefault="00013ABF"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lastRenderedPageBreak/>
        <w:t xml:space="preserve">A diagnose of </w:t>
      </w:r>
      <w:r w:rsidR="0002077E">
        <w:t>d</w:t>
      </w:r>
      <w:r>
        <w:t>epressive disorder on or preceding the index date</w:t>
      </w:r>
    </w:p>
    <w:p w14:paraId="1632DA48" w14:textId="77777777" w:rsidR="00013ABF" w:rsidRDefault="00013ABF"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diagnose of bipolar disorder or schizophrenia on or preceding the index date</w:t>
      </w:r>
    </w:p>
    <w:p w14:paraId="37ECB5ED" w14:textId="24A15C7D" w:rsidR="00013ABF" w:rsidRDefault="00013ABF"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diagnose of the outcome of interest preceding the index date</w:t>
      </w:r>
    </w:p>
    <w:p w14:paraId="5D65F2DD" w14:textId="796C44DC" w:rsidR="00337C0C" w:rsidRDefault="00337C0C" w:rsidP="00337C0C">
      <w:pPr>
        <w:widowControl/>
        <w:pBdr>
          <w:top w:val="none" w:sz="0" w:space="0" w:color="auto"/>
          <w:left w:val="none" w:sz="0" w:space="0" w:color="auto"/>
          <w:bottom w:val="none" w:sz="0" w:space="0" w:color="auto"/>
          <w:right w:val="none" w:sz="0" w:space="0" w:color="auto"/>
          <w:between w:val="none" w:sz="0" w:space="0" w:color="auto"/>
        </w:pBdr>
      </w:pPr>
      <w:r>
        <w:t xml:space="preserve">Note that prior exposure to other depression treatments prior to the index date is allowed. For example, when comparing sertraline to duloxetine, sertraline users are not allowed to have prior exposure so sertraline or </w:t>
      </w:r>
      <w:r w:rsidR="004E07E2">
        <w:t>duloxetine but</w:t>
      </w:r>
      <w:r>
        <w:t xml:space="preserve"> are allowed to have prior exposure to fluoxetine.</w:t>
      </w:r>
    </w:p>
    <w:p w14:paraId="499A9858" w14:textId="6047C99C" w:rsidR="004E07E2" w:rsidRPr="00AE0213" w:rsidRDefault="004E07E2" w:rsidP="00337C0C">
      <w:pPr>
        <w:widowControl/>
        <w:pBdr>
          <w:top w:val="none" w:sz="0" w:space="0" w:color="auto"/>
          <w:left w:val="none" w:sz="0" w:space="0" w:color="auto"/>
          <w:bottom w:val="none" w:sz="0" w:space="0" w:color="auto"/>
          <w:right w:val="none" w:sz="0" w:space="0" w:color="auto"/>
          <w:between w:val="none" w:sz="0" w:space="0" w:color="auto"/>
        </w:pBdr>
      </w:pPr>
      <w:r>
        <w:t>The end of the exposure cohort is defined as the end of the first exposure, allowing for 30-day gaps between consecutive prescriptions.</w:t>
      </w:r>
    </w:p>
    <w:p w14:paraId="0F0C20AA" w14:textId="77777777" w:rsidR="00013ABF" w:rsidRDefault="00013ABF" w:rsidP="00013ABF">
      <w:pPr>
        <w:pStyle w:val="Heading3"/>
      </w:pPr>
      <w:bookmarkStart w:id="32" w:name="_Toc524437289"/>
      <w:r>
        <w:t>Psychotherapy</w:t>
      </w:r>
      <w:bookmarkEnd w:id="32"/>
    </w:p>
    <w:p w14:paraId="5F4DCBE2" w14:textId="77777777" w:rsidR="00013ABF" w:rsidRPr="00836CC5" w:rsidRDefault="00013ABF" w:rsidP="00013ABF">
      <w:pPr>
        <w:spacing w:after="45" w:line="240" w:lineRule="auto"/>
        <w:rPr>
          <w:rFonts w:ascii="Times New Roman" w:eastAsia="Times New Roman" w:hAnsi="Times New Roman" w:cs="Times New Roman"/>
          <w:sz w:val="21"/>
          <w:szCs w:val="21"/>
          <w:lang w:eastAsia="zh-CN"/>
        </w:rPr>
      </w:pPr>
      <w:r w:rsidRPr="00836CC5">
        <w:rPr>
          <w:rFonts w:ascii="Times New Roman" w:eastAsia="Times New Roman" w:hAnsi="Times New Roman" w:cs="Times New Roman"/>
          <w:sz w:val="21"/>
          <w:szCs w:val="21"/>
          <w:lang w:eastAsia="zh-CN"/>
        </w:rPr>
        <w:t>Initial Event Cohort</w:t>
      </w:r>
    </w:p>
    <w:p w14:paraId="46938ACC" w14:textId="6FD00B34" w:rsidR="00013ABF" w:rsidRPr="00836CC5" w:rsidRDefault="00013ABF" w:rsidP="00013ABF">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People having any of</w:t>
      </w:r>
      <w:r w:rsidR="00FE2812">
        <w:rPr>
          <w:rFonts w:ascii="Times New Roman" w:eastAsia="Times New Roman" w:hAnsi="Times New Roman" w:cs="Times New Roman"/>
          <w:sz w:val="24"/>
          <w:szCs w:val="24"/>
          <w:lang w:eastAsia="zh-CN"/>
        </w:rPr>
        <w:t xml:space="preserve"> the following: </w:t>
      </w:r>
    </w:p>
    <w:p w14:paraId="25408AF4" w14:textId="76B54793" w:rsidR="00013ABF" w:rsidRPr="00836CC5" w:rsidRDefault="00013ABF" w:rsidP="00B962D7">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a procedure of Psychotherapy</w:t>
      </w:r>
      <w:r w:rsidRPr="00836CC5">
        <w:rPr>
          <w:rFonts w:ascii="Times New Roman" w:eastAsia="Times New Roman" w:hAnsi="Times New Roman" w:cs="Times New Roman"/>
          <w:sz w:val="24"/>
          <w:szCs w:val="24"/>
          <w:vertAlign w:val="superscript"/>
          <w:lang w:eastAsia="zh-CN"/>
        </w:rPr>
        <w:t>2</w:t>
      </w:r>
    </w:p>
    <w:p w14:paraId="381F7A1F" w14:textId="77777777" w:rsidR="00013ABF" w:rsidRPr="00836CC5" w:rsidRDefault="00013ABF" w:rsidP="00013ABF">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with continuous observation of at least 365 days prior and 0 days after event index date, and limit initial events to: </w:t>
      </w:r>
      <w:r w:rsidRPr="00836CC5">
        <w:rPr>
          <w:rFonts w:ascii="Times New Roman" w:eastAsia="Times New Roman" w:hAnsi="Times New Roman" w:cs="Times New Roman"/>
          <w:b/>
          <w:bCs/>
          <w:sz w:val="24"/>
          <w:szCs w:val="24"/>
          <w:lang w:eastAsia="zh-CN"/>
        </w:rPr>
        <w:t>earliest event per person.</w:t>
      </w:r>
    </w:p>
    <w:p w14:paraId="2A9CDC0B" w14:textId="77777777" w:rsidR="00013ABF" w:rsidRPr="00836CC5" w:rsidRDefault="00013ABF" w:rsidP="00013ABF">
      <w:pPr>
        <w:spacing w:after="0" w:line="240" w:lineRule="auto"/>
        <w:rPr>
          <w:rFonts w:ascii="Times New Roman" w:eastAsia="Times New Roman" w:hAnsi="Times New Roman" w:cs="Times New Roman"/>
          <w:sz w:val="24"/>
          <w:szCs w:val="24"/>
          <w:lang w:eastAsia="zh-CN"/>
        </w:rPr>
      </w:pPr>
    </w:p>
    <w:p w14:paraId="5EB2513C" w14:textId="1C8B4068" w:rsidR="00013ABF" w:rsidRPr="00836CC5" w:rsidRDefault="00013ABF" w:rsidP="00013ABF">
      <w:pPr>
        <w:spacing w:after="45" w:line="240" w:lineRule="auto"/>
        <w:rPr>
          <w:rFonts w:ascii="Times New Roman" w:eastAsia="Times New Roman" w:hAnsi="Times New Roman" w:cs="Times New Roman"/>
          <w:sz w:val="21"/>
          <w:szCs w:val="21"/>
          <w:lang w:eastAsia="zh-CN"/>
        </w:rPr>
      </w:pPr>
      <w:r w:rsidRPr="00836CC5">
        <w:rPr>
          <w:rFonts w:ascii="Times New Roman" w:eastAsia="Times New Roman" w:hAnsi="Times New Roman" w:cs="Times New Roman"/>
          <w:sz w:val="21"/>
          <w:szCs w:val="21"/>
          <w:lang w:eastAsia="zh-CN"/>
        </w:rPr>
        <w:t>Inclusion Criteria #1: Prior depressive disorder</w:t>
      </w:r>
    </w:p>
    <w:p w14:paraId="79E35052" w14:textId="77777777" w:rsidR="00013ABF" w:rsidRPr="00836CC5" w:rsidRDefault="00013ABF" w:rsidP="00013ABF">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People having all of the following criteria:</w:t>
      </w:r>
    </w:p>
    <w:p w14:paraId="6A774EF2" w14:textId="3C862F9A" w:rsidR="00013ABF" w:rsidRPr="00FE2812" w:rsidRDefault="00013ABF" w:rsidP="00B962D7">
      <w:pPr>
        <w:widowControl/>
        <w:numPr>
          <w:ilvl w:val="0"/>
          <w:numId w:val="1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at least 1 occurrences of a condition occurrence of depressive disorder</w:t>
      </w:r>
      <w:r w:rsidRPr="00836CC5">
        <w:rPr>
          <w:rFonts w:ascii="Times New Roman" w:eastAsia="Times New Roman" w:hAnsi="Times New Roman" w:cs="Times New Roman"/>
          <w:sz w:val="24"/>
          <w:szCs w:val="24"/>
          <w:vertAlign w:val="superscript"/>
          <w:lang w:eastAsia="zh-CN"/>
        </w:rPr>
        <w:t>1</w:t>
      </w:r>
      <w:r w:rsidR="00FE2812">
        <w:rPr>
          <w:rFonts w:ascii="Times New Roman" w:eastAsia="Times New Roman" w:hAnsi="Times New Roman" w:cs="Times New Roman"/>
          <w:sz w:val="24"/>
          <w:szCs w:val="24"/>
          <w:lang w:eastAsia="zh-CN"/>
        </w:rPr>
        <w:t xml:space="preserve"> </w:t>
      </w:r>
      <w:r w:rsidRPr="00FE2812">
        <w:rPr>
          <w:rFonts w:ascii="Times New Roman" w:eastAsia="Times New Roman" w:hAnsi="Times New Roman" w:cs="Times New Roman"/>
          <w:sz w:val="24"/>
          <w:szCs w:val="24"/>
          <w:lang w:eastAsia="zh-CN"/>
        </w:rPr>
        <w:t>starting between all days Before and 0 days After event index date</w:t>
      </w:r>
    </w:p>
    <w:p w14:paraId="7E1C8A27" w14:textId="77777777" w:rsidR="00013ABF" w:rsidRPr="00836CC5" w:rsidRDefault="00013ABF" w:rsidP="00013ABF">
      <w:pPr>
        <w:spacing w:after="45" w:line="240" w:lineRule="auto"/>
        <w:rPr>
          <w:rFonts w:ascii="Times New Roman" w:eastAsia="Times New Roman" w:hAnsi="Times New Roman" w:cs="Times New Roman"/>
          <w:sz w:val="21"/>
          <w:szCs w:val="21"/>
          <w:lang w:eastAsia="zh-CN"/>
        </w:rPr>
      </w:pPr>
      <w:r w:rsidRPr="00836CC5">
        <w:rPr>
          <w:rFonts w:ascii="Times New Roman" w:eastAsia="Times New Roman" w:hAnsi="Times New Roman" w:cs="Times New Roman"/>
          <w:sz w:val="21"/>
          <w:szCs w:val="21"/>
          <w:lang w:eastAsia="zh-CN"/>
        </w:rPr>
        <w:t>Inclusion Criteria #2: No prior bipolar disorder or schizophrenia</w:t>
      </w:r>
    </w:p>
    <w:p w14:paraId="27ECFE1E" w14:textId="77777777" w:rsidR="00013ABF" w:rsidRPr="00836CC5" w:rsidRDefault="00013ABF" w:rsidP="00013ABF">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People having all of the following criteria:</w:t>
      </w:r>
    </w:p>
    <w:p w14:paraId="5561D2DE" w14:textId="29CA56F6" w:rsidR="00013ABF" w:rsidRPr="00FE2812" w:rsidRDefault="00013ABF" w:rsidP="00B962D7">
      <w:pPr>
        <w:widowControl/>
        <w:numPr>
          <w:ilvl w:val="0"/>
          <w:numId w:val="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at most 0 occurrences of a condition occurrence of Schizophrenia and bipolar disorder</w:t>
      </w:r>
      <w:r w:rsidRPr="00836CC5">
        <w:rPr>
          <w:rFonts w:ascii="Times New Roman" w:eastAsia="Times New Roman" w:hAnsi="Times New Roman" w:cs="Times New Roman"/>
          <w:sz w:val="24"/>
          <w:szCs w:val="24"/>
          <w:vertAlign w:val="superscript"/>
          <w:lang w:eastAsia="zh-CN"/>
        </w:rPr>
        <w:t>3</w:t>
      </w:r>
      <w:r w:rsidR="00FE2812">
        <w:rPr>
          <w:rFonts w:ascii="Times New Roman" w:eastAsia="Times New Roman" w:hAnsi="Times New Roman" w:cs="Times New Roman"/>
          <w:sz w:val="24"/>
          <w:szCs w:val="24"/>
          <w:lang w:eastAsia="zh-CN"/>
        </w:rPr>
        <w:t xml:space="preserve"> </w:t>
      </w:r>
      <w:r w:rsidRPr="00FE2812">
        <w:rPr>
          <w:rFonts w:ascii="Times New Roman" w:eastAsia="Times New Roman" w:hAnsi="Times New Roman" w:cs="Times New Roman"/>
          <w:sz w:val="24"/>
          <w:szCs w:val="24"/>
          <w:lang w:eastAsia="zh-CN"/>
        </w:rPr>
        <w:t>starting between all days Before and 0 days After event index date</w:t>
      </w:r>
    </w:p>
    <w:p w14:paraId="24E36B7D" w14:textId="77777777" w:rsidR="00013ABF" w:rsidRPr="00836CC5" w:rsidRDefault="00013ABF" w:rsidP="00013ABF">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Limit qualifying cohort to: </w:t>
      </w:r>
      <w:r w:rsidRPr="00836CC5">
        <w:rPr>
          <w:rFonts w:ascii="Times New Roman" w:eastAsia="Times New Roman" w:hAnsi="Times New Roman" w:cs="Times New Roman"/>
          <w:b/>
          <w:bCs/>
          <w:sz w:val="24"/>
          <w:szCs w:val="24"/>
          <w:lang w:eastAsia="zh-CN"/>
        </w:rPr>
        <w:t>earliest event per person.</w:t>
      </w:r>
    </w:p>
    <w:p w14:paraId="439F4FE9" w14:textId="1F6FDE44" w:rsidR="00013ABF" w:rsidRDefault="00013ABF" w:rsidP="00013ABF">
      <w:pPr>
        <w:spacing w:after="0" w:line="240" w:lineRule="auto"/>
        <w:rPr>
          <w:rFonts w:ascii="Times New Roman" w:eastAsia="Times New Roman" w:hAnsi="Times New Roman" w:cs="Times New Roman"/>
          <w:sz w:val="24"/>
          <w:szCs w:val="24"/>
          <w:lang w:eastAsia="zh-CN"/>
        </w:rPr>
      </w:pPr>
    </w:p>
    <w:p w14:paraId="21AEA11C" w14:textId="32573E4E" w:rsidR="00DA3951" w:rsidRPr="00836CC5" w:rsidRDefault="00DA3951" w:rsidP="00013ABF">
      <w:pPr>
        <w:spacing w:after="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The cohort end date is defined as 30 days following the cohort start date. If new psychotherapy is observed before those 30 days are over, the exposure cohort is extended to 30 d</w:t>
      </w:r>
      <w:r w:rsidR="007F3E8C">
        <w:rPr>
          <w:rFonts w:ascii="Times New Roman" w:eastAsia="Times New Roman" w:hAnsi="Times New Roman" w:cs="Times New Roman"/>
          <w:sz w:val="24"/>
          <w:szCs w:val="24"/>
          <w:lang w:eastAsia="zh-CN"/>
        </w:rPr>
        <w:t>ays after the new psychotherapy.</w:t>
      </w:r>
    </w:p>
    <w:p w14:paraId="51C96BA5" w14:textId="77777777" w:rsidR="00013ABF" w:rsidRPr="00836CC5" w:rsidRDefault="00013ABF" w:rsidP="00013ABF">
      <w:pPr>
        <w:spacing w:after="0" w:line="240" w:lineRule="auto"/>
        <w:rPr>
          <w:rFonts w:ascii="Times New Roman" w:eastAsia="Times New Roman" w:hAnsi="Times New Roman" w:cs="Times New Roman"/>
          <w:sz w:val="24"/>
          <w:szCs w:val="24"/>
          <w:lang w:eastAsia="zh-CN"/>
        </w:rPr>
      </w:pPr>
    </w:p>
    <w:p w14:paraId="37337627" w14:textId="77777777" w:rsidR="00013ABF" w:rsidRPr="00836CC5" w:rsidRDefault="00013ABF" w:rsidP="00013ABF">
      <w:pPr>
        <w:shd w:val="clear" w:color="auto" w:fill="FFFFFF"/>
        <w:spacing w:after="0" w:line="240" w:lineRule="auto"/>
        <w:rPr>
          <w:rFonts w:ascii="Segoe UI" w:eastAsia="Times New Roman" w:hAnsi="Segoe UI" w:cs="Segoe UI"/>
          <w:color w:val="333333"/>
          <w:sz w:val="18"/>
          <w:szCs w:val="18"/>
          <w:lang w:eastAsia="zh-CN"/>
        </w:rPr>
      </w:pPr>
      <w:r w:rsidRPr="00836CC5">
        <w:rPr>
          <w:rFonts w:ascii="Segoe UI" w:eastAsia="Times New Roman" w:hAnsi="Segoe UI" w:cs="Segoe UI"/>
          <w:color w:val="333333"/>
          <w:sz w:val="18"/>
          <w:szCs w:val="18"/>
          <w:lang w:eastAsia="zh-CN"/>
        </w:rPr>
        <w:t>Appendix 1: Concept Set Definitions</w:t>
      </w:r>
    </w:p>
    <w:p w14:paraId="4C488E82" w14:textId="77777777" w:rsidR="00013ABF" w:rsidRPr="00836CC5" w:rsidRDefault="00013ABF" w:rsidP="00013ABF">
      <w:pPr>
        <w:spacing w:after="0" w:line="240" w:lineRule="auto"/>
        <w:rPr>
          <w:rFonts w:ascii="Times New Roman" w:eastAsia="Times New Roman" w:hAnsi="Times New Roman" w:cs="Times New Roman"/>
          <w:sz w:val="24"/>
          <w:szCs w:val="24"/>
          <w:lang w:eastAsia="zh-CN"/>
        </w:rPr>
      </w:pPr>
    </w:p>
    <w:p w14:paraId="168FF0FD" w14:textId="02DD006A" w:rsidR="00013ABF" w:rsidRPr="00836CC5" w:rsidRDefault="00013ABF" w:rsidP="00013ABF">
      <w:pPr>
        <w:shd w:val="clear" w:color="auto" w:fill="FFFFFF"/>
        <w:spacing w:after="0" w:line="240" w:lineRule="auto"/>
        <w:rPr>
          <w:rFonts w:ascii="Segoe UI" w:eastAsia="Times New Roman" w:hAnsi="Segoe UI" w:cs="Segoe UI"/>
          <w:color w:val="333333"/>
          <w:sz w:val="18"/>
          <w:szCs w:val="18"/>
          <w:lang w:eastAsia="zh-CN"/>
        </w:rPr>
      </w:pPr>
      <w:r w:rsidRPr="00836CC5">
        <w:rPr>
          <w:rFonts w:ascii="Segoe UI" w:eastAsia="Times New Roman" w:hAnsi="Segoe UI" w:cs="Segoe UI"/>
          <w:color w:val="333333"/>
          <w:sz w:val="18"/>
          <w:szCs w:val="18"/>
          <w:lang w:eastAsia="zh-CN"/>
        </w:rPr>
        <w:t>1.  depressive disorder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166"/>
        <w:gridCol w:w="1125"/>
        <w:gridCol w:w="1310"/>
        <w:gridCol w:w="1125"/>
        <w:gridCol w:w="1384"/>
        <w:gridCol w:w="1125"/>
      </w:tblGrid>
      <w:tr w:rsidR="00013ABF" w:rsidRPr="007D75E5" w14:paraId="5B2FA85B"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2B1CD2A2"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0BC95796"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631DAF3"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1A984BB"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F55B55A"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61B191B"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89F1D31"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Mapped</w:t>
            </w:r>
          </w:p>
        </w:tc>
      </w:tr>
      <w:tr w:rsidR="00013ABF" w:rsidRPr="007D75E5" w14:paraId="6F8F52AC" w14:textId="77777777" w:rsidTr="00A53DA7">
        <w:tc>
          <w:tcPr>
            <w:tcW w:w="0" w:type="auto"/>
            <w:shd w:val="clear" w:color="auto" w:fill="auto"/>
            <w:tcMar>
              <w:top w:w="0" w:type="dxa"/>
              <w:left w:w="0" w:type="dxa"/>
              <w:bottom w:w="0" w:type="dxa"/>
              <w:right w:w="0" w:type="dxa"/>
            </w:tcMar>
            <w:vAlign w:val="center"/>
            <w:hideMark/>
          </w:tcPr>
          <w:p w14:paraId="4E5A96CE" w14:textId="3323F7E0" w:rsidR="00013ABF" w:rsidRPr="007D75E5" w:rsidRDefault="00956C69" w:rsidP="00A53DA7">
            <w:pPr>
              <w:spacing w:after="0" w:line="240" w:lineRule="auto"/>
              <w:rPr>
                <w:rFonts w:ascii="Times New Roman" w:eastAsia="Times New Roman" w:hAnsi="Times New Roman" w:cs="Times New Roman"/>
                <w:lang w:eastAsia="zh-CN"/>
              </w:rPr>
            </w:pPr>
            <w:r w:rsidRPr="00956C69">
              <w:rPr>
                <w:rFonts w:ascii="Times New Roman" w:eastAsia="Times New Roman" w:hAnsi="Times New Roman" w:cs="Times New Roman"/>
                <w:lang w:eastAsia="zh-CN"/>
              </w:rPr>
              <w:t>440383</w:t>
            </w:r>
          </w:p>
        </w:tc>
        <w:tc>
          <w:tcPr>
            <w:tcW w:w="0" w:type="auto"/>
            <w:shd w:val="clear" w:color="auto" w:fill="auto"/>
            <w:tcMar>
              <w:top w:w="0" w:type="dxa"/>
              <w:left w:w="0" w:type="dxa"/>
              <w:bottom w:w="0" w:type="dxa"/>
              <w:right w:w="0" w:type="dxa"/>
            </w:tcMar>
            <w:vAlign w:val="center"/>
            <w:hideMark/>
          </w:tcPr>
          <w:p w14:paraId="04583E52" w14:textId="2532988B"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depressive disorder</w:t>
            </w:r>
          </w:p>
        </w:tc>
        <w:tc>
          <w:tcPr>
            <w:tcW w:w="0" w:type="auto"/>
            <w:shd w:val="clear" w:color="auto" w:fill="auto"/>
            <w:tcMar>
              <w:top w:w="0" w:type="dxa"/>
              <w:left w:w="0" w:type="dxa"/>
              <w:bottom w:w="0" w:type="dxa"/>
              <w:right w:w="0" w:type="dxa"/>
            </w:tcMar>
            <w:vAlign w:val="center"/>
            <w:hideMark/>
          </w:tcPr>
          <w:p w14:paraId="485B8F5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Condition</w:t>
            </w:r>
          </w:p>
        </w:tc>
        <w:tc>
          <w:tcPr>
            <w:tcW w:w="0" w:type="auto"/>
            <w:shd w:val="clear" w:color="auto" w:fill="auto"/>
            <w:tcMar>
              <w:top w:w="0" w:type="dxa"/>
              <w:left w:w="0" w:type="dxa"/>
              <w:bottom w:w="0" w:type="dxa"/>
              <w:right w:w="0" w:type="dxa"/>
            </w:tcMar>
            <w:vAlign w:val="center"/>
            <w:hideMark/>
          </w:tcPr>
          <w:p w14:paraId="7B96648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39C69A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28E5CB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YES</w:t>
            </w:r>
          </w:p>
        </w:tc>
        <w:tc>
          <w:tcPr>
            <w:tcW w:w="0" w:type="auto"/>
            <w:shd w:val="clear" w:color="auto" w:fill="auto"/>
            <w:tcMar>
              <w:top w:w="0" w:type="dxa"/>
              <w:left w:w="0" w:type="dxa"/>
              <w:bottom w:w="0" w:type="dxa"/>
              <w:right w:w="0" w:type="dxa"/>
            </w:tcMar>
            <w:vAlign w:val="center"/>
            <w:hideMark/>
          </w:tcPr>
          <w:p w14:paraId="1A88075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bl>
    <w:p w14:paraId="68639328" w14:textId="77777777" w:rsidR="00013ABF" w:rsidRPr="00836CC5" w:rsidRDefault="00013ABF" w:rsidP="00013ABF">
      <w:pPr>
        <w:shd w:val="clear" w:color="auto" w:fill="FFFFFF"/>
        <w:spacing w:after="0" w:line="240" w:lineRule="auto"/>
        <w:rPr>
          <w:rFonts w:ascii="Segoe UI" w:eastAsia="Times New Roman" w:hAnsi="Segoe UI" w:cs="Segoe UI"/>
          <w:color w:val="333333"/>
          <w:sz w:val="18"/>
          <w:szCs w:val="18"/>
          <w:lang w:eastAsia="zh-CN"/>
        </w:rPr>
      </w:pPr>
    </w:p>
    <w:p w14:paraId="4F115D57" w14:textId="351A8CEC" w:rsidR="00013ABF" w:rsidRPr="00836CC5" w:rsidRDefault="00013ABF" w:rsidP="00013ABF">
      <w:pPr>
        <w:shd w:val="clear" w:color="auto" w:fill="FFFFFF"/>
        <w:spacing w:after="0" w:line="240" w:lineRule="auto"/>
        <w:rPr>
          <w:rFonts w:ascii="Segoe UI" w:eastAsia="Times New Roman" w:hAnsi="Segoe UI" w:cs="Segoe UI"/>
          <w:color w:val="333333"/>
          <w:sz w:val="18"/>
          <w:szCs w:val="18"/>
          <w:lang w:eastAsia="zh-CN"/>
        </w:rPr>
      </w:pPr>
      <w:r w:rsidRPr="00836CC5">
        <w:rPr>
          <w:rFonts w:ascii="Segoe UI" w:eastAsia="Times New Roman" w:hAnsi="Segoe UI" w:cs="Segoe UI"/>
          <w:color w:val="333333"/>
          <w:sz w:val="18"/>
          <w:szCs w:val="18"/>
          <w:lang w:eastAsia="zh-CN"/>
        </w:rPr>
        <w:t>2. Psychotherapy</w:t>
      </w:r>
    </w:p>
    <w:tbl>
      <w:tblPr>
        <w:tblW w:w="5000" w:type="pct"/>
        <w:tblCellMar>
          <w:top w:w="15" w:type="dxa"/>
          <w:left w:w="15" w:type="dxa"/>
          <w:bottom w:w="15" w:type="dxa"/>
          <w:right w:w="15" w:type="dxa"/>
        </w:tblCellMar>
        <w:tblLook w:val="04A0" w:firstRow="1" w:lastRow="0" w:firstColumn="1" w:lastColumn="0" w:noHBand="0" w:noVBand="1"/>
      </w:tblPr>
      <w:tblGrid>
        <w:gridCol w:w="1005"/>
        <w:gridCol w:w="2481"/>
        <w:gridCol w:w="1081"/>
        <w:gridCol w:w="1310"/>
        <w:gridCol w:w="1094"/>
        <w:gridCol w:w="1384"/>
        <w:gridCol w:w="1005"/>
      </w:tblGrid>
      <w:tr w:rsidR="00013ABF" w:rsidRPr="007D75E5" w14:paraId="2C16AA16"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6836BD73"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lastRenderedPageBreak/>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170EE5BB"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1900190"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C98C7DA"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C37EE89"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8C6A674"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7ECA22E"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Mapped</w:t>
            </w:r>
          </w:p>
        </w:tc>
      </w:tr>
      <w:tr w:rsidR="00013ABF" w:rsidRPr="007D75E5" w14:paraId="5AE8EBB8" w14:textId="77777777" w:rsidTr="00A53DA7">
        <w:tc>
          <w:tcPr>
            <w:tcW w:w="0" w:type="auto"/>
            <w:shd w:val="clear" w:color="auto" w:fill="auto"/>
            <w:tcMar>
              <w:top w:w="0" w:type="dxa"/>
              <w:left w:w="0" w:type="dxa"/>
              <w:bottom w:w="0" w:type="dxa"/>
              <w:right w:w="0" w:type="dxa"/>
            </w:tcMar>
            <w:vAlign w:val="center"/>
            <w:hideMark/>
          </w:tcPr>
          <w:p w14:paraId="7C87CCA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4119335</w:t>
            </w:r>
          </w:p>
        </w:tc>
        <w:tc>
          <w:tcPr>
            <w:tcW w:w="0" w:type="auto"/>
            <w:shd w:val="clear" w:color="auto" w:fill="auto"/>
            <w:tcMar>
              <w:top w:w="0" w:type="dxa"/>
              <w:left w:w="0" w:type="dxa"/>
              <w:bottom w:w="0" w:type="dxa"/>
              <w:right w:w="0" w:type="dxa"/>
            </w:tcMar>
            <w:vAlign w:val="center"/>
            <w:hideMark/>
          </w:tcPr>
          <w:p w14:paraId="00C2370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Analytical psychology</w:t>
            </w:r>
          </w:p>
        </w:tc>
        <w:tc>
          <w:tcPr>
            <w:tcW w:w="0" w:type="auto"/>
            <w:shd w:val="clear" w:color="auto" w:fill="auto"/>
            <w:tcMar>
              <w:top w:w="0" w:type="dxa"/>
              <w:left w:w="0" w:type="dxa"/>
              <w:bottom w:w="0" w:type="dxa"/>
              <w:right w:w="0" w:type="dxa"/>
            </w:tcMar>
            <w:vAlign w:val="center"/>
            <w:hideMark/>
          </w:tcPr>
          <w:p w14:paraId="35C4ADE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554F510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EE4590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9373E9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768649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0155368" w14:textId="77777777" w:rsidTr="00A53DA7">
        <w:tc>
          <w:tcPr>
            <w:tcW w:w="0" w:type="auto"/>
            <w:shd w:val="clear" w:color="auto" w:fill="auto"/>
            <w:tcMar>
              <w:top w:w="0" w:type="dxa"/>
              <w:left w:w="0" w:type="dxa"/>
              <w:bottom w:w="0" w:type="dxa"/>
              <w:right w:w="0" w:type="dxa"/>
            </w:tcMar>
            <w:vAlign w:val="center"/>
            <w:hideMark/>
          </w:tcPr>
          <w:p w14:paraId="34A7E86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4084202</w:t>
            </w:r>
          </w:p>
        </w:tc>
        <w:tc>
          <w:tcPr>
            <w:tcW w:w="0" w:type="auto"/>
            <w:shd w:val="clear" w:color="auto" w:fill="auto"/>
            <w:tcMar>
              <w:top w:w="0" w:type="dxa"/>
              <w:left w:w="0" w:type="dxa"/>
              <w:bottom w:w="0" w:type="dxa"/>
              <w:right w:w="0" w:type="dxa"/>
            </w:tcMar>
            <w:vAlign w:val="center"/>
            <w:hideMark/>
          </w:tcPr>
          <w:p w14:paraId="288AB8B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Anti-criminal psychotherapy</w:t>
            </w:r>
          </w:p>
        </w:tc>
        <w:tc>
          <w:tcPr>
            <w:tcW w:w="0" w:type="auto"/>
            <w:shd w:val="clear" w:color="auto" w:fill="auto"/>
            <w:tcMar>
              <w:top w:w="0" w:type="dxa"/>
              <w:left w:w="0" w:type="dxa"/>
              <w:bottom w:w="0" w:type="dxa"/>
              <w:right w:w="0" w:type="dxa"/>
            </w:tcMar>
            <w:vAlign w:val="center"/>
            <w:hideMark/>
          </w:tcPr>
          <w:p w14:paraId="6CDD186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8FDEBA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404737F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73B032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DF3E14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FA6B47F" w14:textId="77777777" w:rsidTr="00A53DA7">
        <w:tc>
          <w:tcPr>
            <w:tcW w:w="0" w:type="auto"/>
            <w:shd w:val="clear" w:color="auto" w:fill="auto"/>
            <w:tcMar>
              <w:top w:w="0" w:type="dxa"/>
              <w:left w:w="0" w:type="dxa"/>
              <w:bottom w:w="0" w:type="dxa"/>
              <w:right w:w="0" w:type="dxa"/>
            </w:tcMar>
            <w:vAlign w:val="center"/>
            <w:hideMark/>
          </w:tcPr>
          <w:p w14:paraId="1D2D79B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4079608</w:t>
            </w:r>
          </w:p>
        </w:tc>
        <w:tc>
          <w:tcPr>
            <w:tcW w:w="0" w:type="auto"/>
            <w:shd w:val="clear" w:color="auto" w:fill="auto"/>
            <w:tcMar>
              <w:top w:w="0" w:type="dxa"/>
              <w:left w:w="0" w:type="dxa"/>
              <w:bottom w:w="0" w:type="dxa"/>
              <w:right w:w="0" w:type="dxa"/>
            </w:tcMar>
            <w:vAlign w:val="center"/>
            <w:hideMark/>
          </w:tcPr>
          <w:p w14:paraId="74A2955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Anti-suicide psychotherapy</w:t>
            </w:r>
          </w:p>
        </w:tc>
        <w:tc>
          <w:tcPr>
            <w:tcW w:w="0" w:type="auto"/>
            <w:shd w:val="clear" w:color="auto" w:fill="auto"/>
            <w:tcMar>
              <w:top w:w="0" w:type="dxa"/>
              <w:left w:w="0" w:type="dxa"/>
              <w:bottom w:w="0" w:type="dxa"/>
              <w:right w:w="0" w:type="dxa"/>
            </w:tcMar>
            <w:vAlign w:val="center"/>
            <w:hideMark/>
          </w:tcPr>
          <w:p w14:paraId="1C4888E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25B9768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70462F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E54B23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245825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AB38E9E" w14:textId="77777777" w:rsidTr="00A53DA7">
        <w:tc>
          <w:tcPr>
            <w:tcW w:w="0" w:type="auto"/>
            <w:shd w:val="clear" w:color="auto" w:fill="auto"/>
            <w:tcMar>
              <w:top w:w="0" w:type="dxa"/>
              <w:left w:w="0" w:type="dxa"/>
              <w:bottom w:w="0" w:type="dxa"/>
              <w:right w:w="0" w:type="dxa"/>
            </w:tcMar>
            <w:vAlign w:val="center"/>
            <w:hideMark/>
          </w:tcPr>
          <w:p w14:paraId="69676B7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4048385</w:t>
            </w:r>
          </w:p>
        </w:tc>
        <w:tc>
          <w:tcPr>
            <w:tcW w:w="0" w:type="auto"/>
            <w:shd w:val="clear" w:color="auto" w:fill="auto"/>
            <w:tcMar>
              <w:top w:w="0" w:type="dxa"/>
              <w:left w:w="0" w:type="dxa"/>
              <w:bottom w:w="0" w:type="dxa"/>
              <w:right w:w="0" w:type="dxa"/>
            </w:tcMar>
            <w:vAlign w:val="center"/>
            <w:hideMark/>
          </w:tcPr>
          <w:p w14:paraId="3F9198E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Brief group psychotherapy</w:t>
            </w:r>
          </w:p>
        </w:tc>
        <w:tc>
          <w:tcPr>
            <w:tcW w:w="0" w:type="auto"/>
            <w:shd w:val="clear" w:color="auto" w:fill="auto"/>
            <w:tcMar>
              <w:top w:w="0" w:type="dxa"/>
              <w:left w:w="0" w:type="dxa"/>
              <w:bottom w:w="0" w:type="dxa"/>
              <w:right w:w="0" w:type="dxa"/>
            </w:tcMar>
            <w:vAlign w:val="center"/>
            <w:hideMark/>
          </w:tcPr>
          <w:p w14:paraId="4FA3C15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583DF8C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C7CFA8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1A2DA0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F938DC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58CE95F" w14:textId="77777777" w:rsidTr="00A53DA7">
        <w:tc>
          <w:tcPr>
            <w:tcW w:w="0" w:type="auto"/>
            <w:shd w:val="clear" w:color="auto" w:fill="auto"/>
            <w:tcMar>
              <w:top w:w="0" w:type="dxa"/>
              <w:left w:w="0" w:type="dxa"/>
              <w:bottom w:w="0" w:type="dxa"/>
              <w:right w:w="0" w:type="dxa"/>
            </w:tcMar>
            <w:vAlign w:val="center"/>
            <w:hideMark/>
          </w:tcPr>
          <w:p w14:paraId="5573367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4295027</w:t>
            </w:r>
          </w:p>
        </w:tc>
        <w:tc>
          <w:tcPr>
            <w:tcW w:w="0" w:type="auto"/>
            <w:shd w:val="clear" w:color="auto" w:fill="auto"/>
            <w:tcMar>
              <w:top w:w="0" w:type="dxa"/>
              <w:left w:w="0" w:type="dxa"/>
              <w:bottom w:w="0" w:type="dxa"/>
              <w:right w:w="0" w:type="dxa"/>
            </w:tcMar>
            <w:vAlign w:val="center"/>
            <w:hideMark/>
          </w:tcPr>
          <w:p w14:paraId="3FFE334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Brief solution focused psychotherapy</w:t>
            </w:r>
          </w:p>
        </w:tc>
        <w:tc>
          <w:tcPr>
            <w:tcW w:w="0" w:type="auto"/>
            <w:shd w:val="clear" w:color="auto" w:fill="auto"/>
            <w:tcMar>
              <w:top w:w="0" w:type="dxa"/>
              <w:left w:w="0" w:type="dxa"/>
              <w:bottom w:w="0" w:type="dxa"/>
              <w:right w:w="0" w:type="dxa"/>
            </w:tcMar>
            <w:vAlign w:val="center"/>
            <w:hideMark/>
          </w:tcPr>
          <w:p w14:paraId="1600EFE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D010A2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6BEE3BD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D7AE5F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ED4675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8345CD9" w14:textId="77777777" w:rsidTr="00A53DA7">
        <w:tc>
          <w:tcPr>
            <w:tcW w:w="0" w:type="auto"/>
            <w:shd w:val="clear" w:color="auto" w:fill="auto"/>
            <w:tcMar>
              <w:top w:w="0" w:type="dxa"/>
              <w:left w:w="0" w:type="dxa"/>
              <w:bottom w:w="0" w:type="dxa"/>
              <w:right w:w="0" w:type="dxa"/>
            </w:tcMar>
            <w:vAlign w:val="center"/>
            <w:hideMark/>
          </w:tcPr>
          <w:p w14:paraId="59E18B8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4299728</w:t>
            </w:r>
          </w:p>
        </w:tc>
        <w:tc>
          <w:tcPr>
            <w:tcW w:w="0" w:type="auto"/>
            <w:shd w:val="clear" w:color="auto" w:fill="auto"/>
            <w:tcMar>
              <w:top w:w="0" w:type="dxa"/>
              <w:left w:w="0" w:type="dxa"/>
              <w:bottom w:w="0" w:type="dxa"/>
              <w:right w:w="0" w:type="dxa"/>
            </w:tcMar>
            <w:vAlign w:val="center"/>
            <w:hideMark/>
          </w:tcPr>
          <w:p w14:paraId="3CB34FE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Client-centered psychotherapy</w:t>
            </w:r>
          </w:p>
        </w:tc>
        <w:tc>
          <w:tcPr>
            <w:tcW w:w="0" w:type="auto"/>
            <w:shd w:val="clear" w:color="auto" w:fill="auto"/>
            <w:tcMar>
              <w:top w:w="0" w:type="dxa"/>
              <w:left w:w="0" w:type="dxa"/>
              <w:bottom w:w="0" w:type="dxa"/>
              <w:right w:w="0" w:type="dxa"/>
            </w:tcMar>
            <w:vAlign w:val="center"/>
            <w:hideMark/>
          </w:tcPr>
          <w:p w14:paraId="460C324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5CF252F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766BBC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B3DC10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B22917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FE118E8" w14:textId="77777777" w:rsidTr="00A53DA7">
        <w:tc>
          <w:tcPr>
            <w:tcW w:w="0" w:type="auto"/>
            <w:shd w:val="clear" w:color="auto" w:fill="auto"/>
            <w:tcMar>
              <w:top w:w="0" w:type="dxa"/>
              <w:left w:w="0" w:type="dxa"/>
              <w:bottom w:w="0" w:type="dxa"/>
              <w:right w:w="0" w:type="dxa"/>
            </w:tcMar>
            <w:vAlign w:val="center"/>
            <w:hideMark/>
          </w:tcPr>
          <w:p w14:paraId="3BDAD50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4164790</w:t>
            </w:r>
          </w:p>
        </w:tc>
        <w:tc>
          <w:tcPr>
            <w:tcW w:w="0" w:type="auto"/>
            <w:shd w:val="clear" w:color="auto" w:fill="auto"/>
            <w:tcMar>
              <w:top w:w="0" w:type="dxa"/>
              <w:left w:w="0" w:type="dxa"/>
              <w:bottom w:w="0" w:type="dxa"/>
              <w:right w:w="0" w:type="dxa"/>
            </w:tcMar>
            <w:vAlign w:val="center"/>
            <w:hideMark/>
          </w:tcPr>
          <w:p w14:paraId="552AA84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Conjoint psychotherapy</w:t>
            </w:r>
          </w:p>
        </w:tc>
        <w:tc>
          <w:tcPr>
            <w:tcW w:w="0" w:type="auto"/>
            <w:shd w:val="clear" w:color="auto" w:fill="auto"/>
            <w:tcMar>
              <w:top w:w="0" w:type="dxa"/>
              <w:left w:w="0" w:type="dxa"/>
              <w:bottom w:w="0" w:type="dxa"/>
              <w:right w:w="0" w:type="dxa"/>
            </w:tcMar>
            <w:vAlign w:val="center"/>
            <w:hideMark/>
          </w:tcPr>
          <w:p w14:paraId="6087BED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52B0CCF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63B3120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7C7F75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D68285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3A9EEF0" w14:textId="77777777" w:rsidTr="00A53DA7">
        <w:tc>
          <w:tcPr>
            <w:tcW w:w="0" w:type="auto"/>
            <w:shd w:val="clear" w:color="auto" w:fill="auto"/>
            <w:tcMar>
              <w:top w:w="0" w:type="dxa"/>
              <w:left w:w="0" w:type="dxa"/>
              <w:bottom w:w="0" w:type="dxa"/>
              <w:right w:w="0" w:type="dxa"/>
            </w:tcMar>
            <w:vAlign w:val="center"/>
            <w:hideMark/>
          </w:tcPr>
          <w:p w14:paraId="19853AD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4208314</w:t>
            </w:r>
          </w:p>
        </w:tc>
        <w:tc>
          <w:tcPr>
            <w:tcW w:w="0" w:type="auto"/>
            <w:shd w:val="clear" w:color="auto" w:fill="auto"/>
            <w:tcMar>
              <w:top w:w="0" w:type="dxa"/>
              <w:left w:w="0" w:type="dxa"/>
              <w:bottom w:w="0" w:type="dxa"/>
              <w:right w:w="0" w:type="dxa"/>
            </w:tcMar>
            <w:vAlign w:val="center"/>
            <w:hideMark/>
          </w:tcPr>
          <w:p w14:paraId="272F640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Couple psychotherapy</w:t>
            </w:r>
          </w:p>
        </w:tc>
        <w:tc>
          <w:tcPr>
            <w:tcW w:w="0" w:type="auto"/>
            <w:shd w:val="clear" w:color="auto" w:fill="auto"/>
            <w:tcMar>
              <w:top w:w="0" w:type="dxa"/>
              <w:left w:w="0" w:type="dxa"/>
              <w:bottom w:w="0" w:type="dxa"/>
              <w:right w:w="0" w:type="dxa"/>
            </w:tcMar>
            <w:vAlign w:val="center"/>
            <w:hideMark/>
          </w:tcPr>
          <w:p w14:paraId="601C7E0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01B186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6A83DCB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FB651C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06B690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04602EF5" w14:textId="77777777" w:rsidTr="00A53DA7">
        <w:tc>
          <w:tcPr>
            <w:tcW w:w="0" w:type="auto"/>
            <w:shd w:val="clear" w:color="auto" w:fill="auto"/>
            <w:tcMar>
              <w:top w:w="0" w:type="dxa"/>
              <w:left w:w="0" w:type="dxa"/>
              <w:bottom w:w="0" w:type="dxa"/>
              <w:right w:w="0" w:type="dxa"/>
            </w:tcMar>
            <w:vAlign w:val="center"/>
            <w:hideMark/>
          </w:tcPr>
          <w:p w14:paraId="0940578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4083706</w:t>
            </w:r>
          </w:p>
        </w:tc>
        <w:tc>
          <w:tcPr>
            <w:tcW w:w="0" w:type="auto"/>
            <w:shd w:val="clear" w:color="auto" w:fill="auto"/>
            <w:tcMar>
              <w:top w:w="0" w:type="dxa"/>
              <w:left w:w="0" w:type="dxa"/>
              <w:bottom w:w="0" w:type="dxa"/>
              <w:right w:w="0" w:type="dxa"/>
            </w:tcMar>
            <w:vAlign w:val="center"/>
            <w:hideMark/>
          </w:tcPr>
          <w:p w14:paraId="046A0CC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Crisis intervention</w:t>
            </w:r>
          </w:p>
        </w:tc>
        <w:tc>
          <w:tcPr>
            <w:tcW w:w="0" w:type="auto"/>
            <w:shd w:val="clear" w:color="auto" w:fill="auto"/>
            <w:tcMar>
              <w:top w:w="0" w:type="dxa"/>
              <w:left w:w="0" w:type="dxa"/>
              <w:bottom w:w="0" w:type="dxa"/>
              <w:right w:w="0" w:type="dxa"/>
            </w:tcMar>
            <w:vAlign w:val="center"/>
            <w:hideMark/>
          </w:tcPr>
          <w:p w14:paraId="73787C5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046035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48FB319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7AA59F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D4AA9C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88FC13F" w14:textId="77777777" w:rsidTr="00A53DA7">
        <w:tc>
          <w:tcPr>
            <w:tcW w:w="0" w:type="auto"/>
            <w:shd w:val="clear" w:color="auto" w:fill="auto"/>
            <w:tcMar>
              <w:top w:w="0" w:type="dxa"/>
              <w:left w:w="0" w:type="dxa"/>
              <w:bottom w:w="0" w:type="dxa"/>
              <w:right w:w="0" w:type="dxa"/>
            </w:tcMar>
            <w:vAlign w:val="center"/>
            <w:hideMark/>
          </w:tcPr>
          <w:p w14:paraId="78F6238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4083131</w:t>
            </w:r>
          </w:p>
        </w:tc>
        <w:tc>
          <w:tcPr>
            <w:tcW w:w="0" w:type="auto"/>
            <w:shd w:val="clear" w:color="auto" w:fill="auto"/>
            <w:tcMar>
              <w:top w:w="0" w:type="dxa"/>
              <w:left w:w="0" w:type="dxa"/>
              <w:bottom w:w="0" w:type="dxa"/>
              <w:right w:w="0" w:type="dxa"/>
            </w:tcMar>
            <w:vAlign w:val="center"/>
            <w:hideMark/>
          </w:tcPr>
          <w:p w14:paraId="15BEBB0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Daily life psychotherapy</w:t>
            </w:r>
          </w:p>
        </w:tc>
        <w:tc>
          <w:tcPr>
            <w:tcW w:w="0" w:type="auto"/>
            <w:shd w:val="clear" w:color="auto" w:fill="auto"/>
            <w:tcMar>
              <w:top w:w="0" w:type="dxa"/>
              <w:left w:w="0" w:type="dxa"/>
              <w:bottom w:w="0" w:type="dxa"/>
              <w:right w:w="0" w:type="dxa"/>
            </w:tcMar>
            <w:vAlign w:val="center"/>
            <w:hideMark/>
          </w:tcPr>
          <w:p w14:paraId="511AD20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0CF8AE3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B3F382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359623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71AC1F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343E9710" w14:textId="77777777" w:rsidTr="00A53DA7">
        <w:tc>
          <w:tcPr>
            <w:tcW w:w="0" w:type="auto"/>
            <w:shd w:val="clear" w:color="auto" w:fill="auto"/>
            <w:tcMar>
              <w:top w:w="0" w:type="dxa"/>
              <w:left w:w="0" w:type="dxa"/>
              <w:bottom w:w="0" w:type="dxa"/>
              <w:right w:w="0" w:type="dxa"/>
            </w:tcMar>
            <w:vAlign w:val="center"/>
            <w:hideMark/>
          </w:tcPr>
          <w:p w14:paraId="3DF587A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4121662</w:t>
            </w:r>
          </w:p>
        </w:tc>
        <w:tc>
          <w:tcPr>
            <w:tcW w:w="0" w:type="auto"/>
            <w:shd w:val="clear" w:color="auto" w:fill="auto"/>
            <w:tcMar>
              <w:top w:w="0" w:type="dxa"/>
              <w:left w:w="0" w:type="dxa"/>
              <w:bottom w:w="0" w:type="dxa"/>
              <w:right w:w="0" w:type="dxa"/>
            </w:tcMar>
            <w:vAlign w:val="center"/>
            <w:hideMark/>
          </w:tcPr>
          <w:p w14:paraId="0F61A53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Developmental psychodynamic psychotherapy</w:t>
            </w:r>
          </w:p>
        </w:tc>
        <w:tc>
          <w:tcPr>
            <w:tcW w:w="0" w:type="auto"/>
            <w:shd w:val="clear" w:color="auto" w:fill="auto"/>
            <w:tcMar>
              <w:top w:w="0" w:type="dxa"/>
              <w:left w:w="0" w:type="dxa"/>
              <w:bottom w:w="0" w:type="dxa"/>
              <w:right w:w="0" w:type="dxa"/>
            </w:tcMar>
            <w:vAlign w:val="center"/>
            <w:hideMark/>
          </w:tcPr>
          <w:p w14:paraId="300C653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6693728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419C86F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CF1C1B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1A14E1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3CEF792D" w14:textId="77777777" w:rsidTr="00A53DA7">
        <w:tc>
          <w:tcPr>
            <w:tcW w:w="0" w:type="auto"/>
            <w:shd w:val="clear" w:color="auto" w:fill="auto"/>
            <w:tcMar>
              <w:top w:w="0" w:type="dxa"/>
              <w:left w:w="0" w:type="dxa"/>
              <w:bottom w:w="0" w:type="dxa"/>
              <w:right w:w="0" w:type="dxa"/>
            </w:tcMar>
            <w:vAlign w:val="center"/>
            <w:hideMark/>
          </w:tcPr>
          <w:p w14:paraId="6036033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4226276</w:t>
            </w:r>
          </w:p>
        </w:tc>
        <w:tc>
          <w:tcPr>
            <w:tcW w:w="0" w:type="auto"/>
            <w:shd w:val="clear" w:color="auto" w:fill="auto"/>
            <w:tcMar>
              <w:top w:w="0" w:type="dxa"/>
              <w:left w:w="0" w:type="dxa"/>
              <w:bottom w:w="0" w:type="dxa"/>
              <w:right w:w="0" w:type="dxa"/>
            </w:tcMar>
            <w:vAlign w:val="center"/>
            <w:hideMark/>
          </w:tcPr>
          <w:p w14:paraId="132592D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Eclectic psychotherapy</w:t>
            </w:r>
          </w:p>
        </w:tc>
        <w:tc>
          <w:tcPr>
            <w:tcW w:w="0" w:type="auto"/>
            <w:shd w:val="clear" w:color="auto" w:fill="auto"/>
            <w:tcMar>
              <w:top w:w="0" w:type="dxa"/>
              <w:left w:w="0" w:type="dxa"/>
              <w:bottom w:w="0" w:type="dxa"/>
              <w:right w:w="0" w:type="dxa"/>
            </w:tcMar>
            <w:vAlign w:val="center"/>
            <w:hideMark/>
          </w:tcPr>
          <w:p w14:paraId="237E4D3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F65296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26F1EF8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A7F77E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727623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78DD743" w14:textId="77777777" w:rsidTr="00A53DA7">
        <w:tc>
          <w:tcPr>
            <w:tcW w:w="0" w:type="auto"/>
            <w:shd w:val="clear" w:color="auto" w:fill="auto"/>
            <w:tcMar>
              <w:top w:w="0" w:type="dxa"/>
              <w:left w:w="0" w:type="dxa"/>
              <w:bottom w:w="0" w:type="dxa"/>
              <w:right w:w="0" w:type="dxa"/>
            </w:tcMar>
            <w:vAlign w:val="center"/>
            <w:hideMark/>
          </w:tcPr>
          <w:p w14:paraId="4A0878C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4258834</w:t>
            </w:r>
          </w:p>
        </w:tc>
        <w:tc>
          <w:tcPr>
            <w:tcW w:w="0" w:type="auto"/>
            <w:shd w:val="clear" w:color="auto" w:fill="auto"/>
            <w:tcMar>
              <w:top w:w="0" w:type="dxa"/>
              <w:left w:w="0" w:type="dxa"/>
              <w:bottom w:w="0" w:type="dxa"/>
              <w:right w:w="0" w:type="dxa"/>
            </w:tcMar>
            <w:vAlign w:val="center"/>
            <w:hideMark/>
          </w:tcPr>
          <w:p w14:paraId="420F5F4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Educational psychotherapy</w:t>
            </w:r>
          </w:p>
        </w:tc>
        <w:tc>
          <w:tcPr>
            <w:tcW w:w="0" w:type="auto"/>
            <w:shd w:val="clear" w:color="auto" w:fill="auto"/>
            <w:tcMar>
              <w:top w:w="0" w:type="dxa"/>
              <w:left w:w="0" w:type="dxa"/>
              <w:bottom w:w="0" w:type="dxa"/>
              <w:right w:w="0" w:type="dxa"/>
            </w:tcMar>
            <w:vAlign w:val="center"/>
            <w:hideMark/>
          </w:tcPr>
          <w:p w14:paraId="62C7554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420466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5390E8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8EED3E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D43A7E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F6576B8" w14:textId="77777777" w:rsidTr="00A53DA7">
        <w:tc>
          <w:tcPr>
            <w:tcW w:w="0" w:type="auto"/>
            <w:shd w:val="clear" w:color="auto" w:fill="auto"/>
            <w:tcMar>
              <w:top w:w="0" w:type="dxa"/>
              <w:left w:w="0" w:type="dxa"/>
              <w:bottom w:w="0" w:type="dxa"/>
              <w:right w:w="0" w:type="dxa"/>
            </w:tcMar>
            <w:vAlign w:val="center"/>
            <w:hideMark/>
          </w:tcPr>
          <w:p w14:paraId="3787E69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4148765</w:t>
            </w:r>
          </w:p>
        </w:tc>
        <w:tc>
          <w:tcPr>
            <w:tcW w:w="0" w:type="auto"/>
            <w:shd w:val="clear" w:color="auto" w:fill="auto"/>
            <w:tcMar>
              <w:top w:w="0" w:type="dxa"/>
              <w:left w:w="0" w:type="dxa"/>
              <w:bottom w:w="0" w:type="dxa"/>
              <w:right w:w="0" w:type="dxa"/>
            </w:tcMar>
            <w:vAlign w:val="center"/>
            <w:hideMark/>
          </w:tcPr>
          <w:p w14:paraId="73A683C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Encounter group therapy</w:t>
            </w:r>
          </w:p>
        </w:tc>
        <w:tc>
          <w:tcPr>
            <w:tcW w:w="0" w:type="auto"/>
            <w:shd w:val="clear" w:color="auto" w:fill="auto"/>
            <w:tcMar>
              <w:top w:w="0" w:type="dxa"/>
              <w:left w:w="0" w:type="dxa"/>
              <w:bottom w:w="0" w:type="dxa"/>
              <w:right w:w="0" w:type="dxa"/>
            </w:tcMar>
            <w:vAlign w:val="center"/>
            <w:hideMark/>
          </w:tcPr>
          <w:p w14:paraId="561B31D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6C54651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7CB6141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02DAB2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30C715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750C1D4" w14:textId="77777777" w:rsidTr="00A53DA7">
        <w:tc>
          <w:tcPr>
            <w:tcW w:w="0" w:type="auto"/>
            <w:shd w:val="clear" w:color="auto" w:fill="auto"/>
            <w:tcMar>
              <w:top w:w="0" w:type="dxa"/>
              <w:left w:w="0" w:type="dxa"/>
              <w:bottom w:w="0" w:type="dxa"/>
              <w:right w:w="0" w:type="dxa"/>
            </w:tcMar>
            <w:vAlign w:val="center"/>
            <w:hideMark/>
          </w:tcPr>
          <w:p w14:paraId="62882F5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2007747</w:t>
            </w:r>
          </w:p>
        </w:tc>
        <w:tc>
          <w:tcPr>
            <w:tcW w:w="0" w:type="auto"/>
            <w:shd w:val="clear" w:color="auto" w:fill="auto"/>
            <w:tcMar>
              <w:top w:w="0" w:type="dxa"/>
              <w:left w:w="0" w:type="dxa"/>
              <w:bottom w:w="0" w:type="dxa"/>
              <w:right w:w="0" w:type="dxa"/>
            </w:tcMar>
            <w:vAlign w:val="center"/>
            <w:hideMark/>
          </w:tcPr>
          <w:p w14:paraId="1D8CBC7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Exploratory verbal psychotherapy</w:t>
            </w:r>
          </w:p>
        </w:tc>
        <w:tc>
          <w:tcPr>
            <w:tcW w:w="0" w:type="auto"/>
            <w:shd w:val="clear" w:color="auto" w:fill="auto"/>
            <w:tcMar>
              <w:top w:w="0" w:type="dxa"/>
              <w:left w:w="0" w:type="dxa"/>
              <w:bottom w:w="0" w:type="dxa"/>
              <w:right w:w="0" w:type="dxa"/>
            </w:tcMar>
            <w:vAlign w:val="center"/>
            <w:hideMark/>
          </w:tcPr>
          <w:p w14:paraId="3B26692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B9E0F0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ICD9Proc</w:t>
            </w:r>
          </w:p>
        </w:tc>
        <w:tc>
          <w:tcPr>
            <w:tcW w:w="0" w:type="auto"/>
            <w:shd w:val="clear" w:color="auto" w:fill="auto"/>
            <w:tcMar>
              <w:top w:w="0" w:type="dxa"/>
              <w:left w:w="0" w:type="dxa"/>
              <w:bottom w:w="0" w:type="dxa"/>
              <w:right w:w="0" w:type="dxa"/>
            </w:tcMar>
            <w:vAlign w:val="center"/>
            <w:hideMark/>
          </w:tcPr>
          <w:p w14:paraId="09B29EE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486382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C258AF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C5FE5C7" w14:textId="77777777" w:rsidTr="00A53DA7">
        <w:tc>
          <w:tcPr>
            <w:tcW w:w="0" w:type="auto"/>
            <w:shd w:val="clear" w:color="auto" w:fill="auto"/>
            <w:tcMar>
              <w:top w:w="0" w:type="dxa"/>
              <w:left w:w="0" w:type="dxa"/>
              <w:bottom w:w="0" w:type="dxa"/>
              <w:right w:w="0" w:type="dxa"/>
            </w:tcMar>
            <w:vAlign w:val="center"/>
            <w:hideMark/>
          </w:tcPr>
          <w:p w14:paraId="5028C04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4137086</w:t>
            </w:r>
          </w:p>
        </w:tc>
        <w:tc>
          <w:tcPr>
            <w:tcW w:w="0" w:type="auto"/>
            <w:shd w:val="clear" w:color="auto" w:fill="auto"/>
            <w:tcMar>
              <w:top w:w="0" w:type="dxa"/>
              <w:left w:w="0" w:type="dxa"/>
              <w:bottom w:w="0" w:type="dxa"/>
              <w:right w:w="0" w:type="dxa"/>
            </w:tcMar>
            <w:vAlign w:val="center"/>
            <w:hideMark/>
          </w:tcPr>
          <w:p w14:paraId="46652A9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Expressed emotion family therapy</w:t>
            </w:r>
          </w:p>
        </w:tc>
        <w:tc>
          <w:tcPr>
            <w:tcW w:w="0" w:type="auto"/>
            <w:shd w:val="clear" w:color="auto" w:fill="auto"/>
            <w:tcMar>
              <w:top w:w="0" w:type="dxa"/>
              <w:left w:w="0" w:type="dxa"/>
              <w:bottom w:w="0" w:type="dxa"/>
              <w:right w:w="0" w:type="dxa"/>
            </w:tcMar>
            <w:vAlign w:val="center"/>
            <w:hideMark/>
          </w:tcPr>
          <w:p w14:paraId="3220226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5D37AD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6D1C6C4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6721E3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2FE99D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1917E8F" w14:textId="77777777" w:rsidTr="00A53DA7">
        <w:tc>
          <w:tcPr>
            <w:tcW w:w="0" w:type="auto"/>
            <w:shd w:val="clear" w:color="auto" w:fill="auto"/>
            <w:tcMar>
              <w:top w:w="0" w:type="dxa"/>
              <w:left w:w="0" w:type="dxa"/>
              <w:bottom w:w="0" w:type="dxa"/>
              <w:right w:w="0" w:type="dxa"/>
            </w:tcMar>
            <w:vAlign w:val="center"/>
            <w:hideMark/>
          </w:tcPr>
          <w:p w14:paraId="15FEF0F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4048387</w:t>
            </w:r>
          </w:p>
        </w:tc>
        <w:tc>
          <w:tcPr>
            <w:tcW w:w="0" w:type="auto"/>
            <w:shd w:val="clear" w:color="auto" w:fill="auto"/>
            <w:tcMar>
              <w:top w:w="0" w:type="dxa"/>
              <w:left w:w="0" w:type="dxa"/>
              <w:bottom w:w="0" w:type="dxa"/>
              <w:right w:w="0" w:type="dxa"/>
            </w:tcMar>
            <w:vAlign w:val="center"/>
            <w:hideMark/>
          </w:tcPr>
          <w:p w14:paraId="706FF0C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Expressive psychotherapy</w:t>
            </w:r>
          </w:p>
        </w:tc>
        <w:tc>
          <w:tcPr>
            <w:tcW w:w="0" w:type="auto"/>
            <w:shd w:val="clear" w:color="auto" w:fill="auto"/>
            <w:tcMar>
              <w:top w:w="0" w:type="dxa"/>
              <w:left w:w="0" w:type="dxa"/>
              <w:bottom w:w="0" w:type="dxa"/>
              <w:right w:w="0" w:type="dxa"/>
            </w:tcMar>
            <w:vAlign w:val="center"/>
            <w:hideMark/>
          </w:tcPr>
          <w:p w14:paraId="1173E39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25EF232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622435F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237BB7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F1FC9E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1F57594" w14:textId="77777777" w:rsidTr="00A53DA7">
        <w:tc>
          <w:tcPr>
            <w:tcW w:w="0" w:type="auto"/>
            <w:shd w:val="clear" w:color="auto" w:fill="auto"/>
            <w:tcMar>
              <w:top w:w="0" w:type="dxa"/>
              <w:left w:w="0" w:type="dxa"/>
              <w:bottom w:w="0" w:type="dxa"/>
              <w:right w:w="0" w:type="dxa"/>
            </w:tcMar>
            <w:vAlign w:val="center"/>
            <w:hideMark/>
          </w:tcPr>
          <w:p w14:paraId="15B0ED0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4173581</w:t>
            </w:r>
          </w:p>
        </w:tc>
        <w:tc>
          <w:tcPr>
            <w:tcW w:w="0" w:type="auto"/>
            <w:shd w:val="clear" w:color="auto" w:fill="auto"/>
            <w:tcMar>
              <w:top w:w="0" w:type="dxa"/>
              <w:left w:w="0" w:type="dxa"/>
              <w:bottom w:w="0" w:type="dxa"/>
              <w:right w:w="0" w:type="dxa"/>
            </w:tcMar>
            <w:vAlign w:val="center"/>
            <w:hideMark/>
          </w:tcPr>
          <w:p w14:paraId="3F82A89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Extended family therapy</w:t>
            </w:r>
          </w:p>
        </w:tc>
        <w:tc>
          <w:tcPr>
            <w:tcW w:w="0" w:type="auto"/>
            <w:shd w:val="clear" w:color="auto" w:fill="auto"/>
            <w:tcMar>
              <w:top w:w="0" w:type="dxa"/>
              <w:left w:w="0" w:type="dxa"/>
              <w:bottom w:w="0" w:type="dxa"/>
              <w:right w:w="0" w:type="dxa"/>
            </w:tcMar>
            <w:vAlign w:val="center"/>
            <w:hideMark/>
          </w:tcPr>
          <w:p w14:paraId="1289C04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9A167F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01D325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B21DAE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CD77D7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9F26B61" w14:textId="77777777" w:rsidTr="00A53DA7">
        <w:tc>
          <w:tcPr>
            <w:tcW w:w="0" w:type="auto"/>
            <w:shd w:val="clear" w:color="auto" w:fill="auto"/>
            <w:tcMar>
              <w:top w:w="0" w:type="dxa"/>
              <w:left w:w="0" w:type="dxa"/>
              <w:bottom w:w="0" w:type="dxa"/>
              <w:right w:w="0" w:type="dxa"/>
            </w:tcMar>
            <w:vAlign w:val="center"/>
            <w:hideMark/>
          </w:tcPr>
          <w:p w14:paraId="20AC9AD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46286403</w:t>
            </w:r>
          </w:p>
        </w:tc>
        <w:tc>
          <w:tcPr>
            <w:tcW w:w="0" w:type="auto"/>
            <w:shd w:val="clear" w:color="auto" w:fill="auto"/>
            <w:tcMar>
              <w:top w:w="0" w:type="dxa"/>
              <w:left w:w="0" w:type="dxa"/>
              <w:bottom w:w="0" w:type="dxa"/>
              <w:right w:w="0" w:type="dxa"/>
            </w:tcMar>
            <w:vAlign w:val="center"/>
            <w:hideMark/>
          </w:tcPr>
          <w:p w14:paraId="18BBF48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Family intervention for psychosis</w:t>
            </w:r>
          </w:p>
        </w:tc>
        <w:tc>
          <w:tcPr>
            <w:tcW w:w="0" w:type="auto"/>
            <w:shd w:val="clear" w:color="auto" w:fill="auto"/>
            <w:tcMar>
              <w:top w:w="0" w:type="dxa"/>
              <w:left w:w="0" w:type="dxa"/>
              <w:bottom w:w="0" w:type="dxa"/>
              <w:right w:w="0" w:type="dxa"/>
            </w:tcMar>
            <w:vAlign w:val="center"/>
            <w:hideMark/>
          </w:tcPr>
          <w:p w14:paraId="7DA1C10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1761FE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6BB2A0F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ED6A2A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B2A1EF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3BA6D517" w14:textId="77777777" w:rsidTr="00A53DA7">
        <w:tc>
          <w:tcPr>
            <w:tcW w:w="0" w:type="auto"/>
            <w:shd w:val="clear" w:color="auto" w:fill="auto"/>
            <w:tcMar>
              <w:top w:w="0" w:type="dxa"/>
              <w:left w:w="0" w:type="dxa"/>
              <w:bottom w:w="0" w:type="dxa"/>
              <w:right w:w="0" w:type="dxa"/>
            </w:tcMar>
            <w:vAlign w:val="center"/>
            <w:hideMark/>
          </w:tcPr>
          <w:p w14:paraId="540E41E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2213546</w:t>
            </w:r>
          </w:p>
        </w:tc>
        <w:tc>
          <w:tcPr>
            <w:tcW w:w="0" w:type="auto"/>
            <w:shd w:val="clear" w:color="auto" w:fill="auto"/>
            <w:tcMar>
              <w:top w:w="0" w:type="dxa"/>
              <w:left w:w="0" w:type="dxa"/>
              <w:bottom w:w="0" w:type="dxa"/>
              <w:right w:w="0" w:type="dxa"/>
            </w:tcMar>
            <w:vAlign w:val="center"/>
            <w:hideMark/>
          </w:tcPr>
          <w:p w14:paraId="42040B3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Family psychotherapy (conjoint psychotherapy) (with patient present)</w:t>
            </w:r>
          </w:p>
        </w:tc>
        <w:tc>
          <w:tcPr>
            <w:tcW w:w="0" w:type="auto"/>
            <w:shd w:val="clear" w:color="auto" w:fill="auto"/>
            <w:tcMar>
              <w:top w:w="0" w:type="dxa"/>
              <w:left w:w="0" w:type="dxa"/>
              <w:bottom w:w="0" w:type="dxa"/>
              <w:right w:w="0" w:type="dxa"/>
            </w:tcMar>
            <w:vAlign w:val="center"/>
            <w:hideMark/>
          </w:tcPr>
          <w:p w14:paraId="302E5EC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DF7859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1BCC9E4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3E14BC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5251BC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77D889A" w14:textId="77777777" w:rsidTr="00A53DA7">
        <w:tc>
          <w:tcPr>
            <w:tcW w:w="0" w:type="auto"/>
            <w:shd w:val="clear" w:color="auto" w:fill="auto"/>
            <w:tcMar>
              <w:top w:w="0" w:type="dxa"/>
              <w:left w:w="0" w:type="dxa"/>
              <w:bottom w:w="0" w:type="dxa"/>
              <w:right w:w="0" w:type="dxa"/>
            </w:tcMar>
            <w:vAlign w:val="center"/>
            <w:hideMark/>
          </w:tcPr>
          <w:p w14:paraId="0A49B79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4028920</w:t>
            </w:r>
          </w:p>
        </w:tc>
        <w:tc>
          <w:tcPr>
            <w:tcW w:w="0" w:type="auto"/>
            <w:shd w:val="clear" w:color="auto" w:fill="auto"/>
            <w:tcMar>
              <w:top w:w="0" w:type="dxa"/>
              <w:left w:w="0" w:type="dxa"/>
              <w:bottom w:w="0" w:type="dxa"/>
              <w:right w:w="0" w:type="dxa"/>
            </w:tcMar>
            <w:vAlign w:val="center"/>
            <w:hideMark/>
          </w:tcPr>
          <w:p w14:paraId="4915B6D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Family psychotherapy procedure</w:t>
            </w:r>
          </w:p>
        </w:tc>
        <w:tc>
          <w:tcPr>
            <w:tcW w:w="0" w:type="auto"/>
            <w:shd w:val="clear" w:color="auto" w:fill="auto"/>
            <w:tcMar>
              <w:top w:w="0" w:type="dxa"/>
              <w:left w:w="0" w:type="dxa"/>
              <w:bottom w:w="0" w:type="dxa"/>
              <w:right w:w="0" w:type="dxa"/>
            </w:tcMar>
            <w:vAlign w:val="center"/>
            <w:hideMark/>
          </w:tcPr>
          <w:p w14:paraId="6114F1E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B9239C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3BEC2C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844587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101A75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C1384D5" w14:textId="77777777" w:rsidTr="00A53DA7">
        <w:tc>
          <w:tcPr>
            <w:tcW w:w="0" w:type="auto"/>
            <w:shd w:val="clear" w:color="auto" w:fill="auto"/>
            <w:tcMar>
              <w:top w:w="0" w:type="dxa"/>
              <w:left w:w="0" w:type="dxa"/>
              <w:bottom w:w="0" w:type="dxa"/>
              <w:right w:w="0" w:type="dxa"/>
            </w:tcMar>
            <w:vAlign w:val="center"/>
            <w:hideMark/>
          </w:tcPr>
          <w:p w14:paraId="15EE472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46286330</w:t>
            </w:r>
          </w:p>
        </w:tc>
        <w:tc>
          <w:tcPr>
            <w:tcW w:w="0" w:type="auto"/>
            <w:shd w:val="clear" w:color="auto" w:fill="auto"/>
            <w:tcMar>
              <w:top w:w="0" w:type="dxa"/>
              <w:left w:w="0" w:type="dxa"/>
              <w:bottom w:w="0" w:type="dxa"/>
              <w:right w:w="0" w:type="dxa"/>
            </w:tcMar>
            <w:vAlign w:val="center"/>
            <w:hideMark/>
          </w:tcPr>
          <w:p w14:paraId="712D4AE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Focal psychodynamic therapy</w:t>
            </w:r>
          </w:p>
        </w:tc>
        <w:tc>
          <w:tcPr>
            <w:tcW w:w="0" w:type="auto"/>
            <w:shd w:val="clear" w:color="auto" w:fill="auto"/>
            <w:tcMar>
              <w:top w:w="0" w:type="dxa"/>
              <w:left w:w="0" w:type="dxa"/>
              <w:bottom w:w="0" w:type="dxa"/>
              <w:right w:w="0" w:type="dxa"/>
            </w:tcMar>
            <w:vAlign w:val="center"/>
            <w:hideMark/>
          </w:tcPr>
          <w:p w14:paraId="719FA40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463D92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58DE9A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049B8F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74A650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8C7B86A" w14:textId="77777777" w:rsidTr="00A53DA7">
        <w:tc>
          <w:tcPr>
            <w:tcW w:w="0" w:type="auto"/>
            <w:shd w:val="clear" w:color="auto" w:fill="auto"/>
            <w:tcMar>
              <w:top w:w="0" w:type="dxa"/>
              <w:left w:w="0" w:type="dxa"/>
              <w:bottom w:w="0" w:type="dxa"/>
              <w:right w:w="0" w:type="dxa"/>
            </w:tcMar>
            <w:vAlign w:val="center"/>
            <w:hideMark/>
          </w:tcPr>
          <w:p w14:paraId="03DBA27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4226275</w:t>
            </w:r>
          </w:p>
        </w:tc>
        <w:tc>
          <w:tcPr>
            <w:tcW w:w="0" w:type="auto"/>
            <w:shd w:val="clear" w:color="auto" w:fill="auto"/>
            <w:tcMar>
              <w:top w:w="0" w:type="dxa"/>
              <w:left w:w="0" w:type="dxa"/>
              <w:bottom w:w="0" w:type="dxa"/>
              <w:right w:w="0" w:type="dxa"/>
            </w:tcMar>
            <w:vAlign w:val="center"/>
            <w:hideMark/>
          </w:tcPr>
          <w:p w14:paraId="1BF3925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Formal psychological therapy</w:t>
            </w:r>
          </w:p>
        </w:tc>
        <w:tc>
          <w:tcPr>
            <w:tcW w:w="0" w:type="auto"/>
            <w:shd w:val="clear" w:color="auto" w:fill="auto"/>
            <w:tcMar>
              <w:top w:w="0" w:type="dxa"/>
              <w:left w:w="0" w:type="dxa"/>
              <w:bottom w:w="0" w:type="dxa"/>
              <w:right w:w="0" w:type="dxa"/>
            </w:tcMar>
            <w:vAlign w:val="center"/>
            <w:hideMark/>
          </w:tcPr>
          <w:p w14:paraId="6A41931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0B45C0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23C4D3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E6C1A5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43C4FA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96A9F5A" w14:textId="77777777" w:rsidTr="00A53DA7">
        <w:tc>
          <w:tcPr>
            <w:tcW w:w="0" w:type="auto"/>
            <w:shd w:val="clear" w:color="auto" w:fill="auto"/>
            <w:tcMar>
              <w:top w:w="0" w:type="dxa"/>
              <w:left w:w="0" w:type="dxa"/>
              <w:bottom w:w="0" w:type="dxa"/>
              <w:right w:w="0" w:type="dxa"/>
            </w:tcMar>
            <w:vAlign w:val="center"/>
            <w:hideMark/>
          </w:tcPr>
          <w:p w14:paraId="00FAAE0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45765516</w:t>
            </w:r>
          </w:p>
        </w:tc>
        <w:tc>
          <w:tcPr>
            <w:tcW w:w="0" w:type="auto"/>
            <w:shd w:val="clear" w:color="auto" w:fill="auto"/>
            <w:tcMar>
              <w:top w:w="0" w:type="dxa"/>
              <w:left w:w="0" w:type="dxa"/>
              <w:bottom w:w="0" w:type="dxa"/>
              <w:right w:w="0" w:type="dxa"/>
            </w:tcMar>
            <w:vAlign w:val="center"/>
            <w:hideMark/>
          </w:tcPr>
          <w:p w14:paraId="2BF3DFA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Functional family therapy</w:t>
            </w:r>
          </w:p>
        </w:tc>
        <w:tc>
          <w:tcPr>
            <w:tcW w:w="0" w:type="auto"/>
            <w:shd w:val="clear" w:color="auto" w:fill="auto"/>
            <w:tcMar>
              <w:top w:w="0" w:type="dxa"/>
              <w:left w:w="0" w:type="dxa"/>
              <w:bottom w:w="0" w:type="dxa"/>
              <w:right w:w="0" w:type="dxa"/>
            </w:tcMar>
            <w:vAlign w:val="center"/>
            <w:hideMark/>
          </w:tcPr>
          <w:p w14:paraId="45D79C4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B922A6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171061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8043A9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54955B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71465DB" w14:textId="77777777" w:rsidTr="00A53DA7">
        <w:tc>
          <w:tcPr>
            <w:tcW w:w="0" w:type="auto"/>
            <w:shd w:val="clear" w:color="auto" w:fill="auto"/>
            <w:tcMar>
              <w:top w:w="0" w:type="dxa"/>
              <w:left w:w="0" w:type="dxa"/>
              <w:bottom w:w="0" w:type="dxa"/>
              <w:right w:w="0" w:type="dxa"/>
            </w:tcMar>
            <w:vAlign w:val="center"/>
            <w:hideMark/>
          </w:tcPr>
          <w:p w14:paraId="6A70374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4079939</w:t>
            </w:r>
          </w:p>
        </w:tc>
        <w:tc>
          <w:tcPr>
            <w:tcW w:w="0" w:type="auto"/>
            <w:shd w:val="clear" w:color="auto" w:fill="auto"/>
            <w:tcMar>
              <w:top w:w="0" w:type="dxa"/>
              <w:left w:w="0" w:type="dxa"/>
              <w:bottom w:w="0" w:type="dxa"/>
              <w:right w:w="0" w:type="dxa"/>
            </w:tcMar>
            <w:vAlign w:val="center"/>
            <w:hideMark/>
          </w:tcPr>
          <w:p w14:paraId="6E059B1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Functional psychotherapy</w:t>
            </w:r>
          </w:p>
        </w:tc>
        <w:tc>
          <w:tcPr>
            <w:tcW w:w="0" w:type="auto"/>
            <w:shd w:val="clear" w:color="auto" w:fill="auto"/>
            <w:tcMar>
              <w:top w:w="0" w:type="dxa"/>
              <w:left w:w="0" w:type="dxa"/>
              <w:bottom w:w="0" w:type="dxa"/>
              <w:right w:w="0" w:type="dxa"/>
            </w:tcMar>
            <w:vAlign w:val="center"/>
            <w:hideMark/>
          </w:tcPr>
          <w:p w14:paraId="681BF50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39423E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53303C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124CA7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B78745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8465F77" w14:textId="77777777" w:rsidTr="00A53DA7">
        <w:tc>
          <w:tcPr>
            <w:tcW w:w="0" w:type="auto"/>
            <w:shd w:val="clear" w:color="auto" w:fill="auto"/>
            <w:tcMar>
              <w:top w:w="0" w:type="dxa"/>
              <w:left w:w="0" w:type="dxa"/>
              <w:bottom w:w="0" w:type="dxa"/>
              <w:right w:w="0" w:type="dxa"/>
            </w:tcMar>
            <w:vAlign w:val="center"/>
            <w:hideMark/>
          </w:tcPr>
          <w:p w14:paraId="44945AC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4079500</w:t>
            </w:r>
          </w:p>
        </w:tc>
        <w:tc>
          <w:tcPr>
            <w:tcW w:w="0" w:type="auto"/>
            <w:shd w:val="clear" w:color="auto" w:fill="auto"/>
            <w:tcMar>
              <w:top w:w="0" w:type="dxa"/>
              <w:left w:w="0" w:type="dxa"/>
              <w:bottom w:w="0" w:type="dxa"/>
              <w:right w:w="0" w:type="dxa"/>
            </w:tcMar>
            <w:vAlign w:val="center"/>
            <w:hideMark/>
          </w:tcPr>
          <w:p w14:paraId="0A6A499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General psychotherapy</w:t>
            </w:r>
          </w:p>
        </w:tc>
        <w:tc>
          <w:tcPr>
            <w:tcW w:w="0" w:type="auto"/>
            <w:shd w:val="clear" w:color="auto" w:fill="auto"/>
            <w:tcMar>
              <w:top w:w="0" w:type="dxa"/>
              <w:left w:w="0" w:type="dxa"/>
              <w:bottom w:w="0" w:type="dxa"/>
              <w:right w:w="0" w:type="dxa"/>
            </w:tcMar>
            <w:vAlign w:val="center"/>
            <w:hideMark/>
          </w:tcPr>
          <w:p w14:paraId="2A954D5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CC5D52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0C8E45D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91AA77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E986AD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70961F5" w14:textId="77777777" w:rsidTr="00A53DA7">
        <w:tc>
          <w:tcPr>
            <w:tcW w:w="0" w:type="auto"/>
            <w:shd w:val="clear" w:color="auto" w:fill="auto"/>
            <w:tcMar>
              <w:top w:w="0" w:type="dxa"/>
              <w:left w:w="0" w:type="dxa"/>
              <w:bottom w:w="0" w:type="dxa"/>
              <w:right w:w="0" w:type="dxa"/>
            </w:tcMar>
            <w:vAlign w:val="center"/>
            <w:hideMark/>
          </w:tcPr>
          <w:p w14:paraId="1EC9310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4117915</w:t>
            </w:r>
          </w:p>
        </w:tc>
        <w:tc>
          <w:tcPr>
            <w:tcW w:w="0" w:type="auto"/>
            <w:shd w:val="clear" w:color="auto" w:fill="auto"/>
            <w:tcMar>
              <w:top w:w="0" w:type="dxa"/>
              <w:left w:w="0" w:type="dxa"/>
              <w:bottom w:w="0" w:type="dxa"/>
              <w:right w:w="0" w:type="dxa"/>
            </w:tcMar>
            <w:vAlign w:val="center"/>
            <w:hideMark/>
          </w:tcPr>
          <w:p w14:paraId="276A700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Generic Jungian-based therapy</w:t>
            </w:r>
          </w:p>
        </w:tc>
        <w:tc>
          <w:tcPr>
            <w:tcW w:w="0" w:type="auto"/>
            <w:shd w:val="clear" w:color="auto" w:fill="auto"/>
            <w:tcMar>
              <w:top w:w="0" w:type="dxa"/>
              <w:left w:w="0" w:type="dxa"/>
              <w:bottom w:w="0" w:type="dxa"/>
              <w:right w:w="0" w:type="dxa"/>
            </w:tcMar>
            <w:vAlign w:val="center"/>
            <w:hideMark/>
          </w:tcPr>
          <w:p w14:paraId="39585C8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0DE2E31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42FA63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308DEF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65F09D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0BADBE7A" w14:textId="77777777" w:rsidTr="00A53DA7">
        <w:tc>
          <w:tcPr>
            <w:tcW w:w="0" w:type="auto"/>
            <w:shd w:val="clear" w:color="auto" w:fill="auto"/>
            <w:tcMar>
              <w:top w:w="0" w:type="dxa"/>
              <w:left w:w="0" w:type="dxa"/>
              <w:bottom w:w="0" w:type="dxa"/>
              <w:right w:w="0" w:type="dxa"/>
            </w:tcMar>
            <w:vAlign w:val="center"/>
            <w:hideMark/>
          </w:tcPr>
          <w:p w14:paraId="4DFFE09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4100341</w:t>
            </w:r>
          </w:p>
        </w:tc>
        <w:tc>
          <w:tcPr>
            <w:tcW w:w="0" w:type="auto"/>
            <w:shd w:val="clear" w:color="auto" w:fill="auto"/>
            <w:tcMar>
              <w:top w:w="0" w:type="dxa"/>
              <w:left w:w="0" w:type="dxa"/>
              <w:bottom w:w="0" w:type="dxa"/>
              <w:right w:w="0" w:type="dxa"/>
            </w:tcMar>
            <w:vAlign w:val="center"/>
            <w:hideMark/>
          </w:tcPr>
          <w:p w14:paraId="6C5748C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Group analytical psychotherapy</w:t>
            </w:r>
          </w:p>
        </w:tc>
        <w:tc>
          <w:tcPr>
            <w:tcW w:w="0" w:type="auto"/>
            <w:shd w:val="clear" w:color="auto" w:fill="auto"/>
            <w:tcMar>
              <w:top w:w="0" w:type="dxa"/>
              <w:left w:w="0" w:type="dxa"/>
              <w:bottom w:w="0" w:type="dxa"/>
              <w:right w:w="0" w:type="dxa"/>
            </w:tcMar>
            <w:vAlign w:val="center"/>
            <w:hideMark/>
          </w:tcPr>
          <w:p w14:paraId="6B910C2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68B539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1A12763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14EC65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61C030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FD80C0F" w14:textId="77777777" w:rsidTr="00A53DA7">
        <w:tc>
          <w:tcPr>
            <w:tcW w:w="0" w:type="auto"/>
            <w:shd w:val="clear" w:color="auto" w:fill="auto"/>
            <w:tcMar>
              <w:top w:w="0" w:type="dxa"/>
              <w:left w:w="0" w:type="dxa"/>
              <w:bottom w:w="0" w:type="dxa"/>
              <w:right w:w="0" w:type="dxa"/>
            </w:tcMar>
            <w:vAlign w:val="center"/>
            <w:hideMark/>
          </w:tcPr>
          <w:p w14:paraId="2370FD0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44808677</w:t>
            </w:r>
          </w:p>
        </w:tc>
        <w:tc>
          <w:tcPr>
            <w:tcW w:w="0" w:type="auto"/>
            <w:shd w:val="clear" w:color="auto" w:fill="auto"/>
            <w:tcMar>
              <w:top w:w="0" w:type="dxa"/>
              <w:left w:w="0" w:type="dxa"/>
              <w:bottom w:w="0" w:type="dxa"/>
              <w:right w:w="0" w:type="dxa"/>
            </w:tcMar>
            <w:vAlign w:val="center"/>
            <w:hideMark/>
          </w:tcPr>
          <w:p w14:paraId="40A6C90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Group cognitive behavioural therapy</w:t>
            </w:r>
          </w:p>
        </w:tc>
        <w:tc>
          <w:tcPr>
            <w:tcW w:w="0" w:type="auto"/>
            <w:shd w:val="clear" w:color="auto" w:fill="auto"/>
            <w:tcMar>
              <w:top w:w="0" w:type="dxa"/>
              <w:left w:w="0" w:type="dxa"/>
              <w:bottom w:w="0" w:type="dxa"/>
              <w:right w:w="0" w:type="dxa"/>
            </w:tcMar>
            <w:vAlign w:val="center"/>
            <w:hideMark/>
          </w:tcPr>
          <w:p w14:paraId="597C190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08D9979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1E9A02A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563B4D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D1DEB4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F51DB39" w14:textId="77777777" w:rsidTr="00A53DA7">
        <w:tc>
          <w:tcPr>
            <w:tcW w:w="0" w:type="auto"/>
            <w:shd w:val="clear" w:color="auto" w:fill="auto"/>
            <w:tcMar>
              <w:top w:w="0" w:type="dxa"/>
              <w:left w:w="0" w:type="dxa"/>
              <w:bottom w:w="0" w:type="dxa"/>
              <w:right w:w="0" w:type="dxa"/>
            </w:tcMar>
            <w:vAlign w:val="center"/>
            <w:hideMark/>
          </w:tcPr>
          <w:p w14:paraId="4E5392A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4136352</w:t>
            </w:r>
          </w:p>
        </w:tc>
        <w:tc>
          <w:tcPr>
            <w:tcW w:w="0" w:type="auto"/>
            <w:shd w:val="clear" w:color="auto" w:fill="auto"/>
            <w:tcMar>
              <w:top w:w="0" w:type="dxa"/>
              <w:left w:w="0" w:type="dxa"/>
              <w:bottom w:w="0" w:type="dxa"/>
              <w:right w:w="0" w:type="dxa"/>
            </w:tcMar>
            <w:vAlign w:val="center"/>
            <w:hideMark/>
          </w:tcPr>
          <w:p w14:paraId="772E36E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Group marathon therapy</w:t>
            </w:r>
          </w:p>
        </w:tc>
        <w:tc>
          <w:tcPr>
            <w:tcW w:w="0" w:type="auto"/>
            <w:shd w:val="clear" w:color="auto" w:fill="auto"/>
            <w:tcMar>
              <w:top w:w="0" w:type="dxa"/>
              <w:left w:w="0" w:type="dxa"/>
              <w:bottom w:w="0" w:type="dxa"/>
              <w:right w:w="0" w:type="dxa"/>
            </w:tcMar>
            <w:vAlign w:val="center"/>
            <w:hideMark/>
          </w:tcPr>
          <w:p w14:paraId="42FE4AF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08F8F9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0E83AEB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CD200F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F7CBC5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07CC486" w14:textId="77777777" w:rsidTr="00A53DA7">
        <w:tc>
          <w:tcPr>
            <w:tcW w:w="0" w:type="auto"/>
            <w:shd w:val="clear" w:color="auto" w:fill="auto"/>
            <w:tcMar>
              <w:top w:w="0" w:type="dxa"/>
              <w:left w:w="0" w:type="dxa"/>
              <w:bottom w:w="0" w:type="dxa"/>
              <w:right w:w="0" w:type="dxa"/>
            </w:tcMar>
            <w:vAlign w:val="center"/>
            <w:hideMark/>
          </w:tcPr>
          <w:p w14:paraId="02540B7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4268909</w:t>
            </w:r>
          </w:p>
        </w:tc>
        <w:tc>
          <w:tcPr>
            <w:tcW w:w="0" w:type="auto"/>
            <w:shd w:val="clear" w:color="auto" w:fill="auto"/>
            <w:tcMar>
              <w:top w:w="0" w:type="dxa"/>
              <w:left w:w="0" w:type="dxa"/>
              <w:bottom w:w="0" w:type="dxa"/>
              <w:right w:w="0" w:type="dxa"/>
            </w:tcMar>
            <w:vAlign w:val="center"/>
            <w:hideMark/>
          </w:tcPr>
          <w:p w14:paraId="6D480A6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Group primal therapy</w:t>
            </w:r>
          </w:p>
        </w:tc>
        <w:tc>
          <w:tcPr>
            <w:tcW w:w="0" w:type="auto"/>
            <w:shd w:val="clear" w:color="auto" w:fill="auto"/>
            <w:tcMar>
              <w:top w:w="0" w:type="dxa"/>
              <w:left w:w="0" w:type="dxa"/>
              <w:bottom w:w="0" w:type="dxa"/>
              <w:right w:w="0" w:type="dxa"/>
            </w:tcMar>
            <w:vAlign w:val="center"/>
            <w:hideMark/>
          </w:tcPr>
          <w:p w14:paraId="7FC4D4A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D1F38E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71D5CF5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28091B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962705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F1DA4C5" w14:textId="77777777" w:rsidTr="00A53DA7">
        <w:tc>
          <w:tcPr>
            <w:tcW w:w="0" w:type="auto"/>
            <w:shd w:val="clear" w:color="auto" w:fill="auto"/>
            <w:tcMar>
              <w:top w:w="0" w:type="dxa"/>
              <w:left w:w="0" w:type="dxa"/>
              <w:bottom w:w="0" w:type="dxa"/>
              <w:right w:w="0" w:type="dxa"/>
            </w:tcMar>
            <w:vAlign w:val="center"/>
            <w:hideMark/>
          </w:tcPr>
          <w:p w14:paraId="6D8C196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4296166</w:t>
            </w:r>
          </w:p>
        </w:tc>
        <w:tc>
          <w:tcPr>
            <w:tcW w:w="0" w:type="auto"/>
            <w:shd w:val="clear" w:color="auto" w:fill="auto"/>
            <w:tcMar>
              <w:top w:w="0" w:type="dxa"/>
              <w:left w:w="0" w:type="dxa"/>
              <w:bottom w:w="0" w:type="dxa"/>
              <w:right w:w="0" w:type="dxa"/>
            </w:tcMar>
            <w:vAlign w:val="center"/>
            <w:hideMark/>
          </w:tcPr>
          <w:p w14:paraId="32B669C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Group psychotherapy</w:t>
            </w:r>
          </w:p>
        </w:tc>
        <w:tc>
          <w:tcPr>
            <w:tcW w:w="0" w:type="auto"/>
            <w:shd w:val="clear" w:color="auto" w:fill="auto"/>
            <w:tcMar>
              <w:top w:w="0" w:type="dxa"/>
              <w:left w:w="0" w:type="dxa"/>
              <w:bottom w:w="0" w:type="dxa"/>
              <w:right w:w="0" w:type="dxa"/>
            </w:tcMar>
            <w:vAlign w:val="center"/>
            <w:hideMark/>
          </w:tcPr>
          <w:p w14:paraId="1B0461A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222977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4195D4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C1BB38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DC3E46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62EDCB1" w14:textId="77777777" w:rsidTr="00A53DA7">
        <w:tc>
          <w:tcPr>
            <w:tcW w:w="0" w:type="auto"/>
            <w:shd w:val="clear" w:color="auto" w:fill="auto"/>
            <w:tcMar>
              <w:top w:w="0" w:type="dxa"/>
              <w:left w:w="0" w:type="dxa"/>
              <w:bottom w:w="0" w:type="dxa"/>
              <w:right w:w="0" w:type="dxa"/>
            </w:tcMar>
            <w:vAlign w:val="center"/>
            <w:hideMark/>
          </w:tcPr>
          <w:p w14:paraId="0F470EA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lastRenderedPageBreak/>
              <w:t>2213548</w:t>
            </w:r>
          </w:p>
        </w:tc>
        <w:tc>
          <w:tcPr>
            <w:tcW w:w="0" w:type="auto"/>
            <w:shd w:val="clear" w:color="auto" w:fill="auto"/>
            <w:tcMar>
              <w:top w:w="0" w:type="dxa"/>
              <w:left w:w="0" w:type="dxa"/>
              <w:bottom w:w="0" w:type="dxa"/>
              <w:right w:w="0" w:type="dxa"/>
            </w:tcMar>
            <w:vAlign w:val="center"/>
            <w:hideMark/>
          </w:tcPr>
          <w:p w14:paraId="340AFF6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Group psychotherapy (other than of a multiple-family group)</w:t>
            </w:r>
          </w:p>
        </w:tc>
        <w:tc>
          <w:tcPr>
            <w:tcW w:w="0" w:type="auto"/>
            <w:shd w:val="clear" w:color="auto" w:fill="auto"/>
            <w:tcMar>
              <w:top w:w="0" w:type="dxa"/>
              <w:left w:w="0" w:type="dxa"/>
              <w:bottom w:w="0" w:type="dxa"/>
              <w:right w:w="0" w:type="dxa"/>
            </w:tcMar>
            <w:vAlign w:val="center"/>
            <w:hideMark/>
          </w:tcPr>
          <w:p w14:paraId="24F401B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FF3467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72E218E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6E2CE3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60E85C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77ECFB7" w14:textId="77777777" w:rsidTr="00A53DA7">
        <w:tc>
          <w:tcPr>
            <w:tcW w:w="0" w:type="auto"/>
            <w:shd w:val="clear" w:color="auto" w:fill="auto"/>
            <w:tcMar>
              <w:top w:w="0" w:type="dxa"/>
              <w:left w:w="0" w:type="dxa"/>
              <w:bottom w:w="0" w:type="dxa"/>
              <w:right w:w="0" w:type="dxa"/>
            </w:tcMar>
            <w:vAlign w:val="center"/>
            <w:hideMark/>
          </w:tcPr>
          <w:p w14:paraId="1ED52B0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2617477</w:t>
            </w:r>
          </w:p>
        </w:tc>
        <w:tc>
          <w:tcPr>
            <w:tcW w:w="0" w:type="auto"/>
            <w:shd w:val="clear" w:color="auto" w:fill="auto"/>
            <w:tcMar>
              <w:top w:w="0" w:type="dxa"/>
              <w:left w:w="0" w:type="dxa"/>
              <w:bottom w:w="0" w:type="dxa"/>
              <w:right w:w="0" w:type="dxa"/>
            </w:tcMar>
            <w:vAlign w:val="center"/>
            <w:hideMark/>
          </w:tcPr>
          <w:p w14:paraId="72E04BE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Group psychotherapy other than of a multiple-family group, in a partial hospitalization setting, approximately 45 to 50 minutes</w:t>
            </w:r>
          </w:p>
        </w:tc>
        <w:tc>
          <w:tcPr>
            <w:tcW w:w="0" w:type="auto"/>
            <w:shd w:val="clear" w:color="auto" w:fill="auto"/>
            <w:tcMar>
              <w:top w:w="0" w:type="dxa"/>
              <w:left w:w="0" w:type="dxa"/>
              <w:bottom w:w="0" w:type="dxa"/>
              <w:right w:w="0" w:type="dxa"/>
            </w:tcMar>
            <w:vAlign w:val="center"/>
            <w:hideMark/>
          </w:tcPr>
          <w:p w14:paraId="21CD157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Observation</w:t>
            </w:r>
          </w:p>
        </w:tc>
        <w:tc>
          <w:tcPr>
            <w:tcW w:w="0" w:type="auto"/>
            <w:shd w:val="clear" w:color="auto" w:fill="auto"/>
            <w:tcMar>
              <w:top w:w="0" w:type="dxa"/>
              <w:left w:w="0" w:type="dxa"/>
              <w:bottom w:w="0" w:type="dxa"/>
              <w:right w:w="0" w:type="dxa"/>
            </w:tcMar>
            <w:vAlign w:val="center"/>
            <w:hideMark/>
          </w:tcPr>
          <w:p w14:paraId="53BD5EC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HCPCS</w:t>
            </w:r>
          </w:p>
        </w:tc>
        <w:tc>
          <w:tcPr>
            <w:tcW w:w="0" w:type="auto"/>
            <w:shd w:val="clear" w:color="auto" w:fill="auto"/>
            <w:tcMar>
              <w:top w:w="0" w:type="dxa"/>
              <w:left w:w="0" w:type="dxa"/>
              <w:bottom w:w="0" w:type="dxa"/>
              <w:right w:w="0" w:type="dxa"/>
            </w:tcMar>
            <w:vAlign w:val="center"/>
            <w:hideMark/>
          </w:tcPr>
          <w:p w14:paraId="22E8FAD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EECC79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CB143B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33F91FEF" w14:textId="77777777" w:rsidTr="00A53DA7">
        <w:tc>
          <w:tcPr>
            <w:tcW w:w="0" w:type="auto"/>
            <w:shd w:val="clear" w:color="auto" w:fill="auto"/>
            <w:tcMar>
              <w:top w:w="0" w:type="dxa"/>
              <w:left w:w="0" w:type="dxa"/>
              <w:bottom w:w="0" w:type="dxa"/>
              <w:right w:w="0" w:type="dxa"/>
            </w:tcMar>
            <w:vAlign w:val="center"/>
            <w:hideMark/>
          </w:tcPr>
          <w:p w14:paraId="56F3875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4196062</w:t>
            </w:r>
          </w:p>
        </w:tc>
        <w:tc>
          <w:tcPr>
            <w:tcW w:w="0" w:type="auto"/>
            <w:shd w:val="clear" w:color="auto" w:fill="auto"/>
            <w:tcMar>
              <w:top w:w="0" w:type="dxa"/>
              <w:left w:w="0" w:type="dxa"/>
              <w:bottom w:w="0" w:type="dxa"/>
              <w:right w:w="0" w:type="dxa"/>
            </w:tcMar>
            <w:vAlign w:val="center"/>
            <w:hideMark/>
          </w:tcPr>
          <w:p w14:paraId="579B986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Group reassurance</w:t>
            </w:r>
          </w:p>
        </w:tc>
        <w:tc>
          <w:tcPr>
            <w:tcW w:w="0" w:type="auto"/>
            <w:shd w:val="clear" w:color="auto" w:fill="auto"/>
            <w:tcMar>
              <w:top w:w="0" w:type="dxa"/>
              <w:left w:w="0" w:type="dxa"/>
              <w:bottom w:w="0" w:type="dxa"/>
              <w:right w:w="0" w:type="dxa"/>
            </w:tcMar>
            <w:vAlign w:val="center"/>
            <w:hideMark/>
          </w:tcPr>
          <w:p w14:paraId="0733718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5B9813E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74404B0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18C0C2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4BB640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9044D7F" w14:textId="77777777" w:rsidTr="00A53DA7">
        <w:tc>
          <w:tcPr>
            <w:tcW w:w="0" w:type="auto"/>
            <w:shd w:val="clear" w:color="auto" w:fill="auto"/>
            <w:tcMar>
              <w:top w:w="0" w:type="dxa"/>
              <w:left w:w="0" w:type="dxa"/>
              <w:bottom w:w="0" w:type="dxa"/>
              <w:right w:w="0" w:type="dxa"/>
            </w:tcMar>
            <w:vAlign w:val="center"/>
            <w:hideMark/>
          </w:tcPr>
          <w:p w14:paraId="774AE0E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2213554</w:t>
            </w:r>
          </w:p>
        </w:tc>
        <w:tc>
          <w:tcPr>
            <w:tcW w:w="0" w:type="auto"/>
            <w:shd w:val="clear" w:color="auto" w:fill="auto"/>
            <w:tcMar>
              <w:top w:w="0" w:type="dxa"/>
              <w:left w:w="0" w:type="dxa"/>
              <w:bottom w:w="0" w:type="dxa"/>
              <w:right w:w="0" w:type="dxa"/>
            </w:tcMar>
            <w:vAlign w:val="center"/>
            <w:hideMark/>
          </w:tcPr>
          <w:p w14:paraId="0EA3BA6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Individual psychophysiological therapy incorporating biofeedback training by any modality (face-to-face with the patient), with psychotherapy (eg, insight oriented, behavior modifying or supportive psychotherapy); 30 minutes</w:t>
            </w:r>
          </w:p>
        </w:tc>
        <w:tc>
          <w:tcPr>
            <w:tcW w:w="0" w:type="auto"/>
            <w:shd w:val="clear" w:color="auto" w:fill="auto"/>
            <w:tcMar>
              <w:top w:w="0" w:type="dxa"/>
              <w:left w:w="0" w:type="dxa"/>
              <w:bottom w:w="0" w:type="dxa"/>
              <w:right w:w="0" w:type="dxa"/>
            </w:tcMar>
            <w:vAlign w:val="center"/>
            <w:hideMark/>
          </w:tcPr>
          <w:p w14:paraId="3A3357F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5EC16D7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3D90B7C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3E6654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8C8C39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56C70DF" w14:textId="77777777" w:rsidTr="00A53DA7">
        <w:tc>
          <w:tcPr>
            <w:tcW w:w="0" w:type="auto"/>
            <w:shd w:val="clear" w:color="auto" w:fill="auto"/>
            <w:tcMar>
              <w:top w:w="0" w:type="dxa"/>
              <w:left w:w="0" w:type="dxa"/>
              <w:bottom w:w="0" w:type="dxa"/>
              <w:right w:w="0" w:type="dxa"/>
            </w:tcMar>
            <w:vAlign w:val="center"/>
            <w:hideMark/>
          </w:tcPr>
          <w:p w14:paraId="351DF29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2213555</w:t>
            </w:r>
          </w:p>
        </w:tc>
        <w:tc>
          <w:tcPr>
            <w:tcW w:w="0" w:type="auto"/>
            <w:shd w:val="clear" w:color="auto" w:fill="auto"/>
            <w:tcMar>
              <w:top w:w="0" w:type="dxa"/>
              <w:left w:w="0" w:type="dxa"/>
              <w:bottom w:w="0" w:type="dxa"/>
              <w:right w:w="0" w:type="dxa"/>
            </w:tcMar>
            <w:vAlign w:val="center"/>
            <w:hideMark/>
          </w:tcPr>
          <w:p w14:paraId="58EFF1E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Individual psychophysiological therapy incorporating biofeedback training by any modality (face-to-face with the patient), with psychotherapy (eg, insight oriented, behavior modifying or supportive psychotherapy); 45 minutes</w:t>
            </w:r>
          </w:p>
        </w:tc>
        <w:tc>
          <w:tcPr>
            <w:tcW w:w="0" w:type="auto"/>
            <w:shd w:val="clear" w:color="auto" w:fill="auto"/>
            <w:tcMar>
              <w:top w:w="0" w:type="dxa"/>
              <w:left w:w="0" w:type="dxa"/>
              <w:bottom w:w="0" w:type="dxa"/>
              <w:right w:w="0" w:type="dxa"/>
            </w:tcMar>
            <w:vAlign w:val="center"/>
            <w:hideMark/>
          </w:tcPr>
          <w:p w14:paraId="0820187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5257562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7B904C6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9D148B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CDF813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00BC01E4" w14:textId="77777777" w:rsidTr="00A53DA7">
        <w:tc>
          <w:tcPr>
            <w:tcW w:w="0" w:type="auto"/>
            <w:shd w:val="clear" w:color="auto" w:fill="auto"/>
            <w:tcMar>
              <w:top w:w="0" w:type="dxa"/>
              <w:left w:w="0" w:type="dxa"/>
              <w:bottom w:w="0" w:type="dxa"/>
              <w:right w:w="0" w:type="dxa"/>
            </w:tcMar>
            <w:vAlign w:val="center"/>
            <w:hideMark/>
          </w:tcPr>
          <w:p w14:paraId="6C32F1B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2007730</w:t>
            </w:r>
          </w:p>
        </w:tc>
        <w:tc>
          <w:tcPr>
            <w:tcW w:w="0" w:type="auto"/>
            <w:shd w:val="clear" w:color="auto" w:fill="auto"/>
            <w:tcMar>
              <w:top w:w="0" w:type="dxa"/>
              <w:left w:w="0" w:type="dxa"/>
              <w:bottom w:w="0" w:type="dxa"/>
              <w:right w:w="0" w:type="dxa"/>
            </w:tcMar>
            <w:vAlign w:val="center"/>
            <w:hideMark/>
          </w:tcPr>
          <w:p w14:paraId="796F664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Individual psychotherapy</w:t>
            </w:r>
          </w:p>
        </w:tc>
        <w:tc>
          <w:tcPr>
            <w:tcW w:w="0" w:type="auto"/>
            <w:shd w:val="clear" w:color="auto" w:fill="auto"/>
            <w:tcMar>
              <w:top w:w="0" w:type="dxa"/>
              <w:left w:w="0" w:type="dxa"/>
              <w:bottom w:w="0" w:type="dxa"/>
              <w:right w:w="0" w:type="dxa"/>
            </w:tcMar>
            <w:vAlign w:val="center"/>
            <w:hideMark/>
          </w:tcPr>
          <w:p w14:paraId="41B45EA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F9F2B6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ICD9Proc</w:t>
            </w:r>
          </w:p>
        </w:tc>
        <w:tc>
          <w:tcPr>
            <w:tcW w:w="0" w:type="auto"/>
            <w:shd w:val="clear" w:color="auto" w:fill="auto"/>
            <w:tcMar>
              <w:top w:w="0" w:type="dxa"/>
              <w:left w:w="0" w:type="dxa"/>
              <w:bottom w:w="0" w:type="dxa"/>
              <w:right w:w="0" w:type="dxa"/>
            </w:tcMar>
            <w:vAlign w:val="center"/>
            <w:hideMark/>
          </w:tcPr>
          <w:p w14:paraId="5851750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8042AA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2E4DB4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32CC2B8" w14:textId="77777777" w:rsidTr="00A53DA7">
        <w:tc>
          <w:tcPr>
            <w:tcW w:w="0" w:type="auto"/>
            <w:shd w:val="clear" w:color="auto" w:fill="auto"/>
            <w:tcMar>
              <w:top w:w="0" w:type="dxa"/>
              <w:left w:w="0" w:type="dxa"/>
              <w:bottom w:w="0" w:type="dxa"/>
              <w:right w:w="0" w:type="dxa"/>
            </w:tcMar>
            <w:vAlign w:val="center"/>
            <w:hideMark/>
          </w:tcPr>
          <w:p w14:paraId="47A140E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4088889</w:t>
            </w:r>
          </w:p>
        </w:tc>
        <w:tc>
          <w:tcPr>
            <w:tcW w:w="0" w:type="auto"/>
            <w:shd w:val="clear" w:color="auto" w:fill="auto"/>
            <w:tcMar>
              <w:top w:w="0" w:type="dxa"/>
              <w:left w:w="0" w:type="dxa"/>
              <w:bottom w:w="0" w:type="dxa"/>
              <w:right w:w="0" w:type="dxa"/>
            </w:tcMar>
            <w:vAlign w:val="center"/>
            <w:hideMark/>
          </w:tcPr>
          <w:p w14:paraId="1044875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Individual psychotherapy</w:t>
            </w:r>
          </w:p>
        </w:tc>
        <w:tc>
          <w:tcPr>
            <w:tcW w:w="0" w:type="auto"/>
            <w:shd w:val="clear" w:color="auto" w:fill="auto"/>
            <w:tcMar>
              <w:top w:w="0" w:type="dxa"/>
              <w:left w:w="0" w:type="dxa"/>
              <w:bottom w:w="0" w:type="dxa"/>
              <w:right w:w="0" w:type="dxa"/>
            </w:tcMar>
            <w:vAlign w:val="center"/>
            <w:hideMark/>
          </w:tcPr>
          <w:p w14:paraId="3007C46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5059F8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3C67D5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0C2AD3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77C35E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AC9C948" w14:textId="77777777" w:rsidTr="00A53DA7">
        <w:tc>
          <w:tcPr>
            <w:tcW w:w="0" w:type="auto"/>
            <w:shd w:val="clear" w:color="auto" w:fill="auto"/>
            <w:tcMar>
              <w:top w:w="0" w:type="dxa"/>
              <w:left w:w="0" w:type="dxa"/>
              <w:bottom w:w="0" w:type="dxa"/>
              <w:right w:w="0" w:type="dxa"/>
            </w:tcMar>
            <w:vAlign w:val="center"/>
            <w:hideMark/>
          </w:tcPr>
          <w:p w14:paraId="47370AF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4103512</w:t>
            </w:r>
          </w:p>
        </w:tc>
        <w:tc>
          <w:tcPr>
            <w:tcW w:w="0" w:type="auto"/>
            <w:shd w:val="clear" w:color="auto" w:fill="auto"/>
            <w:tcMar>
              <w:top w:w="0" w:type="dxa"/>
              <w:left w:w="0" w:type="dxa"/>
              <w:bottom w:w="0" w:type="dxa"/>
              <w:right w:w="0" w:type="dxa"/>
            </w:tcMar>
            <w:vAlign w:val="center"/>
            <w:hideMark/>
          </w:tcPr>
          <w:p w14:paraId="25ABDAA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Interactive group medical psychotherapy</w:t>
            </w:r>
          </w:p>
        </w:tc>
        <w:tc>
          <w:tcPr>
            <w:tcW w:w="0" w:type="auto"/>
            <w:shd w:val="clear" w:color="auto" w:fill="auto"/>
            <w:tcMar>
              <w:top w:w="0" w:type="dxa"/>
              <w:left w:w="0" w:type="dxa"/>
              <w:bottom w:w="0" w:type="dxa"/>
              <w:right w:w="0" w:type="dxa"/>
            </w:tcMar>
            <w:vAlign w:val="center"/>
            <w:hideMark/>
          </w:tcPr>
          <w:p w14:paraId="4CF0125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0FD172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786E3B2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7E087B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BC40A3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0DFBF2F" w14:textId="77777777" w:rsidTr="00A53DA7">
        <w:tc>
          <w:tcPr>
            <w:tcW w:w="0" w:type="auto"/>
            <w:shd w:val="clear" w:color="auto" w:fill="auto"/>
            <w:tcMar>
              <w:top w:w="0" w:type="dxa"/>
              <w:left w:w="0" w:type="dxa"/>
              <w:bottom w:w="0" w:type="dxa"/>
              <w:right w:w="0" w:type="dxa"/>
            </w:tcMar>
            <w:vAlign w:val="center"/>
            <w:hideMark/>
          </w:tcPr>
          <w:p w14:paraId="5A3BCA6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2617478</w:t>
            </w:r>
          </w:p>
        </w:tc>
        <w:tc>
          <w:tcPr>
            <w:tcW w:w="0" w:type="auto"/>
            <w:shd w:val="clear" w:color="auto" w:fill="auto"/>
            <w:tcMar>
              <w:top w:w="0" w:type="dxa"/>
              <w:left w:w="0" w:type="dxa"/>
              <w:bottom w:w="0" w:type="dxa"/>
              <w:right w:w="0" w:type="dxa"/>
            </w:tcMar>
            <w:vAlign w:val="center"/>
            <w:hideMark/>
          </w:tcPr>
          <w:p w14:paraId="42D116B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Interactive group psychotherapy, in a partial hospitalization setting, approximately 45 to 50 minutes</w:t>
            </w:r>
          </w:p>
        </w:tc>
        <w:tc>
          <w:tcPr>
            <w:tcW w:w="0" w:type="auto"/>
            <w:shd w:val="clear" w:color="auto" w:fill="auto"/>
            <w:tcMar>
              <w:top w:w="0" w:type="dxa"/>
              <w:left w:w="0" w:type="dxa"/>
              <w:bottom w:w="0" w:type="dxa"/>
              <w:right w:w="0" w:type="dxa"/>
            </w:tcMar>
            <w:vAlign w:val="center"/>
            <w:hideMark/>
          </w:tcPr>
          <w:p w14:paraId="6A60DB3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Observation</w:t>
            </w:r>
          </w:p>
        </w:tc>
        <w:tc>
          <w:tcPr>
            <w:tcW w:w="0" w:type="auto"/>
            <w:shd w:val="clear" w:color="auto" w:fill="auto"/>
            <w:tcMar>
              <w:top w:w="0" w:type="dxa"/>
              <w:left w:w="0" w:type="dxa"/>
              <w:bottom w:w="0" w:type="dxa"/>
              <w:right w:w="0" w:type="dxa"/>
            </w:tcMar>
            <w:vAlign w:val="center"/>
            <w:hideMark/>
          </w:tcPr>
          <w:p w14:paraId="20C5E4E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HCPCS</w:t>
            </w:r>
          </w:p>
        </w:tc>
        <w:tc>
          <w:tcPr>
            <w:tcW w:w="0" w:type="auto"/>
            <w:shd w:val="clear" w:color="auto" w:fill="auto"/>
            <w:tcMar>
              <w:top w:w="0" w:type="dxa"/>
              <w:left w:w="0" w:type="dxa"/>
              <w:bottom w:w="0" w:type="dxa"/>
              <w:right w:w="0" w:type="dxa"/>
            </w:tcMar>
            <w:vAlign w:val="center"/>
            <w:hideMark/>
          </w:tcPr>
          <w:p w14:paraId="62EB66A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BCE14B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BFDC0F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0FAD54A" w14:textId="77777777" w:rsidTr="00A53DA7">
        <w:tc>
          <w:tcPr>
            <w:tcW w:w="0" w:type="auto"/>
            <w:shd w:val="clear" w:color="auto" w:fill="auto"/>
            <w:tcMar>
              <w:top w:w="0" w:type="dxa"/>
              <w:left w:w="0" w:type="dxa"/>
              <w:bottom w:w="0" w:type="dxa"/>
              <w:right w:w="0" w:type="dxa"/>
            </w:tcMar>
            <w:vAlign w:val="center"/>
            <w:hideMark/>
          </w:tcPr>
          <w:p w14:paraId="62B63B8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4221997</w:t>
            </w:r>
          </w:p>
        </w:tc>
        <w:tc>
          <w:tcPr>
            <w:tcW w:w="0" w:type="auto"/>
            <w:shd w:val="clear" w:color="auto" w:fill="auto"/>
            <w:tcMar>
              <w:top w:w="0" w:type="dxa"/>
              <w:left w:w="0" w:type="dxa"/>
              <w:bottom w:w="0" w:type="dxa"/>
              <w:right w:w="0" w:type="dxa"/>
            </w:tcMar>
            <w:vAlign w:val="center"/>
            <w:hideMark/>
          </w:tcPr>
          <w:p w14:paraId="0417630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Interactive individual medical psychotherapy</w:t>
            </w:r>
          </w:p>
        </w:tc>
        <w:tc>
          <w:tcPr>
            <w:tcW w:w="0" w:type="auto"/>
            <w:shd w:val="clear" w:color="auto" w:fill="auto"/>
            <w:tcMar>
              <w:top w:w="0" w:type="dxa"/>
              <w:left w:w="0" w:type="dxa"/>
              <w:bottom w:w="0" w:type="dxa"/>
              <w:right w:w="0" w:type="dxa"/>
            </w:tcMar>
            <w:vAlign w:val="center"/>
            <w:hideMark/>
          </w:tcPr>
          <w:p w14:paraId="103E85A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999C1B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2AA95AD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E0F411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A40549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BBD4242" w14:textId="77777777" w:rsidTr="00A53DA7">
        <w:tc>
          <w:tcPr>
            <w:tcW w:w="0" w:type="auto"/>
            <w:shd w:val="clear" w:color="auto" w:fill="auto"/>
            <w:tcMar>
              <w:top w:w="0" w:type="dxa"/>
              <w:left w:w="0" w:type="dxa"/>
              <w:bottom w:w="0" w:type="dxa"/>
              <w:right w:w="0" w:type="dxa"/>
            </w:tcMar>
            <w:vAlign w:val="center"/>
            <w:hideMark/>
          </w:tcPr>
          <w:p w14:paraId="71D551F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40482841</w:t>
            </w:r>
          </w:p>
        </w:tc>
        <w:tc>
          <w:tcPr>
            <w:tcW w:w="0" w:type="auto"/>
            <w:shd w:val="clear" w:color="auto" w:fill="auto"/>
            <w:tcMar>
              <w:top w:w="0" w:type="dxa"/>
              <w:left w:w="0" w:type="dxa"/>
              <w:bottom w:w="0" w:type="dxa"/>
              <w:right w:w="0" w:type="dxa"/>
            </w:tcMar>
            <w:vAlign w:val="center"/>
            <w:hideMark/>
          </w:tcPr>
          <w:p w14:paraId="1FB5977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Interpersonal psychotherapy</w:t>
            </w:r>
          </w:p>
        </w:tc>
        <w:tc>
          <w:tcPr>
            <w:tcW w:w="0" w:type="auto"/>
            <w:shd w:val="clear" w:color="auto" w:fill="auto"/>
            <w:tcMar>
              <w:top w:w="0" w:type="dxa"/>
              <w:left w:w="0" w:type="dxa"/>
              <w:bottom w:w="0" w:type="dxa"/>
              <w:right w:w="0" w:type="dxa"/>
            </w:tcMar>
            <w:vAlign w:val="center"/>
            <w:hideMark/>
          </w:tcPr>
          <w:p w14:paraId="148189E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8932CB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12665B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919923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50A6B2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04EB392B" w14:textId="77777777" w:rsidTr="00A53DA7">
        <w:tc>
          <w:tcPr>
            <w:tcW w:w="0" w:type="auto"/>
            <w:shd w:val="clear" w:color="auto" w:fill="auto"/>
            <w:tcMar>
              <w:top w:w="0" w:type="dxa"/>
              <w:left w:w="0" w:type="dxa"/>
              <w:bottom w:w="0" w:type="dxa"/>
              <w:right w:w="0" w:type="dxa"/>
            </w:tcMar>
            <w:vAlign w:val="center"/>
            <w:hideMark/>
          </w:tcPr>
          <w:p w14:paraId="16A3B35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4119334</w:t>
            </w:r>
          </w:p>
        </w:tc>
        <w:tc>
          <w:tcPr>
            <w:tcW w:w="0" w:type="auto"/>
            <w:shd w:val="clear" w:color="auto" w:fill="auto"/>
            <w:tcMar>
              <w:top w:w="0" w:type="dxa"/>
              <w:left w:w="0" w:type="dxa"/>
              <w:bottom w:w="0" w:type="dxa"/>
              <w:right w:w="0" w:type="dxa"/>
            </w:tcMar>
            <w:vAlign w:val="center"/>
            <w:hideMark/>
          </w:tcPr>
          <w:p w14:paraId="2123265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Jungian-based therapy</w:t>
            </w:r>
          </w:p>
        </w:tc>
        <w:tc>
          <w:tcPr>
            <w:tcW w:w="0" w:type="auto"/>
            <w:shd w:val="clear" w:color="auto" w:fill="auto"/>
            <w:tcMar>
              <w:top w:w="0" w:type="dxa"/>
              <w:left w:w="0" w:type="dxa"/>
              <w:bottom w:w="0" w:type="dxa"/>
              <w:right w:w="0" w:type="dxa"/>
            </w:tcMar>
            <w:vAlign w:val="center"/>
            <w:hideMark/>
          </w:tcPr>
          <w:p w14:paraId="5C835B8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65B4E8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67DFFD2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700EF1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9E1C26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1AA5BD4" w14:textId="77777777" w:rsidTr="00A53DA7">
        <w:tc>
          <w:tcPr>
            <w:tcW w:w="0" w:type="auto"/>
            <w:shd w:val="clear" w:color="auto" w:fill="auto"/>
            <w:tcMar>
              <w:top w:w="0" w:type="dxa"/>
              <w:left w:w="0" w:type="dxa"/>
              <w:bottom w:w="0" w:type="dxa"/>
              <w:right w:w="0" w:type="dxa"/>
            </w:tcMar>
            <w:vAlign w:val="center"/>
            <w:hideMark/>
          </w:tcPr>
          <w:p w14:paraId="4EFCDAF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4118797</w:t>
            </w:r>
          </w:p>
        </w:tc>
        <w:tc>
          <w:tcPr>
            <w:tcW w:w="0" w:type="auto"/>
            <w:shd w:val="clear" w:color="auto" w:fill="auto"/>
            <w:tcMar>
              <w:top w:w="0" w:type="dxa"/>
              <w:left w:w="0" w:type="dxa"/>
              <w:bottom w:w="0" w:type="dxa"/>
              <w:right w:w="0" w:type="dxa"/>
            </w:tcMar>
            <w:vAlign w:val="center"/>
            <w:hideMark/>
          </w:tcPr>
          <w:p w14:paraId="556A413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Long-term exploratory psychotherapy</w:t>
            </w:r>
          </w:p>
        </w:tc>
        <w:tc>
          <w:tcPr>
            <w:tcW w:w="0" w:type="auto"/>
            <w:shd w:val="clear" w:color="auto" w:fill="auto"/>
            <w:tcMar>
              <w:top w:w="0" w:type="dxa"/>
              <w:left w:w="0" w:type="dxa"/>
              <w:bottom w:w="0" w:type="dxa"/>
              <w:right w:w="0" w:type="dxa"/>
            </w:tcMar>
            <w:vAlign w:val="center"/>
            <w:hideMark/>
          </w:tcPr>
          <w:p w14:paraId="6854363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01AFC88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4FAC848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8655D0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3AEBD8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9FDEDF8" w14:textId="77777777" w:rsidTr="00A53DA7">
        <w:tc>
          <w:tcPr>
            <w:tcW w:w="0" w:type="auto"/>
            <w:shd w:val="clear" w:color="auto" w:fill="auto"/>
            <w:tcMar>
              <w:top w:w="0" w:type="dxa"/>
              <w:left w:w="0" w:type="dxa"/>
              <w:bottom w:w="0" w:type="dxa"/>
              <w:right w:w="0" w:type="dxa"/>
            </w:tcMar>
            <w:vAlign w:val="center"/>
            <w:hideMark/>
          </w:tcPr>
          <w:p w14:paraId="2F91C82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4118798</w:t>
            </w:r>
          </w:p>
        </w:tc>
        <w:tc>
          <w:tcPr>
            <w:tcW w:w="0" w:type="auto"/>
            <w:shd w:val="clear" w:color="auto" w:fill="auto"/>
            <w:tcMar>
              <w:top w:w="0" w:type="dxa"/>
              <w:left w:w="0" w:type="dxa"/>
              <w:bottom w:w="0" w:type="dxa"/>
              <w:right w:w="0" w:type="dxa"/>
            </w:tcMar>
            <w:vAlign w:val="center"/>
            <w:hideMark/>
          </w:tcPr>
          <w:p w14:paraId="06B86EF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Long-term psychodynamic psychotherapy</w:t>
            </w:r>
          </w:p>
        </w:tc>
        <w:tc>
          <w:tcPr>
            <w:tcW w:w="0" w:type="auto"/>
            <w:shd w:val="clear" w:color="auto" w:fill="auto"/>
            <w:tcMar>
              <w:top w:w="0" w:type="dxa"/>
              <w:left w:w="0" w:type="dxa"/>
              <w:bottom w:w="0" w:type="dxa"/>
              <w:right w:w="0" w:type="dxa"/>
            </w:tcMar>
            <w:vAlign w:val="center"/>
            <w:hideMark/>
          </w:tcPr>
          <w:p w14:paraId="6C86AC2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058883D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6136467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A3B078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59C588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070B272F" w14:textId="77777777" w:rsidTr="00A53DA7">
        <w:tc>
          <w:tcPr>
            <w:tcW w:w="0" w:type="auto"/>
            <w:shd w:val="clear" w:color="auto" w:fill="auto"/>
            <w:tcMar>
              <w:top w:w="0" w:type="dxa"/>
              <w:left w:w="0" w:type="dxa"/>
              <w:bottom w:w="0" w:type="dxa"/>
              <w:right w:w="0" w:type="dxa"/>
            </w:tcMar>
            <w:vAlign w:val="center"/>
            <w:hideMark/>
          </w:tcPr>
          <w:p w14:paraId="3D9F074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lastRenderedPageBreak/>
              <w:t>44792695</w:t>
            </w:r>
          </w:p>
        </w:tc>
        <w:tc>
          <w:tcPr>
            <w:tcW w:w="0" w:type="auto"/>
            <w:shd w:val="clear" w:color="auto" w:fill="auto"/>
            <w:tcMar>
              <w:top w:w="0" w:type="dxa"/>
              <w:left w:w="0" w:type="dxa"/>
              <w:bottom w:w="0" w:type="dxa"/>
              <w:right w:w="0" w:type="dxa"/>
            </w:tcMar>
            <w:vAlign w:val="center"/>
            <w:hideMark/>
          </w:tcPr>
          <w:p w14:paraId="18E713E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Marital psychotherapy</w:t>
            </w:r>
          </w:p>
        </w:tc>
        <w:tc>
          <w:tcPr>
            <w:tcW w:w="0" w:type="auto"/>
            <w:shd w:val="clear" w:color="auto" w:fill="auto"/>
            <w:tcMar>
              <w:top w:w="0" w:type="dxa"/>
              <w:left w:w="0" w:type="dxa"/>
              <w:bottom w:w="0" w:type="dxa"/>
              <w:right w:w="0" w:type="dxa"/>
            </w:tcMar>
            <w:vAlign w:val="center"/>
            <w:hideMark/>
          </w:tcPr>
          <w:p w14:paraId="73F22D1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2CB9F9A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75ABF54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0EC9A2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FE388F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06B7E05B" w14:textId="77777777" w:rsidTr="00A53DA7">
        <w:tc>
          <w:tcPr>
            <w:tcW w:w="0" w:type="auto"/>
            <w:shd w:val="clear" w:color="auto" w:fill="auto"/>
            <w:tcMar>
              <w:top w:w="0" w:type="dxa"/>
              <w:left w:w="0" w:type="dxa"/>
              <w:bottom w:w="0" w:type="dxa"/>
              <w:right w:w="0" w:type="dxa"/>
            </w:tcMar>
            <w:vAlign w:val="center"/>
            <w:hideMark/>
          </w:tcPr>
          <w:p w14:paraId="51EADE7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2213547</w:t>
            </w:r>
          </w:p>
        </w:tc>
        <w:tc>
          <w:tcPr>
            <w:tcW w:w="0" w:type="auto"/>
            <w:shd w:val="clear" w:color="auto" w:fill="auto"/>
            <w:tcMar>
              <w:top w:w="0" w:type="dxa"/>
              <w:left w:w="0" w:type="dxa"/>
              <w:bottom w:w="0" w:type="dxa"/>
              <w:right w:w="0" w:type="dxa"/>
            </w:tcMar>
            <w:vAlign w:val="center"/>
            <w:hideMark/>
          </w:tcPr>
          <w:p w14:paraId="3A652B0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Multiple-family group psychotherapy</w:t>
            </w:r>
          </w:p>
        </w:tc>
        <w:tc>
          <w:tcPr>
            <w:tcW w:w="0" w:type="auto"/>
            <w:shd w:val="clear" w:color="auto" w:fill="auto"/>
            <w:tcMar>
              <w:top w:w="0" w:type="dxa"/>
              <w:left w:w="0" w:type="dxa"/>
              <w:bottom w:w="0" w:type="dxa"/>
              <w:right w:w="0" w:type="dxa"/>
            </w:tcMar>
            <w:vAlign w:val="center"/>
            <w:hideMark/>
          </w:tcPr>
          <w:p w14:paraId="5630CDC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2952955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6038333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7110A6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3C8502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D404D90" w14:textId="77777777" w:rsidTr="00A53DA7">
        <w:tc>
          <w:tcPr>
            <w:tcW w:w="0" w:type="auto"/>
            <w:shd w:val="clear" w:color="auto" w:fill="auto"/>
            <w:tcMar>
              <w:top w:w="0" w:type="dxa"/>
              <w:left w:w="0" w:type="dxa"/>
              <w:bottom w:w="0" w:type="dxa"/>
              <w:right w:w="0" w:type="dxa"/>
            </w:tcMar>
            <w:vAlign w:val="center"/>
            <w:hideMark/>
          </w:tcPr>
          <w:p w14:paraId="5726C40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4118800</w:t>
            </w:r>
          </w:p>
        </w:tc>
        <w:tc>
          <w:tcPr>
            <w:tcW w:w="0" w:type="auto"/>
            <w:shd w:val="clear" w:color="auto" w:fill="auto"/>
            <w:tcMar>
              <w:top w:w="0" w:type="dxa"/>
              <w:left w:w="0" w:type="dxa"/>
              <w:bottom w:w="0" w:type="dxa"/>
              <w:right w:w="0" w:type="dxa"/>
            </w:tcMar>
            <w:vAlign w:val="center"/>
            <w:hideMark/>
          </w:tcPr>
          <w:p w14:paraId="053AE02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Narrative family psychotherapy</w:t>
            </w:r>
          </w:p>
        </w:tc>
        <w:tc>
          <w:tcPr>
            <w:tcW w:w="0" w:type="auto"/>
            <w:shd w:val="clear" w:color="auto" w:fill="auto"/>
            <w:tcMar>
              <w:top w:w="0" w:type="dxa"/>
              <w:left w:w="0" w:type="dxa"/>
              <w:bottom w:w="0" w:type="dxa"/>
              <w:right w:w="0" w:type="dxa"/>
            </w:tcMar>
            <w:vAlign w:val="center"/>
            <w:hideMark/>
          </w:tcPr>
          <w:p w14:paraId="3EB677C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91D38C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7117E1F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C44991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EB1276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C081F12" w14:textId="77777777" w:rsidTr="00A53DA7">
        <w:tc>
          <w:tcPr>
            <w:tcW w:w="0" w:type="auto"/>
            <w:shd w:val="clear" w:color="auto" w:fill="auto"/>
            <w:tcMar>
              <w:top w:w="0" w:type="dxa"/>
              <w:left w:w="0" w:type="dxa"/>
              <w:bottom w:w="0" w:type="dxa"/>
              <w:right w:w="0" w:type="dxa"/>
            </w:tcMar>
            <w:vAlign w:val="center"/>
            <w:hideMark/>
          </w:tcPr>
          <w:p w14:paraId="06EC764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4242119</w:t>
            </w:r>
          </w:p>
        </w:tc>
        <w:tc>
          <w:tcPr>
            <w:tcW w:w="0" w:type="auto"/>
            <w:shd w:val="clear" w:color="auto" w:fill="auto"/>
            <w:tcMar>
              <w:top w:w="0" w:type="dxa"/>
              <w:left w:w="0" w:type="dxa"/>
              <w:bottom w:w="0" w:type="dxa"/>
              <w:right w:w="0" w:type="dxa"/>
            </w:tcMar>
            <w:vAlign w:val="center"/>
            <w:hideMark/>
          </w:tcPr>
          <w:p w14:paraId="3882BAB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Occupational social therapy</w:t>
            </w:r>
          </w:p>
        </w:tc>
        <w:tc>
          <w:tcPr>
            <w:tcW w:w="0" w:type="auto"/>
            <w:shd w:val="clear" w:color="auto" w:fill="auto"/>
            <w:tcMar>
              <w:top w:w="0" w:type="dxa"/>
              <w:left w:w="0" w:type="dxa"/>
              <w:bottom w:w="0" w:type="dxa"/>
              <w:right w:w="0" w:type="dxa"/>
            </w:tcMar>
            <w:vAlign w:val="center"/>
            <w:hideMark/>
          </w:tcPr>
          <w:p w14:paraId="0A41E36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Observation</w:t>
            </w:r>
          </w:p>
        </w:tc>
        <w:tc>
          <w:tcPr>
            <w:tcW w:w="0" w:type="auto"/>
            <w:shd w:val="clear" w:color="auto" w:fill="auto"/>
            <w:tcMar>
              <w:top w:w="0" w:type="dxa"/>
              <w:left w:w="0" w:type="dxa"/>
              <w:bottom w:w="0" w:type="dxa"/>
              <w:right w:w="0" w:type="dxa"/>
            </w:tcMar>
            <w:vAlign w:val="center"/>
            <w:hideMark/>
          </w:tcPr>
          <w:p w14:paraId="1CBE005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401F271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62AE33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65B6A4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383CB95F" w14:textId="77777777" w:rsidTr="00A53DA7">
        <w:tc>
          <w:tcPr>
            <w:tcW w:w="0" w:type="auto"/>
            <w:shd w:val="clear" w:color="auto" w:fill="auto"/>
            <w:tcMar>
              <w:top w:w="0" w:type="dxa"/>
              <w:left w:w="0" w:type="dxa"/>
              <w:bottom w:w="0" w:type="dxa"/>
              <w:right w:w="0" w:type="dxa"/>
            </w:tcMar>
            <w:vAlign w:val="center"/>
            <w:hideMark/>
          </w:tcPr>
          <w:p w14:paraId="0E9CDF1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2007749</w:t>
            </w:r>
          </w:p>
        </w:tc>
        <w:tc>
          <w:tcPr>
            <w:tcW w:w="0" w:type="auto"/>
            <w:shd w:val="clear" w:color="auto" w:fill="auto"/>
            <w:tcMar>
              <w:top w:w="0" w:type="dxa"/>
              <w:left w:w="0" w:type="dxa"/>
              <w:bottom w:w="0" w:type="dxa"/>
              <w:right w:w="0" w:type="dxa"/>
            </w:tcMar>
            <w:vAlign w:val="center"/>
            <w:hideMark/>
          </w:tcPr>
          <w:p w14:paraId="332832D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Other individual psychotherapy</w:t>
            </w:r>
          </w:p>
        </w:tc>
        <w:tc>
          <w:tcPr>
            <w:tcW w:w="0" w:type="auto"/>
            <w:shd w:val="clear" w:color="auto" w:fill="auto"/>
            <w:tcMar>
              <w:top w:w="0" w:type="dxa"/>
              <w:left w:w="0" w:type="dxa"/>
              <w:bottom w:w="0" w:type="dxa"/>
              <w:right w:w="0" w:type="dxa"/>
            </w:tcMar>
            <w:vAlign w:val="center"/>
            <w:hideMark/>
          </w:tcPr>
          <w:p w14:paraId="2832B9F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D1444F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ICD9Proc</w:t>
            </w:r>
          </w:p>
        </w:tc>
        <w:tc>
          <w:tcPr>
            <w:tcW w:w="0" w:type="auto"/>
            <w:shd w:val="clear" w:color="auto" w:fill="auto"/>
            <w:tcMar>
              <w:top w:w="0" w:type="dxa"/>
              <w:left w:w="0" w:type="dxa"/>
              <w:bottom w:w="0" w:type="dxa"/>
              <w:right w:w="0" w:type="dxa"/>
            </w:tcMar>
            <w:vAlign w:val="center"/>
            <w:hideMark/>
          </w:tcPr>
          <w:p w14:paraId="4DA69F9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C44E78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A72FC0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8EC09FB" w14:textId="77777777" w:rsidTr="00A53DA7">
        <w:tc>
          <w:tcPr>
            <w:tcW w:w="0" w:type="auto"/>
            <w:shd w:val="clear" w:color="auto" w:fill="auto"/>
            <w:tcMar>
              <w:top w:w="0" w:type="dxa"/>
              <w:left w:w="0" w:type="dxa"/>
              <w:bottom w:w="0" w:type="dxa"/>
              <w:right w:w="0" w:type="dxa"/>
            </w:tcMar>
            <w:vAlign w:val="center"/>
            <w:hideMark/>
          </w:tcPr>
          <w:p w14:paraId="0CA036E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2007750</w:t>
            </w:r>
          </w:p>
        </w:tc>
        <w:tc>
          <w:tcPr>
            <w:tcW w:w="0" w:type="auto"/>
            <w:shd w:val="clear" w:color="auto" w:fill="auto"/>
            <w:tcMar>
              <w:top w:w="0" w:type="dxa"/>
              <w:left w:w="0" w:type="dxa"/>
              <w:bottom w:w="0" w:type="dxa"/>
              <w:right w:w="0" w:type="dxa"/>
            </w:tcMar>
            <w:vAlign w:val="center"/>
            <w:hideMark/>
          </w:tcPr>
          <w:p w14:paraId="7966D0A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Other psychotherapy and counselling</w:t>
            </w:r>
          </w:p>
        </w:tc>
        <w:tc>
          <w:tcPr>
            <w:tcW w:w="0" w:type="auto"/>
            <w:shd w:val="clear" w:color="auto" w:fill="auto"/>
            <w:tcMar>
              <w:top w:w="0" w:type="dxa"/>
              <w:left w:w="0" w:type="dxa"/>
              <w:bottom w:w="0" w:type="dxa"/>
              <w:right w:w="0" w:type="dxa"/>
            </w:tcMar>
            <w:vAlign w:val="center"/>
            <w:hideMark/>
          </w:tcPr>
          <w:p w14:paraId="78603C6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EF97D0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ICD9Proc</w:t>
            </w:r>
          </w:p>
        </w:tc>
        <w:tc>
          <w:tcPr>
            <w:tcW w:w="0" w:type="auto"/>
            <w:shd w:val="clear" w:color="auto" w:fill="auto"/>
            <w:tcMar>
              <w:top w:w="0" w:type="dxa"/>
              <w:left w:w="0" w:type="dxa"/>
              <w:bottom w:w="0" w:type="dxa"/>
              <w:right w:w="0" w:type="dxa"/>
            </w:tcMar>
            <w:vAlign w:val="center"/>
            <w:hideMark/>
          </w:tcPr>
          <w:p w14:paraId="643D5D8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13955B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F9B03C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BBA165E" w14:textId="77777777" w:rsidTr="00A53DA7">
        <w:tc>
          <w:tcPr>
            <w:tcW w:w="0" w:type="auto"/>
            <w:shd w:val="clear" w:color="auto" w:fill="auto"/>
            <w:tcMar>
              <w:top w:w="0" w:type="dxa"/>
              <w:left w:w="0" w:type="dxa"/>
              <w:bottom w:w="0" w:type="dxa"/>
              <w:right w:w="0" w:type="dxa"/>
            </w:tcMar>
            <w:vAlign w:val="center"/>
            <w:hideMark/>
          </w:tcPr>
          <w:p w14:paraId="4247E09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45887728</w:t>
            </w:r>
          </w:p>
        </w:tc>
        <w:tc>
          <w:tcPr>
            <w:tcW w:w="0" w:type="auto"/>
            <w:shd w:val="clear" w:color="auto" w:fill="auto"/>
            <w:tcMar>
              <w:top w:w="0" w:type="dxa"/>
              <w:left w:w="0" w:type="dxa"/>
              <w:bottom w:w="0" w:type="dxa"/>
              <w:right w:w="0" w:type="dxa"/>
            </w:tcMar>
            <w:vAlign w:val="center"/>
            <w:hideMark/>
          </w:tcPr>
          <w:p w14:paraId="5A7FC4B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Other Psychotherapy Procedures</w:t>
            </w:r>
          </w:p>
        </w:tc>
        <w:tc>
          <w:tcPr>
            <w:tcW w:w="0" w:type="auto"/>
            <w:shd w:val="clear" w:color="auto" w:fill="auto"/>
            <w:tcMar>
              <w:top w:w="0" w:type="dxa"/>
              <w:left w:w="0" w:type="dxa"/>
              <w:bottom w:w="0" w:type="dxa"/>
              <w:right w:w="0" w:type="dxa"/>
            </w:tcMar>
            <w:vAlign w:val="center"/>
            <w:hideMark/>
          </w:tcPr>
          <w:p w14:paraId="72AB763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6E37AA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4FE5C5A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CDCF8E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445903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E50C3ED" w14:textId="77777777" w:rsidTr="00A53DA7">
        <w:tc>
          <w:tcPr>
            <w:tcW w:w="0" w:type="auto"/>
            <w:shd w:val="clear" w:color="auto" w:fill="auto"/>
            <w:tcMar>
              <w:top w:w="0" w:type="dxa"/>
              <w:left w:w="0" w:type="dxa"/>
              <w:bottom w:w="0" w:type="dxa"/>
              <w:right w:w="0" w:type="dxa"/>
            </w:tcMar>
            <w:vAlign w:val="center"/>
            <w:hideMark/>
          </w:tcPr>
          <w:p w14:paraId="2CF9218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45763911</w:t>
            </w:r>
          </w:p>
        </w:tc>
        <w:tc>
          <w:tcPr>
            <w:tcW w:w="0" w:type="auto"/>
            <w:shd w:val="clear" w:color="auto" w:fill="auto"/>
            <w:tcMar>
              <w:top w:w="0" w:type="dxa"/>
              <w:left w:w="0" w:type="dxa"/>
              <w:bottom w:w="0" w:type="dxa"/>
              <w:right w:w="0" w:type="dxa"/>
            </w:tcMar>
            <w:vAlign w:val="center"/>
            <w:hideMark/>
          </w:tcPr>
          <w:p w14:paraId="6C887BA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Parent-infant psychotherapy</w:t>
            </w:r>
          </w:p>
        </w:tc>
        <w:tc>
          <w:tcPr>
            <w:tcW w:w="0" w:type="auto"/>
            <w:shd w:val="clear" w:color="auto" w:fill="auto"/>
            <w:tcMar>
              <w:top w:w="0" w:type="dxa"/>
              <w:left w:w="0" w:type="dxa"/>
              <w:bottom w:w="0" w:type="dxa"/>
              <w:right w:w="0" w:type="dxa"/>
            </w:tcMar>
            <w:vAlign w:val="center"/>
            <w:hideMark/>
          </w:tcPr>
          <w:p w14:paraId="4AFDA62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FDC7F1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4904431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38D8F2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8B9E34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AD6EFFE" w14:textId="77777777" w:rsidTr="00A53DA7">
        <w:tc>
          <w:tcPr>
            <w:tcW w:w="0" w:type="auto"/>
            <w:shd w:val="clear" w:color="auto" w:fill="auto"/>
            <w:tcMar>
              <w:top w:w="0" w:type="dxa"/>
              <w:left w:w="0" w:type="dxa"/>
              <w:bottom w:w="0" w:type="dxa"/>
              <w:right w:w="0" w:type="dxa"/>
            </w:tcMar>
            <w:vAlign w:val="center"/>
            <w:hideMark/>
          </w:tcPr>
          <w:p w14:paraId="7B79509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2007746</w:t>
            </w:r>
          </w:p>
        </w:tc>
        <w:tc>
          <w:tcPr>
            <w:tcW w:w="0" w:type="auto"/>
            <w:shd w:val="clear" w:color="auto" w:fill="auto"/>
            <w:tcMar>
              <w:top w:w="0" w:type="dxa"/>
              <w:left w:w="0" w:type="dxa"/>
              <w:bottom w:w="0" w:type="dxa"/>
              <w:right w:w="0" w:type="dxa"/>
            </w:tcMar>
            <w:vAlign w:val="center"/>
            <w:hideMark/>
          </w:tcPr>
          <w:p w14:paraId="78155D2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Play psychotherapy</w:t>
            </w:r>
          </w:p>
        </w:tc>
        <w:tc>
          <w:tcPr>
            <w:tcW w:w="0" w:type="auto"/>
            <w:shd w:val="clear" w:color="auto" w:fill="auto"/>
            <w:tcMar>
              <w:top w:w="0" w:type="dxa"/>
              <w:left w:w="0" w:type="dxa"/>
              <w:bottom w:w="0" w:type="dxa"/>
              <w:right w:w="0" w:type="dxa"/>
            </w:tcMar>
            <w:vAlign w:val="center"/>
            <w:hideMark/>
          </w:tcPr>
          <w:p w14:paraId="66A2EF0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3B93F0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ICD9Proc</w:t>
            </w:r>
          </w:p>
        </w:tc>
        <w:tc>
          <w:tcPr>
            <w:tcW w:w="0" w:type="auto"/>
            <w:shd w:val="clear" w:color="auto" w:fill="auto"/>
            <w:tcMar>
              <w:top w:w="0" w:type="dxa"/>
              <w:left w:w="0" w:type="dxa"/>
              <w:bottom w:w="0" w:type="dxa"/>
              <w:right w:w="0" w:type="dxa"/>
            </w:tcMar>
            <w:vAlign w:val="center"/>
            <w:hideMark/>
          </w:tcPr>
          <w:p w14:paraId="44B4CF8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78B61C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932543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6A495D6" w14:textId="77777777" w:rsidTr="00A53DA7">
        <w:tc>
          <w:tcPr>
            <w:tcW w:w="0" w:type="auto"/>
            <w:shd w:val="clear" w:color="auto" w:fill="auto"/>
            <w:tcMar>
              <w:top w:w="0" w:type="dxa"/>
              <w:left w:w="0" w:type="dxa"/>
              <w:bottom w:w="0" w:type="dxa"/>
              <w:right w:w="0" w:type="dxa"/>
            </w:tcMar>
            <w:vAlign w:val="center"/>
            <w:hideMark/>
          </w:tcPr>
          <w:p w14:paraId="32C1CDD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4083133</w:t>
            </w:r>
          </w:p>
        </w:tc>
        <w:tc>
          <w:tcPr>
            <w:tcW w:w="0" w:type="auto"/>
            <w:shd w:val="clear" w:color="auto" w:fill="auto"/>
            <w:tcMar>
              <w:top w:w="0" w:type="dxa"/>
              <w:left w:w="0" w:type="dxa"/>
              <w:bottom w:w="0" w:type="dxa"/>
              <w:right w:w="0" w:type="dxa"/>
            </w:tcMar>
            <w:vAlign w:val="center"/>
            <w:hideMark/>
          </w:tcPr>
          <w:p w14:paraId="5001D65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Potential suicide care</w:t>
            </w:r>
          </w:p>
        </w:tc>
        <w:tc>
          <w:tcPr>
            <w:tcW w:w="0" w:type="auto"/>
            <w:shd w:val="clear" w:color="auto" w:fill="auto"/>
            <w:tcMar>
              <w:top w:w="0" w:type="dxa"/>
              <w:left w:w="0" w:type="dxa"/>
              <w:bottom w:w="0" w:type="dxa"/>
              <w:right w:w="0" w:type="dxa"/>
            </w:tcMar>
            <w:vAlign w:val="center"/>
            <w:hideMark/>
          </w:tcPr>
          <w:p w14:paraId="7189AF4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A15726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3D1F9B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9667CD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BD0DC6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3C96BB93" w14:textId="77777777" w:rsidTr="00A53DA7">
        <w:tc>
          <w:tcPr>
            <w:tcW w:w="0" w:type="auto"/>
            <w:shd w:val="clear" w:color="auto" w:fill="auto"/>
            <w:tcMar>
              <w:top w:w="0" w:type="dxa"/>
              <w:left w:w="0" w:type="dxa"/>
              <w:bottom w:w="0" w:type="dxa"/>
              <w:right w:w="0" w:type="dxa"/>
            </w:tcMar>
            <w:vAlign w:val="center"/>
            <w:hideMark/>
          </w:tcPr>
          <w:p w14:paraId="53152FF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4084195</w:t>
            </w:r>
          </w:p>
        </w:tc>
        <w:tc>
          <w:tcPr>
            <w:tcW w:w="0" w:type="auto"/>
            <w:shd w:val="clear" w:color="auto" w:fill="auto"/>
            <w:tcMar>
              <w:top w:w="0" w:type="dxa"/>
              <w:left w:w="0" w:type="dxa"/>
              <w:bottom w:w="0" w:type="dxa"/>
              <w:right w:w="0" w:type="dxa"/>
            </w:tcMar>
            <w:vAlign w:val="center"/>
            <w:hideMark/>
          </w:tcPr>
          <w:p w14:paraId="6EDD44C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Provocative therapy</w:t>
            </w:r>
          </w:p>
        </w:tc>
        <w:tc>
          <w:tcPr>
            <w:tcW w:w="0" w:type="auto"/>
            <w:shd w:val="clear" w:color="auto" w:fill="auto"/>
            <w:tcMar>
              <w:top w:w="0" w:type="dxa"/>
              <w:left w:w="0" w:type="dxa"/>
              <w:bottom w:w="0" w:type="dxa"/>
              <w:right w:w="0" w:type="dxa"/>
            </w:tcMar>
            <w:vAlign w:val="center"/>
            <w:hideMark/>
          </w:tcPr>
          <w:p w14:paraId="39A3AB4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56EDC24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7A437D6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A2DCCA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A11EBF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1A838AE" w14:textId="77777777" w:rsidTr="00A53DA7">
        <w:tc>
          <w:tcPr>
            <w:tcW w:w="0" w:type="auto"/>
            <w:shd w:val="clear" w:color="auto" w:fill="auto"/>
            <w:tcMar>
              <w:top w:w="0" w:type="dxa"/>
              <w:left w:w="0" w:type="dxa"/>
              <w:bottom w:w="0" w:type="dxa"/>
              <w:right w:w="0" w:type="dxa"/>
            </w:tcMar>
            <w:vAlign w:val="center"/>
            <w:hideMark/>
          </w:tcPr>
          <w:p w14:paraId="7DA6C38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2213544</w:t>
            </w:r>
          </w:p>
        </w:tc>
        <w:tc>
          <w:tcPr>
            <w:tcW w:w="0" w:type="auto"/>
            <w:shd w:val="clear" w:color="auto" w:fill="auto"/>
            <w:tcMar>
              <w:top w:w="0" w:type="dxa"/>
              <w:left w:w="0" w:type="dxa"/>
              <w:bottom w:w="0" w:type="dxa"/>
              <w:right w:w="0" w:type="dxa"/>
            </w:tcMar>
            <w:vAlign w:val="center"/>
            <w:hideMark/>
          </w:tcPr>
          <w:p w14:paraId="01A7022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Psychoanalysis</w:t>
            </w:r>
          </w:p>
        </w:tc>
        <w:tc>
          <w:tcPr>
            <w:tcW w:w="0" w:type="auto"/>
            <w:shd w:val="clear" w:color="auto" w:fill="auto"/>
            <w:tcMar>
              <w:top w:w="0" w:type="dxa"/>
              <w:left w:w="0" w:type="dxa"/>
              <w:bottom w:w="0" w:type="dxa"/>
              <w:right w:w="0" w:type="dxa"/>
            </w:tcMar>
            <w:vAlign w:val="center"/>
            <w:hideMark/>
          </w:tcPr>
          <w:p w14:paraId="7F0B822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78C7A5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633E4A1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7AE847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D1CB71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3C6FCAB6" w14:textId="77777777" w:rsidTr="00A53DA7">
        <w:tc>
          <w:tcPr>
            <w:tcW w:w="0" w:type="auto"/>
            <w:shd w:val="clear" w:color="auto" w:fill="auto"/>
            <w:tcMar>
              <w:top w:w="0" w:type="dxa"/>
              <w:left w:w="0" w:type="dxa"/>
              <w:bottom w:w="0" w:type="dxa"/>
              <w:right w:w="0" w:type="dxa"/>
            </w:tcMar>
            <w:vAlign w:val="center"/>
            <w:hideMark/>
          </w:tcPr>
          <w:p w14:paraId="6D9350D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2007731</w:t>
            </w:r>
          </w:p>
        </w:tc>
        <w:tc>
          <w:tcPr>
            <w:tcW w:w="0" w:type="auto"/>
            <w:shd w:val="clear" w:color="auto" w:fill="auto"/>
            <w:tcMar>
              <w:top w:w="0" w:type="dxa"/>
              <w:left w:w="0" w:type="dxa"/>
              <w:bottom w:w="0" w:type="dxa"/>
              <w:right w:w="0" w:type="dxa"/>
            </w:tcMar>
            <w:vAlign w:val="center"/>
            <w:hideMark/>
          </w:tcPr>
          <w:p w14:paraId="4790211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Psychoanalysis</w:t>
            </w:r>
          </w:p>
        </w:tc>
        <w:tc>
          <w:tcPr>
            <w:tcW w:w="0" w:type="auto"/>
            <w:shd w:val="clear" w:color="auto" w:fill="auto"/>
            <w:tcMar>
              <w:top w:w="0" w:type="dxa"/>
              <w:left w:w="0" w:type="dxa"/>
              <w:bottom w:w="0" w:type="dxa"/>
              <w:right w:w="0" w:type="dxa"/>
            </w:tcMar>
            <w:vAlign w:val="center"/>
            <w:hideMark/>
          </w:tcPr>
          <w:p w14:paraId="7F524DF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386CC9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ICD9Proc</w:t>
            </w:r>
          </w:p>
        </w:tc>
        <w:tc>
          <w:tcPr>
            <w:tcW w:w="0" w:type="auto"/>
            <w:shd w:val="clear" w:color="auto" w:fill="auto"/>
            <w:tcMar>
              <w:top w:w="0" w:type="dxa"/>
              <w:left w:w="0" w:type="dxa"/>
              <w:bottom w:w="0" w:type="dxa"/>
              <w:right w:w="0" w:type="dxa"/>
            </w:tcMar>
            <w:vAlign w:val="center"/>
            <w:hideMark/>
          </w:tcPr>
          <w:p w14:paraId="3562684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B47864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1F7D9E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E871678" w14:textId="77777777" w:rsidTr="00A53DA7">
        <w:tc>
          <w:tcPr>
            <w:tcW w:w="0" w:type="auto"/>
            <w:shd w:val="clear" w:color="auto" w:fill="auto"/>
            <w:tcMar>
              <w:top w:w="0" w:type="dxa"/>
              <w:left w:w="0" w:type="dxa"/>
              <w:bottom w:w="0" w:type="dxa"/>
              <w:right w:w="0" w:type="dxa"/>
            </w:tcMar>
            <w:vAlign w:val="center"/>
            <w:hideMark/>
          </w:tcPr>
          <w:p w14:paraId="27C086C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4114491</w:t>
            </w:r>
          </w:p>
        </w:tc>
        <w:tc>
          <w:tcPr>
            <w:tcW w:w="0" w:type="auto"/>
            <w:shd w:val="clear" w:color="auto" w:fill="auto"/>
            <w:tcMar>
              <w:top w:w="0" w:type="dxa"/>
              <w:left w:w="0" w:type="dxa"/>
              <w:bottom w:w="0" w:type="dxa"/>
              <w:right w:w="0" w:type="dxa"/>
            </w:tcMar>
            <w:vAlign w:val="center"/>
            <w:hideMark/>
          </w:tcPr>
          <w:p w14:paraId="1FFE5D6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Psychoanalytic and psychodynamic therapy</w:t>
            </w:r>
          </w:p>
        </w:tc>
        <w:tc>
          <w:tcPr>
            <w:tcW w:w="0" w:type="auto"/>
            <w:shd w:val="clear" w:color="auto" w:fill="auto"/>
            <w:tcMar>
              <w:top w:w="0" w:type="dxa"/>
              <w:left w:w="0" w:type="dxa"/>
              <w:bottom w:w="0" w:type="dxa"/>
              <w:right w:w="0" w:type="dxa"/>
            </w:tcMar>
            <w:vAlign w:val="center"/>
            <w:hideMark/>
          </w:tcPr>
          <w:p w14:paraId="7C51F03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6E7A3A5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621DD25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D1AEAE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CB2B2E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EA3D437" w14:textId="77777777" w:rsidTr="00A53DA7">
        <w:tc>
          <w:tcPr>
            <w:tcW w:w="0" w:type="auto"/>
            <w:shd w:val="clear" w:color="auto" w:fill="auto"/>
            <w:tcMar>
              <w:top w:w="0" w:type="dxa"/>
              <w:left w:w="0" w:type="dxa"/>
              <w:bottom w:w="0" w:type="dxa"/>
              <w:right w:w="0" w:type="dxa"/>
            </w:tcMar>
            <w:vAlign w:val="center"/>
            <w:hideMark/>
          </w:tcPr>
          <w:p w14:paraId="4F75FAD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2007763</w:t>
            </w:r>
          </w:p>
        </w:tc>
        <w:tc>
          <w:tcPr>
            <w:tcW w:w="0" w:type="auto"/>
            <w:shd w:val="clear" w:color="auto" w:fill="auto"/>
            <w:tcMar>
              <w:top w:w="0" w:type="dxa"/>
              <w:left w:w="0" w:type="dxa"/>
              <w:bottom w:w="0" w:type="dxa"/>
              <w:right w:w="0" w:type="dxa"/>
            </w:tcMar>
            <w:vAlign w:val="center"/>
            <w:hideMark/>
          </w:tcPr>
          <w:p w14:paraId="7C25170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Psychodrama</w:t>
            </w:r>
          </w:p>
        </w:tc>
        <w:tc>
          <w:tcPr>
            <w:tcW w:w="0" w:type="auto"/>
            <w:shd w:val="clear" w:color="auto" w:fill="auto"/>
            <w:tcMar>
              <w:top w:w="0" w:type="dxa"/>
              <w:left w:w="0" w:type="dxa"/>
              <w:bottom w:w="0" w:type="dxa"/>
              <w:right w:w="0" w:type="dxa"/>
            </w:tcMar>
            <w:vAlign w:val="center"/>
            <w:hideMark/>
          </w:tcPr>
          <w:p w14:paraId="35F1F46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E39495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ICD9Proc</w:t>
            </w:r>
          </w:p>
        </w:tc>
        <w:tc>
          <w:tcPr>
            <w:tcW w:w="0" w:type="auto"/>
            <w:shd w:val="clear" w:color="auto" w:fill="auto"/>
            <w:tcMar>
              <w:top w:w="0" w:type="dxa"/>
              <w:left w:w="0" w:type="dxa"/>
              <w:bottom w:w="0" w:type="dxa"/>
              <w:right w:w="0" w:type="dxa"/>
            </w:tcMar>
            <w:vAlign w:val="center"/>
            <w:hideMark/>
          </w:tcPr>
          <w:p w14:paraId="16BE699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1E686E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3D2F23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D3C321B" w14:textId="77777777" w:rsidTr="00A53DA7">
        <w:tc>
          <w:tcPr>
            <w:tcW w:w="0" w:type="auto"/>
            <w:shd w:val="clear" w:color="auto" w:fill="auto"/>
            <w:tcMar>
              <w:top w:w="0" w:type="dxa"/>
              <w:left w:w="0" w:type="dxa"/>
              <w:bottom w:w="0" w:type="dxa"/>
              <w:right w:w="0" w:type="dxa"/>
            </w:tcMar>
            <w:vAlign w:val="center"/>
            <w:hideMark/>
          </w:tcPr>
          <w:p w14:paraId="1E113BD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4202234</w:t>
            </w:r>
          </w:p>
        </w:tc>
        <w:tc>
          <w:tcPr>
            <w:tcW w:w="0" w:type="auto"/>
            <w:shd w:val="clear" w:color="auto" w:fill="auto"/>
            <w:tcMar>
              <w:top w:w="0" w:type="dxa"/>
              <w:left w:w="0" w:type="dxa"/>
              <w:bottom w:w="0" w:type="dxa"/>
              <w:right w:w="0" w:type="dxa"/>
            </w:tcMar>
            <w:vAlign w:val="center"/>
            <w:hideMark/>
          </w:tcPr>
          <w:p w14:paraId="163081E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Psychodrama</w:t>
            </w:r>
          </w:p>
        </w:tc>
        <w:tc>
          <w:tcPr>
            <w:tcW w:w="0" w:type="auto"/>
            <w:shd w:val="clear" w:color="auto" w:fill="auto"/>
            <w:tcMar>
              <w:top w:w="0" w:type="dxa"/>
              <w:left w:w="0" w:type="dxa"/>
              <w:bottom w:w="0" w:type="dxa"/>
              <w:right w:w="0" w:type="dxa"/>
            </w:tcMar>
            <w:vAlign w:val="center"/>
            <w:hideMark/>
          </w:tcPr>
          <w:p w14:paraId="5DF3CDC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6D2B711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69D5E1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E30363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A9C678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7E41F6A" w14:textId="77777777" w:rsidTr="00A53DA7">
        <w:tc>
          <w:tcPr>
            <w:tcW w:w="0" w:type="auto"/>
            <w:shd w:val="clear" w:color="auto" w:fill="auto"/>
            <w:tcMar>
              <w:top w:w="0" w:type="dxa"/>
              <w:left w:w="0" w:type="dxa"/>
              <w:bottom w:w="0" w:type="dxa"/>
              <w:right w:w="0" w:type="dxa"/>
            </w:tcMar>
            <w:vAlign w:val="center"/>
            <w:hideMark/>
          </w:tcPr>
          <w:p w14:paraId="195B190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4199042</w:t>
            </w:r>
          </w:p>
        </w:tc>
        <w:tc>
          <w:tcPr>
            <w:tcW w:w="0" w:type="auto"/>
            <w:shd w:val="clear" w:color="auto" w:fill="auto"/>
            <w:tcMar>
              <w:top w:w="0" w:type="dxa"/>
              <w:left w:w="0" w:type="dxa"/>
              <w:bottom w:w="0" w:type="dxa"/>
              <w:right w:w="0" w:type="dxa"/>
            </w:tcMar>
            <w:vAlign w:val="center"/>
            <w:hideMark/>
          </w:tcPr>
          <w:p w14:paraId="56DB74C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Psychodynamic psychotherapy</w:t>
            </w:r>
          </w:p>
        </w:tc>
        <w:tc>
          <w:tcPr>
            <w:tcW w:w="0" w:type="auto"/>
            <w:shd w:val="clear" w:color="auto" w:fill="auto"/>
            <w:tcMar>
              <w:top w:w="0" w:type="dxa"/>
              <w:left w:w="0" w:type="dxa"/>
              <w:bottom w:w="0" w:type="dxa"/>
              <w:right w:w="0" w:type="dxa"/>
            </w:tcMar>
            <w:vAlign w:val="center"/>
            <w:hideMark/>
          </w:tcPr>
          <w:p w14:paraId="3C1D188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343633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0B41085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8EA04F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4CE42C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8E9E54E" w14:textId="77777777" w:rsidTr="00A53DA7">
        <w:tc>
          <w:tcPr>
            <w:tcW w:w="0" w:type="auto"/>
            <w:shd w:val="clear" w:color="auto" w:fill="auto"/>
            <w:tcMar>
              <w:top w:w="0" w:type="dxa"/>
              <w:left w:w="0" w:type="dxa"/>
              <w:bottom w:w="0" w:type="dxa"/>
              <w:right w:w="0" w:type="dxa"/>
            </w:tcMar>
            <w:vAlign w:val="center"/>
            <w:hideMark/>
          </w:tcPr>
          <w:p w14:paraId="2595E08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4128268</w:t>
            </w:r>
          </w:p>
        </w:tc>
        <w:tc>
          <w:tcPr>
            <w:tcW w:w="0" w:type="auto"/>
            <w:shd w:val="clear" w:color="auto" w:fill="auto"/>
            <w:tcMar>
              <w:top w:w="0" w:type="dxa"/>
              <w:left w:w="0" w:type="dxa"/>
              <w:bottom w:w="0" w:type="dxa"/>
              <w:right w:w="0" w:type="dxa"/>
            </w:tcMar>
            <w:vAlign w:val="center"/>
            <w:hideMark/>
          </w:tcPr>
          <w:p w14:paraId="01D4602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Psychodynamic-interpersonal psychotherapy</w:t>
            </w:r>
          </w:p>
        </w:tc>
        <w:tc>
          <w:tcPr>
            <w:tcW w:w="0" w:type="auto"/>
            <w:shd w:val="clear" w:color="auto" w:fill="auto"/>
            <w:tcMar>
              <w:top w:w="0" w:type="dxa"/>
              <w:left w:w="0" w:type="dxa"/>
              <w:bottom w:w="0" w:type="dxa"/>
              <w:right w:w="0" w:type="dxa"/>
            </w:tcMar>
            <w:vAlign w:val="center"/>
            <w:hideMark/>
          </w:tcPr>
          <w:p w14:paraId="4B79BDB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86EFD0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74ECE7B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F81C42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04EC50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723BC52" w14:textId="77777777" w:rsidTr="00A53DA7">
        <w:tc>
          <w:tcPr>
            <w:tcW w:w="0" w:type="auto"/>
            <w:shd w:val="clear" w:color="auto" w:fill="auto"/>
            <w:tcMar>
              <w:top w:w="0" w:type="dxa"/>
              <w:left w:w="0" w:type="dxa"/>
              <w:bottom w:w="0" w:type="dxa"/>
              <w:right w:w="0" w:type="dxa"/>
            </w:tcMar>
            <w:vAlign w:val="center"/>
            <w:hideMark/>
          </w:tcPr>
          <w:p w14:paraId="600E9EB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4118801</w:t>
            </w:r>
          </w:p>
        </w:tc>
        <w:tc>
          <w:tcPr>
            <w:tcW w:w="0" w:type="auto"/>
            <w:shd w:val="clear" w:color="auto" w:fill="auto"/>
            <w:tcMar>
              <w:top w:w="0" w:type="dxa"/>
              <w:left w:w="0" w:type="dxa"/>
              <w:bottom w:w="0" w:type="dxa"/>
              <w:right w:w="0" w:type="dxa"/>
            </w:tcMar>
            <w:vAlign w:val="center"/>
            <w:hideMark/>
          </w:tcPr>
          <w:p w14:paraId="2BEB302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Psychotherapeutic approaches using specific settings</w:t>
            </w:r>
          </w:p>
        </w:tc>
        <w:tc>
          <w:tcPr>
            <w:tcW w:w="0" w:type="auto"/>
            <w:shd w:val="clear" w:color="auto" w:fill="auto"/>
            <w:tcMar>
              <w:top w:w="0" w:type="dxa"/>
              <w:left w:w="0" w:type="dxa"/>
              <w:bottom w:w="0" w:type="dxa"/>
              <w:right w:w="0" w:type="dxa"/>
            </w:tcMar>
            <w:vAlign w:val="center"/>
            <w:hideMark/>
          </w:tcPr>
          <w:p w14:paraId="78A38DC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581FE6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70A893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A3EF93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CEBA4F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3FBC0F4D" w14:textId="77777777" w:rsidTr="00A53DA7">
        <w:tc>
          <w:tcPr>
            <w:tcW w:w="0" w:type="auto"/>
            <w:shd w:val="clear" w:color="auto" w:fill="auto"/>
            <w:tcMar>
              <w:top w:w="0" w:type="dxa"/>
              <w:left w:w="0" w:type="dxa"/>
              <w:bottom w:w="0" w:type="dxa"/>
              <w:right w:w="0" w:type="dxa"/>
            </w:tcMar>
            <w:vAlign w:val="center"/>
            <w:hideMark/>
          </w:tcPr>
          <w:p w14:paraId="20FC588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4327941</w:t>
            </w:r>
          </w:p>
        </w:tc>
        <w:tc>
          <w:tcPr>
            <w:tcW w:w="0" w:type="auto"/>
            <w:shd w:val="clear" w:color="auto" w:fill="auto"/>
            <w:tcMar>
              <w:top w:w="0" w:type="dxa"/>
              <w:left w:w="0" w:type="dxa"/>
              <w:bottom w:w="0" w:type="dxa"/>
              <w:right w:w="0" w:type="dxa"/>
            </w:tcMar>
            <w:vAlign w:val="center"/>
            <w:hideMark/>
          </w:tcPr>
          <w:p w14:paraId="0BDDECF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w:t>
            </w:r>
          </w:p>
        </w:tc>
        <w:tc>
          <w:tcPr>
            <w:tcW w:w="0" w:type="auto"/>
            <w:shd w:val="clear" w:color="auto" w:fill="auto"/>
            <w:tcMar>
              <w:top w:w="0" w:type="dxa"/>
              <w:left w:w="0" w:type="dxa"/>
              <w:bottom w:w="0" w:type="dxa"/>
              <w:right w:w="0" w:type="dxa"/>
            </w:tcMar>
            <w:vAlign w:val="center"/>
            <w:hideMark/>
          </w:tcPr>
          <w:p w14:paraId="5BD9A8F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833B34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02721A7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E6F09D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4DA8F6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D7BC33D" w14:textId="77777777" w:rsidTr="00A53DA7">
        <w:tc>
          <w:tcPr>
            <w:tcW w:w="0" w:type="auto"/>
            <w:shd w:val="clear" w:color="auto" w:fill="auto"/>
            <w:tcMar>
              <w:top w:w="0" w:type="dxa"/>
              <w:left w:w="0" w:type="dxa"/>
              <w:bottom w:w="0" w:type="dxa"/>
              <w:right w:w="0" w:type="dxa"/>
            </w:tcMar>
            <w:vAlign w:val="center"/>
            <w:hideMark/>
          </w:tcPr>
          <w:p w14:paraId="2CA3CF3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4083129</w:t>
            </w:r>
          </w:p>
        </w:tc>
        <w:tc>
          <w:tcPr>
            <w:tcW w:w="0" w:type="auto"/>
            <w:shd w:val="clear" w:color="auto" w:fill="auto"/>
            <w:tcMar>
              <w:top w:w="0" w:type="dxa"/>
              <w:left w:w="0" w:type="dxa"/>
              <w:bottom w:w="0" w:type="dxa"/>
              <w:right w:w="0" w:type="dxa"/>
            </w:tcMar>
            <w:vAlign w:val="center"/>
            <w:hideMark/>
          </w:tcPr>
          <w:p w14:paraId="2352684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 behavioral</w:t>
            </w:r>
          </w:p>
        </w:tc>
        <w:tc>
          <w:tcPr>
            <w:tcW w:w="0" w:type="auto"/>
            <w:shd w:val="clear" w:color="auto" w:fill="auto"/>
            <w:tcMar>
              <w:top w:w="0" w:type="dxa"/>
              <w:left w:w="0" w:type="dxa"/>
              <w:bottom w:w="0" w:type="dxa"/>
              <w:right w:w="0" w:type="dxa"/>
            </w:tcMar>
            <w:vAlign w:val="center"/>
            <w:hideMark/>
          </w:tcPr>
          <w:p w14:paraId="2B77FF3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587492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220F663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3D22E0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13C32F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E60AC3F" w14:textId="77777777" w:rsidTr="00A53DA7">
        <w:tc>
          <w:tcPr>
            <w:tcW w:w="0" w:type="auto"/>
            <w:shd w:val="clear" w:color="auto" w:fill="auto"/>
            <w:tcMar>
              <w:top w:w="0" w:type="dxa"/>
              <w:left w:w="0" w:type="dxa"/>
              <w:bottom w:w="0" w:type="dxa"/>
              <w:right w:w="0" w:type="dxa"/>
            </w:tcMar>
            <w:vAlign w:val="center"/>
            <w:hideMark/>
          </w:tcPr>
          <w:p w14:paraId="7FFDB3B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4079938</w:t>
            </w:r>
          </w:p>
        </w:tc>
        <w:tc>
          <w:tcPr>
            <w:tcW w:w="0" w:type="auto"/>
            <w:shd w:val="clear" w:color="auto" w:fill="auto"/>
            <w:tcMar>
              <w:top w:w="0" w:type="dxa"/>
              <w:left w:w="0" w:type="dxa"/>
              <w:bottom w:w="0" w:type="dxa"/>
              <w:right w:w="0" w:type="dxa"/>
            </w:tcMar>
            <w:vAlign w:val="center"/>
            <w:hideMark/>
          </w:tcPr>
          <w:p w14:paraId="42E4EC1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 cognitive</w:t>
            </w:r>
          </w:p>
        </w:tc>
        <w:tc>
          <w:tcPr>
            <w:tcW w:w="0" w:type="auto"/>
            <w:shd w:val="clear" w:color="auto" w:fill="auto"/>
            <w:tcMar>
              <w:top w:w="0" w:type="dxa"/>
              <w:left w:w="0" w:type="dxa"/>
              <w:bottom w:w="0" w:type="dxa"/>
              <w:right w:w="0" w:type="dxa"/>
            </w:tcMar>
            <w:vAlign w:val="center"/>
            <w:hideMark/>
          </w:tcPr>
          <w:p w14:paraId="6342229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B350A4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CD97FA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F02BC0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6F41F4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3533F19C" w14:textId="77777777" w:rsidTr="00A53DA7">
        <w:tc>
          <w:tcPr>
            <w:tcW w:w="0" w:type="auto"/>
            <w:shd w:val="clear" w:color="auto" w:fill="auto"/>
            <w:tcMar>
              <w:top w:w="0" w:type="dxa"/>
              <w:left w:w="0" w:type="dxa"/>
              <w:bottom w:w="0" w:type="dxa"/>
              <w:right w:w="0" w:type="dxa"/>
            </w:tcMar>
            <w:vAlign w:val="center"/>
            <w:hideMark/>
          </w:tcPr>
          <w:p w14:paraId="5DBCFBB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45889353</w:t>
            </w:r>
          </w:p>
        </w:tc>
        <w:tc>
          <w:tcPr>
            <w:tcW w:w="0" w:type="auto"/>
            <w:shd w:val="clear" w:color="auto" w:fill="auto"/>
            <w:tcMar>
              <w:top w:w="0" w:type="dxa"/>
              <w:left w:w="0" w:type="dxa"/>
              <w:bottom w:w="0" w:type="dxa"/>
              <w:right w:w="0" w:type="dxa"/>
            </w:tcMar>
            <w:vAlign w:val="center"/>
            <w:hideMark/>
          </w:tcPr>
          <w:p w14:paraId="3610E3F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for crisis</w:t>
            </w:r>
          </w:p>
        </w:tc>
        <w:tc>
          <w:tcPr>
            <w:tcW w:w="0" w:type="auto"/>
            <w:shd w:val="clear" w:color="auto" w:fill="auto"/>
            <w:tcMar>
              <w:top w:w="0" w:type="dxa"/>
              <w:left w:w="0" w:type="dxa"/>
              <w:bottom w:w="0" w:type="dxa"/>
              <w:right w:w="0" w:type="dxa"/>
            </w:tcMar>
            <w:vAlign w:val="center"/>
            <w:hideMark/>
          </w:tcPr>
          <w:p w14:paraId="4106175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21BAC05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1472CCD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328FCC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676C36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48C1545" w14:textId="77777777" w:rsidTr="00A53DA7">
        <w:tc>
          <w:tcPr>
            <w:tcW w:w="0" w:type="auto"/>
            <w:shd w:val="clear" w:color="auto" w:fill="auto"/>
            <w:tcMar>
              <w:top w:w="0" w:type="dxa"/>
              <w:left w:w="0" w:type="dxa"/>
              <w:bottom w:w="0" w:type="dxa"/>
              <w:right w:w="0" w:type="dxa"/>
            </w:tcMar>
            <w:vAlign w:val="center"/>
            <w:hideMark/>
          </w:tcPr>
          <w:p w14:paraId="24C8AC5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45888237</w:t>
            </w:r>
          </w:p>
        </w:tc>
        <w:tc>
          <w:tcPr>
            <w:tcW w:w="0" w:type="auto"/>
            <w:shd w:val="clear" w:color="auto" w:fill="auto"/>
            <w:tcMar>
              <w:top w:w="0" w:type="dxa"/>
              <w:left w:w="0" w:type="dxa"/>
              <w:bottom w:w="0" w:type="dxa"/>
              <w:right w:w="0" w:type="dxa"/>
            </w:tcMar>
            <w:vAlign w:val="center"/>
            <w:hideMark/>
          </w:tcPr>
          <w:p w14:paraId="41874D3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for Crisis Services and Procedures</w:t>
            </w:r>
          </w:p>
        </w:tc>
        <w:tc>
          <w:tcPr>
            <w:tcW w:w="0" w:type="auto"/>
            <w:shd w:val="clear" w:color="auto" w:fill="auto"/>
            <w:tcMar>
              <w:top w:w="0" w:type="dxa"/>
              <w:left w:w="0" w:type="dxa"/>
              <w:bottom w:w="0" w:type="dxa"/>
              <w:right w:w="0" w:type="dxa"/>
            </w:tcMar>
            <w:vAlign w:val="center"/>
            <w:hideMark/>
          </w:tcPr>
          <w:p w14:paraId="7EA9C36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51BABF8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045382C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2CCDE1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871E5D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0D9C120" w14:textId="77777777" w:rsidTr="00A53DA7">
        <w:tc>
          <w:tcPr>
            <w:tcW w:w="0" w:type="auto"/>
            <w:shd w:val="clear" w:color="auto" w:fill="auto"/>
            <w:tcMar>
              <w:top w:w="0" w:type="dxa"/>
              <w:left w:w="0" w:type="dxa"/>
              <w:bottom w:w="0" w:type="dxa"/>
              <w:right w:w="0" w:type="dxa"/>
            </w:tcMar>
            <w:vAlign w:val="center"/>
            <w:hideMark/>
          </w:tcPr>
          <w:p w14:paraId="2D18C49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43527991</w:t>
            </w:r>
          </w:p>
        </w:tc>
        <w:tc>
          <w:tcPr>
            <w:tcW w:w="0" w:type="auto"/>
            <w:shd w:val="clear" w:color="auto" w:fill="auto"/>
            <w:tcMar>
              <w:top w:w="0" w:type="dxa"/>
              <w:left w:w="0" w:type="dxa"/>
              <w:bottom w:w="0" w:type="dxa"/>
              <w:right w:w="0" w:type="dxa"/>
            </w:tcMar>
            <w:vAlign w:val="center"/>
            <w:hideMark/>
          </w:tcPr>
          <w:p w14:paraId="2A39D9F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for crisis; each additional 30 minutes (List separately in addition to code for primary service)</w:t>
            </w:r>
          </w:p>
        </w:tc>
        <w:tc>
          <w:tcPr>
            <w:tcW w:w="0" w:type="auto"/>
            <w:shd w:val="clear" w:color="auto" w:fill="auto"/>
            <w:tcMar>
              <w:top w:w="0" w:type="dxa"/>
              <w:left w:w="0" w:type="dxa"/>
              <w:bottom w:w="0" w:type="dxa"/>
              <w:right w:w="0" w:type="dxa"/>
            </w:tcMar>
            <w:vAlign w:val="center"/>
            <w:hideMark/>
          </w:tcPr>
          <w:p w14:paraId="086C037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2CED10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4336456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412237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6E66C6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B2A7B65" w14:textId="77777777" w:rsidTr="00A53DA7">
        <w:tc>
          <w:tcPr>
            <w:tcW w:w="0" w:type="auto"/>
            <w:shd w:val="clear" w:color="auto" w:fill="auto"/>
            <w:tcMar>
              <w:top w:w="0" w:type="dxa"/>
              <w:left w:w="0" w:type="dxa"/>
              <w:bottom w:w="0" w:type="dxa"/>
              <w:right w:w="0" w:type="dxa"/>
            </w:tcMar>
            <w:vAlign w:val="center"/>
            <w:hideMark/>
          </w:tcPr>
          <w:p w14:paraId="5CD2BF5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43527990</w:t>
            </w:r>
          </w:p>
        </w:tc>
        <w:tc>
          <w:tcPr>
            <w:tcW w:w="0" w:type="auto"/>
            <w:shd w:val="clear" w:color="auto" w:fill="auto"/>
            <w:tcMar>
              <w:top w:w="0" w:type="dxa"/>
              <w:left w:w="0" w:type="dxa"/>
              <w:bottom w:w="0" w:type="dxa"/>
              <w:right w:w="0" w:type="dxa"/>
            </w:tcMar>
            <w:vAlign w:val="center"/>
            <w:hideMark/>
          </w:tcPr>
          <w:p w14:paraId="1C02665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for crisis; first 60 minutes</w:t>
            </w:r>
          </w:p>
        </w:tc>
        <w:tc>
          <w:tcPr>
            <w:tcW w:w="0" w:type="auto"/>
            <w:shd w:val="clear" w:color="auto" w:fill="auto"/>
            <w:tcMar>
              <w:top w:w="0" w:type="dxa"/>
              <w:left w:w="0" w:type="dxa"/>
              <w:bottom w:w="0" w:type="dxa"/>
              <w:right w:w="0" w:type="dxa"/>
            </w:tcMar>
            <w:vAlign w:val="center"/>
            <w:hideMark/>
          </w:tcPr>
          <w:p w14:paraId="231CB7E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FC7D76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509F9D5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664671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4D42F6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D2F42AC" w14:textId="77777777" w:rsidTr="00A53DA7">
        <w:tc>
          <w:tcPr>
            <w:tcW w:w="0" w:type="auto"/>
            <w:shd w:val="clear" w:color="auto" w:fill="auto"/>
            <w:tcMar>
              <w:top w:w="0" w:type="dxa"/>
              <w:left w:w="0" w:type="dxa"/>
              <w:bottom w:w="0" w:type="dxa"/>
              <w:right w:w="0" w:type="dxa"/>
            </w:tcMar>
            <w:vAlign w:val="center"/>
            <w:hideMark/>
          </w:tcPr>
          <w:p w14:paraId="27CCC5C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45887951</w:t>
            </w:r>
          </w:p>
        </w:tc>
        <w:tc>
          <w:tcPr>
            <w:tcW w:w="0" w:type="auto"/>
            <w:shd w:val="clear" w:color="auto" w:fill="auto"/>
            <w:tcMar>
              <w:top w:w="0" w:type="dxa"/>
              <w:left w:w="0" w:type="dxa"/>
              <w:bottom w:w="0" w:type="dxa"/>
              <w:right w:w="0" w:type="dxa"/>
            </w:tcMar>
            <w:vAlign w:val="center"/>
            <w:hideMark/>
          </w:tcPr>
          <w:p w14:paraId="75CB64E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Services and Procedures</w:t>
            </w:r>
          </w:p>
        </w:tc>
        <w:tc>
          <w:tcPr>
            <w:tcW w:w="0" w:type="auto"/>
            <w:shd w:val="clear" w:color="auto" w:fill="auto"/>
            <w:tcMar>
              <w:top w:w="0" w:type="dxa"/>
              <w:left w:w="0" w:type="dxa"/>
              <w:bottom w:w="0" w:type="dxa"/>
              <w:right w:w="0" w:type="dxa"/>
            </w:tcMar>
            <w:vAlign w:val="center"/>
            <w:hideMark/>
          </w:tcPr>
          <w:p w14:paraId="16EA484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4E2E61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7FA2D41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4AEF28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69B419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392984C" w14:textId="77777777" w:rsidTr="00A53DA7">
        <w:tc>
          <w:tcPr>
            <w:tcW w:w="0" w:type="auto"/>
            <w:shd w:val="clear" w:color="auto" w:fill="auto"/>
            <w:tcMar>
              <w:top w:w="0" w:type="dxa"/>
              <w:left w:w="0" w:type="dxa"/>
              <w:bottom w:w="0" w:type="dxa"/>
              <w:right w:w="0" w:type="dxa"/>
            </w:tcMar>
            <w:vAlign w:val="center"/>
            <w:hideMark/>
          </w:tcPr>
          <w:p w14:paraId="491DA90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2108571</w:t>
            </w:r>
          </w:p>
        </w:tc>
        <w:tc>
          <w:tcPr>
            <w:tcW w:w="0" w:type="auto"/>
            <w:shd w:val="clear" w:color="auto" w:fill="auto"/>
            <w:tcMar>
              <w:top w:w="0" w:type="dxa"/>
              <w:left w:w="0" w:type="dxa"/>
              <w:bottom w:w="0" w:type="dxa"/>
              <w:right w:w="0" w:type="dxa"/>
            </w:tcMar>
            <w:vAlign w:val="center"/>
            <w:hideMark/>
          </w:tcPr>
          <w:p w14:paraId="11E99A8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services provided (MDD, MDD ADOL)</w:t>
            </w:r>
          </w:p>
        </w:tc>
        <w:tc>
          <w:tcPr>
            <w:tcW w:w="0" w:type="auto"/>
            <w:shd w:val="clear" w:color="auto" w:fill="auto"/>
            <w:tcMar>
              <w:top w:w="0" w:type="dxa"/>
              <w:left w:w="0" w:type="dxa"/>
              <w:bottom w:w="0" w:type="dxa"/>
              <w:right w:w="0" w:type="dxa"/>
            </w:tcMar>
            <w:vAlign w:val="center"/>
            <w:hideMark/>
          </w:tcPr>
          <w:p w14:paraId="49DAF17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Observation</w:t>
            </w:r>
          </w:p>
        </w:tc>
        <w:tc>
          <w:tcPr>
            <w:tcW w:w="0" w:type="auto"/>
            <w:shd w:val="clear" w:color="auto" w:fill="auto"/>
            <w:tcMar>
              <w:top w:w="0" w:type="dxa"/>
              <w:left w:w="0" w:type="dxa"/>
              <w:bottom w:w="0" w:type="dxa"/>
              <w:right w:w="0" w:type="dxa"/>
            </w:tcMar>
            <w:vAlign w:val="center"/>
            <w:hideMark/>
          </w:tcPr>
          <w:p w14:paraId="6F6EE8D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0CE7E5F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76ED8E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282EB8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06DA974E" w14:textId="77777777" w:rsidTr="00A53DA7">
        <w:tc>
          <w:tcPr>
            <w:tcW w:w="0" w:type="auto"/>
            <w:shd w:val="clear" w:color="auto" w:fill="auto"/>
            <w:tcMar>
              <w:top w:w="0" w:type="dxa"/>
              <w:left w:w="0" w:type="dxa"/>
              <w:bottom w:w="0" w:type="dxa"/>
              <w:right w:w="0" w:type="dxa"/>
            </w:tcMar>
            <w:vAlign w:val="center"/>
            <w:hideMark/>
          </w:tcPr>
          <w:p w14:paraId="09E977E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lastRenderedPageBreak/>
              <w:t>43527986</w:t>
            </w:r>
          </w:p>
        </w:tc>
        <w:tc>
          <w:tcPr>
            <w:tcW w:w="0" w:type="auto"/>
            <w:shd w:val="clear" w:color="auto" w:fill="auto"/>
            <w:tcMar>
              <w:top w:w="0" w:type="dxa"/>
              <w:left w:w="0" w:type="dxa"/>
              <w:bottom w:w="0" w:type="dxa"/>
              <w:right w:w="0" w:type="dxa"/>
            </w:tcMar>
            <w:vAlign w:val="center"/>
            <w:hideMark/>
          </w:tcPr>
          <w:p w14:paraId="5CAA6A2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30 minutes with patient and/or family member</w:t>
            </w:r>
          </w:p>
        </w:tc>
        <w:tc>
          <w:tcPr>
            <w:tcW w:w="0" w:type="auto"/>
            <w:shd w:val="clear" w:color="auto" w:fill="auto"/>
            <w:tcMar>
              <w:top w:w="0" w:type="dxa"/>
              <w:left w:w="0" w:type="dxa"/>
              <w:bottom w:w="0" w:type="dxa"/>
              <w:right w:w="0" w:type="dxa"/>
            </w:tcMar>
            <w:vAlign w:val="center"/>
            <w:hideMark/>
          </w:tcPr>
          <w:p w14:paraId="10B8519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0A1DB58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30CA39C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916C46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978B59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8469D8B" w14:textId="77777777" w:rsidTr="00A53DA7">
        <w:tc>
          <w:tcPr>
            <w:tcW w:w="0" w:type="auto"/>
            <w:shd w:val="clear" w:color="auto" w:fill="auto"/>
            <w:tcMar>
              <w:top w:w="0" w:type="dxa"/>
              <w:left w:w="0" w:type="dxa"/>
              <w:bottom w:w="0" w:type="dxa"/>
              <w:right w:w="0" w:type="dxa"/>
            </w:tcMar>
            <w:vAlign w:val="center"/>
            <w:hideMark/>
          </w:tcPr>
          <w:p w14:paraId="0AEB491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43527987</w:t>
            </w:r>
          </w:p>
        </w:tc>
        <w:tc>
          <w:tcPr>
            <w:tcW w:w="0" w:type="auto"/>
            <w:shd w:val="clear" w:color="auto" w:fill="auto"/>
            <w:tcMar>
              <w:top w:w="0" w:type="dxa"/>
              <w:left w:w="0" w:type="dxa"/>
              <w:bottom w:w="0" w:type="dxa"/>
              <w:right w:w="0" w:type="dxa"/>
            </w:tcMar>
            <w:vAlign w:val="center"/>
            <w:hideMark/>
          </w:tcPr>
          <w:p w14:paraId="7F5F518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30 minutes with patient and/or family member when performed with an evaluation and management service (List separately in addition to the code for primary procedure)</w:t>
            </w:r>
          </w:p>
        </w:tc>
        <w:tc>
          <w:tcPr>
            <w:tcW w:w="0" w:type="auto"/>
            <w:shd w:val="clear" w:color="auto" w:fill="auto"/>
            <w:tcMar>
              <w:top w:w="0" w:type="dxa"/>
              <w:left w:w="0" w:type="dxa"/>
              <w:bottom w:w="0" w:type="dxa"/>
              <w:right w:w="0" w:type="dxa"/>
            </w:tcMar>
            <w:vAlign w:val="center"/>
            <w:hideMark/>
          </w:tcPr>
          <w:p w14:paraId="06C7193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F1EE19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7EC147C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7EC7D8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698A03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364A548" w14:textId="77777777" w:rsidTr="00A53DA7">
        <w:tc>
          <w:tcPr>
            <w:tcW w:w="0" w:type="auto"/>
            <w:shd w:val="clear" w:color="auto" w:fill="auto"/>
            <w:tcMar>
              <w:top w:w="0" w:type="dxa"/>
              <w:left w:w="0" w:type="dxa"/>
              <w:bottom w:w="0" w:type="dxa"/>
              <w:right w:w="0" w:type="dxa"/>
            </w:tcMar>
            <w:vAlign w:val="center"/>
            <w:hideMark/>
          </w:tcPr>
          <w:p w14:paraId="5816AF3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43527904</w:t>
            </w:r>
          </w:p>
        </w:tc>
        <w:tc>
          <w:tcPr>
            <w:tcW w:w="0" w:type="auto"/>
            <w:shd w:val="clear" w:color="auto" w:fill="auto"/>
            <w:tcMar>
              <w:top w:w="0" w:type="dxa"/>
              <w:left w:w="0" w:type="dxa"/>
              <w:bottom w:w="0" w:type="dxa"/>
              <w:right w:w="0" w:type="dxa"/>
            </w:tcMar>
            <w:vAlign w:val="center"/>
            <w:hideMark/>
          </w:tcPr>
          <w:p w14:paraId="794DBDE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45 minutes with patient and/or family member</w:t>
            </w:r>
          </w:p>
        </w:tc>
        <w:tc>
          <w:tcPr>
            <w:tcW w:w="0" w:type="auto"/>
            <w:shd w:val="clear" w:color="auto" w:fill="auto"/>
            <w:tcMar>
              <w:top w:w="0" w:type="dxa"/>
              <w:left w:w="0" w:type="dxa"/>
              <w:bottom w:w="0" w:type="dxa"/>
              <w:right w:w="0" w:type="dxa"/>
            </w:tcMar>
            <w:vAlign w:val="center"/>
            <w:hideMark/>
          </w:tcPr>
          <w:p w14:paraId="367A513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0D8A2A7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088B99E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E9D079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93A0F2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8328090" w14:textId="77777777" w:rsidTr="00A53DA7">
        <w:tc>
          <w:tcPr>
            <w:tcW w:w="0" w:type="auto"/>
            <w:shd w:val="clear" w:color="auto" w:fill="auto"/>
            <w:tcMar>
              <w:top w:w="0" w:type="dxa"/>
              <w:left w:w="0" w:type="dxa"/>
              <w:bottom w:w="0" w:type="dxa"/>
              <w:right w:w="0" w:type="dxa"/>
            </w:tcMar>
            <w:vAlign w:val="center"/>
            <w:hideMark/>
          </w:tcPr>
          <w:p w14:paraId="2725B1F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43527988</w:t>
            </w:r>
          </w:p>
        </w:tc>
        <w:tc>
          <w:tcPr>
            <w:tcW w:w="0" w:type="auto"/>
            <w:shd w:val="clear" w:color="auto" w:fill="auto"/>
            <w:tcMar>
              <w:top w:w="0" w:type="dxa"/>
              <w:left w:w="0" w:type="dxa"/>
              <w:bottom w:w="0" w:type="dxa"/>
              <w:right w:w="0" w:type="dxa"/>
            </w:tcMar>
            <w:vAlign w:val="center"/>
            <w:hideMark/>
          </w:tcPr>
          <w:p w14:paraId="6C2A3A4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45 minutes with patient and/or family member when performed with an evaluation and management service (List separately in addition to the code for primary procedure)</w:t>
            </w:r>
          </w:p>
        </w:tc>
        <w:tc>
          <w:tcPr>
            <w:tcW w:w="0" w:type="auto"/>
            <w:shd w:val="clear" w:color="auto" w:fill="auto"/>
            <w:tcMar>
              <w:top w:w="0" w:type="dxa"/>
              <w:left w:w="0" w:type="dxa"/>
              <w:bottom w:w="0" w:type="dxa"/>
              <w:right w:w="0" w:type="dxa"/>
            </w:tcMar>
            <w:vAlign w:val="center"/>
            <w:hideMark/>
          </w:tcPr>
          <w:p w14:paraId="2B09DFC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4DA9B0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417B1FA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B7B4DD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46740E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B7C3812" w14:textId="77777777" w:rsidTr="00A53DA7">
        <w:tc>
          <w:tcPr>
            <w:tcW w:w="0" w:type="auto"/>
            <w:shd w:val="clear" w:color="auto" w:fill="auto"/>
            <w:tcMar>
              <w:top w:w="0" w:type="dxa"/>
              <w:left w:w="0" w:type="dxa"/>
              <w:bottom w:w="0" w:type="dxa"/>
              <w:right w:w="0" w:type="dxa"/>
            </w:tcMar>
            <w:vAlign w:val="center"/>
            <w:hideMark/>
          </w:tcPr>
          <w:p w14:paraId="447B048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43527905</w:t>
            </w:r>
          </w:p>
        </w:tc>
        <w:tc>
          <w:tcPr>
            <w:tcW w:w="0" w:type="auto"/>
            <w:shd w:val="clear" w:color="auto" w:fill="auto"/>
            <w:tcMar>
              <w:top w:w="0" w:type="dxa"/>
              <w:left w:w="0" w:type="dxa"/>
              <w:bottom w:w="0" w:type="dxa"/>
              <w:right w:w="0" w:type="dxa"/>
            </w:tcMar>
            <w:vAlign w:val="center"/>
            <w:hideMark/>
          </w:tcPr>
          <w:p w14:paraId="3E6A995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60 minutes with patient and/or family member</w:t>
            </w:r>
          </w:p>
        </w:tc>
        <w:tc>
          <w:tcPr>
            <w:tcW w:w="0" w:type="auto"/>
            <w:shd w:val="clear" w:color="auto" w:fill="auto"/>
            <w:tcMar>
              <w:top w:w="0" w:type="dxa"/>
              <w:left w:w="0" w:type="dxa"/>
              <w:bottom w:w="0" w:type="dxa"/>
              <w:right w:w="0" w:type="dxa"/>
            </w:tcMar>
            <w:vAlign w:val="center"/>
            <w:hideMark/>
          </w:tcPr>
          <w:p w14:paraId="1A88C18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0B75DAC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4356994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C42E6D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D9FEE0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F0D71B9" w14:textId="77777777" w:rsidTr="00A53DA7">
        <w:tc>
          <w:tcPr>
            <w:tcW w:w="0" w:type="auto"/>
            <w:shd w:val="clear" w:color="auto" w:fill="auto"/>
            <w:tcMar>
              <w:top w:w="0" w:type="dxa"/>
              <w:left w:w="0" w:type="dxa"/>
              <w:bottom w:w="0" w:type="dxa"/>
              <w:right w:w="0" w:type="dxa"/>
            </w:tcMar>
            <w:vAlign w:val="center"/>
            <w:hideMark/>
          </w:tcPr>
          <w:p w14:paraId="477FF21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43527989</w:t>
            </w:r>
          </w:p>
        </w:tc>
        <w:tc>
          <w:tcPr>
            <w:tcW w:w="0" w:type="auto"/>
            <w:shd w:val="clear" w:color="auto" w:fill="auto"/>
            <w:tcMar>
              <w:top w:w="0" w:type="dxa"/>
              <w:left w:w="0" w:type="dxa"/>
              <w:bottom w:w="0" w:type="dxa"/>
              <w:right w:w="0" w:type="dxa"/>
            </w:tcMar>
            <w:vAlign w:val="center"/>
            <w:hideMark/>
          </w:tcPr>
          <w:p w14:paraId="1277373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60 minutes with patient and/or family member when performed with an evaluation and management service (List separately in addition to the code for primary procedure)</w:t>
            </w:r>
          </w:p>
        </w:tc>
        <w:tc>
          <w:tcPr>
            <w:tcW w:w="0" w:type="auto"/>
            <w:shd w:val="clear" w:color="auto" w:fill="auto"/>
            <w:tcMar>
              <w:top w:w="0" w:type="dxa"/>
              <w:left w:w="0" w:type="dxa"/>
              <w:bottom w:w="0" w:type="dxa"/>
              <w:right w:w="0" w:type="dxa"/>
            </w:tcMar>
            <w:vAlign w:val="center"/>
            <w:hideMark/>
          </w:tcPr>
          <w:p w14:paraId="028F2C0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998CE9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063ABD6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68189B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28BFA4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6A332F4" w14:textId="77777777" w:rsidTr="00A53DA7">
        <w:tc>
          <w:tcPr>
            <w:tcW w:w="0" w:type="auto"/>
            <w:shd w:val="clear" w:color="auto" w:fill="auto"/>
            <w:tcMar>
              <w:top w:w="0" w:type="dxa"/>
              <w:left w:w="0" w:type="dxa"/>
              <w:bottom w:w="0" w:type="dxa"/>
              <w:right w:w="0" w:type="dxa"/>
            </w:tcMar>
            <w:vAlign w:val="center"/>
            <w:hideMark/>
          </w:tcPr>
          <w:p w14:paraId="51D0B0A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4148398</w:t>
            </w:r>
          </w:p>
        </w:tc>
        <w:tc>
          <w:tcPr>
            <w:tcW w:w="0" w:type="auto"/>
            <w:shd w:val="clear" w:color="auto" w:fill="auto"/>
            <w:tcMar>
              <w:top w:w="0" w:type="dxa"/>
              <w:left w:w="0" w:type="dxa"/>
              <w:bottom w:w="0" w:type="dxa"/>
              <w:right w:w="0" w:type="dxa"/>
            </w:tcMar>
            <w:vAlign w:val="center"/>
            <w:hideMark/>
          </w:tcPr>
          <w:p w14:paraId="4E16F85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Psychotherapy/sociotherapy</w:t>
            </w:r>
          </w:p>
        </w:tc>
        <w:tc>
          <w:tcPr>
            <w:tcW w:w="0" w:type="auto"/>
            <w:shd w:val="clear" w:color="auto" w:fill="auto"/>
            <w:tcMar>
              <w:top w:w="0" w:type="dxa"/>
              <w:left w:w="0" w:type="dxa"/>
              <w:bottom w:w="0" w:type="dxa"/>
              <w:right w:w="0" w:type="dxa"/>
            </w:tcMar>
            <w:vAlign w:val="center"/>
            <w:hideMark/>
          </w:tcPr>
          <w:p w14:paraId="62415E5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00CC454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78ABEA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0C13BA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019537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A16C1CA" w14:textId="77777777" w:rsidTr="00A53DA7">
        <w:tc>
          <w:tcPr>
            <w:tcW w:w="0" w:type="auto"/>
            <w:shd w:val="clear" w:color="auto" w:fill="auto"/>
            <w:tcMar>
              <w:top w:w="0" w:type="dxa"/>
              <w:left w:w="0" w:type="dxa"/>
              <w:bottom w:w="0" w:type="dxa"/>
              <w:right w:w="0" w:type="dxa"/>
            </w:tcMar>
            <w:vAlign w:val="center"/>
            <w:hideMark/>
          </w:tcPr>
          <w:p w14:paraId="0DE67BE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4083130</w:t>
            </w:r>
          </w:p>
        </w:tc>
        <w:tc>
          <w:tcPr>
            <w:tcW w:w="0" w:type="auto"/>
            <w:shd w:val="clear" w:color="auto" w:fill="auto"/>
            <w:tcMar>
              <w:top w:w="0" w:type="dxa"/>
              <w:left w:w="0" w:type="dxa"/>
              <w:bottom w:w="0" w:type="dxa"/>
              <w:right w:w="0" w:type="dxa"/>
            </w:tcMar>
            <w:vAlign w:val="center"/>
            <w:hideMark/>
          </w:tcPr>
          <w:p w14:paraId="5E2C2EC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Rehabilitation for disabling psychiatric problem</w:t>
            </w:r>
          </w:p>
        </w:tc>
        <w:tc>
          <w:tcPr>
            <w:tcW w:w="0" w:type="auto"/>
            <w:shd w:val="clear" w:color="auto" w:fill="auto"/>
            <w:tcMar>
              <w:top w:w="0" w:type="dxa"/>
              <w:left w:w="0" w:type="dxa"/>
              <w:bottom w:w="0" w:type="dxa"/>
              <w:right w:w="0" w:type="dxa"/>
            </w:tcMar>
            <w:vAlign w:val="center"/>
            <w:hideMark/>
          </w:tcPr>
          <w:p w14:paraId="600B444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2B48777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161D131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472058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54C459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ACA4BCA" w14:textId="77777777" w:rsidTr="00A53DA7">
        <w:tc>
          <w:tcPr>
            <w:tcW w:w="0" w:type="auto"/>
            <w:shd w:val="clear" w:color="auto" w:fill="auto"/>
            <w:tcMar>
              <w:top w:w="0" w:type="dxa"/>
              <w:left w:w="0" w:type="dxa"/>
              <w:bottom w:w="0" w:type="dxa"/>
              <w:right w:w="0" w:type="dxa"/>
            </w:tcMar>
            <w:vAlign w:val="center"/>
            <w:hideMark/>
          </w:tcPr>
          <w:p w14:paraId="06155FF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44791916</w:t>
            </w:r>
          </w:p>
        </w:tc>
        <w:tc>
          <w:tcPr>
            <w:tcW w:w="0" w:type="auto"/>
            <w:shd w:val="clear" w:color="auto" w:fill="auto"/>
            <w:tcMar>
              <w:top w:w="0" w:type="dxa"/>
              <w:left w:w="0" w:type="dxa"/>
              <w:bottom w:w="0" w:type="dxa"/>
              <w:right w:w="0" w:type="dxa"/>
            </w:tcMar>
            <w:vAlign w:val="center"/>
            <w:hideMark/>
          </w:tcPr>
          <w:p w14:paraId="7D0F4AB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Relationship psychosexual therapy</w:t>
            </w:r>
          </w:p>
        </w:tc>
        <w:tc>
          <w:tcPr>
            <w:tcW w:w="0" w:type="auto"/>
            <w:shd w:val="clear" w:color="auto" w:fill="auto"/>
            <w:tcMar>
              <w:top w:w="0" w:type="dxa"/>
              <w:left w:w="0" w:type="dxa"/>
              <w:bottom w:w="0" w:type="dxa"/>
              <w:right w:w="0" w:type="dxa"/>
            </w:tcMar>
            <w:vAlign w:val="center"/>
            <w:hideMark/>
          </w:tcPr>
          <w:p w14:paraId="4EB1387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FD0619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783C72F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214101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6B9A3B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C462F6F" w14:textId="77777777" w:rsidTr="00A53DA7">
        <w:tc>
          <w:tcPr>
            <w:tcW w:w="0" w:type="auto"/>
            <w:shd w:val="clear" w:color="auto" w:fill="auto"/>
            <w:tcMar>
              <w:top w:w="0" w:type="dxa"/>
              <w:left w:w="0" w:type="dxa"/>
              <w:bottom w:w="0" w:type="dxa"/>
              <w:right w:w="0" w:type="dxa"/>
            </w:tcMar>
            <w:vAlign w:val="center"/>
            <w:hideMark/>
          </w:tcPr>
          <w:p w14:paraId="6DCA79F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4265313</w:t>
            </w:r>
          </w:p>
        </w:tc>
        <w:tc>
          <w:tcPr>
            <w:tcW w:w="0" w:type="auto"/>
            <w:shd w:val="clear" w:color="auto" w:fill="auto"/>
            <w:tcMar>
              <w:top w:w="0" w:type="dxa"/>
              <w:left w:w="0" w:type="dxa"/>
              <w:bottom w:w="0" w:type="dxa"/>
              <w:right w:w="0" w:type="dxa"/>
            </w:tcMar>
            <w:vAlign w:val="center"/>
            <w:hideMark/>
          </w:tcPr>
          <w:p w14:paraId="0BB5129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Relationship psychotherapy</w:t>
            </w:r>
          </w:p>
        </w:tc>
        <w:tc>
          <w:tcPr>
            <w:tcW w:w="0" w:type="auto"/>
            <w:shd w:val="clear" w:color="auto" w:fill="auto"/>
            <w:tcMar>
              <w:top w:w="0" w:type="dxa"/>
              <w:left w:w="0" w:type="dxa"/>
              <w:bottom w:w="0" w:type="dxa"/>
              <w:right w:w="0" w:type="dxa"/>
            </w:tcMar>
            <w:vAlign w:val="center"/>
            <w:hideMark/>
          </w:tcPr>
          <w:p w14:paraId="3C97881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C4DCF8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701E2AD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05EE6B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3C65F6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4582313" w14:textId="77777777" w:rsidTr="00A53DA7">
        <w:tc>
          <w:tcPr>
            <w:tcW w:w="0" w:type="auto"/>
            <w:shd w:val="clear" w:color="auto" w:fill="auto"/>
            <w:tcMar>
              <w:top w:w="0" w:type="dxa"/>
              <w:left w:w="0" w:type="dxa"/>
              <w:bottom w:w="0" w:type="dxa"/>
              <w:right w:w="0" w:type="dxa"/>
            </w:tcMar>
            <w:vAlign w:val="center"/>
            <w:hideMark/>
          </w:tcPr>
          <w:p w14:paraId="3B96805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4084201</w:t>
            </w:r>
          </w:p>
        </w:tc>
        <w:tc>
          <w:tcPr>
            <w:tcW w:w="0" w:type="auto"/>
            <w:shd w:val="clear" w:color="auto" w:fill="auto"/>
            <w:tcMar>
              <w:top w:w="0" w:type="dxa"/>
              <w:left w:w="0" w:type="dxa"/>
              <w:bottom w:w="0" w:type="dxa"/>
              <w:right w:w="0" w:type="dxa"/>
            </w:tcMar>
            <w:vAlign w:val="center"/>
            <w:hideMark/>
          </w:tcPr>
          <w:p w14:paraId="17C5E98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Samaritans advisory service</w:t>
            </w:r>
          </w:p>
        </w:tc>
        <w:tc>
          <w:tcPr>
            <w:tcW w:w="0" w:type="auto"/>
            <w:shd w:val="clear" w:color="auto" w:fill="auto"/>
            <w:tcMar>
              <w:top w:w="0" w:type="dxa"/>
              <w:left w:w="0" w:type="dxa"/>
              <w:bottom w:w="0" w:type="dxa"/>
              <w:right w:w="0" w:type="dxa"/>
            </w:tcMar>
            <w:vAlign w:val="center"/>
            <w:hideMark/>
          </w:tcPr>
          <w:p w14:paraId="1E9D108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0A8ECF4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23B282E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255976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89E84C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EAA5A24" w14:textId="77777777" w:rsidTr="00A53DA7">
        <w:tc>
          <w:tcPr>
            <w:tcW w:w="0" w:type="auto"/>
            <w:shd w:val="clear" w:color="auto" w:fill="auto"/>
            <w:tcMar>
              <w:top w:w="0" w:type="dxa"/>
              <w:left w:w="0" w:type="dxa"/>
              <w:bottom w:w="0" w:type="dxa"/>
              <w:right w:w="0" w:type="dxa"/>
            </w:tcMar>
            <w:vAlign w:val="center"/>
            <w:hideMark/>
          </w:tcPr>
          <w:p w14:paraId="7446820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4233181</w:t>
            </w:r>
          </w:p>
        </w:tc>
        <w:tc>
          <w:tcPr>
            <w:tcW w:w="0" w:type="auto"/>
            <w:shd w:val="clear" w:color="auto" w:fill="auto"/>
            <w:tcMar>
              <w:top w:w="0" w:type="dxa"/>
              <w:left w:w="0" w:type="dxa"/>
              <w:bottom w:w="0" w:type="dxa"/>
              <w:right w:w="0" w:type="dxa"/>
            </w:tcMar>
            <w:vAlign w:val="center"/>
            <w:hideMark/>
          </w:tcPr>
          <w:p w14:paraId="4FF6C5D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Sensate focus technique</w:t>
            </w:r>
          </w:p>
        </w:tc>
        <w:tc>
          <w:tcPr>
            <w:tcW w:w="0" w:type="auto"/>
            <w:shd w:val="clear" w:color="auto" w:fill="auto"/>
            <w:tcMar>
              <w:top w:w="0" w:type="dxa"/>
              <w:left w:w="0" w:type="dxa"/>
              <w:bottom w:w="0" w:type="dxa"/>
              <w:right w:w="0" w:type="dxa"/>
            </w:tcMar>
            <w:vAlign w:val="center"/>
            <w:hideMark/>
          </w:tcPr>
          <w:p w14:paraId="4911BD9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8A287C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1E3F627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0B1372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99E081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36759F46" w14:textId="77777777" w:rsidTr="00A53DA7">
        <w:tc>
          <w:tcPr>
            <w:tcW w:w="0" w:type="auto"/>
            <w:shd w:val="clear" w:color="auto" w:fill="auto"/>
            <w:tcMar>
              <w:top w:w="0" w:type="dxa"/>
              <w:left w:w="0" w:type="dxa"/>
              <w:bottom w:w="0" w:type="dxa"/>
              <w:right w:w="0" w:type="dxa"/>
            </w:tcMar>
            <w:vAlign w:val="center"/>
            <w:hideMark/>
          </w:tcPr>
          <w:p w14:paraId="5850E3F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4272803</w:t>
            </w:r>
          </w:p>
        </w:tc>
        <w:tc>
          <w:tcPr>
            <w:tcW w:w="0" w:type="auto"/>
            <w:shd w:val="clear" w:color="auto" w:fill="auto"/>
            <w:tcMar>
              <w:top w:w="0" w:type="dxa"/>
              <w:left w:w="0" w:type="dxa"/>
              <w:bottom w:w="0" w:type="dxa"/>
              <w:right w:w="0" w:type="dxa"/>
            </w:tcMar>
            <w:vAlign w:val="center"/>
            <w:hideMark/>
          </w:tcPr>
          <w:p w14:paraId="32475F5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Sexual psychotherapy</w:t>
            </w:r>
          </w:p>
        </w:tc>
        <w:tc>
          <w:tcPr>
            <w:tcW w:w="0" w:type="auto"/>
            <w:shd w:val="clear" w:color="auto" w:fill="auto"/>
            <w:tcMar>
              <w:top w:w="0" w:type="dxa"/>
              <w:left w:w="0" w:type="dxa"/>
              <w:bottom w:w="0" w:type="dxa"/>
              <w:right w:w="0" w:type="dxa"/>
            </w:tcMar>
            <w:vAlign w:val="center"/>
            <w:hideMark/>
          </w:tcPr>
          <w:p w14:paraId="7721DA3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68BD0D4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7B3378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16634F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90B02C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C79014A" w14:textId="77777777" w:rsidTr="00A53DA7">
        <w:tc>
          <w:tcPr>
            <w:tcW w:w="0" w:type="auto"/>
            <w:shd w:val="clear" w:color="auto" w:fill="auto"/>
            <w:tcMar>
              <w:top w:w="0" w:type="dxa"/>
              <w:left w:w="0" w:type="dxa"/>
              <w:bottom w:w="0" w:type="dxa"/>
              <w:right w:w="0" w:type="dxa"/>
            </w:tcMar>
            <w:vAlign w:val="center"/>
            <w:hideMark/>
          </w:tcPr>
          <w:p w14:paraId="596C0F5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4035812</w:t>
            </w:r>
          </w:p>
        </w:tc>
        <w:tc>
          <w:tcPr>
            <w:tcW w:w="0" w:type="auto"/>
            <w:shd w:val="clear" w:color="auto" w:fill="auto"/>
            <w:tcMar>
              <w:top w:w="0" w:type="dxa"/>
              <w:left w:w="0" w:type="dxa"/>
              <w:bottom w:w="0" w:type="dxa"/>
              <w:right w:w="0" w:type="dxa"/>
            </w:tcMar>
            <w:vAlign w:val="center"/>
            <w:hideMark/>
          </w:tcPr>
          <w:p w14:paraId="2194ED9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Sexual psychotherapy, female therapist - female patient</w:t>
            </w:r>
          </w:p>
        </w:tc>
        <w:tc>
          <w:tcPr>
            <w:tcW w:w="0" w:type="auto"/>
            <w:shd w:val="clear" w:color="auto" w:fill="auto"/>
            <w:tcMar>
              <w:top w:w="0" w:type="dxa"/>
              <w:left w:w="0" w:type="dxa"/>
              <w:bottom w:w="0" w:type="dxa"/>
              <w:right w:w="0" w:type="dxa"/>
            </w:tcMar>
            <w:vAlign w:val="center"/>
            <w:hideMark/>
          </w:tcPr>
          <w:p w14:paraId="696CBA0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0B28E95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B8CB02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F4ECA8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CBD126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1D9BF0B" w14:textId="77777777" w:rsidTr="00A53DA7">
        <w:tc>
          <w:tcPr>
            <w:tcW w:w="0" w:type="auto"/>
            <w:shd w:val="clear" w:color="auto" w:fill="auto"/>
            <w:tcMar>
              <w:top w:w="0" w:type="dxa"/>
              <w:left w:w="0" w:type="dxa"/>
              <w:bottom w:w="0" w:type="dxa"/>
              <w:right w:w="0" w:type="dxa"/>
            </w:tcMar>
            <w:vAlign w:val="center"/>
            <w:hideMark/>
          </w:tcPr>
          <w:p w14:paraId="7933735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4012488</w:t>
            </w:r>
          </w:p>
        </w:tc>
        <w:tc>
          <w:tcPr>
            <w:tcW w:w="0" w:type="auto"/>
            <w:shd w:val="clear" w:color="auto" w:fill="auto"/>
            <w:tcMar>
              <w:top w:w="0" w:type="dxa"/>
              <w:left w:w="0" w:type="dxa"/>
              <w:bottom w:w="0" w:type="dxa"/>
              <w:right w:w="0" w:type="dxa"/>
            </w:tcMar>
            <w:vAlign w:val="center"/>
            <w:hideMark/>
          </w:tcPr>
          <w:p w14:paraId="45DC830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Sexual psychotherapy, female therapist - male patient</w:t>
            </w:r>
          </w:p>
        </w:tc>
        <w:tc>
          <w:tcPr>
            <w:tcW w:w="0" w:type="auto"/>
            <w:shd w:val="clear" w:color="auto" w:fill="auto"/>
            <w:tcMar>
              <w:top w:w="0" w:type="dxa"/>
              <w:left w:w="0" w:type="dxa"/>
              <w:bottom w:w="0" w:type="dxa"/>
              <w:right w:w="0" w:type="dxa"/>
            </w:tcMar>
            <w:vAlign w:val="center"/>
            <w:hideMark/>
          </w:tcPr>
          <w:p w14:paraId="379BAD3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6A4FD7C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14153F1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E211FE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7D0D72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5E0E8D8" w14:textId="77777777" w:rsidTr="00A53DA7">
        <w:tc>
          <w:tcPr>
            <w:tcW w:w="0" w:type="auto"/>
            <w:shd w:val="clear" w:color="auto" w:fill="auto"/>
            <w:tcMar>
              <w:top w:w="0" w:type="dxa"/>
              <w:left w:w="0" w:type="dxa"/>
              <w:bottom w:w="0" w:type="dxa"/>
              <w:right w:w="0" w:type="dxa"/>
            </w:tcMar>
            <w:vAlign w:val="center"/>
            <w:hideMark/>
          </w:tcPr>
          <w:p w14:paraId="6982C95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lastRenderedPageBreak/>
              <w:t>4132436</w:t>
            </w:r>
          </w:p>
        </w:tc>
        <w:tc>
          <w:tcPr>
            <w:tcW w:w="0" w:type="auto"/>
            <w:shd w:val="clear" w:color="auto" w:fill="auto"/>
            <w:tcMar>
              <w:top w:w="0" w:type="dxa"/>
              <w:left w:w="0" w:type="dxa"/>
              <w:bottom w:w="0" w:type="dxa"/>
              <w:right w:w="0" w:type="dxa"/>
            </w:tcMar>
            <w:vAlign w:val="center"/>
            <w:hideMark/>
          </w:tcPr>
          <w:p w14:paraId="5973A96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Sexual psychotherapy, group</w:t>
            </w:r>
          </w:p>
        </w:tc>
        <w:tc>
          <w:tcPr>
            <w:tcW w:w="0" w:type="auto"/>
            <w:shd w:val="clear" w:color="auto" w:fill="auto"/>
            <w:tcMar>
              <w:top w:w="0" w:type="dxa"/>
              <w:left w:w="0" w:type="dxa"/>
              <w:bottom w:w="0" w:type="dxa"/>
              <w:right w:w="0" w:type="dxa"/>
            </w:tcMar>
            <w:vAlign w:val="center"/>
            <w:hideMark/>
          </w:tcPr>
          <w:p w14:paraId="4536021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3FA54D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75958FF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5C040F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B87DAC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68175A3" w14:textId="77777777" w:rsidTr="00A53DA7">
        <w:tc>
          <w:tcPr>
            <w:tcW w:w="0" w:type="auto"/>
            <w:shd w:val="clear" w:color="auto" w:fill="auto"/>
            <w:tcMar>
              <w:top w:w="0" w:type="dxa"/>
              <w:left w:w="0" w:type="dxa"/>
              <w:bottom w:w="0" w:type="dxa"/>
              <w:right w:w="0" w:type="dxa"/>
            </w:tcMar>
            <w:vAlign w:val="center"/>
            <w:hideMark/>
          </w:tcPr>
          <w:p w14:paraId="00519D8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4143316</w:t>
            </w:r>
          </w:p>
        </w:tc>
        <w:tc>
          <w:tcPr>
            <w:tcW w:w="0" w:type="auto"/>
            <w:shd w:val="clear" w:color="auto" w:fill="auto"/>
            <w:tcMar>
              <w:top w:w="0" w:type="dxa"/>
              <w:left w:w="0" w:type="dxa"/>
              <w:bottom w:w="0" w:type="dxa"/>
              <w:right w:w="0" w:type="dxa"/>
            </w:tcMar>
            <w:vAlign w:val="center"/>
            <w:hideMark/>
          </w:tcPr>
          <w:p w14:paraId="561535E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Sexual psychotherapy, group, all female</w:t>
            </w:r>
          </w:p>
        </w:tc>
        <w:tc>
          <w:tcPr>
            <w:tcW w:w="0" w:type="auto"/>
            <w:shd w:val="clear" w:color="auto" w:fill="auto"/>
            <w:tcMar>
              <w:top w:w="0" w:type="dxa"/>
              <w:left w:w="0" w:type="dxa"/>
              <w:bottom w:w="0" w:type="dxa"/>
              <w:right w:w="0" w:type="dxa"/>
            </w:tcMar>
            <w:vAlign w:val="center"/>
            <w:hideMark/>
          </w:tcPr>
          <w:p w14:paraId="06C2EF4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F61B29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620DD94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8551AB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3EF830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E4D437F" w14:textId="77777777" w:rsidTr="00A53DA7">
        <w:tc>
          <w:tcPr>
            <w:tcW w:w="0" w:type="auto"/>
            <w:shd w:val="clear" w:color="auto" w:fill="auto"/>
            <w:tcMar>
              <w:top w:w="0" w:type="dxa"/>
              <w:left w:w="0" w:type="dxa"/>
              <w:bottom w:w="0" w:type="dxa"/>
              <w:right w:w="0" w:type="dxa"/>
            </w:tcMar>
            <w:vAlign w:val="center"/>
            <w:hideMark/>
          </w:tcPr>
          <w:p w14:paraId="7F8AB17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4219683</w:t>
            </w:r>
          </w:p>
        </w:tc>
        <w:tc>
          <w:tcPr>
            <w:tcW w:w="0" w:type="auto"/>
            <w:shd w:val="clear" w:color="auto" w:fill="auto"/>
            <w:tcMar>
              <w:top w:w="0" w:type="dxa"/>
              <w:left w:w="0" w:type="dxa"/>
              <w:bottom w:w="0" w:type="dxa"/>
              <w:right w:w="0" w:type="dxa"/>
            </w:tcMar>
            <w:vAlign w:val="center"/>
            <w:hideMark/>
          </w:tcPr>
          <w:p w14:paraId="06C859B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Sexual psychotherapy, group, all male</w:t>
            </w:r>
          </w:p>
        </w:tc>
        <w:tc>
          <w:tcPr>
            <w:tcW w:w="0" w:type="auto"/>
            <w:shd w:val="clear" w:color="auto" w:fill="auto"/>
            <w:tcMar>
              <w:top w:w="0" w:type="dxa"/>
              <w:left w:w="0" w:type="dxa"/>
              <w:bottom w:w="0" w:type="dxa"/>
              <w:right w:w="0" w:type="dxa"/>
            </w:tcMar>
            <w:vAlign w:val="center"/>
            <w:hideMark/>
          </w:tcPr>
          <w:p w14:paraId="4F2574D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6B00A6B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130873F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655176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96FBA5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B13A95B" w14:textId="77777777" w:rsidTr="00A53DA7">
        <w:tc>
          <w:tcPr>
            <w:tcW w:w="0" w:type="auto"/>
            <w:shd w:val="clear" w:color="auto" w:fill="auto"/>
            <w:tcMar>
              <w:top w:w="0" w:type="dxa"/>
              <w:left w:w="0" w:type="dxa"/>
              <w:bottom w:w="0" w:type="dxa"/>
              <w:right w:w="0" w:type="dxa"/>
            </w:tcMar>
            <w:vAlign w:val="center"/>
            <w:hideMark/>
          </w:tcPr>
          <w:p w14:paraId="5523447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4151904</w:t>
            </w:r>
          </w:p>
        </w:tc>
        <w:tc>
          <w:tcPr>
            <w:tcW w:w="0" w:type="auto"/>
            <w:shd w:val="clear" w:color="auto" w:fill="auto"/>
            <w:tcMar>
              <w:top w:w="0" w:type="dxa"/>
              <w:left w:w="0" w:type="dxa"/>
              <w:bottom w:w="0" w:type="dxa"/>
              <w:right w:w="0" w:type="dxa"/>
            </w:tcMar>
            <w:vAlign w:val="center"/>
            <w:hideMark/>
          </w:tcPr>
          <w:p w14:paraId="45056CB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Sexual psychotherapy, group, male and female</w:t>
            </w:r>
          </w:p>
        </w:tc>
        <w:tc>
          <w:tcPr>
            <w:tcW w:w="0" w:type="auto"/>
            <w:shd w:val="clear" w:color="auto" w:fill="auto"/>
            <w:tcMar>
              <w:top w:w="0" w:type="dxa"/>
              <w:left w:w="0" w:type="dxa"/>
              <w:bottom w:w="0" w:type="dxa"/>
              <w:right w:w="0" w:type="dxa"/>
            </w:tcMar>
            <w:vAlign w:val="center"/>
            <w:hideMark/>
          </w:tcPr>
          <w:p w14:paraId="7C28246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2B0A978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063205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5DC290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A1DFA2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B71C42E" w14:textId="77777777" w:rsidTr="00A53DA7">
        <w:tc>
          <w:tcPr>
            <w:tcW w:w="0" w:type="auto"/>
            <w:shd w:val="clear" w:color="auto" w:fill="auto"/>
            <w:tcMar>
              <w:top w:w="0" w:type="dxa"/>
              <w:left w:w="0" w:type="dxa"/>
              <w:bottom w:w="0" w:type="dxa"/>
              <w:right w:w="0" w:type="dxa"/>
            </w:tcMar>
            <w:vAlign w:val="center"/>
            <w:hideMark/>
          </w:tcPr>
          <w:p w14:paraId="5C54B81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4278094</w:t>
            </w:r>
          </w:p>
        </w:tc>
        <w:tc>
          <w:tcPr>
            <w:tcW w:w="0" w:type="auto"/>
            <w:shd w:val="clear" w:color="auto" w:fill="auto"/>
            <w:tcMar>
              <w:top w:w="0" w:type="dxa"/>
              <w:left w:w="0" w:type="dxa"/>
              <w:bottom w:w="0" w:type="dxa"/>
              <w:right w:w="0" w:type="dxa"/>
            </w:tcMar>
            <w:vAlign w:val="center"/>
            <w:hideMark/>
          </w:tcPr>
          <w:p w14:paraId="39270E6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Sexual psychotherapy, male therapist - female patient</w:t>
            </w:r>
          </w:p>
        </w:tc>
        <w:tc>
          <w:tcPr>
            <w:tcW w:w="0" w:type="auto"/>
            <w:shd w:val="clear" w:color="auto" w:fill="auto"/>
            <w:tcMar>
              <w:top w:w="0" w:type="dxa"/>
              <w:left w:w="0" w:type="dxa"/>
              <w:bottom w:w="0" w:type="dxa"/>
              <w:right w:w="0" w:type="dxa"/>
            </w:tcMar>
            <w:vAlign w:val="center"/>
            <w:hideMark/>
          </w:tcPr>
          <w:p w14:paraId="2A5FE97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C8C83F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75AED59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F44292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4EB218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0521D736" w14:textId="77777777" w:rsidTr="00A53DA7">
        <w:tc>
          <w:tcPr>
            <w:tcW w:w="0" w:type="auto"/>
            <w:shd w:val="clear" w:color="auto" w:fill="auto"/>
            <w:tcMar>
              <w:top w:w="0" w:type="dxa"/>
              <w:left w:w="0" w:type="dxa"/>
              <w:bottom w:w="0" w:type="dxa"/>
              <w:right w:w="0" w:type="dxa"/>
            </w:tcMar>
            <w:vAlign w:val="center"/>
            <w:hideMark/>
          </w:tcPr>
          <w:p w14:paraId="668002E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4249602</w:t>
            </w:r>
          </w:p>
        </w:tc>
        <w:tc>
          <w:tcPr>
            <w:tcW w:w="0" w:type="auto"/>
            <w:shd w:val="clear" w:color="auto" w:fill="auto"/>
            <w:tcMar>
              <w:top w:w="0" w:type="dxa"/>
              <w:left w:w="0" w:type="dxa"/>
              <w:bottom w:w="0" w:type="dxa"/>
              <w:right w:w="0" w:type="dxa"/>
            </w:tcMar>
            <w:vAlign w:val="center"/>
            <w:hideMark/>
          </w:tcPr>
          <w:p w14:paraId="57FB80B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Sexual psychotherapy, male therapist - male patient</w:t>
            </w:r>
          </w:p>
        </w:tc>
        <w:tc>
          <w:tcPr>
            <w:tcW w:w="0" w:type="auto"/>
            <w:shd w:val="clear" w:color="auto" w:fill="auto"/>
            <w:tcMar>
              <w:top w:w="0" w:type="dxa"/>
              <w:left w:w="0" w:type="dxa"/>
              <w:bottom w:w="0" w:type="dxa"/>
              <w:right w:w="0" w:type="dxa"/>
            </w:tcMar>
            <w:vAlign w:val="center"/>
            <w:hideMark/>
          </w:tcPr>
          <w:p w14:paraId="668542B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215E6C8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E77754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7DA072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250E9B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3278F55E" w14:textId="77777777" w:rsidTr="00A53DA7">
        <w:tc>
          <w:tcPr>
            <w:tcW w:w="0" w:type="auto"/>
            <w:shd w:val="clear" w:color="auto" w:fill="auto"/>
            <w:tcMar>
              <w:top w:w="0" w:type="dxa"/>
              <w:left w:w="0" w:type="dxa"/>
              <w:bottom w:w="0" w:type="dxa"/>
              <w:right w:w="0" w:type="dxa"/>
            </w:tcMar>
            <w:vAlign w:val="center"/>
            <w:hideMark/>
          </w:tcPr>
          <w:p w14:paraId="7E49F70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4234476</w:t>
            </w:r>
          </w:p>
        </w:tc>
        <w:tc>
          <w:tcPr>
            <w:tcW w:w="0" w:type="auto"/>
            <w:shd w:val="clear" w:color="auto" w:fill="auto"/>
            <w:tcMar>
              <w:top w:w="0" w:type="dxa"/>
              <w:left w:w="0" w:type="dxa"/>
              <w:bottom w:w="0" w:type="dxa"/>
              <w:right w:w="0" w:type="dxa"/>
            </w:tcMar>
            <w:vAlign w:val="center"/>
            <w:hideMark/>
          </w:tcPr>
          <w:p w14:paraId="76969B2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Sexual surrogate therapy</w:t>
            </w:r>
          </w:p>
        </w:tc>
        <w:tc>
          <w:tcPr>
            <w:tcW w:w="0" w:type="auto"/>
            <w:shd w:val="clear" w:color="auto" w:fill="auto"/>
            <w:tcMar>
              <w:top w:w="0" w:type="dxa"/>
              <w:left w:w="0" w:type="dxa"/>
              <w:bottom w:w="0" w:type="dxa"/>
              <w:right w:w="0" w:type="dxa"/>
            </w:tcMar>
            <w:vAlign w:val="center"/>
            <w:hideMark/>
          </w:tcPr>
          <w:p w14:paraId="0ACB690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88847F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F3DD18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19D13F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213F3B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E9BB733" w14:textId="77777777" w:rsidTr="00A53DA7">
        <w:tc>
          <w:tcPr>
            <w:tcW w:w="0" w:type="auto"/>
            <w:shd w:val="clear" w:color="auto" w:fill="auto"/>
            <w:tcMar>
              <w:top w:w="0" w:type="dxa"/>
              <w:left w:w="0" w:type="dxa"/>
              <w:bottom w:w="0" w:type="dxa"/>
              <w:right w:w="0" w:type="dxa"/>
            </w:tcMar>
            <w:vAlign w:val="center"/>
            <w:hideMark/>
          </w:tcPr>
          <w:p w14:paraId="6569DAB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4179241</w:t>
            </w:r>
          </w:p>
        </w:tc>
        <w:tc>
          <w:tcPr>
            <w:tcW w:w="0" w:type="auto"/>
            <w:shd w:val="clear" w:color="auto" w:fill="auto"/>
            <w:tcMar>
              <w:top w:w="0" w:type="dxa"/>
              <w:left w:w="0" w:type="dxa"/>
              <w:bottom w:w="0" w:type="dxa"/>
              <w:right w:w="0" w:type="dxa"/>
            </w:tcMar>
            <w:vAlign w:val="center"/>
            <w:hideMark/>
          </w:tcPr>
          <w:p w14:paraId="28F931F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Short-term psychodynamic therapy</w:t>
            </w:r>
          </w:p>
        </w:tc>
        <w:tc>
          <w:tcPr>
            <w:tcW w:w="0" w:type="auto"/>
            <w:shd w:val="clear" w:color="auto" w:fill="auto"/>
            <w:tcMar>
              <w:top w:w="0" w:type="dxa"/>
              <w:left w:w="0" w:type="dxa"/>
              <w:bottom w:w="0" w:type="dxa"/>
              <w:right w:w="0" w:type="dxa"/>
            </w:tcMar>
            <w:vAlign w:val="center"/>
            <w:hideMark/>
          </w:tcPr>
          <w:p w14:paraId="7AFFB2F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E828C5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14DFBB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7BF1BE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99D9CF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0B02420" w14:textId="77777777" w:rsidTr="00A53DA7">
        <w:tc>
          <w:tcPr>
            <w:tcW w:w="0" w:type="auto"/>
            <w:shd w:val="clear" w:color="auto" w:fill="auto"/>
            <w:tcMar>
              <w:top w:w="0" w:type="dxa"/>
              <w:left w:w="0" w:type="dxa"/>
              <w:bottom w:w="0" w:type="dxa"/>
              <w:right w:w="0" w:type="dxa"/>
            </w:tcMar>
            <w:vAlign w:val="center"/>
            <w:hideMark/>
          </w:tcPr>
          <w:p w14:paraId="46D008F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4234402</w:t>
            </w:r>
          </w:p>
        </w:tc>
        <w:tc>
          <w:tcPr>
            <w:tcW w:w="0" w:type="auto"/>
            <w:shd w:val="clear" w:color="auto" w:fill="auto"/>
            <w:tcMar>
              <w:top w:w="0" w:type="dxa"/>
              <w:left w:w="0" w:type="dxa"/>
              <w:bottom w:w="0" w:type="dxa"/>
              <w:right w:w="0" w:type="dxa"/>
            </w:tcMar>
            <w:vAlign w:val="center"/>
            <w:hideMark/>
          </w:tcPr>
          <w:p w14:paraId="35F441E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Social psychotherapy</w:t>
            </w:r>
          </w:p>
        </w:tc>
        <w:tc>
          <w:tcPr>
            <w:tcW w:w="0" w:type="auto"/>
            <w:shd w:val="clear" w:color="auto" w:fill="auto"/>
            <w:tcMar>
              <w:top w:w="0" w:type="dxa"/>
              <w:left w:w="0" w:type="dxa"/>
              <w:bottom w:w="0" w:type="dxa"/>
              <w:right w:w="0" w:type="dxa"/>
            </w:tcMar>
            <w:vAlign w:val="center"/>
            <w:hideMark/>
          </w:tcPr>
          <w:p w14:paraId="7691C6E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Observation</w:t>
            </w:r>
          </w:p>
        </w:tc>
        <w:tc>
          <w:tcPr>
            <w:tcW w:w="0" w:type="auto"/>
            <w:shd w:val="clear" w:color="auto" w:fill="auto"/>
            <w:tcMar>
              <w:top w:w="0" w:type="dxa"/>
              <w:left w:w="0" w:type="dxa"/>
              <w:bottom w:w="0" w:type="dxa"/>
              <w:right w:w="0" w:type="dxa"/>
            </w:tcMar>
            <w:vAlign w:val="center"/>
            <w:hideMark/>
          </w:tcPr>
          <w:p w14:paraId="5189B49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2AE2B33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601359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770E28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0545ABE" w14:textId="77777777" w:rsidTr="00A53DA7">
        <w:tc>
          <w:tcPr>
            <w:tcW w:w="0" w:type="auto"/>
            <w:shd w:val="clear" w:color="auto" w:fill="auto"/>
            <w:tcMar>
              <w:top w:w="0" w:type="dxa"/>
              <w:left w:w="0" w:type="dxa"/>
              <w:bottom w:w="0" w:type="dxa"/>
              <w:right w:w="0" w:type="dxa"/>
            </w:tcMar>
            <w:vAlign w:val="center"/>
            <w:hideMark/>
          </w:tcPr>
          <w:p w14:paraId="50669E7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4128406</w:t>
            </w:r>
          </w:p>
        </w:tc>
        <w:tc>
          <w:tcPr>
            <w:tcW w:w="0" w:type="auto"/>
            <w:shd w:val="clear" w:color="auto" w:fill="auto"/>
            <w:tcMar>
              <w:top w:w="0" w:type="dxa"/>
              <w:left w:w="0" w:type="dxa"/>
              <w:bottom w:w="0" w:type="dxa"/>
              <w:right w:w="0" w:type="dxa"/>
            </w:tcMar>
            <w:vAlign w:val="center"/>
            <w:hideMark/>
          </w:tcPr>
          <w:p w14:paraId="0BDB0A7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Specific task orientated psychotherapy</w:t>
            </w:r>
          </w:p>
        </w:tc>
        <w:tc>
          <w:tcPr>
            <w:tcW w:w="0" w:type="auto"/>
            <w:shd w:val="clear" w:color="auto" w:fill="auto"/>
            <w:tcMar>
              <w:top w:w="0" w:type="dxa"/>
              <w:left w:w="0" w:type="dxa"/>
              <w:bottom w:w="0" w:type="dxa"/>
              <w:right w:w="0" w:type="dxa"/>
            </w:tcMar>
            <w:vAlign w:val="center"/>
            <w:hideMark/>
          </w:tcPr>
          <w:p w14:paraId="6D2D1DA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6D809E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901BD0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2BCF5E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6337D2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30E51374" w14:textId="77777777" w:rsidTr="00A53DA7">
        <w:tc>
          <w:tcPr>
            <w:tcW w:w="0" w:type="auto"/>
            <w:shd w:val="clear" w:color="auto" w:fill="auto"/>
            <w:tcMar>
              <w:top w:w="0" w:type="dxa"/>
              <w:left w:w="0" w:type="dxa"/>
              <w:bottom w:w="0" w:type="dxa"/>
              <w:right w:w="0" w:type="dxa"/>
            </w:tcMar>
            <w:vAlign w:val="center"/>
            <w:hideMark/>
          </w:tcPr>
          <w:p w14:paraId="4F29F93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4080044</w:t>
            </w:r>
          </w:p>
        </w:tc>
        <w:tc>
          <w:tcPr>
            <w:tcW w:w="0" w:type="auto"/>
            <w:shd w:val="clear" w:color="auto" w:fill="auto"/>
            <w:tcMar>
              <w:top w:w="0" w:type="dxa"/>
              <w:left w:w="0" w:type="dxa"/>
              <w:bottom w:w="0" w:type="dxa"/>
              <w:right w:w="0" w:type="dxa"/>
            </w:tcMar>
            <w:vAlign w:val="center"/>
            <w:hideMark/>
          </w:tcPr>
          <w:p w14:paraId="184BD80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Stimulative psychotherapy</w:t>
            </w:r>
          </w:p>
        </w:tc>
        <w:tc>
          <w:tcPr>
            <w:tcW w:w="0" w:type="auto"/>
            <w:shd w:val="clear" w:color="auto" w:fill="auto"/>
            <w:tcMar>
              <w:top w:w="0" w:type="dxa"/>
              <w:left w:w="0" w:type="dxa"/>
              <w:bottom w:w="0" w:type="dxa"/>
              <w:right w:w="0" w:type="dxa"/>
            </w:tcMar>
            <w:vAlign w:val="center"/>
            <w:hideMark/>
          </w:tcPr>
          <w:p w14:paraId="30AA6A5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4BE6C7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6854CBE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8203F1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821B9E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F3D8413" w14:textId="77777777" w:rsidTr="00A53DA7">
        <w:tc>
          <w:tcPr>
            <w:tcW w:w="0" w:type="auto"/>
            <w:shd w:val="clear" w:color="auto" w:fill="auto"/>
            <w:tcMar>
              <w:top w:w="0" w:type="dxa"/>
              <w:left w:w="0" w:type="dxa"/>
              <w:bottom w:w="0" w:type="dxa"/>
              <w:right w:w="0" w:type="dxa"/>
            </w:tcMar>
            <w:vAlign w:val="center"/>
            <w:hideMark/>
          </w:tcPr>
          <w:p w14:paraId="5F2828B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4262582</w:t>
            </w:r>
          </w:p>
        </w:tc>
        <w:tc>
          <w:tcPr>
            <w:tcW w:w="0" w:type="auto"/>
            <w:shd w:val="clear" w:color="auto" w:fill="auto"/>
            <w:tcMar>
              <w:top w:w="0" w:type="dxa"/>
              <w:left w:w="0" w:type="dxa"/>
              <w:bottom w:w="0" w:type="dxa"/>
              <w:right w:w="0" w:type="dxa"/>
            </w:tcMar>
            <w:vAlign w:val="center"/>
            <w:hideMark/>
          </w:tcPr>
          <w:p w14:paraId="22B01EE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Structural family psychotherapy</w:t>
            </w:r>
          </w:p>
        </w:tc>
        <w:tc>
          <w:tcPr>
            <w:tcW w:w="0" w:type="auto"/>
            <w:shd w:val="clear" w:color="auto" w:fill="auto"/>
            <w:tcMar>
              <w:top w:w="0" w:type="dxa"/>
              <w:left w:w="0" w:type="dxa"/>
              <w:bottom w:w="0" w:type="dxa"/>
              <w:right w:w="0" w:type="dxa"/>
            </w:tcMar>
            <w:vAlign w:val="center"/>
            <w:hideMark/>
          </w:tcPr>
          <w:p w14:paraId="599E2C8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241F221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96CA20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790CB2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8CF2EA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4440402" w14:textId="77777777" w:rsidTr="00A53DA7">
        <w:tc>
          <w:tcPr>
            <w:tcW w:w="0" w:type="auto"/>
            <w:shd w:val="clear" w:color="auto" w:fill="auto"/>
            <w:tcMar>
              <w:top w:w="0" w:type="dxa"/>
              <w:left w:w="0" w:type="dxa"/>
              <w:bottom w:w="0" w:type="dxa"/>
              <w:right w:w="0" w:type="dxa"/>
            </w:tcMar>
            <w:vAlign w:val="center"/>
            <w:hideMark/>
          </w:tcPr>
          <w:p w14:paraId="0600AAB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4263758</w:t>
            </w:r>
          </w:p>
        </w:tc>
        <w:tc>
          <w:tcPr>
            <w:tcW w:w="0" w:type="auto"/>
            <w:shd w:val="clear" w:color="auto" w:fill="auto"/>
            <w:tcMar>
              <w:top w:w="0" w:type="dxa"/>
              <w:left w:w="0" w:type="dxa"/>
              <w:bottom w:w="0" w:type="dxa"/>
              <w:right w:w="0" w:type="dxa"/>
            </w:tcMar>
            <w:vAlign w:val="center"/>
            <w:hideMark/>
          </w:tcPr>
          <w:p w14:paraId="62A1F1D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Structural psychotherapy</w:t>
            </w:r>
          </w:p>
        </w:tc>
        <w:tc>
          <w:tcPr>
            <w:tcW w:w="0" w:type="auto"/>
            <w:shd w:val="clear" w:color="auto" w:fill="auto"/>
            <w:tcMar>
              <w:top w:w="0" w:type="dxa"/>
              <w:left w:w="0" w:type="dxa"/>
              <w:bottom w:w="0" w:type="dxa"/>
              <w:right w:w="0" w:type="dxa"/>
            </w:tcMar>
            <w:vAlign w:val="center"/>
            <w:hideMark/>
          </w:tcPr>
          <w:p w14:paraId="79C7AA4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BDB880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2FFF787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6BC94E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BA8C2C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872BE9E" w14:textId="77777777" w:rsidTr="00A53DA7">
        <w:tc>
          <w:tcPr>
            <w:tcW w:w="0" w:type="auto"/>
            <w:shd w:val="clear" w:color="auto" w:fill="auto"/>
            <w:tcMar>
              <w:top w:w="0" w:type="dxa"/>
              <w:left w:w="0" w:type="dxa"/>
              <w:bottom w:w="0" w:type="dxa"/>
              <w:right w:w="0" w:type="dxa"/>
            </w:tcMar>
            <w:vAlign w:val="center"/>
            <w:hideMark/>
          </w:tcPr>
          <w:p w14:paraId="505AACC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4126653</w:t>
            </w:r>
          </w:p>
        </w:tc>
        <w:tc>
          <w:tcPr>
            <w:tcW w:w="0" w:type="auto"/>
            <w:shd w:val="clear" w:color="auto" w:fill="auto"/>
            <w:tcMar>
              <w:top w:w="0" w:type="dxa"/>
              <w:left w:w="0" w:type="dxa"/>
              <w:bottom w:w="0" w:type="dxa"/>
              <w:right w:w="0" w:type="dxa"/>
            </w:tcMar>
            <w:vAlign w:val="center"/>
            <w:hideMark/>
          </w:tcPr>
          <w:p w14:paraId="41A2FEE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Supportive expressive psychodynamic psychotherapy</w:t>
            </w:r>
          </w:p>
        </w:tc>
        <w:tc>
          <w:tcPr>
            <w:tcW w:w="0" w:type="auto"/>
            <w:shd w:val="clear" w:color="auto" w:fill="auto"/>
            <w:tcMar>
              <w:top w:w="0" w:type="dxa"/>
              <w:left w:w="0" w:type="dxa"/>
              <w:bottom w:w="0" w:type="dxa"/>
              <w:right w:w="0" w:type="dxa"/>
            </w:tcMar>
            <w:vAlign w:val="center"/>
            <w:hideMark/>
          </w:tcPr>
          <w:p w14:paraId="251A792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03A6A9B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2BC944B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35F0B8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04955F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214C110" w14:textId="77777777" w:rsidTr="00A53DA7">
        <w:tc>
          <w:tcPr>
            <w:tcW w:w="0" w:type="auto"/>
            <w:shd w:val="clear" w:color="auto" w:fill="auto"/>
            <w:tcMar>
              <w:top w:w="0" w:type="dxa"/>
              <w:left w:w="0" w:type="dxa"/>
              <w:bottom w:w="0" w:type="dxa"/>
              <w:right w:w="0" w:type="dxa"/>
            </w:tcMar>
            <w:vAlign w:val="center"/>
            <w:hideMark/>
          </w:tcPr>
          <w:p w14:paraId="5507727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2007748</w:t>
            </w:r>
          </w:p>
        </w:tc>
        <w:tc>
          <w:tcPr>
            <w:tcW w:w="0" w:type="auto"/>
            <w:shd w:val="clear" w:color="auto" w:fill="auto"/>
            <w:tcMar>
              <w:top w:w="0" w:type="dxa"/>
              <w:left w:w="0" w:type="dxa"/>
              <w:bottom w:w="0" w:type="dxa"/>
              <w:right w:w="0" w:type="dxa"/>
            </w:tcMar>
            <w:vAlign w:val="center"/>
            <w:hideMark/>
          </w:tcPr>
          <w:p w14:paraId="19BFFD0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Supportive verbal psychotherapy</w:t>
            </w:r>
          </w:p>
        </w:tc>
        <w:tc>
          <w:tcPr>
            <w:tcW w:w="0" w:type="auto"/>
            <w:shd w:val="clear" w:color="auto" w:fill="auto"/>
            <w:tcMar>
              <w:top w:w="0" w:type="dxa"/>
              <w:left w:w="0" w:type="dxa"/>
              <w:bottom w:w="0" w:type="dxa"/>
              <w:right w:w="0" w:type="dxa"/>
            </w:tcMar>
            <w:vAlign w:val="center"/>
            <w:hideMark/>
          </w:tcPr>
          <w:p w14:paraId="7559CFC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185CD6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ICD9Proc</w:t>
            </w:r>
          </w:p>
        </w:tc>
        <w:tc>
          <w:tcPr>
            <w:tcW w:w="0" w:type="auto"/>
            <w:shd w:val="clear" w:color="auto" w:fill="auto"/>
            <w:tcMar>
              <w:top w:w="0" w:type="dxa"/>
              <w:left w:w="0" w:type="dxa"/>
              <w:bottom w:w="0" w:type="dxa"/>
              <w:right w:w="0" w:type="dxa"/>
            </w:tcMar>
            <w:vAlign w:val="center"/>
            <w:hideMark/>
          </w:tcPr>
          <w:p w14:paraId="5525D1D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6F014C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358D5F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120BEE2" w14:textId="77777777" w:rsidTr="00A53DA7">
        <w:tc>
          <w:tcPr>
            <w:tcW w:w="0" w:type="auto"/>
            <w:shd w:val="clear" w:color="auto" w:fill="auto"/>
            <w:tcMar>
              <w:top w:w="0" w:type="dxa"/>
              <w:left w:w="0" w:type="dxa"/>
              <w:bottom w:w="0" w:type="dxa"/>
              <w:right w:w="0" w:type="dxa"/>
            </w:tcMar>
            <w:vAlign w:val="center"/>
            <w:hideMark/>
          </w:tcPr>
          <w:p w14:paraId="513F715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4311943</w:t>
            </w:r>
          </w:p>
        </w:tc>
        <w:tc>
          <w:tcPr>
            <w:tcW w:w="0" w:type="auto"/>
            <w:shd w:val="clear" w:color="auto" w:fill="auto"/>
            <w:tcMar>
              <w:top w:w="0" w:type="dxa"/>
              <w:left w:w="0" w:type="dxa"/>
              <w:bottom w:w="0" w:type="dxa"/>
              <w:right w:w="0" w:type="dxa"/>
            </w:tcMar>
            <w:vAlign w:val="center"/>
            <w:hideMark/>
          </w:tcPr>
          <w:p w14:paraId="09EBA0A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Supportive verbal psychotherapy</w:t>
            </w:r>
          </w:p>
        </w:tc>
        <w:tc>
          <w:tcPr>
            <w:tcW w:w="0" w:type="auto"/>
            <w:shd w:val="clear" w:color="auto" w:fill="auto"/>
            <w:tcMar>
              <w:top w:w="0" w:type="dxa"/>
              <w:left w:w="0" w:type="dxa"/>
              <w:bottom w:w="0" w:type="dxa"/>
              <w:right w:w="0" w:type="dxa"/>
            </w:tcMar>
            <w:vAlign w:val="center"/>
            <w:hideMark/>
          </w:tcPr>
          <w:p w14:paraId="2F7EC0D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2CB7FAD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291E55E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BD181C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F6CEF2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EEB1986" w14:textId="77777777" w:rsidTr="00A53DA7">
        <w:tc>
          <w:tcPr>
            <w:tcW w:w="0" w:type="auto"/>
            <w:shd w:val="clear" w:color="auto" w:fill="auto"/>
            <w:tcMar>
              <w:top w:w="0" w:type="dxa"/>
              <w:left w:w="0" w:type="dxa"/>
              <w:bottom w:w="0" w:type="dxa"/>
              <w:right w:w="0" w:type="dxa"/>
            </w:tcMar>
            <w:vAlign w:val="center"/>
            <w:hideMark/>
          </w:tcPr>
          <w:p w14:paraId="3047B1A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4225728</w:t>
            </w:r>
          </w:p>
        </w:tc>
        <w:tc>
          <w:tcPr>
            <w:tcW w:w="0" w:type="auto"/>
            <w:shd w:val="clear" w:color="auto" w:fill="auto"/>
            <w:tcMar>
              <w:top w:w="0" w:type="dxa"/>
              <w:left w:w="0" w:type="dxa"/>
              <w:bottom w:w="0" w:type="dxa"/>
              <w:right w:w="0" w:type="dxa"/>
            </w:tcMar>
            <w:vAlign w:val="center"/>
            <w:hideMark/>
          </w:tcPr>
          <w:p w14:paraId="49772D6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Suppressive psychotherapy</w:t>
            </w:r>
          </w:p>
        </w:tc>
        <w:tc>
          <w:tcPr>
            <w:tcW w:w="0" w:type="auto"/>
            <w:shd w:val="clear" w:color="auto" w:fill="auto"/>
            <w:tcMar>
              <w:top w:w="0" w:type="dxa"/>
              <w:left w:w="0" w:type="dxa"/>
              <w:bottom w:w="0" w:type="dxa"/>
              <w:right w:w="0" w:type="dxa"/>
            </w:tcMar>
            <w:vAlign w:val="center"/>
            <w:hideMark/>
          </w:tcPr>
          <w:p w14:paraId="7C16C60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0B7D80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77E85EE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88EEC7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E124B9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0C6E94F3" w14:textId="77777777" w:rsidTr="00A53DA7">
        <w:tc>
          <w:tcPr>
            <w:tcW w:w="0" w:type="auto"/>
            <w:shd w:val="clear" w:color="auto" w:fill="auto"/>
            <w:tcMar>
              <w:top w:w="0" w:type="dxa"/>
              <w:left w:w="0" w:type="dxa"/>
              <w:bottom w:w="0" w:type="dxa"/>
              <w:right w:w="0" w:type="dxa"/>
            </w:tcMar>
            <w:vAlign w:val="center"/>
            <w:hideMark/>
          </w:tcPr>
          <w:p w14:paraId="4C3F2DE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4080048</w:t>
            </w:r>
          </w:p>
        </w:tc>
        <w:tc>
          <w:tcPr>
            <w:tcW w:w="0" w:type="auto"/>
            <w:shd w:val="clear" w:color="auto" w:fill="auto"/>
            <w:tcMar>
              <w:top w:w="0" w:type="dxa"/>
              <w:left w:w="0" w:type="dxa"/>
              <w:bottom w:w="0" w:type="dxa"/>
              <w:right w:w="0" w:type="dxa"/>
            </w:tcMar>
            <w:vAlign w:val="center"/>
            <w:hideMark/>
          </w:tcPr>
          <w:p w14:paraId="2ED1CDD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Therapeutic psychology</w:t>
            </w:r>
          </w:p>
        </w:tc>
        <w:tc>
          <w:tcPr>
            <w:tcW w:w="0" w:type="auto"/>
            <w:shd w:val="clear" w:color="auto" w:fill="auto"/>
            <w:tcMar>
              <w:top w:w="0" w:type="dxa"/>
              <w:left w:w="0" w:type="dxa"/>
              <w:bottom w:w="0" w:type="dxa"/>
              <w:right w:w="0" w:type="dxa"/>
            </w:tcMar>
            <w:vAlign w:val="center"/>
            <w:hideMark/>
          </w:tcPr>
          <w:p w14:paraId="41D37F4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69C6F1D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10392C5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C66A78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9368A9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A49184A" w14:textId="77777777" w:rsidTr="00A53DA7">
        <w:tc>
          <w:tcPr>
            <w:tcW w:w="0" w:type="auto"/>
            <w:shd w:val="clear" w:color="auto" w:fill="auto"/>
            <w:tcMar>
              <w:top w:w="0" w:type="dxa"/>
              <w:left w:w="0" w:type="dxa"/>
              <w:bottom w:w="0" w:type="dxa"/>
              <w:right w:w="0" w:type="dxa"/>
            </w:tcMar>
            <w:vAlign w:val="center"/>
            <w:hideMark/>
          </w:tcPr>
          <w:p w14:paraId="0954F19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44808259</w:t>
            </w:r>
          </w:p>
        </w:tc>
        <w:tc>
          <w:tcPr>
            <w:tcW w:w="0" w:type="auto"/>
            <w:shd w:val="clear" w:color="auto" w:fill="auto"/>
            <w:tcMar>
              <w:top w:w="0" w:type="dxa"/>
              <w:left w:w="0" w:type="dxa"/>
              <w:bottom w:w="0" w:type="dxa"/>
              <w:right w:w="0" w:type="dxa"/>
            </w:tcMar>
            <w:vAlign w:val="center"/>
            <w:hideMark/>
          </w:tcPr>
          <w:p w14:paraId="1AC3FF8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Therapeutic role play</w:t>
            </w:r>
          </w:p>
        </w:tc>
        <w:tc>
          <w:tcPr>
            <w:tcW w:w="0" w:type="auto"/>
            <w:shd w:val="clear" w:color="auto" w:fill="auto"/>
            <w:tcMar>
              <w:top w:w="0" w:type="dxa"/>
              <w:left w:w="0" w:type="dxa"/>
              <w:bottom w:w="0" w:type="dxa"/>
              <w:right w:w="0" w:type="dxa"/>
            </w:tcMar>
            <w:vAlign w:val="center"/>
            <w:hideMark/>
          </w:tcPr>
          <w:p w14:paraId="6C2D915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2B2D872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0CA6C73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534B5C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22FAE9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bl>
    <w:p w14:paraId="6135B563" w14:textId="77777777" w:rsidR="00013ABF" w:rsidRPr="00836CC5" w:rsidRDefault="00013ABF" w:rsidP="00013ABF">
      <w:pPr>
        <w:shd w:val="clear" w:color="auto" w:fill="FFFFFF"/>
        <w:spacing w:after="0" w:line="240" w:lineRule="auto"/>
        <w:rPr>
          <w:rFonts w:ascii="Segoe UI" w:eastAsia="Times New Roman" w:hAnsi="Segoe UI" w:cs="Segoe UI"/>
          <w:color w:val="333333"/>
          <w:sz w:val="18"/>
          <w:szCs w:val="18"/>
          <w:lang w:eastAsia="zh-CN"/>
        </w:rPr>
      </w:pPr>
    </w:p>
    <w:p w14:paraId="647C7419" w14:textId="569D1525" w:rsidR="00013ABF" w:rsidRPr="00836CC5" w:rsidRDefault="00013ABF" w:rsidP="00013ABF">
      <w:pPr>
        <w:shd w:val="clear" w:color="auto" w:fill="FFFFFF"/>
        <w:spacing w:after="0" w:line="240" w:lineRule="auto"/>
        <w:rPr>
          <w:rFonts w:ascii="Segoe UI" w:eastAsia="Times New Roman" w:hAnsi="Segoe UI" w:cs="Segoe UI"/>
          <w:color w:val="333333"/>
          <w:sz w:val="18"/>
          <w:szCs w:val="18"/>
          <w:lang w:eastAsia="zh-CN"/>
        </w:rPr>
      </w:pPr>
      <w:r w:rsidRPr="00836CC5">
        <w:rPr>
          <w:rFonts w:ascii="Segoe UI" w:eastAsia="Times New Roman" w:hAnsi="Segoe UI" w:cs="Segoe UI"/>
          <w:color w:val="333333"/>
          <w:sz w:val="18"/>
          <w:szCs w:val="18"/>
          <w:lang w:eastAsia="zh-CN"/>
        </w:rPr>
        <w:t>3. Schizophrenia and bipolar disorder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013ABF" w:rsidRPr="00836CC5" w14:paraId="79110515"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157EDAD2" w14:textId="77777777" w:rsidR="00013ABF" w:rsidRPr="00836CC5" w:rsidRDefault="00013ABF" w:rsidP="00A53DA7">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3E9D67CE" w14:textId="77777777" w:rsidR="00013ABF" w:rsidRPr="00836CC5" w:rsidRDefault="00013ABF" w:rsidP="00A53DA7">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7A4288C" w14:textId="77777777" w:rsidR="00013ABF" w:rsidRPr="00836CC5" w:rsidRDefault="00013ABF" w:rsidP="00A53DA7">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FB44D1D" w14:textId="77777777" w:rsidR="00013ABF" w:rsidRPr="00836CC5" w:rsidRDefault="00013ABF" w:rsidP="00A53DA7">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2FF2B9A" w14:textId="77777777" w:rsidR="00013ABF" w:rsidRPr="00836CC5" w:rsidRDefault="00013ABF" w:rsidP="00A53DA7">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238732A" w14:textId="77777777" w:rsidR="00013ABF" w:rsidRPr="00836CC5" w:rsidRDefault="00013ABF" w:rsidP="00A53DA7">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AA6B8EC" w14:textId="77777777" w:rsidR="00013ABF" w:rsidRPr="00836CC5" w:rsidRDefault="00013ABF" w:rsidP="00A53DA7">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Mapped</w:t>
            </w:r>
          </w:p>
        </w:tc>
      </w:tr>
      <w:tr w:rsidR="00013ABF" w:rsidRPr="00836CC5" w14:paraId="5A180BB9" w14:textId="77777777" w:rsidTr="00A53DA7">
        <w:tc>
          <w:tcPr>
            <w:tcW w:w="0" w:type="auto"/>
            <w:shd w:val="clear" w:color="auto" w:fill="auto"/>
            <w:tcMar>
              <w:top w:w="0" w:type="dxa"/>
              <w:left w:w="0" w:type="dxa"/>
              <w:bottom w:w="0" w:type="dxa"/>
              <w:right w:w="0" w:type="dxa"/>
            </w:tcMar>
            <w:vAlign w:val="center"/>
            <w:hideMark/>
          </w:tcPr>
          <w:p w14:paraId="1CFCF52F"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436665</w:t>
            </w:r>
          </w:p>
        </w:tc>
        <w:tc>
          <w:tcPr>
            <w:tcW w:w="0" w:type="auto"/>
            <w:shd w:val="clear" w:color="auto" w:fill="auto"/>
            <w:tcMar>
              <w:top w:w="0" w:type="dxa"/>
              <w:left w:w="0" w:type="dxa"/>
              <w:bottom w:w="0" w:type="dxa"/>
              <w:right w:w="0" w:type="dxa"/>
            </w:tcMar>
            <w:vAlign w:val="center"/>
            <w:hideMark/>
          </w:tcPr>
          <w:p w14:paraId="2F56DDF9"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Bipolar disorder</w:t>
            </w:r>
          </w:p>
        </w:tc>
        <w:tc>
          <w:tcPr>
            <w:tcW w:w="0" w:type="auto"/>
            <w:shd w:val="clear" w:color="auto" w:fill="auto"/>
            <w:tcMar>
              <w:top w:w="0" w:type="dxa"/>
              <w:left w:w="0" w:type="dxa"/>
              <w:bottom w:w="0" w:type="dxa"/>
              <w:right w:w="0" w:type="dxa"/>
            </w:tcMar>
            <w:vAlign w:val="center"/>
            <w:hideMark/>
          </w:tcPr>
          <w:p w14:paraId="328E6164"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14:paraId="1B3AFB31"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14:paraId="40C353AD"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14:paraId="206DFBA0"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14:paraId="365AF28E"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013ABF" w:rsidRPr="00836CC5" w14:paraId="7172DED5" w14:textId="77777777" w:rsidTr="00A53DA7">
        <w:tc>
          <w:tcPr>
            <w:tcW w:w="0" w:type="auto"/>
            <w:shd w:val="clear" w:color="auto" w:fill="auto"/>
            <w:tcMar>
              <w:top w:w="0" w:type="dxa"/>
              <w:left w:w="0" w:type="dxa"/>
              <w:bottom w:w="0" w:type="dxa"/>
              <w:right w:w="0" w:type="dxa"/>
            </w:tcMar>
            <w:vAlign w:val="center"/>
            <w:hideMark/>
          </w:tcPr>
          <w:p w14:paraId="6786A5C0"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435783</w:t>
            </w:r>
          </w:p>
        </w:tc>
        <w:tc>
          <w:tcPr>
            <w:tcW w:w="0" w:type="auto"/>
            <w:shd w:val="clear" w:color="auto" w:fill="auto"/>
            <w:tcMar>
              <w:top w:w="0" w:type="dxa"/>
              <w:left w:w="0" w:type="dxa"/>
              <w:bottom w:w="0" w:type="dxa"/>
              <w:right w:w="0" w:type="dxa"/>
            </w:tcMar>
            <w:vAlign w:val="center"/>
            <w:hideMark/>
          </w:tcPr>
          <w:p w14:paraId="3391A605"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Schizophrenia</w:t>
            </w:r>
          </w:p>
        </w:tc>
        <w:tc>
          <w:tcPr>
            <w:tcW w:w="0" w:type="auto"/>
            <w:shd w:val="clear" w:color="auto" w:fill="auto"/>
            <w:tcMar>
              <w:top w:w="0" w:type="dxa"/>
              <w:left w:w="0" w:type="dxa"/>
              <w:bottom w:w="0" w:type="dxa"/>
              <w:right w:w="0" w:type="dxa"/>
            </w:tcMar>
            <w:vAlign w:val="center"/>
            <w:hideMark/>
          </w:tcPr>
          <w:p w14:paraId="759ADD8A"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14:paraId="5131DB29"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14:paraId="00B1A09F"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14:paraId="396B9661"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14:paraId="6F74DDEE"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bl>
    <w:p w14:paraId="5EDB7675" w14:textId="77777777" w:rsidR="00013ABF" w:rsidRPr="00836CC5" w:rsidRDefault="00013ABF" w:rsidP="00013ABF"/>
    <w:p w14:paraId="245C41B2" w14:textId="77777777" w:rsidR="00013ABF" w:rsidRDefault="00013ABF" w:rsidP="00013ABF">
      <w:pPr>
        <w:pStyle w:val="Heading3"/>
      </w:pPr>
      <w:bookmarkStart w:id="33" w:name="_Toc524437290"/>
      <w:r>
        <w:t>Electroconvulsive therapy</w:t>
      </w:r>
      <w:bookmarkEnd w:id="33"/>
    </w:p>
    <w:p w14:paraId="0250FF51" w14:textId="77777777" w:rsidR="00013ABF" w:rsidRPr="00C73CEE" w:rsidRDefault="00013ABF" w:rsidP="00013ABF">
      <w:pPr>
        <w:spacing w:after="45" w:line="240" w:lineRule="auto"/>
        <w:rPr>
          <w:rFonts w:ascii="Times New Roman" w:eastAsia="Times New Roman" w:hAnsi="Times New Roman" w:cs="Times New Roman"/>
          <w:sz w:val="21"/>
          <w:szCs w:val="21"/>
          <w:lang w:eastAsia="zh-CN"/>
        </w:rPr>
      </w:pPr>
      <w:r w:rsidRPr="00C73CEE">
        <w:rPr>
          <w:rFonts w:ascii="Times New Roman" w:eastAsia="Times New Roman" w:hAnsi="Times New Roman" w:cs="Times New Roman"/>
          <w:sz w:val="21"/>
          <w:szCs w:val="21"/>
          <w:lang w:eastAsia="zh-CN"/>
        </w:rPr>
        <w:t>Initial Event Cohort</w:t>
      </w:r>
    </w:p>
    <w:p w14:paraId="785F7BFF" w14:textId="251509D0" w:rsidR="00013ABF" w:rsidRPr="00C73CEE" w:rsidRDefault="00013ABF" w:rsidP="00013ABF">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Peopl</w:t>
      </w:r>
      <w:r w:rsidR="00FE2812">
        <w:rPr>
          <w:rFonts w:ascii="Times New Roman" w:eastAsia="Times New Roman" w:hAnsi="Times New Roman" w:cs="Times New Roman"/>
          <w:sz w:val="24"/>
          <w:szCs w:val="24"/>
          <w:lang w:eastAsia="zh-CN"/>
        </w:rPr>
        <w:t>e having any of the following: </w:t>
      </w:r>
    </w:p>
    <w:p w14:paraId="0224E0FA" w14:textId="79A08D4E" w:rsidR="00013ABF" w:rsidRPr="00C73CEE" w:rsidRDefault="00013ABF" w:rsidP="00B962D7">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a procedure of Electroconvulsive therapy</w:t>
      </w:r>
      <w:r w:rsidRPr="00C73CEE">
        <w:rPr>
          <w:rFonts w:ascii="Times New Roman" w:eastAsia="Times New Roman" w:hAnsi="Times New Roman" w:cs="Times New Roman"/>
          <w:sz w:val="24"/>
          <w:szCs w:val="24"/>
          <w:vertAlign w:val="superscript"/>
          <w:lang w:eastAsia="zh-CN"/>
        </w:rPr>
        <w:t>1</w:t>
      </w:r>
    </w:p>
    <w:p w14:paraId="5BD77A43" w14:textId="77777777" w:rsidR="00013ABF" w:rsidRPr="00C73CEE" w:rsidRDefault="00013ABF" w:rsidP="00013ABF">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with continuous observation of at least 365 days prior and 0 days after event index date, and limit initial events to: </w:t>
      </w:r>
      <w:r w:rsidRPr="00C73CEE">
        <w:rPr>
          <w:rFonts w:ascii="Times New Roman" w:eastAsia="Times New Roman" w:hAnsi="Times New Roman" w:cs="Times New Roman"/>
          <w:b/>
          <w:bCs/>
          <w:sz w:val="24"/>
          <w:szCs w:val="24"/>
          <w:lang w:eastAsia="zh-CN"/>
        </w:rPr>
        <w:t>earliest event per person.</w:t>
      </w:r>
    </w:p>
    <w:p w14:paraId="747A32F5" w14:textId="77777777" w:rsidR="00013ABF" w:rsidRPr="00C73CEE" w:rsidRDefault="00013ABF" w:rsidP="00013ABF">
      <w:pPr>
        <w:spacing w:after="0" w:line="240" w:lineRule="auto"/>
        <w:rPr>
          <w:rFonts w:ascii="Times New Roman" w:eastAsia="Times New Roman" w:hAnsi="Times New Roman" w:cs="Times New Roman"/>
          <w:sz w:val="24"/>
          <w:szCs w:val="24"/>
          <w:lang w:eastAsia="zh-CN"/>
        </w:rPr>
      </w:pPr>
    </w:p>
    <w:p w14:paraId="0F01D0F3" w14:textId="73659156" w:rsidR="00013ABF" w:rsidRPr="00C73CEE" w:rsidRDefault="00013ABF" w:rsidP="00013ABF">
      <w:pPr>
        <w:spacing w:after="45" w:line="240" w:lineRule="auto"/>
        <w:rPr>
          <w:rFonts w:ascii="Times New Roman" w:eastAsia="Times New Roman" w:hAnsi="Times New Roman" w:cs="Times New Roman"/>
          <w:sz w:val="21"/>
          <w:szCs w:val="21"/>
          <w:lang w:eastAsia="zh-CN"/>
        </w:rPr>
      </w:pPr>
      <w:r w:rsidRPr="00C73CEE">
        <w:rPr>
          <w:rFonts w:ascii="Times New Roman" w:eastAsia="Times New Roman" w:hAnsi="Times New Roman" w:cs="Times New Roman"/>
          <w:sz w:val="21"/>
          <w:szCs w:val="21"/>
          <w:lang w:eastAsia="zh-CN"/>
        </w:rPr>
        <w:t>Inclusion Criteria #1: Prior depressive disorder</w:t>
      </w:r>
    </w:p>
    <w:p w14:paraId="53B9BC23" w14:textId="77777777" w:rsidR="00013ABF" w:rsidRPr="00C73CEE" w:rsidRDefault="00013ABF" w:rsidP="00013ABF">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People having all of the following criteria:</w:t>
      </w:r>
    </w:p>
    <w:p w14:paraId="44B3E16B" w14:textId="0E48CD98" w:rsidR="00013ABF" w:rsidRPr="00E33B0B" w:rsidRDefault="00013ABF" w:rsidP="00B962D7">
      <w:pPr>
        <w:widowControl/>
        <w:numPr>
          <w:ilvl w:val="0"/>
          <w:numId w:val="1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at least 1 occurrences of a condition occurrence of depressive disorder</w:t>
      </w:r>
      <w:r w:rsidRPr="00C73CEE">
        <w:rPr>
          <w:rFonts w:ascii="Times New Roman" w:eastAsia="Times New Roman" w:hAnsi="Times New Roman" w:cs="Times New Roman"/>
          <w:sz w:val="24"/>
          <w:szCs w:val="24"/>
          <w:vertAlign w:val="superscript"/>
          <w:lang w:eastAsia="zh-CN"/>
        </w:rPr>
        <w:t>2</w:t>
      </w:r>
      <w:r w:rsidR="00E33B0B">
        <w:rPr>
          <w:rFonts w:ascii="Times New Roman" w:eastAsia="Times New Roman" w:hAnsi="Times New Roman" w:cs="Times New Roman"/>
          <w:sz w:val="24"/>
          <w:szCs w:val="24"/>
          <w:lang w:eastAsia="zh-CN"/>
        </w:rPr>
        <w:t xml:space="preserve"> </w:t>
      </w:r>
      <w:r w:rsidRPr="00E33B0B">
        <w:rPr>
          <w:rFonts w:ascii="Times New Roman" w:eastAsia="Times New Roman" w:hAnsi="Times New Roman" w:cs="Times New Roman"/>
          <w:sz w:val="24"/>
          <w:szCs w:val="24"/>
          <w:lang w:eastAsia="zh-CN"/>
        </w:rPr>
        <w:t>starting between all days Before and 0 days After event index date</w:t>
      </w:r>
    </w:p>
    <w:p w14:paraId="43DB8F4D" w14:textId="77777777" w:rsidR="00013ABF" w:rsidRPr="00C73CEE" w:rsidRDefault="00013ABF" w:rsidP="00013ABF">
      <w:pPr>
        <w:spacing w:after="45" w:line="240" w:lineRule="auto"/>
        <w:rPr>
          <w:rFonts w:ascii="Times New Roman" w:eastAsia="Times New Roman" w:hAnsi="Times New Roman" w:cs="Times New Roman"/>
          <w:sz w:val="21"/>
          <w:szCs w:val="21"/>
          <w:lang w:eastAsia="zh-CN"/>
        </w:rPr>
      </w:pPr>
      <w:r w:rsidRPr="00C73CEE">
        <w:rPr>
          <w:rFonts w:ascii="Times New Roman" w:eastAsia="Times New Roman" w:hAnsi="Times New Roman" w:cs="Times New Roman"/>
          <w:sz w:val="21"/>
          <w:szCs w:val="21"/>
          <w:lang w:eastAsia="zh-CN"/>
        </w:rPr>
        <w:t>Inclusion Criteria #2: No prior bipolar disorder or schizophrenia</w:t>
      </w:r>
    </w:p>
    <w:p w14:paraId="5915571C" w14:textId="77777777" w:rsidR="00013ABF" w:rsidRPr="00C73CEE" w:rsidRDefault="00013ABF" w:rsidP="00013ABF">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People having all of the following criteria:</w:t>
      </w:r>
    </w:p>
    <w:p w14:paraId="16F6EDC0" w14:textId="6308E8A5" w:rsidR="00013ABF" w:rsidRPr="00E33B0B" w:rsidRDefault="00013ABF" w:rsidP="00B962D7">
      <w:pPr>
        <w:widowControl/>
        <w:numPr>
          <w:ilvl w:val="0"/>
          <w:numId w:val="2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at most 0 occurrences of a condition occurrence of Schizophrenia and bipolar disorder</w:t>
      </w:r>
      <w:r w:rsidR="00E33B0B">
        <w:rPr>
          <w:rFonts w:ascii="Times New Roman" w:eastAsia="Times New Roman" w:hAnsi="Times New Roman" w:cs="Times New Roman"/>
          <w:sz w:val="24"/>
          <w:szCs w:val="24"/>
          <w:vertAlign w:val="superscript"/>
          <w:lang w:eastAsia="zh-CN"/>
        </w:rPr>
        <w:t xml:space="preserve"> </w:t>
      </w:r>
      <w:r w:rsidRPr="00E33B0B">
        <w:rPr>
          <w:rFonts w:ascii="Times New Roman" w:eastAsia="Times New Roman" w:hAnsi="Times New Roman" w:cs="Times New Roman"/>
          <w:sz w:val="24"/>
          <w:szCs w:val="24"/>
          <w:lang w:eastAsia="zh-CN"/>
        </w:rPr>
        <w:t>starting between all days Before and 0 days After event index date</w:t>
      </w:r>
    </w:p>
    <w:p w14:paraId="1A0BAE7A" w14:textId="64A4C07F" w:rsidR="00013ABF" w:rsidRDefault="00013ABF" w:rsidP="00013ABF">
      <w:pPr>
        <w:spacing w:after="0" w:line="240" w:lineRule="auto"/>
        <w:rPr>
          <w:rFonts w:ascii="Times New Roman" w:eastAsia="Times New Roman" w:hAnsi="Times New Roman" w:cs="Times New Roman"/>
          <w:b/>
          <w:bCs/>
          <w:sz w:val="24"/>
          <w:szCs w:val="24"/>
          <w:lang w:eastAsia="zh-CN"/>
        </w:rPr>
      </w:pPr>
      <w:r w:rsidRPr="00C73CEE">
        <w:rPr>
          <w:rFonts w:ascii="Times New Roman" w:eastAsia="Times New Roman" w:hAnsi="Times New Roman" w:cs="Times New Roman"/>
          <w:sz w:val="24"/>
          <w:szCs w:val="24"/>
          <w:lang w:eastAsia="zh-CN"/>
        </w:rPr>
        <w:t>Limit qualifying cohort to: </w:t>
      </w:r>
      <w:r w:rsidRPr="00C73CEE">
        <w:rPr>
          <w:rFonts w:ascii="Times New Roman" w:eastAsia="Times New Roman" w:hAnsi="Times New Roman" w:cs="Times New Roman"/>
          <w:b/>
          <w:bCs/>
          <w:sz w:val="24"/>
          <w:szCs w:val="24"/>
          <w:lang w:eastAsia="zh-CN"/>
        </w:rPr>
        <w:t>earliest event per person.</w:t>
      </w:r>
    </w:p>
    <w:p w14:paraId="1F79BB87" w14:textId="77777777" w:rsidR="003F75AA" w:rsidRPr="00C73CEE" w:rsidRDefault="003F75AA" w:rsidP="00013ABF">
      <w:pPr>
        <w:spacing w:after="0" w:line="240" w:lineRule="auto"/>
        <w:rPr>
          <w:rFonts w:ascii="Times New Roman" w:eastAsia="Times New Roman" w:hAnsi="Times New Roman" w:cs="Times New Roman"/>
          <w:sz w:val="24"/>
          <w:szCs w:val="24"/>
          <w:lang w:eastAsia="zh-CN"/>
        </w:rPr>
      </w:pPr>
    </w:p>
    <w:p w14:paraId="11E04ADD" w14:textId="77777777" w:rsidR="003F75AA" w:rsidRPr="00836CC5" w:rsidRDefault="003F75AA" w:rsidP="003F75AA">
      <w:pPr>
        <w:spacing w:after="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The cohort end date is defined as 30 days following the cohort start date. If new psychotherapy is observed before those 30 days are over, the exposure cohort is extended to 30 days after the new psychotherapy.</w:t>
      </w:r>
    </w:p>
    <w:p w14:paraId="74D71F31" w14:textId="77777777" w:rsidR="00013ABF" w:rsidRPr="00C73CEE" w:rsidRDefault="00013ABF" w:rsidP="00013ABF">
      <w:pPr>
        <w:spacing w:after="0" w:line="240" w:lineRule="auto"/>
        <w:rPr>
          <w:rFonts w:ascii="Times New Roman" w:eastAsia="Times New Roman" w:hAnsi="Times New Roman" w:cs="Times New Roman"/>
          <w:sz w:val="24"/>
          <w:szCs w:val="24"/>
          <w:lang w:eastAsia="zh-CN"/>
        </w:rPr>
      </w:pPr>
    </w:p>
    <w:p w14:paraId="7BD4832C" w14:textId="77777777" w:rsidR="00013ABF" w:rsidRPr="00C73CEE" w:rsidRDefault="00013ABF" w:rsidP="00013ABF">
      <w:pPr>
        <w:shd w:val="clear" w:color="auto" w:fill="FFFFFF"/>
        <w:spacing w:after="0" w:line="240" w:lineRule="auto"/>
        <w:rPr>
          <w:rFonts w:ascii="Segoe UI" w:eastAsia="Times New Roman" w:hAnsi="Segoe UI" w:cs="Segoe UI"/>
          <w:color w:val="333333"/>
          <w:sz w:val="18"/>
          <w:szCs w:val="18"/>
          <w:lang w:eastAsia="zh-CN"/>
        </w:rPr>
      </w:pPr>
      <w:r w:rsidRPr="00C73CEE">
        <w:rPr>
          <w:rFonts w:ascii="Segoe UI" w:eastAsia="Times New Roman" w:hAnsi="Segoe UI" w:cs="Segoe UI"/>
          <w:color w:val="333333"/>
          <w:sz w:val="18"/>
          <w:szCs w:val="18"/>
          <w:lang w:eastAsia="zh-CN"/>
        </w:rPr>
        <w:t>Appendix 1: Concept Set Definitions</w:t>
      </w:r>
    </w:p>
    <w:p w14:paraId="22B9303D" w14:textId="77777777" w:rsidR="00013ABF" w:rsidRPr="00C73CEE" w:rsidRDefault="00013ABF" w:rsidP="00013ABF">
      <w:pPr>
        <w:spacing w:after="0" w:line="240" w:lineRule="auto"/>
        <w:rPr>
          <w:rFonts w:ascii="Times New Roman" w:eastAsia="Times New Roman" w:hAnsi="Times New Roman" w:cs="Times New Roman"/>
          <w:sz w:val="24"/>
          <w:szCs w:val="24"/>
          <w:lang w:eastAsia="zh-CN"/>
        </w:rPr>
      </w:pPr>
    </w:p>
    <w:p w14:paraId="357C5460" w14:textId="234463F1" w:rsidR="00013ABF" w:rsidRPr="00C73CEE" w:rsidRDefault="00013ABF" w:rsidP="00013ABF">
      <w:pPr>
        <w:shd w:val="clear" w:color="auto" w:fill="FFFFFF"/>
        <w:spacing w:after="0" w:line="240" w:lineRule="auto"/>
        <w:rPr>
          <w:rFonts w:ascii="Segoe UI" w:eastAsia="Times New Roman" w:hAnsi="Segoe UI" w:cs="Segoe UI"/>
          <w:color w:val="333333"/>
          <w:sz w:val="18"/>
          <w:szCs w:val="18"/>
          <w:lang w:eastAsia="zh-CN"/>
        </w:rPr>
      </w:pPr>
      <w:r w:rsidRPr="00C73CEE">
        <w:rPr>
          <w:rFonts w:ascii="Segoe UI" w:eastAsia="Times New Roman" w:hAnsi="Segoe UI" w:cs="Segoe UI"/>
          <w:color w:val="333333"/>
          <w:sz w:val="18"/>
          <w:szCs w:val="18"/>
          <w:lang w:eastAsia="zh-CN"/>
        </w:rPr>
        <w:t>1. Electroconvulsive therapy</w:t>
      </w:r>
    </w:p>
    <w:tbl>
      <w:tblPr>
        <w:tblW w:w="5000" w:type="pct"/>
        <w:tblCellMar>
          <w:top w:w="15" w:type="dxa"/>
          <w:left w:w="15" w:type="dxa"/>
          <w:bottom w:w="15" w:type="dxa"/>
          <w:right w:w="15" w:type="dxa"/>
        </w:tblCellMar>
        <w:tblLook w:val="04A0" w:firstRow="1" w:lastRow="0" w:firstColumn="1" w:lastColumn="0" w:noHBand="0" w:noVBand="1"/>
      </w:tblPr>
      <w:tblGrid>
        <w:gridCol w:w="1125"/>
        <w:gridCol w:w="2166"/>
        <w:gridCol w:w="1125"/>
        <w:gridCol w:w="1310"/>
        <w:gridCol w:w="1125"/>
        <w:gridCol w:w="1384"/>
        <w:gridCol w:w="1125"/>
      </w:tblGrid>
      <w:tr w:rsidR="00013ABF" w:rsidRPr="007D75E5" w14:paraId="0F080DD8"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7DBDB3E6"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71AB7444"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9983C54"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04F4472"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C01B2C4"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833CB84"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6135746"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Mapped</w:t>
            </w:r>
          </w:p>
        </w:tc>
      </w:tr>
      <w:tr w:rsidR="00013ABF" w:rsidRPr="007D75E5" w14:paraId="37BA77EC" w14:textId="77777777" w:rsidTr="00A53DA7">
        <w:tc>
          <w:tcPr>
            <w:tcW w:w="0" w:type="auto"/>
            <w:shd w:val="clear" w:color="auto" w:fill="auto"/>
            <w:tcMar>
              <w:top w:w="0" w:type="dxa"/>
              <w:left w:w="0" w:type="dxa"/>
              <w:bottom w:w="0" w:type="dxa"/>
              <w:right w:w="0" w:type="dxa"/>
            </w:tcMar>
            <w:vAlign w:val="center"/>
            <w:hideMark/>
          </w:tcPr>
          <w:p w14:paraId="4307E32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4111663</w:t>
            </w:r>
          </w:p>
        </w:tc>
        <w:tc>
          <w:tcPr>
            <w:tcW w:w="0" w:type="auto"/>
            <w:shd w:val="clear" w:color="auto" w:fill="auto"/>
            <w:tcMar>
              <w:top w:w="0" w:type="dxa"/>
              <w:left w:w="0" w:type="dxa"/>
              <w:bottom w:w="0" w:type="dxa"/>
              <w:right w:w="0" w:type="dxa"/>
            </w:tcMar>
            <w:vAlign w:val="center"/>
            <w:hideMark/>
          </w:tcPr>
          <w:p w14:paraId="20A1EDD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Bilateral electroconvulsive therapy</w:t>
            </w:r>
          </w:p>
        </w:tc>
        <w:tc>
          <w:tcPr>
            <w:tcW w:w="0" w:type="auto"/>
            <w:shd w:val="clear" w:color="auto" w:fill="auto"/>
            <w:tcMar>
              <w:top w:w="0" w:type="dxa"/>
              <w:left w:w="0" w:type="dxa"/>
              <w:bottom w:w="0" w:type="dxa"/>
              <w:right w:w="0" w:type="dxa"/>
            </w:tcMar>
            <w:vAlign w:val="center"/>
            <w:hideMark/>
          </w:tcPr>
          <w:p w14:paraId="7F2D299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02A073D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6088188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021D9B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DA96CA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40D8388" w14:textId="77777777" w:rsidTr="00A53DA7">
        <w:tc>
          <w:tcPr>
            <w:tcW w:w="0" w:type="auto"/>
            <w:shd w:val="clear" w:color="auto" w:fill="auto"/>
            <w:tcMar>
              <w:top w:w="0" w:type="dxa"/>
              <w:left w:w="0" w:type="dxa"/>
              <w:bottom w:w="0" w:type="dxa"/>
              <w:right w:w="0" w:type="dxa"/>
            </w:tcMar>
            <w:vAlign w:val="center"/>
            <w:hideMark/>
          </w:tcPr>
          <w:p w14:paraId="07975B2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4030840</w:t>
            </w:r>
          </w:p>
        </w:tc>
        <w:tc>
          <w:tcPr>
            <w:tcW w:w="0" w:type="auto"/>
            <w:shd w:val="clear" w:color="auto" w:fill="auto"/>
            <w:tcMar>
              <w:top w:w="0" w:type="dxa"/>
              <w:left w:w="0" w:type="dxa"/>
              <w:bottom w:w="0" w:type="dxa"/>
              <w:right w:w="0" w:type="dxa"/>
            </w:tcMar>
            <w:vAlign w:val="center"/>
            <w:hideMark/>
          </w:tcPr>
          <w:p w14:paraId="548F8B8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Electroconvulsive therapy</w:t>
            </w:r>
          </w:p>
        </w:tc>
        <w:tc>
          <w:tcPr>
            <w:tcW w:w="0" w:type="auto"/>
            <w:shd w:val="clear" w:color="auto" w:fill="auto"/>
            <w:tcMar>
              <w:top w:w="0" w:type="dxa"/>
              <w:left w:w="0" w:type="dxa"/>
              <w:bottom w:w="0" w:type="dxa"/>
              <w:right w:w="0" w:type="dxa"/>
            </w:tcMar>
            <w:vAlign w:val="center"/>
            <w:hideMark/>
          </w:tcPr>
          <w:p w14:paraId="21E9918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880410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0B4AAB3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A972D6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4B4B84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D1C4E32" w14:textId="77777777" w:rsidTr="00A53DA7">
        <w:tc>
          <w:tcPr>
            <w:tcW w:w="0" w:type="auto"/>
            <w:shd w:val="clear" w:color="auto" w:fill="auto"/>
            <w:tcMar>
              <w:top w:w="0" w:type="dxa"/>
              <w:left w:w="0" w:type="dxa"/>
              <w:bottom w:w="0" w:type="dxa"/>
              <w:right w:w="0" w:type="dxa"/>
            </w:tcMar>
            <w:vAlign w:val="center"/>
            <w:hideMark/>
          </w:tcPr>
          <w:p w14:paraId="557BE42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2108578</w:t>
            </w:r>
          </w:p>
        </w:tc>
        <w:tc>
          <w:tcPr>
            <w:tcW w:w="0" w:type="auto"/>
            <w:shd w:val="clear" w:color="auto" w:fill="auto"/>
            <w:tcMar>
              <w:top w:w="0" w:type="dxa"/>
              <w:left w:w="0" w:type="dxa"/>
              <w:bottom w:w="0" w:type="dxa"/>
              <w:right w:w="0" w:type="dxa"/>
            </w:tcMar>
            <w:vAlign w:val="center"/>
            <w:hideMark/>
          </w:tcPr>
          <w:p w14:paraId="0CEC8DA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Electroconvulsive therapy (ECT) provided (MDD)</w:t>
            </w:r>
          </w:p>
        </w:tc>
        <w:tc>
          <w:tcPr>
            <w:tcW w:w="0" w:type="auto"/>
            <w:shd w:val="clear" w:color="auto" w:fill="auto"/>
            <w:tcMar>
              <w:top w:w="0" w:type="dxa"/>
              <w:left w:w="0" w:type="dxa"/>
              <w:bottom w:w="0" w:type="dxa"/>
              <w:right w:w="0" w:type="dxa"/>
            </w:tcMar>
            <w:vAlign w:val="center"/>
            <w:hideMark/>
          </w:tcPr>
          <w:p w14:paraId="6A02FF3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Observation</w:t>
            </w:r>
          </w:p>
        </w:tc>
        <w:tc>
          <w:tcPr>
            <w:tcW w:w="0" w:type="auto"/>
            <w:shd w:val="clear" w:color="auto" w:fill="auto"/>
            <w:tcMar>
              <w:top w:w="0" w:type="dxa"/>
              <w:left w:w="0" w:type="dxa"/>
              <w:bottom w:w="0" w:type="dxa"/>
              <w:right w:w="0" w:type="dxa"/>
            </w:tcMar>
            <w:vAlign w:val="center"/>
            <w:hideMark/>
          </w:tcPr>
          <w:p w14:paraId="10056F4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3B8B5E5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CAE53F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6D8254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B58F8A5" w14:textId="77777777" w:rsidTr="00A53DA7">
        <w:tc>
          <w:tcPr>
            <w:tcW w:w="0" w:type="auto"/>
            <w:shd w:val="clear" w:color="auto" w:fill="auto"/>
            <w:tcMar>
              <w:top w:w="0" w:type="dxa"/>
              <w:left w:w="0" w:type="dxa"/>
              <w:bottom w:w="0" w:type="dxa"/>
              <w:right w:w="0" w:type="dxa"/>
            </w:tcMar>
            <w:vAlign w:val="center"/>
            <w:hideMark/>
          </w:tcPr>
          <w:p w14:paraId="21F0AFC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2213552</w:t>
            </w:r>
          </w:p>
        </w:tc>
        <w:tc>
          <w:tcPr>
            <w:tcW w:w="0" w:type="auto"/>
            <w:shd w:val="clear" w:color="auto" w:fill="auto"/>
            <w:tcMar>
              <w:top w:w="0" w:type="dxa"/>
              <w:left w:w="0" w:type="dxa"/>
              <w:bottom w:w="0" w:type="dxa"/>
              <w:right w:w="0" w:type="dxa"/>
            </w:tcMar>
            <w:vAlign w:val="center"/>
            <w:hideMark/>
          </w:tcPr>
          <w:p w14:paraId="29952AE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Electroconvulsive therapy (includes necessary monitoring)</w:t>
            </w:r>
          </w:p>
        </w:tc>
        <w:tc>
          <w:tcPr>
            <w:tcW w:w="0" w:type="auto"/>
            <w:shd w:val="clear" w:color="auto" w:fill="auto"/>
            <w:tcMar>
              <w:top w:w="0" w:type="dxa"/>
              <w:left w:w="0" w:type="dxa"/>
              <w:bottom w:w="0" w:type="dxa"/>
              <w:right w:w="0" w:type="dxa"/>
            </w:tcMar>
            <w:vAlign w:val="center"/>
            <w:hideMark/>
          </w:tcPr>
          <w:p w14:paraId="5A9CD60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DCBEE7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2388F55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83A0DA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62BDA0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33172F6" w14:textId="77777777" w:rsidTr="00A53DA7">
        <w:tc>
          <w:tcPr>
            <w:tcW w:w="0" w:type="auto"/>
            <w:shd w:val="clear" w:color="auto" w:fill="auto"/>
            <w:tcMar>
              <w:top w:w="0" w:type="dxa"/>
              <w:left w:w="0" w:type="dxa"/>
              <w:bottom w:w="0" w:type="dxa"/>
              <w:right w:w="0" w:type="dxa"/>
            </w:tcMar>
            <w:vAlign w:val="center"/>
            <w:hideMark/>
          </w:tcPr>
          <w:p w14:paraId="3F47963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4020981</w:t>
            </w:r>
          </w:p>
        </w:tc>
        <w:tc>
          <w:tcPr>
            <w:tcW w:w="0" w:type="auto"/>
            <w:shd w:val="clear" w:color="auto" w:fill="auto"/>
            <w:tcMar>
              <w:top w:w="0" w:type="dxa"/>
              <w:left w:w="0" w:type="dxa"/>
              <w:bottom w:w="0" w:type="dxa"/>
              <w:right w:w="0" w:type="dxa"/>
            </w:tcMar>
            <w:vAlign w:val="center"/>
            <w:hideMark/>
          </w:tcPr>
          <w:p w14:paraId="385A0E9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Electronarcosis</w:t>
            </w:r>
          </w:p>
        </w:tc>
        <w:tc>
          <w:tcPr>
            <w:tcW w:w="0" w:type="auto"/>
            <w:shd w:val="clear" w:color="auto" w:fill="auto"/>
            <w:tcMar>
              <w:top w:w="0" w:type="dxa"/>
              <w:left w:w="0" w:type="dxa"/>
              <w:bottom w:w="0" w:type="dxa"/>
              <w:right w:w="0" w:type="dxa"/>
            </w:tcMar>
            <w:vAlign w:val="center"/>
            <w:hideMark/>
          </w:tcPr>
          <w:p w14:paraId="71EDF46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50C59C1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4802BAB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BC1981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CF5224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345E435" w14:textId="77777777" w:rsidTr="00A53DA7">
        <w:tc>
          <w:tcPr>
            <w:tcW w:w="0" w:type="auto"/>
            <w:shd w:val="clear" w:color="auto" w:fill="auto"/>
            <w:tcMar>
              <w:top w:w="0" w:type="dxa"/>
              <w:left w:w="0" w:type="dxa"/>
              <w:bottom w:w="0" w:type="dxa"/>
              <w:right w:w="0" w:type="dxa"/>
            </w:tcMar>
            <w:vAlign w:val="center"/>
            <w:hideMark/>
          </w:tcPr>
          <w:p w14:paraId="3B14076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4210144</w:t>
            </w:r>
          </w:p>
        </w:tc>
        <w:tc>
          <w:tcPr>
            <w:tcW w:w="0" w:type="auto"/>
            <w:shd w:val="clear" w:color="auto" w:fill="auto"/>
            <w:tcMar>
              <w:top w:w="0" w:type="dxa"/>
              <w:left w:w="0" w:type="dxa"/>
              <w:bottom w:w="0" w:type="dxa"/>
              <w:right w:w="0" w:type="dxa"/>
            </w:tcMar>
            <w:vAlign w:val="center"/>
            <w:hideMark/>
          </w:tcPr>
          <w:p w14:paraId="0A6DEC6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First treatment in a course of electroconvulsive therapy</w:t>
            </w:r>
          </w:p>
        </w:tc>
        <w:tc>
          <w:tcPr>
            <w:tcW w:w="0" w:type="auto"/>
            <w:shd w:val="clear" w:color="auto" w:fill="auto"/>
            <w:tcMar>
              <w:top w:w="0" w:type="dxa"/>
              <w:left w:w="0" w:type="dxa"/>
              <w:bottom w:w="0" w:type="dxa"/>
              <w:right w:w="0" w:type="dxa"/>
            </w:tcMar>
            <w:vAlign w:val="center"/>
            <w:hideMark/>
          </w:tcPr>
          <w:p w14:paraId="3613761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23A683E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461E570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4FDB74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46C214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A754BD3" w14:textId="77777777" w:rsidTr="00A53DA7">
        <w:tc>
          <w:tcPr>
            <w:tcW w:w="0" w:type="auto"/>
            <w:shd w:val="clear" w:color="auto" w:fill="auto"/>
            <w:tcMar>
              <w:top w:w="0" w:type="dxa"/>
              <w:left w:w="0" w:type="dxa"/>
              <w:bottom w:w="0" w:type="dxa"/>
              <w:right w:w="0" w:type="dxa"/>
            </w:tcMar>
            <w:vAlign w:val="center"/>
            <w:hideMark/>
          </w:tcPr>
          <w:p w14:paraId="4B50944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4336318</w:t>
            </w:r>
          </w:p>
        </w:tc>
        <w:tc>
          <w:tcPr>
            <w:tcW w:w="0" w:type="auto"/>
            <w:shd w:val="clear" w:color="auto" w:fill="auto"/>
            <w:tcMar>
              <w:top w:w="0" w:type="dxa"/>
              <w:left w:w="0" w:type="dxa"/>
              <w:bottom w:w="0" w:type="dxa"/>
              <w:right w:w="0" w:type="dxa"/>
            </w:tcMar>
            <w:vAlign w:val="center"/>
            <w:hideMark/>
          </w:tcPr>
          <w:p w14:paraId="6D56400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Multiple electroconvulsive therapy</w:t>
            </w:r>
          </w:p>
        </w:tc>
        <w:tc>
          <w:tcPr>
            <w:tcW w:w="0" w:type="auto"/>
            <w:shd w:val="clear" w:color="auto" w:fill="auto"/>
            <w:tcMar>
              <w:top w:w="0" w:type="dxa"/>
              <w:left w:w="0" w:type="dxa"/>
              <w:bottom w:w="0" w:type="dxa"/>
              <w:right w:w="0" w:type="dxa"/>
            </w:tcMar>
            <w:vAlign w:val="center"/>
            <w:hideMark/>
          </w:tcPr>
          <w:p w14:paraId="20E29E7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0E5F9F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01B2940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AE5A59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70E4B8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8529436" w14:textId="77777777" w:rsidTr="00A53DA7">
        <w:tc>
          <w:tcPr>
            <w:tcW w:w="0" w:type="auto"/>
            <w:shd w:val="clear" w:color="auto" w:fill="auto"/>
            <w:tcMar>
              <w:top w:w="0" w:type="dxa"/>
              <w:left w:w="0" w:type="dxa"/>
              <w:bottom w:w="0" w:type="dxa"/>
              <w:right w:w="0" w:type="dxa"/>
            </w:tcMar>
            <w:vAlign w:val="center"/>
            <w:hideMark/>
          </w:tcPr>
          <w:p w14:paraId="20EA8AD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4332436</w:t>
            </w:r>
          </w:p>
        </w:tc>
        <w:tc>
          <w:tcPr>
            <w:tcW w:w="0" w:type="auto"/>
            <w:shd w:val="clear" w:color="auto" w:fill="auto"/>
            <w:tcMar>
              <w:top w:w="0" w:type="dxa"/>
              <w:left w:w="0" w:type="dxa"/>
              <w:bottom w:w="0" w:type="dxa"/>
              <w:right w:w="0" w:type="dxa"/>
            </w:tcMar>
            <w:vAlign w:val="center"/>
            <w:hideMark/>
          </w:tcPr>
          <w:p w14:paraId="60DCFB8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Multiple monitored electroconvulsive therapy</w:t>
            </w:r>
          </w:p>
        </w:tc>
        <w:tc>
          <w:tcPr>
            <w:tcW w:w="0" w:type="auto"/>
            <w:shd w:val="clear" w:color="auto" w:fill="auto"/>
            <w:tcMar>
              <w:top w:w="0" w:type="dxa"/>
              <w:left w:w="0" w:type="dxa"/>
              <w:bottom w:w="0" w:type="dxa"/>
              <w:right w:w="0" w:type="dxa"/>
            </w:tcMar>
            <w:vAlign w:val="center"/>
            <w:hideMark/>
          </w:tcPr>
          <w:p w14:paraId="18AA1DF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514C883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001266A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CF8986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7FBF77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7CC8D89" w14:textId="77777777" w:rsidTr="00A53DA7">
        <w:tc>
          <w:tcPr>
            <w:tcW w:w="0" w:type="auto"/>
            <w:shd w:val="clear" w:color="auto" w:fill="auto"/>
            <w:tcMar>
              <w:top w:w="0" w:type="dxa"/>
              <w:left w:w="0" w:type="dxa"/>
              <w:bottom w:w="0" w:type="dxa"/>
              <w:right w:w="0" w:type="dxa"/>
            </w:tcMar>
            <w:vAlign w:val="center"/>
            <w:hideMark/>
          </w:tcPr>
          <w:p w14:paraId="030CA3A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2007728</w:t>
            </w:r>
          </w:p>
        </w:tc>
        <w:tc>
          <w:tcPr>
            <w:tcW w:w="0" w:type="auto"/>
            <w:shd w:val="clear" w:color="auto" w:fill="auto"/>
            <w:tcMar>
              <w:top w:w="0" w:type="dxa"/>
              <w:left w:w="0" w:type="dxa"/>
              <w:bottom w:w="0" w:type="dxa"/>
              <w:right w:w="0" w:type="dxa"/>
            </w:tcMar>
            <w:vAlign w:val="center"/>
            <w:hideMark/>
          </w:tcPr>
          <w:p w14:paraId="16EDF9F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Other electroshock therapy</w:t>
            </w:r>
          </w:p>
        </w:tc>
        <w:tc>
          <w:tcPr>
            <w:tcW w:w="0" w:type="auto"/>
            <w:shd w:val="clear" w:color="auto" w:fill="auto"/>
            <w:tcMar>
              <w:top w:w="0" w:type="dxa"/>
              <w:left w:w="0" w:type="dxa"/>
              <w:bottom w:w="0" w:type="dxa"/>
              <w:right w:w="0" w:type="dxa"/>
            </w:tcMar>
            <w:vAlign w:val="center"/>
            <w:hideMark/>
          </w:tcPr>
          <w:p w14:paraId="429AF4C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DACB5A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ICD9Proc</w:t>
            </w:r>
          </w:p>
        </w:tc>
        <w:tc>
          <w:tcPr>
            <w:tcW w:w="0" w:type="auto"/>
            <w:shd w:val="clear" w:color="auto" w:fill="auto"/>
            <w:tcMar>
              <w:top w:w="0" w:type="dxa"/>
              <w:left w:w="0" w:type="dxa"/>
              <w:bottom w:w="0" w:type="dxa"/>
              <w:right w:w="0" w:type="dxa"/>
            </w:tcMar>
            <w:vAlign w:val="center"/>
            <w:hideMark/>
          </w:tcPr>
          <w:p w14:paraId="75C0C4B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F46A70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4825A3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BC48C12" w14:textId="77777777" w:rsidTr="00A53DA7">
        <w:tc>
          <w:tcPr>
            <w:tcW w:w="0" w:type="auto"/>
            <w:shd w:val="clear" w:color="auto" w:fill="auto"/>
            <w:tcMar>
              <w:top w:w="0" w:type="dxa"/>
              <w:left w:w="0" w:type="dxa"/>
              <w:bottom w:w="0" w:type="dxa"/>
              <w:right w:w="0" w:type="dxa"/>
            </w:tcMar>
            <w:vAlign w:val="center"/>
            <w:hideMark/>
          </w:tcPr>
          <w:p w14:paraId="6D5E7D2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lastRenderedPageBreak/>
              <w:t>44508134</w:t>
            </w:r>
          </w:p>
        </w:tc>
        <w:tc>
          <w:tcPr>
            <w:tcW w:w="0" w:type="auto"/>
            <w:shd w:val="clear" w:color="auto" w:fill="auto"/>
            <w:tcMar>
              <w:top w:w="0" w:type="dxa"/>
              <w:left w:w="0" w:type="dxa"/>
              <w:bottom w:w="0" w:type="dxa"/>
              <w:right w:w="0" w:type="dxa"/>
            </w:tcMar>
            <w:vAlign w:val="center"/>
            <w:hideMark/>
          </w:tcPr>
          <w:p w14:paraId="5CF4772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Other specified electroconvulsive therapy</w:t>
            </w:r>
          </w:p>
        </w:tc>
        <w:tc>
          <w:tcPr>
            <w:tcW w:w="0" w:type="auto"/>
            <w:shd w:val="clear" w:color="auto" w:fill="auto"/>
            <w:tcMar>
              <w:top w:w="0" w:type="dxa"/>
              <w:left w:w="0" w:type="dxa"/>
              <w:bottom w:w="0" w:type="dxa"/>
              <w:right w:w="0" w:type="dxa"/>
            </w:tcMar>
            <w:vAlign w:val="center"/>
            <w:hideMark/>
          </w:tcPr>
          <w:p w14:paraId="298C8E6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03FE0D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OPCS4</w:t>
            </w:r>
          </w:p>
        </w:tc>
        <w:tc>
          <w:tcPr>
            <w:tcW w:w="0" w:type="auto"/>
            <w:shd w:val="clear" w:color="auto" w:fill="auto"/>
            <w:tcMar>
              <w:top w:w="0" w:type="dxa"/>
              <w:left w:w="0" w:type="dxa"/>
              <w:bottom w:w="0" w:type="dxa"/>
              <w:right w:w="0" w:type="dxa"/>
            </w:tcMar>
            <w:vAlign w:val="center"/>
            <w:hideMark/>
          </w:tcPr>
          <w:p w14:paraId="7DA115E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7D3416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E80BC4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96C0285" w14:textId="77777777" w:rsidTr="00A53DA7">
        <w:tc>
          <w:tcPr>
            <w:tcW w:w="0" w:type="auto"/>
            <w:shd w:val="clear" w:color="auto" w:fill="auto"/>
            <w:tcMar>
              <w:top w:w="0" w:type="dxa"/>
              <w:left w:w="0" w:type="dxa"/>
              <w:bottom w:w="0" w:type="dxa"/>
              <w:right w:w="0" w:type="dxa"/>
            </w:tcMar>
            <w:vAlign w:val="center"/>
            <w:hideMark/>
          </w:tcPr>
          <w:p w14:paraId="1E3E6E1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2108579</w:t>
            </w:r>
          </w:p>
        </w:tc>
        <w:tc>
          <w:tcPr>
            <w:tcW w:w="0" w:type="auto"/>
            <w:shd w:val="clear" w:color="auto" w:fill="auto"/>
            <w:tcMar>
              <w:top w:w="0" w:type="dxa"/>
              <w:left w:w="0" w:type="dxa"/>
              <w:bottom w:w="0" w:type="dxa"/>
              <w:right w:w="0" w:type="dxa"/>
            </w:tcMar>
            <w:vAlign w:val="center"/>
            <w:hideMark/>
          </w:tcPr>
          <w:p w14:paraId="5C11991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Patient referral for electroconvulsive therapy (ECT) documented (MDD)</w:t>
            </w:r>
          </w:p>
        </w:tc>
        <w:tc>
          <w:tcPr>
            <w:tcW w:w="0" w:type="auto"/>
            <w:shd w:val="clear" w:color="auto" w:fill="auto"/>
            <w:tcMar>
              <w:top w:w="0" w:type="dxa"/>
              <w:left w:w="0" w:type="dxa"/>
              <w:bottom w:w="0" w:type="dxa"/>
              <w:right w:w="0" w:type="dxa"/>
            </w:tcMar>
            <w:vAlign w:val="center"/>
            <w:hideMark/>
          </w:tcPr>
          <w:p w14:paraId="2A2A8DB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Observation</w:t>
            </w:r>
          </w:p>
        </w:tc>
        <w:tc>
          <w:tcPr>
            <w:tcW w:w="0" w:type="auto"/>
            <w:shd w:val="clear" w:color="auto" w:fill="auto"/>
            <w:tcMar>
              <w:top w:w="0" w:type="dxa"/>
              <w:left w:w="0" w:type="dxa"/>
              <w:bottom w:w="0" w:type="dxa"/>
              <w:right w:w="0" w:type="dxa"/>
            </w:tcMar>
            <w:vAlign w:val="center"/>
            <w:hideMark/>
          </w:tcPr>
          <w:p w14:paraId="3D8BDCE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39A67CE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313AFB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548157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3653F11" w14:textId="77777777" w:rsidTr="00A53DA7">
        <w:tc>
          <w:tcPr>
            <w:tcW w:w="0" w:type="auto"/>
            <w:shd w:val="clear" w:color="auto" w:fill="auto"/>
            <w:tcMar>
              <w:top w:w="0" w:type="dxa"/>
              <w:left w:w="0" w:type="dxa"/>
              <w:bottom w:w="0" w:type="dxa"/>
              <w:right w:w="0" w:type="dxa"/>
            </w:tcMar>
            <w:vAlign w:val="center"/>
            <w:hideMark/>
          </w:tcPr>
          <w:p w14:paraId="5FA97A1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2007727</w:t>
            </w:r>
          </w:p>
        </w:tc>
        <w:tc>
          <w:tcPr>
            <w:tcW w:w="0" w:type="auto"/>
            <w:shd w:val="clear" w:color="auto" w:fill="auto"/>
            <w:tcMar>
              <w:top w:w="0" w:type="dxa"/>
              <w:left w:w="0" w:type="dxa"/>
              <w:bottom w:w="0" w:type="dxa"/>
              <w:right w:w="0" w:type="dxa"/>
            </w:tcMar>
            <w:vAlign w:val="center"/>
            <w:hideMark/>
          </w:tcPr>
          <w:p w14:paraId="03BC982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Subconvulsive electroshock therapy</w:t>
            </w:r>
          </w:p>
        </w:tc>
        <w:tc>
          <w:tcPr>
            <w:tcW w:w="0" w:type="auto"/>
            <w:shd w:val="clear" w:color="auto" w:fill="auto"/>
            <w:tcMar>
              <w:top w:w="0" w:type="dxa"/>
              <w:left w:w="0" w:type="dxa"/>
              <w:bottom w:w="0" w:type="dxa"/>
              <w:right w:w="0" w:type="dxa"/>
            </w:tcMar>
            <w:vAlign w:val="center"/>
            <w:hideMark/>
          </w:tcPr>
          <w:p w14:paraId="75269A1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64F2307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ICD9Proc</w:t>
            </w:r>
          </w:p>
        </w:tc>
        <w:tc>
          <w:tcPr>
            <w:tcW w:w="0" w:type="auto"/>
            <w:shd w:val="clear" w:color="auto" w:fill="auto"/>
            <w:tcMar>
              <w:top w:w="0" w:type="dxa"/>
              <w:left w:w="0" w:type="dxa"/>
              <w:bottom w:w="0" w:type="dxa"/>
              <w:right w:w="0" w:type="dxa"/>
            </w:tcMar>
            <w:vAlign w:val="center"/>
            <w:hideMark/>
          </w:tcPr>
          <w:p w14:paraId="3A3ACD8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CEA9A2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F282D7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50801A0" w14:textId="77777777" w:rsidTr="00A53DA7">
        <w:tc>
          <w:tcPr>
            <w:tcW w:w="0" w:type="auto"/>
            <w:shd w:val="clear" w:color="auto" w:fill="auto"/>
            <w:tcMar>
              <w:top w:w="0" w:type="dxa"/>
              <w:left w:w="0" w:type="dxa"/>
              <w:bottom w:w="0" w:type="dxa"/>
              <w:right w:w="0" w:type="dxa"/>
            </w:tcMar>
            <w:vAlign w:val="center"/>
            <w:hideMark/>
          </w:tcPr>
          <w:p w14:paraId="6E314D4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4004830</w:t>
            </w:r>
          </w:p>
        </w:tc>
        <w:tc>
          <w:tcPr>
            <w:tcW w:w="0" w:type="auto"/>
            <w:shd w:val="clear" w:color="auto" w:fill="auto"/>
            <w:tcMar>
              <w:top w:w="0" w:type="dxa"/>
              <w:left w:w="0" w:type="dxa"/>
              <w:bottom w:w="0" w:type="dxa"/>
              <w:right w:w="0" w:type="dxa"/>
            </w:tcMar>
            <w:vAlign w:val="center"/>
            <w:hideMark/>
          </w:tcPr>
          <w:p w14:paraId="746EC8C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Subconvulsive electroshock therapy</w:t>
            </w:r>
          </w:p>
        </w:tc>
        <w:tc>
          <w:tcPr>
            <w:tcW w:w="0" w:type="auto"/>
            <w:shd w:val="clear" w:color="auto" w:fill="auto"/>
            <w:tcMar>
              <w:top w:w="0" w:type="dxa"/>
              <w:left w:w="0" w:type="dxa"/>
              <w:bottom w:w="0" w:type="dxa"/>
              <w:right w:w="0" w:type="dxa"/>
            </w:tcMar>
            <w:vAlign w:val="center"/>
            <w:hideMark/>
          </w:tcPr>
          <w:p w14:paraId="591868D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87B842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58AC4C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7AB1D7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A965A0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6F938D3" w14:textId="77777777" w:rsidTr="00A53DA7">
        <w:tc>
          <w:tcPr>
            <w:tcW w:w="0" w:type="auto"/>
            <w:shd w:val="clear" w:color="auto" w:fill="auto"/>
            <w:tcMar>
              <w:top w:w="0" w:type="dxa"/>
              <w:left w:w="0" w:type="dxa"/>
              <w:bottom w:w="0" w:type="dxa"/>
              <w:right w:w="0" w:type="dxa"/>
            </w:tcMar>
            <w:vAlign w:val="center"/>
            <w:hideMark/>
          </w:tcPr>
          <w:p w14:paraId="5F333D7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4210145</w:t>
            </w:r>
          </w:p>
        </w:tc>
        <w:tc>
          <w:tcPr>
            <w:tcW w:w="0" w:type="auto"/>
            <w:shd w:val="clear" w:color="auto" w:fill="auto"/>
            <w:tcMar>
              <w:top w:w="0" w:type="dxa"/>
              <w:left w:w="0" w:type="dxa"/>
              <w:bottom w:w="0" w:type="dxa"/>
              <w:right w:w="0" w:type="dxa"/>
            </w:tcMar>
            <w:vAlign w:val="center"/>
            <w:hideMark/>
          </w:tcPr>
          <w:p w14:paraId="4BCA4FC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Subsequent treatment in a course of electroconvulsive therapy</w:t>
            </w:r>
          </w:p>
        </w:tc>
        <w:tc>
          <w:tcPr>
            <w:tcW w:w="0" w:type="auto"/>
            <w:shd w:val="clear" w:color="auto" w:fill="auto"/>
            <w:tcMar>
              <w:top w:w="0" w:type="dxa"/>
              <w:left w:w="0" w:type="dxa"/>
              <w:bottom w:w="0" w:type="dxa"/>
              <w:right w:w="0" w:type="dxa"/>
            </w:tcMar>
            <w:vAlign w:val="center"/>
            <w:hideMark/>
          </w:tcPr>
          <w:p w14:paraId="2B646D8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6CB7A4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071F27F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14D530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E77DA2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bl>
    <w:p w14:paraId="5205E000" w14:textId="77777777" w:rsidR="00013ABF" w:rsidRPr="00C73CEE" w:rsidRDefault="00013ABF" w:rsidP="00013ABF">
      <w:pPr>
        <w:shd w:val="clear" w:color="auto" w:fill="FFFFFF"/>
        <w:spacing w:after="0" w:line="240" w:lineRule="auto"/>
        <w:rPr>
          <w:rFonts w:ascii="Segoe UI" w:eastAsia="Times New Roman" w:hAnsi="Segoe UI" w:cs="Segoe UI"/>
          <w:color w:val="333333"/>
          <w:sz w:val="18"/>
          <w:szCs w:val="18"/>
          <w:lang w:eastAsia="zh-CN"/>
        </w:rPr>
      </w:pPr>
    </w:p>
    <w:p w14:paraId="466F48D3" w14:textId="1A03F51F" w:rsidR="00013ABF" w:rsidRPr="00C73CEE" w:rsidRDefault="00013ABF" w:rsidP="00013ABF">
      <w:pPr>
        <w:shd w:val="clear" w:color="auto" w:fill="FFFFFF"/>
        <w:spacing w:after="0" w:line="240" w:lineRule="auto"/>
        <w:rPr>
          <w:rFonts w:ascii="Segoe UI" w:eastAsia="Times New Roman" w:hAnsi="Segoe UI" w:cs="Segoe UI"/>
          <w:color w:val="333333"/>
          <w:sz w:val="18"/>
          <w:szCs w:val="18"/>
          <w:lang w:eastAsia="zh-CN"/>
        </w:rPr>
      </w:pPr>
      <w:r w:rsidRPr="00C73CEE">
        <w:rPr>
          <w:rFonts w:ascii="Segoe UI" w:eastAsia="Times New Roman" w:hAnsi="Segoe UI" w:cs="Segoe UI"/>
          <w:color w:val="333333"/>
          <w:sz w:val="18"/>
          <w:szCs w:val="18"/>
          <w:lang w:eastAsia="zh-CN"/>
        </w:rPr>
        <w:t>2.  depressive disorder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013ABF" w:rsidRPr="00C73CEE" w14:paraId="436A647C"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3649A4EA"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42486BD1"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F5CFD5A"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D704A06"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7D4AA69"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49A5D00"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0EEC78D"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Mapped</w:t>
            </w:r>
          </w:p>
        </w:tc>
      </w:tr>
      <w:tr w:rsidR="00013ABF" w:rsidRPr="00C73CEE" w14:paraId="6DE2C68D" w14:textId="77777777" w:rsidTr="00A53DA7">
        <w:tc>
          <w:tcPr>
            <w:tcW w:w="0" w:type="auto"/>
            <w:shd w:val="clear" w:color="auto" w:fill="auto"/>
            <w:tcMar>
              <w:top w:w="0" w:type="dxa"/>
              <w:left w:w="0" w:type="dxa"/>
              <w:bottom w:w="0" w:type="dxa"/>
              <w:right w:w="0" w:type="dxa"/>
            </w:tcMar>
            <w:vAlign w:val="center"/>
            <w:hideMark/>
          </w:tcPr>
          <w:p w14:paraId="639DB0FA" w14:textId="610401ED" w:rsidR="00013ABF" w:rsidRPr="00C73CEE" w:rsidRDefault="00956C69" w:rsidP="00A53DA7">
            <w:pPr>
              <w:spacing w:after="0" w:line="240" w:lineRule="auto"/>
              <w:rPr>
                <w:rFonts w:ascii="Times New Roman" w:eastAsia="Times New Roman" w:hAnsi="Times New Roman" w:cs="Times New Roman"/>
                <w:sz w:val="24"/>
                <w:szCs w:val="24"/>
                <w:lang w:eastAsia="zh-CN"/>
              </w:rPr>
            </w:pPr>
            <w:r w:rsidRPr="00956C69">
              <w:rPr>
                <w:rFonts w:ascii="Times New Roman" w:eastAsia="Times New Roman" w:hAnsi="Times New Roman" w:cs="Times New Roman"/>
                <w:lang w:eastAsia="zh-CN"/>
              </w:rPr>
              <w:t>440383</w:t>
            </w:r>
          </w:p>
        </w:tc>
        <w:tc>
          <w:tcPr>
            <w:tcW w:w="0" w:type="auto"/>
            <w:shd w:val="clear" w:color="auto" w:fill="auto"/>
            <w:tcMar>
              <w:top w:w="0" w:type="dxa"/>
              <w:left w:w="0" w:type="dxa"/>
              <w:bottom w:w="0" w:type="dxa"/>
              <w:right w:w="0" w:type="dxa"/>
            </w:tcMar>
            <w:vAlign w:val="center"/>
            <w:hideMark/>
          </w:tcPr>
          <w:p w14:paraId="339B4F0C" w14:textId="24DF62E1"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depressive disorder</w:t>
            </w:r>
          </w:p>
        </w:tc>
        <w:tc>
          <w:tcPr>
            <w:tcW w:w="0" w:type="auto"/>
            <w:shd w:val="clear" w:color="auto" w:fill="auto"/>
            <w:tcMar>
              <w:top w:w="0" w:type="dxa"/>
              <w:left w:w="0" w:type="dxa"/>
              <w:bottom w:w="0" w:type="dxa"/>
              <w:right w:w="0" w:type="dxa"/>
            </w:tcMar>
            <w:vAlign w:val="center"/>
            <w:hideMark/>
          </w:tcPr>
          <w:p w14:paraId="68344C3C"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14:paraId="395D8193"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14:paraId="5340ADD5"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14:paraId="73599E84"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14:paraId="50231B7F"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bl>
    <w:p w14:paraId="2FE8133F" w14:textId="77777777" w:rsidR="00013ABF" w:rsidRPr="00C73CEE" w:rsidRDefault="00013ABF" w:rsidP="00013ABF">
      <w:pPr>
        <w:shd w:val="clear" w:color="auto" w:fill="FFFFFF"/>
        <w:spacing w:after="0" w:line="240" w:lineRule="auto"/>
        <w:rPr>
          <w:rFonts w:ascii="Segoe UI" w:eastAsia="Times New Roman" w:hAnsi="Segoe UI" w:cs="Segoe UI"/>
          <w:color w:val="333333"/>
          <w:sz w:val="18"/>
          <w:szCs w:val="18"/>
          <w:lang w:eastAsia="zh-CN"/>
        </w:rPr>
      </w:pPr>
    </w:p>
    <w:p w14:paraId="753733D2" w14:textId="4B1EC696" w:rsidR="00013ABF" w:rsidRPr="00C73CEE" w:rsidRDefault="00013ABF" w:rsidP="00013ABF">
      <w:pPr>
        <w:shd w:val="clear" w:color="auto" w:fill="FFFFFF"/>
        <w:spacing w:after="0" w:line="240" w:lineRule="auto"/>
        <w:rPr>
          <w:rFonts w:ascii="Segoe UI" w:eastAsia="Times New Roman" w:hAnsi="Segoe UI" w:cs="Segoe UI"/>
          <w:color w:val="333333"/>
          <w:sz w:val="18"/>
          <w:szCs w:val="18"/>
          <w:lang w:eastAsia="zh-CN"/>
        </w:rPr>
      </w:pPr>
      <w:r w:rsidRPr="00C73CEE">
        <w:rPr>
          <w:rFonts w:ascii="Segoe UI" w:eastAsia="Times New Roman" w:hAnsi="Segoe UI" w:cs="Segoe UI"/>
          <w:color w:val="333333"/>
          <w:sz w:val="18"/>
          <w:szCs w:val="18"/>
          <w:lang w:eastAsia="zh-CN"/>
        </w:rPr>
        <w:t>3. Schizophrenia and bipolar disorder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013ABF" w:rsidRPr="00C73CEE" w14:paraId="27B29D0D"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61CBFA9F"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695A7F00"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FC709A7"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1CA1FAA"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22D87FC"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7C6B67A"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D531752"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Mapped</w:t>
            </w:r>
          </w:p>
        </w:tc>
      </w:tr>
      <w:tr w:rsidR="00013ABF" w:rsidRPr="00C73CEE" w14:paraId="73815E84" w14:textId="77777777" w:rsidTr="00A53DA7">
        <w:tc>
          <w:tcPr>
            <w:tcW w:w="0" w:type="auto"/>
            <w:shd w:val="clear" w:color="auto" w:fill="auto"/>
            <w:tcMar>
              <w:top w:w="0" w:type="dxa"/>
              <w:left w:w="0" w:type="dxa"/>
              <w:bottom w:w="0" w:type="dxa"/>
              <w:right w:w="0" w:type="dxa"/>
            </w:tcMar>
            <w:vAlign w:val="center"/>
            <w:hideMark/>
          </w:tcPr>
          <w:p w14:paraId="0A3FC3BB"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436665</w:t>
            </w:r>
          </w:p>
        </w:tc>
        <w:tc>
          <w:tcPr>
            <w:tcW w:w="0" w:type="auto"/>
            <w:shd w:val="clear" w:color="auto" w:fill="auto"/>
            <w:tcMar>
              <w:top w:w="0" w:type="dxa"/>
              <w:left w:w="0" w:type="dxa"/>
              <w:bottom w:w="0" w:type="dxa"/>
              <w:right w:w="0" w:type="dxa"/>
            </w:tcMar>
            <w:vAlign w:val="center"/>
            <w:hideMark/>
          </w:tcPr>
          <w:p w14:paraId="4B44A5C3"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Bipolar disorder</w:t>
            </w:r>
          </w:p>
        </w:tc>
        <w:tc>
          <w:tcPr>
            <w:tcW w:w="0" w:type="auto"/>
            <w:shd w:val="clear" w:color="auto" w:fill="auto"/>
            <w:tcMar>
              <w:top w:w="0" w:type="dxa"/>
              <w:left w:w="0" w:type="dxa"/>
              <w:bottom w:w="0" w:type="dxa"/>
              <w:right w:w="0" w:type="dxa"/>
            </w:tcMar>
            <w:vAlign w:val="center"/>
            <w:hideMark/>
          </w:tcPr>
          <w:p w14:paraId="239818F6"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14:paraId="1D025728"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14:paraId="7DD65F70"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14:paraId="24183796"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14:paraId="50193E8C"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r w:rsidR="00013ABF" w:rsidRPr="00C73CEE" w14:paraId="4509AF0C" w14:textId="77777777" w:rsidTr="00A53DA7">
        <w:tc>
          <w:tcPr>
            <w:tcW w:w="0" w:type="auto"/>
            <w:shd w:val="clear" w:color="auto" w:fill="auto"/>
            <w:tcMar>
              <w:top w:w="0" w:type="dxa"/>
              <w:left w:w="0" w:type="dxa"/>
              <w:bottom w:w="0" w:type="dxa"/>
              <w:right w:w="0" w:type="dxa"/>
            </w:tcMar>
            <w:vAlign w:val="center"/>
            <w:hideMark/>
          </w:tcPr>
          <w:p w14:paraId="4513F01B"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435783</w:t>
            </w:r>
          </w:p>
        </w:tc>
        <w:tc>
          <w:tcPr>
            <w:tcW w:w="0" w:type="auto"/>
            <w:shd w:val="clear" w:color="auto" w:fill="auto"/>
            <w:tcMar>
              <w:top w:w="0" w:type="dxa"/>
              <w:left w:w="0" w:type="dxa"/>
              <w:bottom w:w="0" w:type="dxa"/>
              <w:right w:w="0" w:type="dxa"/>
            </w:tcMar>
            <w:vAlign w:val="center"/>
            <w:hideMark/>
          </w:tcPr>
          <w:p w14:paraId="28EF02EB"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Schizophrenia</w:t>
            </w:r>
          </w:p>
        </w:tc>
        <w:tc>
          <w:tcPr>
            <w:tcW w:w="0" w:type="auto"/>
            <w:shd w:val="clear" w:color="auto" w:fill="auto"/>
            <w:tcMar>
              <w:top w:w="0" w:type="dxa"/>
              <w:left w:w="0" w:type="dxa"/>
              <w:bottom w:w="0" w:type="dxa"/>
              <w:right w:w="0" w:type="dxa"/>
            </w:tcMar>
            <w:vAlign w:val="center"/>
            <w:hideMark/>
          </w:tcPr>
          <w:p w14:paraId="744FB34E"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14:paraId="309EB18C"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14:paraId="530E053A"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14:paraId="5BEB52D7"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14:paraId="6DD5FAF6"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bl>
    <w:p w14:paraId="1F8D269E" w14:textId="5E01C168" w:rsidR="00013ABF" w:rsidRDefault="00013ABF" w:rsidP="00013ABF"/>
    <w:p w14:paraId="44DE03A2" w14:textId="77777777" w:rsidR="002C5D4A" w:rsidRDefault="002C5D4A" w:rsidP="002C5D4A">
      <w:pPr>
        <w:pStyle w:val="Heading2"/>
      </w:pPr>
      <w:bookmarkStart w:id="34" w:name="_Toc524437291"/>
      <w:bookmarkStart w:id="35" w:name="_Toc473037957"/>
      <w:bookmarkStart w:id="36" w:name="_Toc503347114"/>
      <w:bookmarkStart w:id="37" w:name="_Toc503347241"/>
      <w:bookmarkStart w:id="38" w:name="_Toc507400640"/>
      <w:r>
        <w:t>Outcomes</w:t>
      </w:r>
      <w:bookmarkEnd w:id="34"/>
    </w:p>
    <w:p w14:paraId="4326078A" w14:textId="5562A843" w:rsidR="002C5D4A" w:rsidRDefault="002C5D4A" w:rsidP="002C5D4A">
      <w:pPr>
        <w:pStyle w:val="Heading3"/>
      </w:pPr>
      <w:bookmarkStart w:id="39" w:name="_Toc524437292"/>
      <w:r>
        <w:t>Acute liver injury</w:t>
      </w:r>
      <w:bookmarkEnd w:id="35"/>
      <w:bookmarkEnd w:id="36"/>
      <w:bookmarkEnd w:id="37"/>
      <w:bookmarkEnd w:id="38"/>
      <w:bookmarkEnd w:id="39"/>
    </w:p>
    <w:p w14:paraId="24FC0A82" w14:textId="5D39DBB2" w:rsidR="002C5D4A" w:rsidRPr="00B8140D" w:rsidRDefault="002C5D4A" w:rsidP="002C5D4A">
      <w:r>
        <w:t xml:space="preserve">Note: This algorithm uses the set of codes identified by Udo et al. </w:t>
      </w:r>
      <w:r>
        <w:fldChar w:fldCharType="begin">
          <w:fldData xml:space="preserve">PEVuZE5vdGU+PENpdGU+PEF1dGhvcj5VZG88L0F1dGhvcj48WWVhcj4yMDE2PC9ZZWFyPjxSZWNO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</w:fldData>
        </w:fldChar>
      </w:r>
      <w:r w:rsidR="00FE029B">
        <w:instrText xml:space="preserve"> ADDIN EN.CITE </w:instrText>
      </w:r>
      <w:r w:rsidR="00FE029B">
        <w:fldChar w:fldCharType="begin">
          <w:fldData xml:space="preserve">PEVuZE5vdGU+PENpdGU+PEF1dGhvcj5VZG88L0F1dGhvcj48WWVhcj4yMDE2PC9ZZWFyPjxSZWNO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</w:fldData>
        </w:fldChar>
      </w:r>
      <w:r w:rsidR="00FE029B">
        <w:instrText xml:space="preserve"> ADDIN EN.CITE.DATA </w:instrText>
      </w:r>
      <w:r w:rsidR="00FE029B">
        <w:fldChar w:fldCharType="end"/>
      </w:r>
      <w:r>
        <w:fldChar w:fldCharType="separate"/>
      </w:r>
      <w:r w:rsidR="00FE029B">
        <w:rPr>
          <w:noProof/>
        </w:rPr>
        <w:t>[</w:t>
      </w:r>
      <w:hyperlink w:anchor="_ENREF_2" w:tooltip="Udo, 2016 #51" w:history="1">
        <w:r w:rsidR="003A7C88">
          <w:rPr>
            <w:noProof/>
          </w:rPr>
          <w:t>2</w:t>
        </w:r>
      </w:hyperlink>
      <w:r w:rsidR="00FE029B">
        <w:rPr>
          <w:noProof/>
        </w:rPr>
        <w:t>]</w:t>
      </w:r>
      <w:r>
        <w:fldChar w:fldCharType="end"/>
      </w:r>
    </w:p>
    <w:p w14:paraId="742BDABD" w14:textId="77777777" w:rsidR="002C5D4A" w:rsidRPr="00F1008C" w:rsidRDefault="002C5D4A" w:rsidP="002C5D4A">
      <w:pPr>
        <w:spacing w:after="45" w:line="240" w:lineRule="auto"/>
        <w:rPr>
          <w:rFonts w:ascii="Times New Roman" w:eastAsia="Times New Roman" w:hAnsi="Times New Roman"/>
          <w:sz w:val="21"/>
          <w:szCs w:val="21"/>
        </w:rPr>
      </w:pPr>
      <w:r w:rsidRPr="00F1008C">
        <w:rPr>
          <w:rFonts w:ascii="Times New Roman" w:eastAsia="Times New Roman" w:hAnsi="Times New Roman"/>
          <w:sz w:val="21"/>
          <w:szCs w:val="21"/>
        </w:rPr>
        <w:t>Initial Event Cohort</w:t>
      </w:r>
    </w:p>
    <w:p w14:paraId="517389BB" w14:textId="1DD72EDB" w:rsidR="002C5D4A" w:rsidRPr="00F1008C" w:rsidRDefault="002C5D4A" w:rsidP="002C5D4A">
      <w:pPr>
        <w:spacing w:after="0" w:line="240" w:lineRule="auto"/>
        <w:rPr>
          <w:rFonts w:ascii="Times New Roman" w:eastAsia="Times New Roman" w:hAnsi="Times New Roman"/>
          <w:szCs w:val="24"/>
        </w:rPr>
      </w:pPr>
      <w:r w:rsidRPr="00F1008C">
        <w:rPr>
          <w:rFonts w:ascii="Times New Roman" w:eastAsia="Times New Roman" w:hAnsi="Times New Roman"/>
          <w:szCs w:val="24"/>
        </w:rPr>
        <w:t>Peopl</w:t>
      </w:r>
      <w:r w:rsidR="007D75E5">
        <w:rPr>
          <w:rFonts w:ascii="Times New Roman" w:eastAsia="Times New Roman" w:hAnsi="Times New Roman"/>
          <w:szCs w:val="24"/>
        </w:rPr>
        <w:t>e having any of the following: </w:t>
      </w:r>
    </w:p>
    <w:p w14:paraId="5877BB8D" w14:textId="77777777" w:rsidR="002C5D4A" w:rsidRPr="00F1008C" w:rsidRDefault="002C5D4A" w:rsidP="00B962D7">
      <w:pPr>
        <w:widowControl/>
        <w:numPr>
          <w:ilvl w:val="0"/>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F1008C">
        <w:rPr>
          <w:rFonts w:ascii="Times New Roman" w:eastAsia="Times New Roman" w:hAnsi="Times New Roman"/>
          <w:szCs w:val="24"/>
        </w:rPr>
        <w:t>a condition occurrence of acute liver injury</w:t>
      </w:r>
      <w:r w:rsidRPr="00F1008C">
        <w:rPr>
          <w:rFonts w:ascii="Times New Roman" w:eastAsia="Times New Roman" w:hAnsi="Times New Roman"/>
          <w:szCs w:val="24"/>
          <w:vertAlign w:val="superscript"/>
        </w:rPr>
        <w:t>1</w:t>
      </w:r>
    </w:p>
    <w:p w14:paraId="0462EA4A" w14:textId="77777777" w:rsidR="002C5D4A" w:rsidRPr="00F1008C" w:rsidRDefault="002C5D4A" w:rsidP="00B962D7">
      <w:pPr>
        <w:widowControl/>
        <w:numPr>
          <w:ilvl w:val="1"/>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F1008C">
        <w:rPr>
          <w:rFonts w:ascii="Times New Roman" w:eastAsia="Times New Roman" w:hAnsi="Times New Roman"/>
          <w:szCs w:val="24"/>
        </w:rPr>
        <w:t>for the first time in the person's history</w:t>
      </w:r>
    </w:p>
    <w:p w14:paraId="61C2D918" w14:textId="77777777" w:rsidR="002C5D4A" w:rsidRPr="00F1008C" w:rsidRDefault="002C5D4A" w:rsidP="00B962D7">
      <w:pPr>
        <w:widowControl/>
        <w:numPr>
          <w:ilvl w:val="1"/>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F1008C">
        <w:rPr>
          <w:rFonts w:ascii="Times New Roman" w:eastAsia="Times New Roman" w:hAnsi="Times New Roman"/>
          <w:szCs w:val="24"/>
        </w:rPr>
        <w:t>visit occurrence is any of: Emergency Room Visit, Inpatient Visit</w:t>
      </w:r>
    </w:p>
    <w:p w14:paraId="0B0F611D" w14:textId="77777777" w:rsidR="002C5D4A" w:rsidRPr="00F1008C" w:rsidRDefault="002C5D4A" w:rsidP="002C5D4A">
      <w:pPr>
        <w:spacing w:after="0" w:line="240" w:lineRule="auto"/>
        <w:rPr>
          <w:rFonts w:ascii="Times New Roman" w:eastAsia="Times New Roman" w:hAnsi="Times New Roman"/>
          <w:szCs w:val="24"/>
        </w:rPr>
      </w:pPr>
      <w:r w:rsidRPr="00F1008C">
        <w:rPr>
          <w:rFonts w:ascii="Times New Roman" w:eastAsia="Times New Roman" w:hAnsi="Times New Roman"/>
          <w:szCs w:val="24"/>
        </w:rPr>
        <w:t>with continuous observation of at least 0 days prior and 0 days after event index date, and limit initial events to: </w:t>
      </w:r>
      <w:r w:rsidRPr="00F1008C">
        <w:rPr>
          <w:rFonts w:ascii="Times New Roman" w:eastAsia="Times New Roman" w:hAnsi="Times New Roman"/>
          <w:b/>
          <w:bCs/>
          <w:szCs w:val="24"/>
        </w:rPr>
        <w:t>earliest event per person.</w:t>
      </w:r>
    </w:p>
    <w:p w14:paraId="680D3E85" w14:textId="77777777" w:rsidR="002C5D4A" w:rsidRPr="00F1008C" w:rsidRDefault="002C5D4A" w:rsidP="002C5D4A">
      <w:pPr>
        <w:spacing w:after="0" w:line="240" w:lineRule="auto"/>
        <w:rPr>
          <w:rFonts w:ascii="Times New Roman" w:eastAsia="Times New Roman" w:hAnsi="Times New Roman"/>
          <w:szCs w:val="24"/>
        </w:rPr>
      </w:pPr>
    </w:p>
    <w:p w14:paraId="5F245BDE" w14:textId="77777777" w:rsidR="002C5D4A" w:rsidRPr="00F1008C" w:rsidRDefault="002C5D4A" w:rsidP="002C5D4A">
      <w:pPr>
        <w:spacing w:after="0" w:line="240" w:lineRule="auto"/>
        <w:rPr>
          <w:rFonts w:ascii="Times New Roman" w:eastAsia="Times New Roman" w:hAnsi="Times New Roman"/>
          <w:szCs w:val="24"/>
        </w:rPr>
      </w:pPr>
      <w:r w:rsidRPr="00F1008C">
        <w:rPr>
          <w:rFonts w:ascii="Times New Roman" w:eastAsia="Times New Roman" w:hAnsi="Times New Roman"/>
          <w:szCs w:val="24"/>
        </w:rPr>
        <w:t>For people matching the Primary Events, include:</w:t>
      </w:r>
    </w:p>
    <w:p w14:paraId="10E52E8A" w14:textId="77777777" w:rsidR="002C5D4A" w:rsidRPr="00F1008C" w:rsidRDefault="002C5D4A" w:rsidP="002C5D4A">
      <w:pPr>
        <w:spacing w:after="0" w:line="240" w:lineRule="auto"/>
        <w:rPr>
          <w:rFonts w:ascii="Times New Roman" w:eastAsia="Times New Roman" w:hAnsi="Times New Roman"/>
          <w:szCs w:val="24"/>
        </w:rPr>
      </w:pPr>
      <w:r w:rsidRPr="00F1008C">
        <w:rPr>
          <w:rFonts w:ascii="Times New Roman" w:eastAsia="Times New Roman" w:hAnsi="Times New Roman"/>
          <w:szCs w:val="24"/>
        </w:rPr>
        <w:t>Having all of the following criteria:</w:t>
      </w:r>
    </w:p>
    <w:p w14:paraId="43372446" w14:textId="77777777" w:rsidR="002C5D4A" w:rsidRPr="00F1008C" w:rsidRDefault="002C5D4A" w:rsidP="00B962D7">
      <w:pPr>
        <w:widowControl/>
        <w:numPr>
          <w:ilvl w:val="0"/>
          <w:numId w:val="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F1008C">
        <w:rPr>
          <w:rFonts w:ascii="Times New Roman" w:eastAsia="Times New Roman" w:hAnsi="Times New Roman"/>
          <w:szCs w:val="24"/>
        </w:rPr>
        <w:t>exactly 0 occurrences of a condition occurrence of acute liver injury exclusion concepts</w:t>
      </w:r>
      <w:r w:rsidRPr="00F1008C">
        <w:rPr>
          <w:rFonts w:ascii="Times New Roman" w:eastAsia="Times New Roman" w:hAnsi="Times New Roman"/>
          <w:szCs w:val="24"/>
          <w:vertAlign w:val="superscript"/>
        </w:rPr>
        <w:t>2</w:t>
      </w:r>
    </w:p>
    <w:p w14:paraId="3577577D" w14:textId="77777777" w:rsidR="002C5D4A" w:rsidRPr="00F1008C" w:rsidRDefault="002C5D4A" w:rsidP="002C5D4A">
      <w:pPr>
        <w:spacing w:beforeAutospacing="1" w:after="0" w:afterAutospacing="1" w:line="240" w:lineRule="auto"/>
        <w:ind w:left="720"/>
        <w:rPr>
          <w:rFonts w:ascii="Times New Roman" w:eastAsia="Times New Roman" w:hAnsi="Times New Roman"/>
          <w:szCs w:val="24"/>
        </w:rPr>
      </w:pPr>
      <w:r w:rsidRPr="00F1008C">
        <w:rPr>
          <w:rFonts w:ascii="Times New Roman" w:eastAsia="Times New Roman" w:hAnsi="Times New Roman"/>
          <w:szCs w:val="24"/>
        </w:rPr>
        <w:t>starting between 365 days Before and 60 days After event index date</w:t>
      </w:r>
    </w:p>
    <w:p w14:paraId="3E6429E1" w14:textId="77777777" w:rsidR="002C5D4A" w:rsidRPr="00F1008C" w:rsidRDefault="002C5D4A" w:rsidP="002C5D4A">
      <w:pPr>
        <w:spacing w:after="0" w:line="240" w:lineRule="auto"/>
        <w:rPr>
          <w:rFonts w:ascii="Times New Roman" w:eastAsia="Times New Roman" w:hAnsi="Times New Roman"/>
          <w:szCs w:val="24"/>
        </w:rPr>
      </w:pPr>
      <w:r w:rsidRPr="00F1008C">
        <w:rPr>
          <w:rFonts w:ascii="Times New Roman" w:eastAsia="Times New Roman" w:hAnsi="Times New Roman"/>
          <w:szCs w:val="24"/>
        </w:rPr>
        <w:lastRenderedPageBreak/>
        <w:t>Limit cohort of initial events to: </w:t>
      </w:r>
      <w:r w:rsidRPr="00F1008C">
        <w:rPr>
          <w:rFonts w:ascii="Times New Roman" w:eastAsia="Times New Roman" w:hAnsi="Times New Roman"/>
          <w:b/>
          <w:bCs/>
          <w:szCs w:val="24"/>
        </w:rPr>
        <w:t>earliest event per person.</w:t>
      </w:r>
    </w:p>
    <w:p w14:paraId="23A783EB" w14:textId="77777777" w:rsidR="002C5D4A" w:rsidRPr="00F1008C" w:rsidRDefault="002C5D4A" w:rsidP="002C5D4A">
      <w:pPr>
        <w:spacing w:after="0" w:line="240" w:lineRule="auto"/>
        <w:rPr>
          <w:rFonts w:ascii="Times New Roman" w:eastAsia="Times New Roman" w:hAnsi="Times New Roman"/>
          <w:szCs w:val="24"/>
        </w:rPr>
      </w:pPr>
      <w:r w:rsidRPr="00F1008C">
        <w:rPr>
          <w:rFonts w:ascii="Times New Roman" w:eastAsia="Times New Roman" w:hAnsi="Times New Roman"/>
          <w:szCs w:val="24"/>
        </w:rPr>
        <w:t>Limit qualifying cohort to: </w:t>
      </w:r>
      <w:r w:rsidRPr="00F1008C">
        <w:rPr>
          <w:rFonts w:ascii="Times New Roman" w:eastAsia="Times New Roman" w:hAnsi="Times New Roman"/>
          <w:b/>
          <w:bCs/>
          <w:szCs w:val="24"/>
        </w:rPr>
        <w:t>earliest event per person.</w:t>
      </w:r>
    </w:p>
    <w:p w14:paraId="6C7C866A" w14:textId="77777777" w:rsidR="002C5D4A" w:rsidRPr="00F1008C" w:rsidRDefault="002C5D4A" w:rsidP="002C5D4A">
      <w:pPr>
        <w:spacing w:after="0" w:line="240" w:lineRule="auto"/>
        <w:rPr>
          <w:rFonts w:ascii="Times New Roman" w:eastAsia="Times New Roman" w:hAnsi="Times New Roman"/>
          <w:szCs w:val="24"/>
        </w:rPr>
      </w:pPr>
      <w:r w:rsidRPr="00F1008C">
        <w:rPr>
          <w:rFonts w:ascii="Times New Roman" w:eastAsia="Times New Roman" w:hAnsi="Times New Roman"/>
          <w:szCs w:val="24"/>
        </w:rPr>
        <w:t>No end date strategy selected. By default, the cohort end date will be the end of the observation period that contains the index event.</w:t>
      </w:r>
    </w:p>
    <w:p w14:paraId="003D8B9F" w14:textId="77777777" w:rsidR="002C5D4A" w:rsidRPr="00F1008C" w:rsidRDefault="002C5D4A" w:rsidP="002C5D4A">
      <w:pPr>
        <w:spacing w:after="0" w:line="240" w:lineRule="auto"/>
        <w:rPr>
          <w:rFonts w:ascii="Times New Roman" w:eastAsia="Times New Roman" w:hAnsi="Times New Roman"/>
          <w:szCs w:val="24"/>
        </w:rPr>
      </w:pPr>
    </w:p>
    <w:p w14:paraId="5421F0A8" w14:textId="77777777" w:rsidR="002C5D4A" w:rsidRPr="00F1008C" w:rsidRDefault="002C5D4A" w:rsidP="002C5D4A">
      <w:pPr>
        <w:shd w:val="clear" w:color="auto" w:fill="FFFFFF"/>
        <w:spacing w:after="0" w:line="240" w:lineRule="auto"/>
        <w:rPr>
          <w:rFonts w:ascii="Segoe UI" w:eastAsia="Times New Roman" w:hAnsi="Segoe UI" w:cs="Segoe UI"/>
          <w:color w:val="333333"/>
          <w:sz w:val="18"/>
          <w:szCs w:val="18"/>
        </w:rPr>
      </w:pPr>
      <w:r w:rsidRPr="00F1008C">
        <w:rPr>
          <w:rFonts w:ascii="Segoe UI" w:eastAsia="Times New Roman" w:hAnsi="Segoe UI" w:cs="Segoe UI"/>
          <w:color w:val="333333"/>
          <w:sz w:val="18"/>
          <w:szCs w:val="18"/>
        </w:rPr>
        <w:t>Appendix 1: Concept Set Definitions</w:t>
      </w:r>
    </w:p>
    <w:p w14:paraId="351A4915" w14:textId="77777777" w:rsidR="002C5D4A" w:rsidRPr="00F1008C" w:rsidRDefault="002C5D4A" w:rsidP="002C5D4A">
      <w:pPr>
        <w:spacing w:after="0" w:line="240" w:lineRule="auto"/>
        <w:rPr>
          <w:rFonts w:ascii="Times New Roman" w:eastAsia="Times New Roman" w:hAnsi="Times New Roman"/>
          <w:szCs w:val="24"/>
        </w:rPr>
      </w:pPr>
    </w:p>
    <w:p w14:paraId="4C7269A5" w14:textId="77777777" w:rsidR="002C5D4A" w:rsidRPr="00F1008C" w:rsidRDefault="002C5D4A" w:rsidP="002C5D4A">
      <w:pPr>
        <w:shd w:val="clear" w:color="auto" w:fill="FFFFFF"/>
        <w:spacing w:after="0" w:line="240" w:lineRule="auto"/>
        <w:rPr>
          <w:rFonts w:ascii="Segoe UI" w:eastAsia="Times New Roman" w:hAnsi="Segoe UI" w:cs="Segoe UI"/>
          <w:color w:val="333333"/>
          <w:sz w:val="18"/>
          <w:szCs w:val="18"/>
        </w:rPr>
      </w:pPr>
      <w:r w:rsidRPr="00F1008C">
        <w:rPr>
          <w:rFonts w:ascii="Segoe UI" w:eastAsia="Times New Roman" w:hAnsi="Segoe UI" w:cs="Segoe UI"/>
          <w:color w:val="333333"/>
          <w:sz w:val="18"/>
          <w:szCs w:val="18"/>
        </w:rPr>
        <w:t>1. acute liver injury</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F1008C" w14:paraId="28F0487A"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5C4BAF90"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5E9B123C"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7E17695A"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3318E90"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7F3727AA"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01F9A08B"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090AAAB"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Mapped</w:t>
            </w:r>
          </w:p>
        </w:tc>
      </w:tr>
      <w:tr w:rsidR="002C5D4A" w:rsidRPr="00F1008C" w14:paraId="6AA451C3" w14:textId="77777777" w:rsidTr="00A53DA7">
        <w:tc>
          <w:tcPr>
            <w:tcW w:w="0" w:type="auto"/>
            <w:shd w:val="clear" w:color="auto" w:fill="auto"/>
            <w:tcMar>
              <w:top w:w="0" w:type="dxa"/>
              <w:left w:w="0" w:type="dxa"/>
              <w:bottom w:w="0" w:type="dxa"/>
              <w:right w:w="0" w:type="dxa"/>
            </w:tcMar>
            <w:vAlign w:val="center"/>
          </w:tcPr>
          <w:p w14:paraId="25193F72"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200763</w:t>
            </w:r>
          </w:p>
        </w:tc>
        <w:tc>
          <w:tcPr>
            <w:tcW w:w="0" w:type="auto"/>
            <w:shd w:val="clear" w:color="auto" w:fill="auto"/>
            <w:tcMar>
              <w:top w:w="0" w:type="dxa"/>
              <w:left w:w="0" w:type="dxa"/>
              <w:bottom w:w="0" w:type="dxa"/>
              <w:right w:w="0" w:type="dxa"/>
            </w:tcMar>
            <w:vAlign w:val="center"/>
          </w:tcPr>
          <w:p w14:paraId="54A3CB0F"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Chronic hepatitis</w:t>
            </w:r>
          </w:p>
        </w:tc>
        <w:tc>
          <w:tcPr>
            <w:tcW w:w="0" w:type="auto"/>
            <w:shd w:val="clear" w:color="auto" w:fill="auto"/>
            <w:tcMar>
              <w:top w:w="0" w:type="dxa"/>
              <w:left w:w="0" w:type="dxa"/>
              <w:bottom w:w="0" w:type="dxa"/>
              <w:right w:w="0" w:type="dxa"/>
            </w:tcMar>
            <w:vAlign w:val="center"/>
          </w:tcPr>
          <w:p w14:paraId="2AB1E5B4"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5C5E96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14980B68"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7FA5958"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4A42402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53CCD94E" w14:textId="77777777" w:rsidTr="00A53DA7">
        <w:tc>
          <w:tcPr>
            <w:tcW w:w="0" w:type="auto"/>
            <w:shd w:val="clear" w:color="auto" w:fill="auto"/>
            <w:tcMar>
              <w:top w:w="0" w:type="dxa"/>
              <w:left w:w="0" w:type="dxa"/>
              <w:bottom w:w="0" w:type="dxa"/>
              <w:right w:w="0" w:type="dxa"/>
            </w:tcMar>
            <w:vAlign w:val="center"/>
          </w:tcPr>
          <w:p w14:paraId="3CE1A31F"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377604</w:t>
            </w:r>
          </w:p>
        </w:tc>
        <w:tc>
          <w:tcPr>
            <w:tcW w:w="0" w:type="auto"/>
            <w:shd w:val="clear" w:color="auto" w:fill="auto"/>
            <w:tcMar>
              <w:top w:w="0" w:type="dxa"/>
              <w:left w:w="0" w:type="dxa"/>
              <w:bottom w:w="0" w:type="dxa"/>
              <w:right w:w="0" w:type="dxa"/>
            </w:tcMar>
            <w:vAlign w:val="center"/>
          </w:tcPr>
          <w:p w14:paraId="373BAAB6"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Hepatic coma</w:t>
            </w:r>
          </w:p>
        </w:tc>
        <w:tc>
          <w:tcPr>
            <w:tcW w:w="0" w:type="auto"/>
            <w:shd w:val="clear" w:color="auto" w:fill="auto"/>
            <w:tcMar>
              <w:top w:w="0" w:type="dxa"/>
              <w:left w:w="0" w:type="dxa"/>
              <w:bottom w:w="0" w:type="dxa"/>
              <w:right w:w="0" w:type="dxa"/>
            </w:tcMar>
            <w:vAlign w:val="center"/>
          </w:tcPr>
          <w:p w14:paraId="0710E8C7"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2EBED9E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6ABA7B4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0F188FD7"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C52E94C"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734BE48B" w14:textId="77777777" w:rsidTr="00A53DA7">
        <w:tc>
          <w:tcPr>
            <w:tcW w:w="0" w:type="auto"/>
            <w:shd w:val="clear" w:color="auto" w:fill="auto"/>
            <w:tcMar>
              <w:top w:w="0" w:type="dxa"/>
              <w:left w:w="0" w:type="dxa"/>
              <w:bottom w:w="0" w:type="dxa"/>
              <w:right w:w="0" w:type="dxa"/>
            </w:tcMar>
            <w:vAlign w:val="center"/>
          </w:tcPr>
          <w:p w14:paraId="74B9773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196029</w:t>
            </w:r>
          </w:p>
        </w:tc>
        <w:tc>
          <w:tcPr>
            <w:tcW w:w="0" w:type="auto"/>
            <w:shd w:val="clear" w:color="auto" w:fill="auto"/>
            <w:tcMar>
              <w:top w:w="0" w:type="dxa"/>
              <w:left w:w="0" w:type="dxa"/>
              <w:bottom w:w="0" w:type="dxa"/>
              <w:right w:w="0" w:type="dxa"/>
            </w:tcMar>
            <w:vAlign w:val="center"/>
          </w:tcPr>
          <w:p w14:paraId="0A1FC982"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Hepatic coma due to viral hepatitis</w:t>
            </w:r>
          </w:p>
        </w:tc>
        <w:tc>
          <w:tcPr>
            <w:tcW w:w="0" w:type="auto"/>
            <w:shd w:val="clear" w:color="auto" w:fill="auto"/>
            <w:tcMar>
              <w:top w:w="0" w:type="dxa"/>
              <w:left w:w="0" w:type="dxa"/>
              <w:bottom w:w="0" w:type="dxa"/>
              <w:right w:w="0" w:type="dxa"/>
            </w:tcMar>
            <w:vAlign w:val="center"/>
          </w:tcPr>
          <w:p w14:paraId="00824730"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20F1B071"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730A94C6"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7FA5E55"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5B01E8C6"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2F4CC82B" w14:textId="77777777" w:rsidTr="00A53DA7">
        <w:tc>
          <w:tcPr>
            <w:tcW w:w="0" w:type="auto"/>
            <w:shd w:val="clear" w:color="auto" w:fill="auto"/>
            <w:tcMar>
              <w:top w:w="0" w:type="dxa"/>
              <w:left w:w="0" w:type="dxa"/>
              <w:bottom w:w="0" w:type="dxa"/>
              <w:right w:w="0" w:type="dxa"/>
            </w:tcMar>
            <w:vAlign w:val="center"/>
          </w:tcPr>
          <w:p w14:paraId="418BA8EC"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4337543</w:t>
            </w:r>
          </w:p>
        </w:tc>
        <w:tc>
          <w:tcPr>
            <w:tcW w:w="0" w:type="auto"/>
            <w:shd w:val="clear" w:color="auto" w:fill="auto"/>
            <w:tcMar>
              <w:top w:w="0" w:type="dxa"/>
              <w:left w:w="0" w:type="dxa"/>
              <w:bottom w:w="0" w:type="dxa"/>
              <w:right w:w="0" w:type="dxa"/>
            </w:tcMar>
            <w:vAlign w:val="center"/>
          </w:tcPr>
          <w:p w14:paraId="25DC4C77"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Hepatic necrosis</w:t>
            </w:r>
          </w:p>
        </w:tc>
        <w:tc>
          <w:tcPr>
            <w:tcW w:w="0" w:type="auto"/>
            <w:shd w:val="clear" w:color="auto" w:fill="auto"/>
            <w:tcMar>
              <w:top w:w="0" w:type="dxa"/>
              <w:left w:w="0" w:type="dxa"/>
              <w:bottom w:w="0" w:type="dxa"/>
              <w:right w:w="0" w:type="dxa"/>
            </w:tcMar>
            <w:vAlign w:val="center"/>
          </w:tcPr>
          <w:p w14:paraId="0F6E25D5"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FAE237D"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2694345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1EA90E2E"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5691B800"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1C368465" w14:textId="77777777" w:rsidTr="00A53DA7">
        <w:tc>
          <w:tcPr>
            <w:tcW w:w="0" w:type="auto"/>
            <w:shd w:val="clear" w:color="auto" w:fill="auto"/>
            <w:tcMar>
              <w:top w:w="0" w:type="dxa"/>
              <w:left w:w="0" w:type="dxa"/>
              <w:bottom w:w="0" w:type="dxa"/>
              <w:right w:w="0" w:type="dxa"/>
            </w:tcMar>
            <w:vAlign w:val="center"/>
          </w:tcPr>
          <w:p w14:paraId="2FA7F03D"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194087</w:t>
            </w:r>
          </w:p>
        </w:tc>
        <w:tc>
          <w:tcPr>
            <w:tcW w:w="0" w:type="auto"/>
            <w:shd w:val="clear" w:color="auto" w:fill="auto"/>
            <w:tcMar>
              <w:top w:w="0" w:type="dxa"/>
              <w:left w:w="0" w:type="dxa"/>
              <w:bottom w:w="0" w:type="dxa"/>
              <w:right w:w="0" w:type="dxa"/>
            </w:tcMar>
            <w:vAlign w:val="center"/>
          </w:tcPr>
          <w:p w14:paraId="58B82D1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Hepatitis due to infection</w:t>
            </w:r>
          </w:p>
        </w:tc>
        <w:tc>
          <w:tcPr>
            <w:tcW w:w="0" w:type="auto"/>
            <w:shd w:val="clear" w:color="auto" w:fill="auto"/>
            <w:tcMar>
              <w:top w:w="0" w:type="dxa"/>
              <w:left w:w="0" w:type="dxa"/>
              <w:bottom w:w="0" w:type="dxa"/>
              <w:right w:w="0" w:type="dxa"/>
            </w:tcMar>
            <w:vAlign w:val="center"/>
          </w:tcPr>
          <w:p w14:paraId="2CA7093A"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1F19B430"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38225F2B"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19A9C446"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0DB6821"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7E12CCAC" w14:textId="77777777" w:rsidTr="00A53DA7">
        <w:tc>
          <w:tcPr>
            <w:tcW w:w="0" w:type="auto"/>
            <w:shd w:val="clear" w:color="auto" w:fill="auto"/>
            <w:tcMar>
              <w:top w:w="0" w:type="dxa"/>
              <w:left w:w="0" w:type="dxa"/>
              <w:bottom w:w="0" w:type="dxa"/>
              <w:right w:w="0" w:type="dxa"/>
            </w:tcMar>
            <w:vAlign w:val="center"/>
          </w:tcPr>
          <w:p w14:paraId="7281D853"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196455</w:t>
            </w:r>
          </w:p>
        </w:tc>
        <w:tc>
          <w:tcPr>
            <w:tcW w:w="0" w:type="auto"/>
            <w:shd w:val="clear" w:color="auto" w:fill="auto"/>
            <w:tcMar>
              <w:top w:w="0" w:type="dxa"/>
              <w:left w:w="0" w:type="dxa"/>
              <w:bottom w:w="0" w:type="dxa"/>
              <w:right w:w="0" w:type="dxa"/>
            </w:tcMar>
            <w:vAlign w:val="center"/>
          </w:tcPr>
          <w:p w14:paraId="7A54ECD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Hepatorenal syndrome</w:t>
            </w:r>
          </w:p>
        </w:tc>
        <w:tc>
          <w:tcPr>
            <w:tcW w:w="0" w:type="auto"/>
            <w:shd w:val="clear" w:color="auto" w:fill="auto"/>
            <w:tcMar>
              <w:top w:w="0" w:type="dxa"/>
              <w:left w:w="0" w:type="dxa"/>
              <w:bottom w:w="0" w:type="dxa"/>
              <w:right w:w="0" w:type="dxa"/>
            </w:tcMar>
            <w:vAlign w:val="center"/>
          </w:tcPr>
          <w:p w14:paraId="270F350C"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D72DCB6"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0A89F34F"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6947D23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0358BB37"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2F562BB1" w14:textId="77777777" w:rsidTr="00A53DA7">
        <w:tc>
          <w:tcPr>
            <w:tcW w:w="0" w:type="auto"/>
            <w:shd w:val="clear" w:color="auto" w:fill="auto"/>
            <w:tcMar>
              <w:top w:w="0" w:type="dxa"/>
              <w:left w:w="0" w:type="dxa"/>
              <w:bottom w:w="0" w:type="dxa"/>
              <w:right w:w="0" w:type="dxa"/>
            </w:tcMar>
            <w:vAlign w:val="center"/>
          </w:tcPr>
          <w:p w14:paraId="3242DC52"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194990</w:t>
            </w:r>
          </w:p>
        </w:tc>
        <w:tc>
          <w:tcPr>
            <w:tcW w:w="0" w:type="auto"/>
            <w:shd w:val="clear" w:color="auto" w:fill="auto"/>
            <w:tcMar>
              <w:top w:w="0" w:type="dxa"/>
              <w:left w:w="0" w:type="dxa"/>
              <w:bottom w:w="0" w:type="dxa"/>
              <w:right w:w="0" w:type="dxa"/>
            </w:tcMar>
            <w:vAlign w:val="center"/>
          </w:tcPr>
          <w:p w14:paraId="4A0AF6C0"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Inflammatory disease of liver</w:t>
            </w:r>
          </w:p>
        </w:tc>
        <w:tc>
          <w:tcPr>
            <w:tcW w:w="0" w:type="auto"/>
            <w:shd w:val="clear" w:color="auto" w:fill="auto"/>
            <w:tcMar>
              <w:top w:w="0" w:type="dxa"/>
              <w:left w:w="0" w:type="dxa"/>
              <w:bottom w:w="0" w:type="dxa"/>
              <w:right w:w="0" w:type="dxa"/>
            </w:tcMar>
            <w:vAlign w:val="center"/>
          </w:tcPr>
          <w:p w14:paraId="21A9101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6DDB5B95"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13554E6E"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4AAE89A2"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4E2E41E"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049CCE46" w14:textId="77777777" w:rsidTr="00A53DA7">
        <w:tc>
          <w:tcPr>
            <w:tcW w:w="0" w:type="auto"/>
            <w:shd w:val="clear" w:color="auto" w:fill="auto"/>
            <w:tcMar>
              <w:top w:w="0" w:type="dxa"/>
              <w:left w:w="0" w:type="dxa"/>
              <w:bottom w:w="0" w:type="dxa"/>
              <w:right w:w="0" w:type="dxa"/>
            </w:tcMar>
            <w:vAlign w:val="center"/>
          </w:tcPr>
          <w:p w14:paraId="17D6E225"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4291005</w:t>
            </w:r>
          </w:p>
        </w:tc>
        <w:tc>
          <w:tcPr>
            <w:tcW w:w="0" w:type="auto"/>
            <w:shd w:val="clear" w:color="auto" w:fill="auto"/>
            <w:tcMar>
              <w:top w:w="0" w:type="dxa"/>
              <w:left w:w="0" w:type="dxa"/>
              <w:bottom w:w="0" w:type="dxa"/>
              <w:right w:w="0" w:type="dxa"/>
            </w:tcMar>
            <w:vAlign w:val="center"/>
          </w:tcPr>
          <w:p w14:paraId="29AE6BCD"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Viral hepatitis</w:t>
            </w:r>
          </w:p>
        </w:tc>
        <w:tc>
          <w:tcPr>
            <w:tcW w:w="0" w:type="auto"/>
            <w:shd w:val="clear" w:color="auto" w:fill="auto"/>
            <w:tcMar>
              <w:top w:w="0" w:type="dxa"/>
              <w:left w:w="0" w:type="dxa"/>
              <w:bottom w:w="0" w:type="dxa"/>
              <w:right w:w="0" w:type="dxa"/>
            </w:tcMar>
            <w:vAlign w:val="center"/>
          </w:tcPr>
          <w:p w14:paraId="236A6074"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430318D5"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68DC834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6EA5748A"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5C74B6FC"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bl>
    <w:p w14:paraId="0EA1F60D" w14:textId="77777777" w:rsidR="002C5D4A" w:rsidRPr="00F1008C" w:rsidRDefault="002C5D4A" w:rsidP="002C5D4A">
      <w:pPr>
        <w:shd w:val="clear" w:color="auto" w:fill="FFFFFF"/>
        <w:spacing w:after="0" w:line="240" w:lineRule="auto"/>
        <w:rPr>
          <w:rFonts w:ascii="Segoe UI" w:eastAsia="Times New Roman" w:hAnsi="Segoe UI" w:cs="Segoe UI"/>
          <w:color w:val="333333"/>
          <w:sz w:val="18"/>
          <w:szCs w:val="18"/>
        </w:rPr>
      </w:pPr>
    </w:p>
    <w:p w14:paraId="7669010C" w14:textId="77777777" w:rsidR="002C5D4A" w:rsidRPr="00F1008C" w:rsidRDefault="002C5D4A" w:rsidP="002C5D4A">
      <w:pPr>
        <w:shd w:val="clear" w:color="auto" w:fill="FFFFFF"/>
        <w:spacing w:after="0" w:line="240" w:lineRule="auto"/>
        <w:rPr>
          <w:rFonts w:ascii="Segoe UI" w:eastAsia="Times New Roman" w:hAnsi="Segoe UI" w:cs="Segoe UI"/>
          <w:color w:val="333333"/>
          <w:sz w:val="18"/>
          <w:szCs w:val="18"/>
        </w:rPr>
      </w:pPr>
      <w:r w:rsidRPr="00F1008C">
        <w:rPr>
          <w:rFonts w:ascii="Segoe UI" w:eastAsia="Times New Roman" w:hAnsi="Segoe UI" w:cs="Segoe UI"/>
          <w:color w:val="333333"/>
          <w:sz w:val="18"/>
          <w:szCs w:val="18"/>
        </w:rPr>
        <w:t>2. acute liver injury exclusion concepts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F1008C" w14:paraId="0D340644"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355A2FA2"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5FE22082"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01060016"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5E3DEBD6"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088D5227"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0956634"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E7EB008"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Mapped</w:t>
            </w:r>
          </w:p>
        </w:tc>
      </w:tr>
      <w:tr w:rsidR="002C5D4A" w:rsidRPr="00F1008C" w14:paraId="480C5700" w14:textId="77777777" w:rsidTr="00A53DA7">
        <w:tc>
          <w:tcPr>
            <w:tcW w:w="0" w:type="auto"/>
            <w:shd w:val="clear" w:color="auto" w:fill="auto"/>
            <w:tcMar>
              <w:top w:w="0" w:type="dxa"/>
              <w:left w:w="0" w:type="dxa"/>
              <w:bottom w:w="0" w:type="dxa"/>
              <w:right w:w="0" w:type="dxa"/>
            </w:tcMar>
            <w:vAlign w:val="center"/>
          </w:tcPr>
          <w:p w14:paraId="1FE10CC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192956</w:t>
            </w:r>
          </w:p>
        </w:tc>
        <w:tc>
          <w:tcPr>
            <w:tcW w:w="0" w:type="auto"/>
            <w:shd w:val="clear" w:color="auto" w:fill="auto"/>
            <w:tcMar>
              <w:top w:w="0" w:type="dxa"/>
              <w:left w:w="0" w:type="dxa"/>
              <w:bottom w:w="0" w:type="dxa"/>
              <w:right w:w="0" w:type="dxa"/>
            </w:tcMar>
            <w:vAlign w:val="center"/>
          </w:tcPr>
          <w:p w14:paraId="17B449B2"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Cholecystitis</w:t>
            </w:r>
          </w:p>
        </w:tc>
        <w:tc>
          <w:tcPr>
            <w:tcW w:w="0" w:type="auto"/>
            <w:shd w:val="clear" w:color="auto" w:fill="auto"/>
            <w:tcMar>
              <w:top w:w="0" w:type="dxa"/>
              <w:left w:w="0" w:type="dxa"/>
              <w:bottom w:w="0" w:type="dxa"/>
              <w:right w:w="0" w:type="dxa"/>
            </w:tcMar>
            <w:vAlign w:val="center"/>
          </w:tcPr>
          <w:p w14:paraId="7A7C00DC"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239F7E7"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04E815B0"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5694C054"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3A33A9D"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67B0F660" w14:textId="77777777" w:rsidTr="00A53DA7">
        <w:tc>
          <w:tcPr>
            <w:tcW w:w="0" w:type="auto"/>
            <w:shd w:val="clear" w:color="auto" w:fill="auto"/>
            <w:tcMar>
              <w:top w:w="0" w:type="dxa"/>
              <w:left w:w="0" w:type="dxa"/>
              <w:bottom w:w="0" w:type="dxa"/>
              <w:right w:w="0" w:type="dxa"/>
            </w:tcMar>
            <w:vAlign w:val="center"/>
          </w:tcPr>
          <w:p w14:paraId="1C727D2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200763</w:t>
            </w:r>
          </w:p>
        </w:tc>
        <w:tc>
          <w:tcPr>
            <w:tcW w:w="0" w:type="auto"/>
            <w:shd w:val="clear" w:color="auto" w:fill="auto"/>
            <w:tcMar>
              <w:top w:w="0" w:type="dxa"/>
              <w:left w:w="0" w:type="dxa"/>
              <w:bottom w:w="0" w:type="dxa"/>
              <w:right w:w="0" w:type="dxa"/>
            </w:tcMar>
            <w:vAlign w:val="center"/>
          </w:tcPr>
          <w:p w14:paraId="6F383F6B"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Chronic hepatitis</w:t>
            </w:r>
          </w:p>
        </w:tc>
        <w:tc>
          <w:tcPr>
            <w:tcW w:w="0" w:type="auto"/>
            <w:shd w:val="clear" w:color="auto" w:fill="auto"/>
            <w:tcMar>
              <w:top w:w="0" w:type="dxa"/>
              <w:left w:w="0" w:type="dxa"/>
              <w:bottom w:w="0" w:type="dxa"/>
              <w:right w:w="0" w:type="dxa"/>
            </w:tcMar>
            <w:vAlign w:val="center"/>
          </w:tcPr>
          <w:p w14:paraId="5BE5EE8B"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1EFD424F"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74E5952E"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269906AA"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57A17276"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66D11C6C" w14:textId="77777777" w:rsidTr="00A53DA7">
        <w:tc>
          <w:tcPr>
            <w:tcW w:w="0" w:type="auto"/>
            <w:shd w:val="clear" w:color="auto" w:fill="auto"/>
            <w:tcMar>
              <w:top w:w="0" w:type="dxa"/>
              <w:left w:w="0" w:type="dxa"/>
              <w:bottom w:w="0" w:type="dxa"/>
              <w:right w:w="0" w:type="dxa"/>
            </w:tcMar>
            <w:vAlign w:val="center"/>
          </w:tcPr>
          <w:p w14:paraId="0AE8B518"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4212540</w:t>
            </w:r>
          </w:p>
        </w:tc>
        <w:tc>
          <w:tcPr>
            <w:tcW w:w="0" w:type="auto"/>
            <w:shd w:val="clear" w:color="auto" w:fill="auto"/>
            <w:tcMar>
              <w:top w:w="0" w:type="dxa"/>
              <w:left w:w="0" w:type="dxa"/>
              <w:bottom w:w="0" w:type="dxa"/>
              <w:right w:w="0" w:type="dxa"/>
            </w:tcMar>
            <w:vAlign w:val="center"/>
          </w:tcPr>
          <w:p w14:paraId="1C7802A2"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Chronic liver disease</w:t>
            </w:r>
          </w:p>
        </w:tc>
        <w:tc>
          <w:tcPr>
            <w:tcW w:w="0" w:type="auto"/>
            <w:shd w:val="clear" w:color="auto" w:fill="auto"/>
            <w:tcMar>
              <w:top w:w="0" w:type="dxa"/>
              <w:left w:w="0" w:type="dxa"/>
              <w:bottom w:w="0" w:type="dxa"/>
              <w:right w:w="0" w:type="dxa"/>
            </w:tcMar>
            <w:vAlign w:val="center"/>
          </w:tcPr>
          <w:p w14:paraId="4309BB12"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675A808C"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160260FD"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744F937D"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BDA0A7D"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4BB2A725" w14:textId="77777777" w:rsidTr="00A53DA7">
        <w:tc>
          <w:tcPr>
            <w:tcW w:w="0" w:type="auto"/>
            <w:shd w:val="clear" w:color="auto" w:fill="auto"/>
            <w:tcMar>
              <w:top w:w="0" w:type="dxa"/>
              <w:left w:w="0" w:type="dxa"/>
              <w:bottom w:w="0" w:type="dxa"/>
              <w:right w:w="0" w:type="dxa"/>
            </w:tcMar>
            <w:vAlign w:val="center"/>
          </w:tcPr>
          <w:p w14:paraId="7F3C5238"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197917</w:t>
            </w:r>
          </w:p>
        </w:tc>
        <w:tc>
          <w:tcPr>
            <w:tcW w:w="0" w:type="auto"/>
            <w:shd w:val="clear" w:color="auto" w:fill="auto"/>
            <w:tcMar>
              <w:top w:w="0" w:type="dxa"/>
              <w:left w:w="0" w:type="dxa"/>
              <w:bottom w:w="0" w:type="dxa"/>
              <w:right w:w="0" w:type="dxa"/>
            </w:tcMar>
            <w:vAlign w:val="center"/>
          </w:tcPr>
          <w:p w14:paraId="482B1944"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Disorder of biliary tract</w:t>
            </w:r>
          </w:p>
        </w:tc>
        <w:tc>
          <w:tcPr>
            <w:tcW w:w="0" w:type="auto"/>
            <w:shd w:val="clear" w:color="auto" w:fill="auto"/>
            <w:tcMar>
              <w:top w:w="0" w:type="dxa"/>
              <w:left w:w="0" w:type="dxa"/>
              <w:bottom w:w="0" w:type="dxa"/>
              <w:right w:w="0" w:type="dxa"/>
            </w:tcMar>
            <w:vAlign w:val="center"/>
          </w:tcPr>
          <w:p w14:paraId="38752756"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172DBB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2E63F4A4"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4BAD0667"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47DB860E"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4CAD72B2" w14:textId="77777777" w:rsidTr="00A53DA7">
        <w:tc>
          <w:tcPr>
            <w:tcW w:w="0" w:type="auto"/>
            <w:shd w:val="clear" w:color="auto" w:fill="auto"/>
            <w:tcMar>
              <w:top w:w="0" w:type="dxa"/>
              <w:left w:w="0" w:type="dxa"/>
              <w:bottom w:w="0" w:type="dxa"/>
              <w:right w:w="0" w:type="dxa"/>
            </w:tcMar>
            <w:vAlign w:val="center"/>
          </w:tcPr>
          <w:p w14:paraId="1FC30B0A"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192353</w:t>
            </w:r>
          </w:p>
        </w:tc>
        <w:tc>
          <w:tcPr>
            <w:tcW w:w="0" w:type="auto"/>
            <w:shd w:val="clear" w:color="auto" w:fill="auto"/>
            <w:tcMar>
              <w:top w:w="0" w:type="dxa"/>
              <w:left w:w="0" w:type="dxa"/>
              <w:bottom w:w="0" w:type="dxa"/>
              <w:right w:w="0" w:type="dxa"/>
            </w:tcMar>
            <w:vAlign w:val="center"/>
          </w:tcPr>
          <w:p w14:paraId="188B34E2"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Disorder of gallbladder</w:t>
            </w:r>
          </w:p>
        </w:tc>
        <w:tc>
          <w:tcPr>
            <w:tcW w:w="0" w:type="auto"/>
            <w:shd w:val="clear" w:color="auto" w:fill="auto"/>
            <w:tcMar>
              <w:top w:w="0" w:type="dxa"/>
              <w:left w:w="0" w:type="dxa"/>
              <w:bottom w:w="0" w:type="dxa"/>
              <w:right w:w="0" w:type="dxa"/>
            </w:tcMar>
            <w:vAlign w:val="center"/>
          </w:tcPr>
          <w:p w14:paraId="2F78890F"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3E2EDED0"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2726ADA7"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11E09C37"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0D59476"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4BC82F9A" w14:textId="77777777" w:rsidTr="00A53DA7">
        <w:tc>
          <w:tcPr>
            <w:tcW w:w="0" w:type="auto"/>
            <w:shd w:val="clear" w:color="auto" w:fill="auto"/>
            <w:tcMar>
              <w:top w:w="0" w:type="dxa"/>
              <w:left w:w="0" w:type="dxa"/>
              <w:bottom w:w="0" w:type="dxa"/>
              <w:right w:w="0" w:type="dxa"/>
            </w:tcMar>
            <w:vAlign w:val="center"/>
          </w:tcPr>
          <w:p w14:paraId="3515EC02"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192963</w:t>
            </w:r>
          </w:p>
        </w:tc>
        <w:tc>
          <w:tcPr>
            <w:tcW w:w="0" w:type="auto"/>
            <w:shd w:val="clear" w:color="auto" w:fill="auto"/>
            <w:tcMar>
              <w:top w:w="0" w:type="dxa"/>
              <w:left w:w="0" w:type="dxa"/>
              <w:bottom w:w="0" w:type="dxa"/>
              <w:right w:w="0" w:type="dxa"/>
            </w:tcMar>
            <w:vAlign w:val="center"/>
          </w:tcPr>
          <w:p w14:paraId="250BDE4C"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Disorder of pancreas</w:t>
            </w:r>
          </w:p>
        </w:tc>
        <w:tc>
          <w:tcPr>
            <w:tcW w:w="0" w:type="auto"/>
            <w:shd w:val="clear" w:color="auto" w:fill="auto"/>
            <w:tcMar>
              <w:top w:w="0" w:type="dxa"/>
              <w:left w:w="0" w:type="dxa"/>
              <w:bottom w:w="0" w:type="dxa"/>
              <w:right w:w="0" w:type="dxa"/>
            </w:tcMar>
            <w:vAlign w:val="center"/>
          </w:tcPr>
          <w:p w14:paraId="535BCDB8"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3EFE9F5"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25EF14E0"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6000AA0B"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14884B94"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2C0D5FF9" w14:textId="77777777" w:rsidTr="00A53DA7">
        <w:tc>
          <w:tcPr>
            <w:tcW w:w="0" w:type="auto"/>
            <w:shd w:val="clear" w:color="auto" w:fill="auto"/>
            <w:tcMar>
              <w:top w:w="0" w:type="dxa"/>
              <w:left w:w="0" w:type="dxa"/>
              <w:bottom w:w="0" w:type="dxa"/>
              <w:right w:w="0" w:type="dxa"/>
            </w:tcMar>
            <w:vAlign w:val="center"/>
          </w:tcPr>
          <w:p w14:paraId="59D701AF"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196456</w:t>
            </w:r>
          </w:p>
        </w:tc>
        <w:tc>
          <w:tcPr>
            <w:tcW w:w="0" w:type="auto"/>
            <w:shd w:val="clear" w:color="auto" w:fill="auto"/>
            <w:tcMar>
              <w:top w:w="0" w:type="dxa"/>
              <w:left w:w="0" w:type="dxa"/>
              <w:bottom w:w="0" w:type="dxa"/>
              <w:right w:w="0" w:type="dxa"/>
            </w:tcMar>
            <w:vAlign w:val="center"/>
          </w:tcPr>
          <w:p w14:paraId="28686F24"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Gallstone</w:t>
            </w:r>
          </w:p>
        </w:tc>
        <w:tc>
          <w:tcPr>
            <w:tcW w:w="0" w:type="auto"/>
            <w:shd w:val="clear" w:color="auto" w:fill="auto"/>
            <w:tcMar>
              <w:top w:w="0" w:type="dxa"/>
              <w:left w:w="0" w:type="dxa"/>
              <w:bottom w:w="0" w:type="dxa"/>
              <w:right w:w="0" w:type="dxa"/>
            </w:tcMar>
            <w:vAlign w:val="center"/>
          </w:tcPr>
          <w:p w14:paraId="497C8661"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493C09F5"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1F56EA3A"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64646DF6"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BDB6DBA"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656A13C1" w14:textId="77777777" w:rsidTr="00A53DA7">
        <w:tc>
          <w:tcPr>
            <w:tcW w:w="0" w:type="auto"/>
            <w:shd w:val="clear" w:color="auto" w:fill="auto"/>
            <w:tcMar>
              <w:top w:w="0" w:type="dxa"/>
              <w:left w:w="0" w:type="dxa"/>
              <w:bottom w:w="0" w:type="dxa"/>
              <w:right w:w="0" w:type="dxa"/>
            </w:tcMar>
            <w:vAlign w:val="center"/>
          </w:tcPr>
          <w:p w14:paraId="1827A06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4130518</w:t>
            </w:r>
          </w:p>
        </w:tc>
        <w:tc>
          <w:tcPr>
            <w:tcW w:w="0" w:type="auto"/>
            <w:shd w:val="clear" w:color="auto" w:fill="auto"/>
            <w:tcMar>
              <w:top w:w="0" w:type="dxa"/>
              <w:left w:w="0" w:type="dxa"/>
              <w:bottom w:w="0" w:type="dxa"/>
              <w:right w:w="0" w:type="dxa"/>
            </w:tcMar>
            <w:vAlign w:val="center"/>
          </w:tcPr>
          <w:p w14:paraId="4341A486"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Neoplasm of liver</w:t>
            </w:r>
          </w:p>
        </w:tc>
        <w:tc>
          <w:tcPr>
            <w:tcW w:w="0" w:type="auto"/>
            <w:shd w:val="clear" w:color="auto" w:fill="auto"/>
            <w:tcMar>
              <w:top w:w="0" w:type="dxa"/>
              <w:left w:w="0" w:type="dxa"/>
              <w:bottom w:w="0" w:type="dxa"/>
              <w:right w:w="0" w:type="dxa"/>
            </w:tcMar>
            <w:vAlign w:val="center"/>
          </w:tcPr>
          <w:p w14:paraId="4851945A"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7CB51B35"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4AE1AA47"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4E4E4088"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B0E79F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2DBA565B" w14:textId="77777777" w:rsidTr="00A53DA7">
        <w:tc>
          <w:tcPr>
            <w:tcW w:w="0" w:type="auto"/>
            <w:shd w:val="clear" w:color="auto" w:fill="auto"/>
            <w:tcMar>
              <w:top w:w="0" w:type="dxa"/>
              <w:left w:w="0" w:type="dxa"/>
              <w:bottom w:w="0" w:type="dxa"/>
              <w:right w:w="0" w:type="dxa"/>
            </w:tcMar>
            <w:vAlign w:val="center"/>
          </w:tcPr>
          <w:p w14:paraId="3184CC33"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4291005</w:t>
            </w:r>
          </w:p>
        </w:tc>
        <w:tc>
          <w:tcPr>
            <w:tcW w:w="0" w:type="auto"/>
            <w:shd w:val="clear" w:color="auto" w:fill="auto"/>
            <w:tcMar>
              <w:top w:w="0" w:type="dxa"/>
              <w:left w:w="0" w:type="dxa"/>
              <w:bottom w:w="0" w:type="dxa"/>
              <w:right w:w="0" w:type="dxa"/>
            </w:tcMar>
            <w:vAlign w:val="center"/>
          </w:tcPr>
          <w:p w14:paraId="4E9A8862"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Viral hepatitis</w:t>
            </w:r>
          </w:p>
        </w:tc>
        <w:tc>
          <w:tcPr>
            <w:tcW w:w="0" w:type="auto"/>
            <w:shd w:val="clear" w:color="auto" w:fill="auto"/>
            <w:tcMar>
              <w:top w:w="0" w:type="dxa"/>
              <w:left w:w="0" w:type="dxa"/>
              <w:bottom w:w="0" w:type="dxa"/>
              <w:right w:w="0" w:type="dxa"/>
            </w:tcMar>
            <w:vAlign w:val="center"/>
          </w:tcPr>
          <w:p w14:paraId="196EF8DC"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514DE0EB"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33BA7EC6"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149E3EE2"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15DF2C7C"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bl>
    <w:p w14:paraId="608FBB92" w14:textId="13BD58F3" w:rsidR="002C5D4A" w:rsidRDefault="002C5D4A" w:rsidP="00B33211">
      <w:pPr>
        <w:pStyle w:val="Heading3"/>
      </w:pPr>
      <w:bookmarkStart w:id="40" w:name="_Toc473037958"/>
      <w:bookmarkStart w:id="41" w:name="_Toc503347115"/>
      <w:bookmarkStart w:id="42" w:name="_Toc503347242"/>
      <w:bookmarkStart w:id="43" w:name="_Toc507400641"/>
      <w:bookmarkStart w:id="44" w:name="_Toc524437293"/>
      <w:r w:rsidRPr="00B33211">
        <w:t xml:space="preserve">Acute </w:t>
      </w:r>
      <w:r w:rsidRPr="00B33211">
        <w:rPr>
          <w:rStyle w:val="Heading2Char"/>
          <w:b/>
          <w:sz w:val="22"/>
          <w:szCs w:val="22"/>
        </w:rPr>
        <w:t>myocardial</w:t>
      </w:r>
      <w:r w:rsidRPr="00B33211">
        <w:t xml:space="preserve"> infarction</w:t>
      </w:r>
      <w:bookmarkEnd w:id="40"/>
      <w:bookmarkEnd w:id="41"/>
      <w:bookmarkEnd w:id="42"/>
      <w:bookmarkEnd w:id="43"/>
      <w:bookmarkEnd w:id="44"/>
    </w:p>
    <w:p w14:paraId="6F16EBA0" w14:textId="77777777" w:rsidR="00914CDD" w:rsidRPr="00914CDD" w:rsidRDefault="00914CDD" w:rsidP="00914CD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914CDD">
        <w:rPr>
          <w:rFonts w:ascii="Times New Roman" w:eastAsia="Times New Roman" w:hAnsi="Times New Roman" w:cs="Times New Roman"/>
          <w:sz w:val="21"/>
          <w:szCs w:val="21"/>
        </w:rPr>
        <w:t>Initial Event Cohort</w:t>
      </w:r>
    </w:p>
    <w:p w14:paraId="5D5A3AAE" w14:textId="2DACE834" w:rsidR="00914CDD" w:rsidRPr="00914CDD" w:rsidRDefault="00914CDD" w:rsidP="00914CD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914CDD">
        <w:rPr>
          <w:rFonts w:ascii="Times New Roman" w:eastAsia="Times New Roman" w:hAnsi="Times New Roman" w:cs="Times New Roman"/>
          <w:color w:val="auto"/>
          <w:sz w:val="24"/>
          <w:szCs w:val="24"/>
        </w:rPr>
        <w:t>Peopl</w:t>
      </w:r>
      <w:r>
        <w:rPr>
          <w:rFonts w:ascii="Times New Roman" w:eastAsia="Times New Roman" w:hAnsi="Times New Roman" w:cs="Times New Roman"/>
          <w:color w:val="auto"/>
          <w:sz w:val="24"/>
          <w:szCs w:val="24"/>
        </w:rPr>
        <w:t>e having any of the following: </w:t>
      </w:r>
    </w:p>
    <w:p w14:paraId="698A123B" w14:textId="31A1E340" w:rsidR="00914CDD" w:rsidRPr="00914CDD" w:rsidRDefault="003A7C88" w:rsidP="001E50DF">
      <w:pPr>
        <w:widowControl/>
        <w:numPr>
          <w:ilvl w:val="0"/>
          <w:numId w:val="4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 condition occurrence of </w:t>
      </w:r>
      <w:r w:rsidR="00914CDD" w:rsidRPr="00914CDD">
        <w:rPr>
          <w:rFonts w:ascii="Times New Roman" w:eastAsia="Times New Roman" w:hAnsi="Times New Roman" w:cs="Times New Roman"/>
          <w:color w:val="auto"/>
          <w:sz w:val="24"/>
          <w:szCs w:val="24"/>
        </w:rPr>
        <w:t>Acute myocardial Infarction</w:t>
      </w:r>
      <w:r w:rsidR="00914CDD" w:rsidRPr="00914CDD">
        <w:rPr>
          <w:rFonts w:ascii="Times New Roman" w:eastAsia="Times New Roman" w:hAnsi="Times New Roman" w:cs="Times New Roman"/>
          <w:color w:val="auto"/>
          <w:sz w:val="24"/>
          <w:szCs w:val="24"/>
          <w:vertAlign w:val="superscript"/>
        </w:rPr>
        <w:t>2</w:t>
      </w:r>
    </w:p>
    <w:p w14:paraId="70EA4649" w14:textId="77777777" w:rsidR="00914CDD" w:rsidRPr="00914CDD" w:rsidRDefault="00914CDD" w:rsidP="00914CD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914CD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914CDD">
        <w:rPr>
          <w:rFonts w:ascii="Times New Roman" w:eastAsia="Times New Roman" w:hAnsi="Times New Roman" w:cs="Times New Roman"/>
          <w:b/>
          <w:bCs/>
          <w:color w:val="auto"/>
          <w:sz w:val="24"/>
          <w:szCs w:val="24"/>
        </w:rPr>
        <w:t>all events per person.</w:t>
      </w:r>
    </w:p>
    <w:p w14:paraId="66974B17" w14:textId="77777777" w:rsidR="00914CDD" w:rsidRPr="00914CDD" w:rsidRDefault="00914CDD" w:rsidP="00914CD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52892D6" w14:textId="77777777" w:rsidR="00914CDD" w:rsidRPr="00914CDD" w:rsidRDefault="00914CDD" w:rsidP="00914CD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914CDD">
        <w:rPr>
          <w:rFonts w:ascii="Times New Roman" w:eastAsia="Times New Roman" w:hAnsi="Times New Roman" w:cs="Times New Roman"/>
          <w:color w:val="auto"/>
          <w:sz w:val="24"/>
          <w:szCs w:val="24"/>
        </w:rPr>
        <w:t>For people matching the Primary Events, include:</w:t>
      </w:r>
    </w:p>
    <w:p w14:paraId="109601A6" w14:textId="77777777" w:rsidR="00914CDD" w:rsidRPr="00914CDD" w:rsidRDefault="00914CDD" w:rsidP="00914CD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914CDD">
        <w:rPr>
          <w:rFonts w:ascii="Times New Roman" w:eastAsia="Times New Roman" w:hAnsi="Times New Roman" w:cs="Times New Roman"/>
          <w:color w:val="auto"/>
          <w:sz w:val="24"/>
          <w:szCs w:val="24"/>
        </w:rPr>
        <w:t>Having any of the following criteria:</w:t>
      </w:r>
    </w:p>
    <w:p w14:paraId="65C9F1FA" w14:textId="77777777" w:rsidR="00914CDD" w:rsidRPr="00914CDD" w:rsidRDefault="00914CDD" w:rsidP="001E50DF">
      <w:pPr>
        <w:widowControl/>
        <w:numPr>
          <w:ilvl w:val="0"/>
          <w:numId w:val="4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914CDD">
        <w:rPr>
          <w:rFonts w:ascii="Times New Roman" w:eastAsia="Times New Roman" w:hAnsi="Times New Roman" w:cs="Times New Roman"/>
          <w:color w:val="auto"/>
          <w:sz w:val="24"/>
          <w:szCs w:val="24"/>
        </w:rPr>
        <w:t>at least 1 occurrences of a visit occurrence of Inpatient or ER visit</w:t>
      </w:r>
      <w:r w:rsidRPr="00914CDD">
        <w:rPr>
          <w:rFonts w:ascii="Times New Roman" w:eastAsia="Times New Roman" w:hAnsi="Times New Roman" w:cs="Times New Roman"/>
          <w:color w:val="auto"/>
          <w:sz w:val="24"/>
          <w:szCs w:val="24"/>
          <w:vertAlign w:val="superscript"/>
        </w:rPr>
        <w:t>1</w:t>
      </w:r>
    </w:p>
    <w:p w14:paraId="0F54F843" w14:textId="77777777" w:rsidR="00914CDD" w:rsidRPr="00914CDD" w:rsidRDefault="00914CDD" w:rsidP="00914CD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914CDD">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49C4E028" w14:textId="77777777" w:rsidR="00914CDD" w:rsidRPr="00914CDD" w:rsidRDefault="00914CDD" w:rsidP="00914CD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914CDD">
        <w:rPr>
          <w:rFonts w:ascii="Times New Roman" w:eastAsia="Times New Roman" w:hAnsi="Times New Roman" w:cs="Times New Roman"/>
          <w:color w:val="auto"/>
          <w:sz w:val="24"/>
          <w:szCs w:val="24"/>
        </w:rPr>
        <w:t>Limit cohort of initial events to: </w:t>
      </w:r>
      <w:r w:rsidRPr="00914CDD">
        <w:rPr>
          <w:rFonts w:ascii="Times New Roman" w:eastAsia="Times New Roman" w:hAnsi="Times New Roman" w:cs="Times New Roman"/>
          <w:b/>
          <w:bCs/>
          <w:color w:val="auto"/>
          <w:sz w:val="24"/>
          <w:szCs w:val="24"/>
        </w:rPr>
        <w:t>all events per person.</w:t>
      </w:r>
    </w:p>
    <w:p w14:paraId="20D832C1" w14:textId="77777777" w:rsidR="00914CDD" w:rsidRPr="00914CDD" w:rsidRDefault="00914CDD" w:rsidP="00914CD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914CDD">
        <w:rPr>
          <w:rFonts w:ascii="Times New Roman" w:eastAsia="Times New Roman" w:hAnsi="Times New Roman" w:cs="Times New Roman"/>
          <w:color w:val="auto"/>
          <w:sz w:val="24"/>
          <w:szCs w:val="24"/>
        </w:rPr>
        <w:lastRenderedPageBreak/>
        <w:t>Limit qualifying cohort to: </w:t>
      </w:r>
      <w:r w:rsidRPr="00914CDD">
        <w:rPr>
          <w:rFonts w:ascii="Times New Roman" w:eastAsia="Times New Roman" w:hAnsi="Times New Roman" w:cs="Times New Roman"/>
          <w:b/>
          <w:bCs/>
          <w:color w:val="auto"/>
          <w:sz w:val="24"/>
          <w:szCs w:val="24"/>
        </w:rPr>
        <w:t>all events per person.</w:t>
      </w:r>
    </w:p>
    <w:p w14:paraId="211FCFE3" w14:textId="77777777" w:rsidR="00914CDD" w:rsidRPr="00914CDD" w:rsidRDefault="00914CDD" w:rsidP="00914CD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914CDD">
        <w:rPr>
          <w:rFonts w:ascii="Times New Roman" w:eastAsia="Times New Roman" w:hAnsi="Times New Roman" w:cs="Times New Roman"/>
          <w:sz w:val="21"/>
          <w:szCs w:val="21"/>
        </w:rPr>
        <w:t>End Date Strategy</w:t>
      </w:r>
    </w:p>
    <w:p w14:paraId="5C76ECAA" w14:textId="77777777" w:rsidR="00914CDD" w:rsidRPr="00914CDD" w:rsidRDefault="00914CDD" w:rsidP="00914CD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914CDD">
        <w:rPr>
          <w:rFonts w:ascii="Times New Roman" w:eastAsia="Times New Roman" w:hAnsi="Times New Roman" w:cs="Times New Roman"/>
          <w:sz w:val="21"/>
          <w:szCs w:val="21"/>
        </w:rPr>
        <w:t>Date Offset Exit Criteria</w:t>
      </w:r>
    </w:p>
    <w:p w14:paraId="59620E3F" w14:textId="0F4CBFEB" w:rsidR="00914CDD" w:rsidRPr="00914CDD" w:rsidRDefault="00914CDD" w:rsidP="00914CD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914CDD">
        <w:rPr>
          <w:rFonts w:ascii="Times New Roman" w:eastAsia="Times New Roman" w:hAnsi="Times New Roman" w:cs="Times New Roman"/>
          <w:color w:val="auto"/>
          <w:sz w:val="24"/>
          <w:szCs w:val="24"/>
        </w:rPr>
        <w:t xml:space="preserve">This cohort </w:t>
      </w:r>
      <w:r w:rsidR="003A7C88" w:rsidRPr="00914CDD">
        <w:rPr>
          <w:rFonts w:ascii="Times New Roman" w:eastAsia="Times New Roman" w:hAnsi="Times New Roman" w:cs="Times New Roman"/>
          <w:color w:val="auto"/>
          <w:sz w:val="24"/>
          <w:szCs w:val="24"/>
        </w:rPr>
        <w:t>definition</w:t>
      </w:r>
      <w:r w:rsidRPr="00914CDD">
        <w:rPr>
          <w:rFonts w:ascii="Times New Roman" w:eastAsia="Times New Roman" w:hAnsi="Times New Roman" w:cs="Times New Roman"/>
          <w:color w:val="auto"/>
          <w:sz w:val="24"/>
          <w:szCs w:val="24"/>
        </w:rPr>
        <w:t xml:space="preserve"> end date will be the index event's start date plus 7 days</w:t>
      </w:r>
    </w:p>
    <w:p w14:paraId="21C97495" w14:textId="77777777" w:rsidR="00914CDD" w:rsidRPr="00914CDD" w:rsidRDefault="00914CDD" w:rsidP="00914CD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914CDD">
        <w:rPr>
          <w:rFonts w:ascii="Times New Roman" w:eastAsia="Times New Roman" w:hAnsi="Times New Roman" w:cs="Times New Roman"/>
          <w:sz w:val="21"/>
          <w:szCs w:val="21"/>
        </w:rPr>
        <w:t>Cohort Collapse Strategy:</w:t>
      </w:r>
    </w:p>
    <w:p w14:paraId="488A4EF8" w14:textId="77777777" w:rsidR="00914CDD" w:rsidRPr="00914CDD" w:rsidRDefault="00914CDD" w:rsidP="00914CD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914CDD">
        <w:rPr>
          <w:rFonts w:ascii="Times New Roman" w:eastAsia="Times New Roman" w:hAnsi="Times New Roman" w:cs="Times New Roman"/>
          <w:color w:val="auto"/>
          <w:sz w:val="24"/>
          <w:szCs w:val="24"/>
        </w:rPr>
        <w:t>Collapse cohort by era with a gap size of 180 days. </w:t>
      </w:r>
    </w:p>
    <w:p w14:paraId="7D046DEF" w14:textId="77777777" w:rsidR="00914CDD" w:rsidRPr="00914CDD" w:rsidRDefault="00914CDD" w:rsidP="00914CD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914CDD">
        <w:rPr>
          <w:rFonts w:ascii="Segoe UI" w:eastAsia="Times New Roman" w:hAnsi="Segoe UI" w:cs="Segoe UI"/>
          <w:sz w:val="21"/>
          <w:szCs w:val="21"/>
        </w:rPr>
        <w:t>Appendix 1: Concept Set Definitions</w:t>
      </w:r>
    </w:p>
    <w:p w14:paraId="2DFA74F8" w14:textId="77777777" w:rsidR="00914CDD" w:rsidRPr="00914CDD" w:rsidRDefault="00914CDD" w:rsidP="00914CD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C660D68" w14:textId="77777777" w:rsidR="00914CDD" w:rsidRPr="00914CDD" w:rsidRDefault="00914CDD" w:rsidP="00914CD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914CDD">
        <w:rPr>
          <w:rFonts w:ascii="Segoe UI" w:eastAsia="Times New Roman" w:hAnsi="Segoe UI" w:cs="Segoe UI"/>
          <w:color w:val="333333"/>
          <w:sz w:val="18"/>
          <w:szCs w:val="18"/>
        </w:rPr>
        <w:t>1. Inpatient or ER visit</w:t>
      </w:r>
    </w:p>
    <w:tbl>
      <w:tblPr>
        <w:tblStyle w:val="8"/>
        <w:tblW w:w="5000" w:type="pct"/>
        <w:tblCellMar>
          <w:top w:w="43" w:type="dxa"/>
          <w:left w:w="43" w:type="dxa"/>
          <w:bottom w:w="43" w:type="dxa"/>
          <w:right w:w="43" w:type="dxa"/>
        </w:tblCellMar>
        <w:tblLook w:val="0420" w:firstRow="1" w:lastRow="0" w:firstColumn="0" w:lastColumn="0" w:noHBand="0" w:noVBand="1"/>
      </w:tblPr>
      <w:tblGrid>
        <w:gridCol w:w="1125"/>
        <w:gridCol w:w="2582"/>
        <w:gridCol w:w="1125"/>
        <w:gridCol w:w="1125"/>
        <w:gridCol w:w="1125"/>
        <w:gridCol w:w="1153"/>
        <w:gridCol w:w="1125"/>
      </w:tblGrid>
      <w:tr w:rsidR="00914CDD" w:rsidRPr="00914CDD" w14:paraId="3549721A" w14:textId="77777777" w:rsidTr="00914CDD">
        <w:tc>
          <w:tcPr>
            <w:tcW w:w="1125" w:type="dxa"/>
            <w:hideMark/>
          </w:tcPr>
          <w:p w14:paraId="721D3B46"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b/>
                <w:sz w:val="20"/>
                <w:szCs w:val="24"/>
              </w:rPr>
            </w:pPr>
            <w:r w:rsidRPr="00914CDD">
              <w:rPr>
                <w:rFonts w:ascii="Times New Roman" w:eastAsia="Times New Roman" w:hAnsi="Times New Roman"/>
                <w:b/>
                <w:sz w:val="20"/>
                <w:szCs w:val="24"/>
              </w:rPr>
              <w:t>Concept Id</w:t>
            </w:r>
          </w:p>
        </w:tc>
        <w:tc>
          <w:tcPr>
            <w:tcW w:w="0" w:type="auto"/>
            <w:hideMark/>
          </w:tcPr>
          <w:p w14:paraId="6677ED3B"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b/>
                <w:sz w:val="20"/>
                <w:szCs w:val="24"/>
              </w:rPr>
            </w:pPr>
            <w:r w:rsidRPr="00914CDD">
              <w:rPr>
                <w:rFonts w:ascii="Times New Roman" w:eastAsia="Times New Roman" w:hAnsi="Times New Roman"/>
                <w:b/>
                <w:sz w:val="20"/>
                <w:szCs w:val="24"/>
              </w:rPr>
              <w:t>Concept Name</w:t>
            </w:r>
          </w:p>
        </w:tc>
        <w:tc>
          <w:tcPr>
            <w:tcW w:w="1125" w:type="dxa"/>
            <w:hideMark/>
          </w:tcPr>
          <w:p w14:paraId="21D4D391"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b/>
                <w:sz w:val="20"/>
                <w:szCs w:val="24"/>
              </w:rPr>
            </w:pPr>
            <w:r w:rsidRPr="00914CDD">
              <w:rPr>
                <w:rFonts w:ascii="Times New Roman" w:eastAsia="Times New Roman" w:hAnsi="Times New Roman"/>
                <w:b/>
                <w:sz w:val="20"/>
                <w:szCs w:val="24"/>
              </w:rPr>
              <w:t>Domain</w:t>
            </w:r>
          </w:p>
        </w:tc>
        <w:tc>
          <w:tcPr>
            <w:tcW w:w="1125" w:type="dxa"/>
            <w:hideMark/>
          </w:tcPr>
          <w:p w14:paraId="7CC52110"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b/>
                <w:sz w:val="20"/>
                <w:szCs w:val="24"/>
              </w:rPr>
            </w:pPr>
            <w:r w:rsidRPr="00914CDD">
              <w:rPr>
                <w:rFonts w:ascii="Times New Roman" w:eastAsia="Times New Roman" w:hAnsi="Times New Roman"/>
                <w:b/>
                <w:sz w:val="20"/>
                <w:szCs w:val="24"/>
              </w:rPr>
              <w:t>Vocabulary</w:t>
            </w:r>
          </w:p>
        </w:tc>
        <w:tc>
          <w:tcPr>
            <w:tcW w:w="1125" w:type="dxa"/>
            <w:hideMark/>
          </w:tcPr>
          <w:p w14:paraId="31925647"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b/>
                <w:sz w:val="20"/>
                <w:szCs w:val="24"/>
              </w:rPr>
            </w:pPr>
            <w:r w:rsidRPr="00914CDD">
              <w:rPr>
                <w:rFonts w:ascii="Times New Roman" w:eastAsia="Times New Roman" w:hAnsi="Times New Roman"/>
                <w:b/>
                <w:sz w:val="20"/>
                <w:szCs w:val="24"/>
              </w:rPr>
              <w:t>Excluded</w:t>
            </w:r>
          </w:p>
        </w:tc>
        <w:tc>
          <w:tcPr>
            <w:tcW w:w="1125" w:type="dxa"/>
            <w:hideMark/>
          </w:tcPr>
          <w:p w14:paraId="5604B82F"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b/>
                <w:sz w:val="20"/>
                <w:szCs w:val="24"/>
              </w:rPr>
            </w:pPr>
            <w:r w:rsidRPr="00914CDD">
              <w:rPr>
                <w:rFonts w:ascii="Times New Roman" w:eastAsia="Times New Roman" w:hAnsi="Times New Roman"/>
                <w:b/>
                <w:sz w:val="20"/>
                <w:szCs w:val="24"/>
              </w:rPr>
              <w:t>Descendants</w:t>
            </w:r>
          </w:p>
        </w:tc>
        <w:tc>
          <w:tcPr>
            <w:tcW w:w="1125" w:type="dxa"/>
            <w:hideMark/>
          </w:tcPr>
          <w:p w14:paraId="0E1ACD7A"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b/>
                <w:sz w:val="20"/>
                <w:szCs w:val="24"/>
              </w:rPr>
            </w:pPr>
            <w:r w:rsidRPr="00914CDD">
              <w:rPr>
                <w:rFonts w:ascii="Times New Roman" w:eastAsia="Times New Roman" w:hAnsi="Times New Roman"/>
                <w:b/>
                <w:sz w:val="20"/>
                <w:szCs w:val="24"/>
              </w:rPr>
              <w:t>Mapped</w:t>
            </w:r>
          </w:p>
        </w:tc>
      </w:tr>
      <w:tr w:rsidR="00914CDD" w:rsidRPr="00914CDD" w14:paraId="4DA50800" w14:textId="77777777" w:rsidTr="00914CDD">
        <w:tc>
          <w:tcPr>
            <w:tcW w:w="0" w:type="auto"/>
            <w:hideMark/>
          </w:tcPr>
          <w:p w14:paraId="5DAB0C6F"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262</w:t>
            </w:r>
          </w:p>
        </w:tc>
        <w:tc>
          <w:tcPr>
            <w:tcW w:w="0" w:type="auto"/>
            <w:hideMark/>
          </w:tcPr>
          <w:p w14:paraId="0608F8FC"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Emergency Room and Inpatient Visit</w:t>
            </w:r>
          </w:p>
        </w:tc>
        <w:tc>
          <w:tcPr>
            <w:tcW w:w="0" w:type="auto"/>
            <w:hideMark/>
          </w:tcPr>
          <w:p w14:paraId="21449C4A"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Visit</w:t>
            </w:r>
          </w:p>
        </w:tc>
        <w:tc>
          <w:tcPr>
            <w:tcW w:w="0" w:type="auto"/>
            <w:hideMark/>
          </w:tcPr>
          <w:p w14:paraId="602C73F6"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Visit</w:t>
            </w:r>
          </w:p>
        </w:tc>
        <w:tc>
          <w:tcPr>
            <w:tcW w:w="0" w:type="auto"/>
            <w:hideMark/>
          </w:tcPr>
          <w:p w14:paraId="24697D3C"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NO</w:t>
            </w:r>
          </w:p>
        </w:tc>
        <w:tc>
          <w:tcPr>
            <w:tcW w:w="0" w:type="auto"/>
            <w:hideMark/>
          </w:tcPr>
          <w:p w14:paraId="7DF62A9B"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YES</w:t>
            </w:r>
          </w:p>
        </w:tc>
        <w:tc>
          <w:tcPr>
            <w:tcW w:w="0" w:type="auto"/>
            <w:hideMark/>
          </w:tcPr>
          <w:p w14:paraId="67CD64E8"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NO</w:t>
            </w:r>
          </w:p>
        </w:tc>
      </w:tr>
      <w:tr w:rsidR="00914CDD" w:rsidRPr="00914CDD" w14:paraId="2A1A9F17" w14:textId="77777777" w:rsidTr="00914CDD">
        <w:tc>
          <w:tcPr>
            <w:tcW w:w="0" w:type="auto"/>
            <w:hideMark/>
          </w:tcPr>
          <w:p w14:paraId="4F30BB2B"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9203</w:t>
            </w:r>
          </w:p>
        </w:tc>
        <w:tc>
          <w:tcPr>
            <w:tcW w:w="0" w:type="auto"/>
            <w:hideMark/>
          </w:tcPr>
          <w:p w14:paraId="1B89524A"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Emergency Room Visit</w:t>
            </w:r>
          </w:p>
        </w:tc>
        <w:tc>
          <w:tcPr>
            <w:tcW w:w="0" w:type="auto"/>
            <w:hideMark/>
          </w:tcPr>
          <w:p w14:paraId="7E26A969"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Visit</w:t>
            </w:r>
          </w:p>
        </w:tc>
        <w:tc>
          <w:tcPr>
            <w:tcW w:w="0" w:type="auto"/>
            <w:hideMark/>
          </w:tcPr>
          <w:p w14:paraId="2C3E1AC1"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Visit</w:t>
            </w:r>
          </w:p>
        </w:tc>
        <w:tc>
          <w:tcPr>
            <w:tcW w:w="0" w:type="auto"/>
            <w:hideMark/>
          </w:tcPr>
          <w:p w14:paraId="65953075"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NO</w:t>
            </w:r>
          </w:p>
        </w:tc>
        <w:tc>
          <w:tcPr>
            <w:tcW w:w="0" w:type="auto"/>
            <w:hideMark/>
          </w:tcPr>
          <w:p w14:paraId="2770EA3F"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YES</w:t>
            </w:r>
          </w:p>
        </w:tc>
        <w:tc>
          <w:tcPr>
            <w:tcW w:w="0" w:type="auto"/>
            <w:hideMark/>
          </w:tcPr>
          <w:p w14:paraId="31D74263"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NO</w:t>
            </w:r>
          </w:p>
        </w:tc>
      </w:tr>
      <w:tr w:rsidR="00914CDD" w:rsidRPr="00914CDD" w14:paraId="35156BC8" w14:textId="77777777" w:rsidTr="00914CDD">
        <w:tc>
          <w:tcPr>
            <w:tcW w:w="0" w:type="auto"/>
            <w:hideMark/>
          </w:tcPr>
          <w:p w14:paraId="5A560800"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9201</w:t>
            </w:r>
          </w:p>
        </w:tc>
        <w:tc>
          <w:tcPr>
            <w:tcW w:w="0" w:type="auto"/>
            <w:hideMark/>
          </w:tcPr>
          <w:p w14:paraId="317DCF41"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Inpatient Visit</w:t>
            </w:r>
          </w:p>
        </w:tc>
        <w:tc>
          <w:tcPr>
            <w:tcW w:w="0" w:type="auto"/>
            <w:hideMark/>
          </w:tcPr>
          <w:p w14:paraId="4284AFA1"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Visit</w:t>
            </w:r>
          </w:p>
        </w:tc>
        <w:tc>
          <w:tcPr>
            <w:tcW w:w="0" w:type="auto"/>
            <w:hideMark/>
          </w:tcPr>
          <w:p w14:paraId="7752841C"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Visit</w:t>
            </w:r>
          </w:p>
        </w:tc>
        <w:tc>
          <w:tcPr>
            <w:tcW w:w="0" w:type="auto"/>
            <w:hideMark/>
          </w:tcPr>
          <w:p w14:paraId="33A31118"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NO</w:t>
            </w:r>
          </w:p>
        </w:tc>
        <w:tc>
          <w:tcPr>
            <w:tcW w:w="0" w:type="auto"/>
            <w:hideMark/>
          </w:tcPr>
          <w:p w14:paraId="11D3A75A"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YES</w:t>
            </w:r>
          </w:p>
        </w:tc>
        <w:tc>
          <w:tcPr>
            <w:tcW w:w="0" w:type="auto"/>
            <w:hideMark/>
          </w:tcPr>
          <w:p w14:paraId="7FC7F52B"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NO</w:t>
            </w:r>
          </w:p>
        </w:tc>
      </w:tr>
    </w:tbl>
    <w:p w14:paraId="11D4A68F" w14:textId="77777777" w:rsidR="00914CDD" w:rsidRPr="00914CDD" w:rsidRDefault="00914CDD" w:rsidP="00914CD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60679B1" w14:textId="562647AF" w:rsidR="00914CDD" w:rsidRPr="00914CDD" w:rsidRDefault="003A7C88" w:rsidP="00914CD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Pr>
          <w:rFonts w:ascii="Segoe UI" w:eastAsia="Times New Roman" w:hAnsi="Segoe UI" w:cs="Segoe UI"/>
          <w:color w:val="333333"/>
          <w:sz w:val="18"/>
          <w:szCs w:val="18"/>
        </w:rPr>
        <w:t>2. </w:t>
      </w:r>
      <w:r w:rsidR="00914CDD" w:rsidRPr="00914CDD">
        <w:rPr>
          <w:rFonts w:ascii="Segoe UI" w:eastAsia="Times New Roman" w:hAnsi="Segoe UI" w:cs="Segoe UI"/>
          <w:color w:val="333333"/>
          <w:sz w:val="18"/>
          <w:szCs w:val="18"/>
        </w:rPr>
        <w:t>Acute myocardial Infarction</w:t>
      </w:r>
    </w:p>
    <w:tbl>
      <w:tblPr>
        <w:tblStyle w:val="8"/>
        <w:tblW w:w="5000" w:type="pct"/>
        <w:tblCellMar>
          <w:top w:w="43" w:type="dxa"/>
          <w:left w:w="43" w:type="dxa"/>
          <w:bottom w:w="43" w:type="dxa"/>
          <w:right w:w="43" w:type="dxa"/>
        </w:tblCellMar>
        <w:tblLook w:val="04A0" w:firstRow="1" w:lastRow="0" w:firstColumn="1" w:lastColumn="0" w:noHBand="0" w:noVBand="1"/>
      </w:tblPr>
      <w:tblGrid>
        <w:gridCol w:w="1125"/>
        <w:gridCol w:w="2582"/>
        <w:gridCol w:w="1125"/>
        <w:gridCol w:w="1125"/>
        <w:gridCol w:w="1125"/>
        <w:gridCol w:w="1153"/>
        <w:gridCol w:w="1125"/>
      </w:tblGrid>
      <w:tr w:rsidR="00914CDD" w:rsidRPr="00914CDD" w14:paraId="3FBC8A05" w14:textId="77777777" w:rsidTr="00914CDD">
        <w:tc>
          <w:tcPr>
            <w:tcW w:w="1125" w:type="dxa"/>
            <w:hideMark/>
          </w:tcPr>
          <w:p w14:paraId="6177488D"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b/>
                <w:sz w:val="20"/>
                <w:szCs w:val="24"/>
              </w:rPr>
            </w:pPr>
            <w:r w:rsidRPr="00914CDD">
              <w:rPr>
                <w:rFonts w:ascii="Times New Roman" w:eastAsia="Times New Roman" w:hAnsi="Times New Roman"/>
                <w:b/>
                <w:sz w:val="20"/>
                <w:szCs w:val="24"/>
              </w:rPr>
              <w:t>Concept Id</w:t>
            </w:r>
          </w:p>
        </w:tc>
        <w:tc>
          <w:tcPr>
            <w:tcW w:w="0" w:type="auto"/>
            <w:hideMark/>
          </w:tcPr>
          <w:p w14:paraId="38272D7A"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b/>
                <w:sz w:val="20"/>
                <w:szCs w:val="24"/>
              </w:rPr>
            </w:pPr>
            <w:r w:rsidRPr="00914CDD">
              <w:rPr>
                <w:rFonts w:ascii="Times New Roman" w:eastAsia="Times New Roman" w:hAnsi="Times New Roman"/>
                <w:b/>
                <w:sz w:val="20"/>
                <w:szCs w:val="24"/>
              </w:rPr>
              <w:t>Concept Name</w:t>
            </w:r>
          </w:p>
        </w:tc>
        <w:tc>
          <w:tcPr>
            <w:tcW w:w="1125" w:type="dxa"/>
            <w:hideMark/>
          </w:tcPr>
          <w:p w14:paraId="52087C82"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b/>
                <w:sz w:val="20"/>
                <w:szCs w:val="24"/>
              </w:rPr>
            </w:pPr>
            <w:r w:rsidRPr="00914CDD">
              <w:rPr>
                <w:rFonts w:ascii="Times New Roman" w:eastAsia="Times New Roman" w:hAnsi="Times New Roman"/>
                <w:b/>
                <w:sz w:val="20"/>
                <w:szCs w:val="24"/>
              </w:rPr>
              <w:t>Domain</w:t>
            </w:r>
          </w:p>
        </w:tc>
        <w:tc>
          <w:tcPr>
            <w:tcW w:w="1125" w:type="dxa"/>
            <w:hideMark/>
          </w:tcPr>
          <w:p w14:paraId="2A9D633D"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b/>
                <w:sz w:val="20"/>
                <w:szCs w:val="24"/>
              </w:rPr>
            </w:pPr>
            <w:r w:rsidRPr="00914CDD">
              <w:rPr>
                <w:rFonts w:ascii="Times New Roman" w:eastAsia="Times New Roman" w:hAnsi="Times New Roman"/>
                <w:b/>
                <w:sz w:val="20"/>
                <w:szCs w:val="24"/>
              </w:rPr>
              <w:t>Vocabulary</w:t>
            </w:r>
          </w:p>
        </w:tc>
        <w:tc>
          <w:tcPr>
            <w:tcW w:w="1125" w:type="dxa"/>
            <w:hideMark/>
          </w:tcPr>
          <w:p w14:paraId="72F4F718"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b/>
                <w:sz w:val="20"/>
                <w:szCs w:val="24"/>
              </w:rPr>
            </w:pPr>
            <w:r w:rsidRPr="00914CDD">
              <w:rPr>
                <w:rFonts w:ascii="Times New Roman" w:eastAsia="Times New Roman" w:hAnsi="Times New Roman"/>
                <w:b/>
                <w:sz w:val="20"/>
                <w:szCs w:val="24"/>
              </w:rPr>
              <w:t>Excluded</w:t>
            </w:r>
          </w:p>
        </w:tc>
        <w:tc>
          <w:tcPr>
            <w:tcW w:w="1125" w:type="dxa"/>
            <w:hideMark/>
          </w:tcPr>
          <w:p w14:paraId="3AB84F0D"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b/>
                <w:sz w:val="20"/>
                <w:szCs w:val="24"/>
              </w:rPr>
            </w:pPr>
            <w:r w:rsidRPr="00914CDD">
              <w:rPr>
                <w:rFonts w:ascii="Times New Roman" w:eastAsia="Times New Roman" w:hAnsi="Times New Roman"/>
                <w:b/>
                <w:sz w:val="20"/>
                <w:szCs w:val="24"/>
              </w:rPr>
              <w:t>Descendants</w:t>
            </w:r>
          </w:p>
        </w:tc>
        <w:tc>
          <w:tcPr>
            <w:tcW w:w="1125" w:type="dxa"/>
            <w:hideMark/>
          </w:tcPr>
          <w:p w14:paraId="4BBD7EF6"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b/>
                <w:sz w:val="20"/>
                <w:szCs w:val="24"/>
              </w:rPr>
            </w:pPr>
            <w:r w:rsidRPr="00914CDD">
              <w:rPr>
                <w:rFonts w:ascii="Times New Roman" w:eastAsia="Times New Roman" w:hAnsi="Times New Roman"/>
                <w:b/>
                <w:sz w:val="20"/>
                <w:szCs w:val="24"/>
              </w:rPr>
              <w:t>Mapped</w:t>
            </w:r>
          </w:p>
        </w:tc>
      </w:tr>
      <w:tr w:rsidR="00914CDD" w:rsidRPr="00914CDD" w14:paraId="45B4BA2F" w14:textId="77777777" w:rsidTr="00914CDD">
        <w:tc>
          <w:tcPr>
            <w:tcW w:w="0" w:type="auto"/>
            <w:hideMark/>
          </w:tcPr>
          <w:p w14:paraId="3F07B5D0"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4329847</w:t>
            </w:r>
          </w:p>
        </w:tc>
        <w:tc>
          <w:tcPr>
            <w:tcW w:w="0" w:type="auto"/>
            <w:hideMark/>
          </w:tcPr>
          <w:p w14:paraId="25D6B7CB"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Myocardial infarction</w:t>
            </w:r>
          </w:p>
        </w:tc>
        <w:tc>
          <w:tcPr>
            <w:tcW w:w="0" w:type="auto"/>
            <w:hideMark/>
          </w:tcPr>
          <w:p w14:paraId="3955A84F"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Condition</w:t>
            </w:r>
          </w:p>
        </w:tc>
        <w:tc>
          <w:tcPr>
            <w:tcW w:w="0" w:type="auto"/>
            <w:hideMark/>
          </w:tcPr>
          <w:p w14:paraId="2626B611"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SNOMED</w:t>
            </w:r>
          </w:p>
        </w:tc>
        <w:tc>
          <w:tcPr>
            <w:tcW w:w="0" w:type="auto"/>
            <w:hideMark/>
          </w:tcPr>
          <w:p w14:paraId="36237C13"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NO</w:t>
            </w:r>
          </w:p>
        </w:tc>
        <w:tc>
          <w:tcPr>
            <w:tcW w:w="0" w:type="auto"/>
            <w:hideMark/>
          </w:tcPr>
          <w:p w14:paraId="0A5BACD6"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YES</w:t>
            </w:r>
          </w:p>
        </w:tc>
        <w:tc>
          <w:tcPr>
            <w:tcW w:w="0" w:type="auto"/>
            <w:hideMark/>
          </w:tcPr>
          <w:p w14:paraId="7A024F9A"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NO</w:t>
            </w:r>
          </w:p>
        </w:tc>
      </w:tr>
      <w:tr w:rsidR="00914CDD" w:rsidRPr="00914CDD" w14:paraId="42522238" w14:textId="77777777" w:rsidTr="00914CDD">
        <w:tc>
          <w:tcPr>
            <w:tcW w:w="0" w:type="auto"/>
            <w:hideMark/>
          </w:tcPr>
          <w:p w14:paraId="41578500"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314666</w:t>
            </w:r>
          </w:p>
        </w:tc>
        <w:tc>
          <w:tcPr>
            <w:tcW w:w="0" w:type="auto"/>
            <w:hideMark/>
          </w:tcPr>
          <w:p w14:paraId="5596285E"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Old myocardial infarction</w:t>
            </w:r>
          </w:p>
        </w:tc>
        <w:tc>
          <w:tcPr>
            <w:tcW w:w="0" w:type="auto"/>
            <w:hideMark/>
          </w:tcPr>
          <w:p w14:paraId="7C97700B"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Condition</w:t>
            </w:r>
          </w:p>
        </w:tc>
        <w:tc>
          <w:tcPr>
            <w:tcW w:w="0" w:type="auto"/>
            <w:hideMark/>
          </w:tcPr>
          <w:p w14:paraId="58B2444A"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SNOMED</w:t>
            </w:r>
          </w:p>
        </w:tc>
        <w:tc>
          <w:tcPr>
            <w:tcW w:w="0" w:type="auto"/>
            <w:hideMark/>
          </w:tcPr>
          <w:p w14:paraId="49F2B31C"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YES</w:t>
            </w:r>
          </w:p>
        </w:tc>
        <w:tc>
          <w:tcPr>
            <w:tcW w:w="0" w:type="auto"/>
            <w:hideMark/>
          </w:tcPr>
          <w:p w14:paraId="7ECE060B"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YES</w:t>
            </w:r>
          </w:p>
        </w:tc>
        <w:tc>
          <w:tcPr>
            <w:tcW w:w="0" w:type="auto"/>
            <w:hideMark/>
          </w:tcPr>
          <w:p w14:paraId="40CAE223" w14:textId="77777777" w:rsidR="00914CDD" w:rsidRPr="00914CDD" w:rsidRDefault="00914CDD" w:rsidP="00914CD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szCs w:val="24"/>
              </w:rPr>
            </w:pPr>
            <w:r w:rsidRPr="00914CDD">
              <w:rPr>
                <w:rFonts w:ascii="Times New Roman" w:eastAsia="Times New Roman" w:hAnsi="Times New Roman"/>
                <w:szCs w:val="24"/>
              </w:rPr>
              <w:t>NO</w:t>
            </w:r>
          </w:p>
        </w:tc>
      </w:tr>
    </w:tbl>
    <w:p w14:paraId="620A129B" w14:textId="77777777" w:rsidR="00914CDD" w:rsidRPr="00914CDD" w:rsidRDefault="00914CDD" w:rsidP="00914CDD"/>
    <w:p w14:paraId="330CAFEC" w14:textId="77777777" w:rsidR="002C5D4A" w:rsidRDefault="002C5D4A" w:rsidP="002C5D4A">
      <w:pPr>
        <w:pStyle w:val="Heading3"/>
      </w:pPr>
      <w:bookmarkStart w:id="45" w:name="_Toc473037959"/>
      <w:bookmarkStart w:id="46" w:name="_Toc503347116"/>
      <w:bookmarkStart w:id="47" w:name="_Toc503347243"/>
      <w:bookmarkStart w:id="48" w:name="_Toc507400642"/>
      <w:bookmarkStart w:id="49" w:name="_Toc524437294"/>
      <w:r w:rsidRPr="00956F8E">
        <w:t>Alopecia</w:t>
      </w:r>
      <w:bookmarkEnd w:id="45"/>
      <w:bookmarkEnd w:id="46"/>
      <w:bookmarkEnd w:id="47"/>
      <w:bookmarkEnd w:id="48"/>
      <w:bookmarkEnd w:id="49"/>
    </w:p>
    <w:p w14:paraId="08C5D25F" w14:textId="77777777" w:rsidR="002C5D4A" w:rsidRPr="00956F8E" w:rsidRDefault="002C5D4A" w:rsidP="002C5D4A">
      <w:pPr>
        <w:spacing w:after="45" w:line="240" w:lineRule="auto"/>
        <w:rPr>
          <w:rFonts w:ascii="Times New Roman" w:eastAsia="Times New Roman" w:hAnsi="Times New Roman"/>
          <w:sz w:val="21"/>
          <w:szCs w:val="21"/>
        </w:rPr>
      </w:pPr>
      <w:r w:rsidRPr="00956F8E">
        <w:rPr>
          <w:rFonts w:ascii="Times New Roman" w:eastAsia="Times New Roman" w:hAnsi="Times New Roman"/>
          <w:sz w:val="21"/>
          <w:szCs w:val="21"/>
        </w:rPr>
        <w:t>Initial Event Cohort</w:t>
      </w:r>
    </w:p>
    <w:p w14:paraId="28242DA0"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People having any of the following: </w:t>
      </w:r>
      <w:r w:rsidRPr="00956F8E">
        <w:rPr>
          <w:rFonts w:ascii="Times New Roman" w:eastAsia="Times New Roman" w:hAnsi="Times New Roman"/>
          <w:szCs w:val="24"/>
        </w:rPr>
        <w:br/>
      </w:r>
    </w:p>
    <w:p w14:paraId="0EF725ED" w14:textId="77777777" w:rsidR="002C5D4A" w:rsidRPr="00956F8E" w:rsidRDefault="002C5D4A" w:rsidP="001E50DF">
      <w:pPr>
        <w:widowControl/>
        <w:numPr>
          <w:ilvl w:val="0"/>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56F8E">
        <w:rPr>
          <w:rFonts w:ascii="Times New Roman" w:eastAsia="Times New Roman" w:hAnsi="Times New Roman"/>
          <w:szCs w:val="24"/>
        </w:rPr>
        <w:t>a condition occurrence of Alopecia</w:t>
      </w:r>
      <w:r w:rsidRPr="00956F8E">
        <w:rPr>
          <w:rFonts w:ascii="Times New Roman" w:eastAsia="Times New Roman" w:hAnsi="Times New Roman"/>
          <w:szCs w:val="24"/>
          <w:vertAlign w:val="superscript"/>
        </w:rPr>
        <w:t>1</w:t>
      </w:r>
    </w:p>
    <w:p w14:paraId="3A769D8F" w14:textId="77777777" w:rsidR="002C5D4A" w:rsidRPr="00956F8E" w:rsidRDefault="002C5D4A" w:rsidP="001E50DF">
      <w:pPr>
        <w:widowControl/>
        <w:numPr>
          <w:ilvl w:val="1"/>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56F8E">
        <w:rPr>
          <w:rFonts w:ascii="Times New Roman" w:eastAsia="Times New Roman" w:hAnsi="Times New Roman"/>
          <w:szCs w:val="24"/>
        </w:rPr>
        <w:t>for the first time in the person's history</w:t>
      </w:r>
    </w:p>
    <w:p w14:paraId="73875415"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with continuous observation of at least 0 days prior and 0 days after event index date, and limit initial events to: </w:t>
      </w:r>
      <w:r w:rsidRPr="00956F8E">
        <w:rPr>
          <w:rFonts w:ascii="Times New Roman" w:eastAsia="Times New Roman" w:hAnsi="Times New Roman"/>
          <w:b/>
          <w:bCs/>
          <w:szCs w:val="24"/>
        </w:rPr>
        <w:t>earliest event per person.</w:t>
      </w:r>
    </w:p>
    <w:p w14:paraId="29B1A15E" w14:textId="77777777" w:rsidR="002C5D4A" w:rsidRPr="00956F8E" w:rsidRDefault="002C5D4A" w:rsidP="002C5D4A">
      <w:pPr>
        <w:spacing w:after="0" w:line="240" w:lineRule="auto"/>
        <w:rPr>
          <w:rFonts w:ascii="Times New Roman" w:eastAsia="Times New Roman" w:hAnsi="Times New Roman"/>
          <w:szCs w:val="24"/>
        </w:rPr>
      </w:pPr>
    </w:p>
    <w:p w14:paraId="1E8850D1"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Limit qualifying cohort to: </w:t>
      </w:r>
      <w:r w:rsidRPr="00956F8E">
        <w:rPr>
          <w:rFonts w:ascii="Times New Roman" w:eastAsia="Times New Roman" w:hAnsi="Times New Roman"/>
          <w:b/>
          <w:bCs/>
          <w:szCs w:val="24"/>
        </w:rPr>
        <w:t>earliest event per person.</w:t>
      </w:r>
    </w:p>
    <w:p w14:paraId="6E912835"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No end date strategy selected. By default, the cohort end date will be the end of the observation period that contains the index event.</w:t>
      </w:r>
    </w:p>
    <w:p w14:paraId="51C061A1" w14:textId="77777777" w:rsidR="002C5D4A" w:rsidRPr="00956F8E" w:rsidRDefault="002C5D4A" w:rsidP="002C5D4A">
      <w:pPr>
        <w:spacing w:after="0" w:line="240" w:lineRule="auto"/>
        <w:rPr>
          <w:rFonts w:ascii="Times New Roman" w:eastAsia="Times New Roman" w:hAnsi="Times New Roman"/>
          <w:szCs w:val="24"/>
        </w:rPr>
      </w:pPr>
    </w:p>
    <w:p w14:paraId="5C6E3860" w14:textId="77777777" w:rsidR="002C5D4A" w:rsidRPr="00956F8E" w:rsidRDefault="002C5D4A" w:rsidP="002C5D4A">
      <w:pPr>
        <w:shd w:val="clear" w:color="auto" w:fill="FFFFFF"/>
        <w:spacing w:after="0" w:line="240" w:lineRule="auto"/>
        <w:rPr>
          <w:rFonts w:ascii="Segoe UI" w:eastAsia="Times New Roman" w:hAnsi="Segoe UI" w:cs="Segoe UI"/>
          <w:color w:val="333333"/>
          <w:sz w:val="18"/>
          <w:szCs w:val="18"/>
        </w:rPr>
      </w:pPr>
      <w:r w:rsidRPr="00956F8E">
        <w:rPr>
          <w:rFonts w:ascii="Segoe UI" w:eastAsia="Times New Roman" w:hAnsi="Segoe UI" w:cs="Segoe UI"/>
          <w:color w:val="333333"/>
          <w:sz w:val="18"/>
          <w:szCs w:val="18"/>
        </w:rPr>
        <w:t>Appendix 1: Concept Set Definitions</w:t>
      </w:r>
    </w:p>
    <w:p w14:paraId="0B75A161" w14:textId="77777777" w:rsidR="002C5D4A" w:rsidRPr="00956F8E" w:rsidRDefault="002C5D4A" w:rsidP="002C5D4A">
      <w:pPr>
        <w:spacing w:after="0" w:line="240" w:lineRule="auto"/>
        <w:rPr>
          <w:rFonts w:ascii="Times New Roman" w:eastAsia="Times New Roman" w:hAnsi="Times New Roman"/>
          <w:szCs w:val="24"/>
        </w:rPr>
      </w:pPr>
    </w:p>
    <w:p w14:paraId="3ABCCC4C" w14:textId="77777777" w:rsidR="002C5D4A" w:rsidRPr="00956F8E" w:rsidRDefault="002C5D4A" w:rsidP="002C5D4A">
      <w:pPr>
        <w:shd w:val="clear" w:color="auto" w:fill="FFFFFF"/>
        <w:spacing w:after="0" w:line="240" w:lineRule="auto"/>
        <w:rPr>
          <w:rFonts w:ascii="Segoe UI" w:eastAsia="Times New Roman" w:hAnsi="Segoe UI" w:cs="Segoe UI"/>
          <w:color w:val="333333"/>
          <w:sz w:val="18"/>
          <w:szCs w:val="18"/>
        </w:rPr>
      </w:pPr>
      <w:r w:rsidRPr="00956F8E">
        <w:rPr>
          <w:rFonts w:ascii="Segoe UI" w:eastAsia="Times New Roman" w:hAnsi="Segoe UI" w:cs="Segoe UI"/>
          <w:color w:val="333333"/>
          <w:sz w:val="18"/>
          <w:szCs w:val="18"/>
        </w:rPr>
        <w:t>1. Alopecia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956F8E" w14:paraId="3771D948"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77F65314"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3FDE0D71"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44B68689"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954117C"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192F821D"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4E9F51A0"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510B3EB7"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Mapped</w:t>
            </w:r>
          </w:p>
        </w:tc>
      </w:tr>
      <w:tr w:rsidR="002C5D4A" w:rsidRPr="00956F8E" w14:paraId="44EB9663" w14:textId="77777777" w:rsidTr="00A53DA7">
        <w:tc>
          <w:tcPr>
            <w:tcW w:w="0" w:type="auto"/>
            <w:shd w:val="clear" w:color="auto" w:fill="auto"/>
            <w:tcMar>
              <w:top w:w="0" w:type="dxa"/>
              <w:left w:w="0" w:type="dxa"/>
              <w:bottom w:w="0" w:type="dxa"/>
              <w:right w:w="0" w:type="dxa"/>
            </w:tcMar>
            <w:vAlign w:val="center"/>
          </w:tcPr>
          <w:p w14:paraId="25A98117"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133280</w:t>
            </w:r>
          </w:p>
        </w:tc>
        <w:tc>
          <w:tcPr>
            <w:tcW w:w="0" w:type="auto"/>
            <w:shd w:val="clear" w:color="auto" w:fill="auto"/>
            <w:tcMar>
              <w:top w:w="0" w:type="dxa"/>
              <w:left w:w="0" w:type="dxa"/>
              <w:bottom w:w="0" w:type="dxa"/>
              <w:right w:w="0" w:type="dxa"/>
            </w:tcMar>
            <w:vAlign w:val="center"/>
          </w:tcPr>
          <w:p w14:paraId="72CA1257"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Alopecia</w:t>
            </w:r>
          </w:p>
        </w:tc>
        <w:tc>
          <w:tcPr>
            <w:tcW w:w="0" w:type="auto"/>
            <w:shd w:val="clear" w:color="auto" w:fill="auto"/>
            <w:tcMar>
              <w:top w:w="0" w:type="dxa"/>
              <w:left w:w="0" w:type="dxa"/>
              <w:bottom w:w="0" w:type="dxa"/>
              <w:right w:w="0" w:type="dxa"/>
            </w:tcMar>
            <w:vAlign w:val="center"/>
          </w:tcPr>
          <w:p w14:paraId="4D2E7C48"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B62A68F"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629C6B9A"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25D8E0DE"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0C376A09"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r w:rsidR="002C5D4A" w:rsidRPr="00956F8E" w14:paraId="7D0B41EC" w14:textId="77777777" w:rsidTr="00A53DA7">
        <w:tc>
          <w:tcPr>
            <w:tcW w:w="0" w:type="auto"/>
            <w:shd w:val="clear" w:color="auto" w:fill="auto"/>
            <w:tcMar>
              <w:top w:w="0" w:type="dxa"/>
              <w:left w:w="0" w:type="dxa"/>
              <w:bottom w:w="0" w:type="dxa"/>
              <w:right w:w="0" w:type="dxa"/>
            </w:tcMar>
            <w:vAlign w:val="center"/>
          </w:tcPr>
          <w:p w14:paraId="1CF539DF"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133959</w:t>
            </w:r>
          </w:p>
        </w:tc>
        <w:tc>
          <w:tcPr>
            <w:tcW w:w="0" w:type="auto"/>
            <w:shd w:val="clear" w:color="auto" w:fill="auto"/>
            <w:tcMar>
              <w:top w:w="0" w:type="dxa"/>
              <w:left w:w="0" w:type="dxa"/>
              <w:bottom w:w="0" w:type="dxa"/>
              <w:right w:w="0" w:type="dxa"/>
            </w:tcMar>
            <w:vAlign w:val="center"/>
          </w:tcPr>
          <w:p w14:paraId="06B9D4B1"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Syphilitic alopecia</w:t>
            </w:r>
          </w:p>
        </w:tc>
        <w:tc>
          <w:tcPr>
            <w:tcW w:w="0" w:type="auto"/>
            <w:shd w:val="clear" w:color="auto" w:fill="auto"/>
            <w:tcMar>
              <w:top w:w="0" w:type="dxa"/>
              <w:left w:w="0" w:type="dxa"/>
              <w:bottom w:w="0" w:type="dxa"/>
              <w:right w:w="0" w:type="dxa"/>
            </w:tcMar>
            <w:vAlign w:val="center"/>
          </w:tcPr>
          <w:p w14:paraId="22213204"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6E888144"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05D4084A"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24EB8A7"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110EBA3C"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bl>
    <w:p w14:paraId="33ECE86E" w14:textId="77777777" w:rsidR="002C5D4A" w:rsidRDefault="002C5D4A" w:rsidP="002C5D4A">
      <w:pPr>
        <w:pStyle w:val="Heading3"/>
      </w:pPr>
      <w:bookmarkStart w:id="50" w:name="_Toc473037960"/>
      <w:bookmarkStart w:id="51" w:name="_Toc503347117"/>
      <w:bookmarkStart w:id="52" w:name="_Toc503347244"/>
      <w:bookmarkStart w:id="53" w:name="_Toc507400643"/>
      <w:bookmarkStart w:id="54" w:name="_Toc524437295"/>
      <w:r w:rsidRPr="00956F8E">
        <w:t>Constipation</w:t>
      </w:r>
      <w:bookmarkEnd w:id="50"/>
      <w:bookmarkEnd w:id="51"/>
      <w:bookmarkEnd w:id="52"/>
      <w:bookmarkEnd w:id="53"/>
      <w:bookmarkEnd w:id="54"/>
    </w:p>
    <w:p w14:paraId="229D9ACE" w14:textId="75812E5E" w:rsidR="002C5D4A" w:rsidRDefault="002C5D4A" w:rsidP="002C5D4A">
      <w:r>
        <w:t xml:space="preserve">Note: This algorithm requires the occurrence of 2 or more diagnoses, as recommended by Mody et al. </w:t>
      </w:r>
      <w:r>
        <w:fldChar w:fldCharType="begin">
          <w:fldData xml:space="preserve">PEVuZE5vdGU+PENpdGU+PEF1dGhvcj5Nb2R5PC9BdXRob3I+PFllYXI+MjAxNDwvWWVhcj48UmVj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</w:fldData>
        </w:fldChar>
      </w:r>
      <w:r w:rsidR="00FE029B">
        <w:instrText xml:space="preserve"> ADDIN EN.CITE </w:instrText>
      </w:r>
      <w:r w:rsidR="00FE029B">
        <w:fldChar w:fldCharType="begin">
          <w:fldData xml:space="preserve">PEVuZE5vdGU+PENpdGU+PEF1dGhvcj5Nb2R5PC9BdXRob3I+PFllYXI+MjAxNDwvWWVhcj48UmVj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</w:fldData>
        </w:fldChar>
      </w:r>
      <w:r w:rsidR="00FE029B">
        <w:instrText xml:space="preserve"> ADDIN EN.CITE.DATA </w:instrText>
      </w:r>
      <w:r w:rsidR="00FE029B">
        <w:fldChar w:fldCharType="end"/>
      </w:r>
      <w:r>
        <w:fldChar w:fldCharType="separate"/>
      </w:r>
      <w:r w:rsidR="00FE029B">
        <w:rPr>
          <w:noProof/>
        </w:rPr>
        <w:t>[</w:t>
      </w:r>
      <w:hyperlink w:anchor="_ENREF_3" w:tooltip="Mody, 2014 #53" w:history="1">
        <w:r w:rsidR="003A7C88">
          <w:rPr>
            <w:noProof/>
          </w:rPr>
          <w:t>3</w:t>
        </w:r>
      </w:hyperlink>
      <w:r w:rsidR="00FE029B">
        <w:rPr>
          <w:noProof/>
        </w:rPr>
        <w:t>]</w:t>
      </w:r>
      <w:r>
        <w:fldChar w:fldCharType="end"/>
      </w:r>
    </w:p>
    <w:p w14:paraId="13489852" w14:textId="77777777" w:rsidR="002C5D4A" w:rsidRPr="00956F8E" w:rsidRDefault="002C5D4A" w:rsidP="002C5D4A">
      <w:pPr>
        <w:spacing w:after="45" w:line="240" w:lineRule="auto"/>
        <w:rPr>
          <w:rFonts w:ascii="Times New Roman" w:eastAsia="Times New Roman" w:hAnsi="Times New Roman"/>
          <w:sz w:val="21"/>
          <w:szCs w:val="21"/>
        </w:rPr>
      </w:pPr>
      <w:r w:rsidRPr="00956F8E">
        <w:rPr>
          <w:rFonts w:ascii="Times New Roman" w:eastAsia="Times New Roman" w:hAnsi="Times New Roman"/>
          <w:sz w:val="21"/>
          <w:szCs w:val="21"/>
        </w:rPr>
        <w:lastRenderedPageBreak/>
        <w:t>Initial Event Cohort</w:t>
      </w:r>
    </w:p>
    <w:p w14:paraId="63084034"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People having any of the following: </w:t>
      </w:r>
      <w:r w:rsidRPr="00956F8E">
        <w:rPr>
          <w:rFonts w:ascii="Times New Roman" w:eastAsia="Times New Roman" w:hAnsi="Times New Roman"/>
          <w:szCs w:val="24"/>
        </w:rPr>
        <w:br/>
      </w:r>
    </w:p>
    <w:p w14:paraId="4E93F07E" w14:textId="77777777" w:rsidR="002C5D4A" w:rsidRPr="00956F8E" w:rsidRDefault="002C5D4A" w:rsidP="001E50DF">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56F8E">
        <w:rPr>
          <w:rFonts w:ascii="Times New Roman" w:eastAsia="Times New Roman" w:hAnsi="Times New Roman"/>
          <w:szCs w:val="24"/>
        </w:rPr>
        <w:t>a condition occurrence of Constipation</w:t>
      </w:r>
      <w:r w:rsidRPr="00956F8E">
        <w:rPr>
          <w:rFonts w:ascii="Times New Roman" w:eastAsia="Times New Roman" w:hAnsi="Times New Roman"/>
          <w:szCs w:val="24"/>
          <w:vertAlign w:val="superscript"/>
        </w:rPr>
        <w:t>1</w:t>
      </w:r>
    </w:p>
    <w:p w14:paraId="1C7DF74E" w14:textId="77777777" w:rsidR="002C5D4A" w:rsidRPr="00956F8E" w:rsidRDefault="002C5D4A" w:rsidP="001E50DF">
      <w:pPr>
        <w:widowControl/>
        <w:numPr>
          <w:ilvl w:val="1"/>
          <w:numId w:val="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56F8E">
        <w:rPr>
          <w:rFonts w:ascii="Times New Roman" w:eastAsia="Times New Roman" w:hAnsi="Times New Roman"/>
          <w:szCs w:val="24"/>
        </w:rPr>
        <w:t>for the first time in the person's history</w:t>
      </w:r>
    </w:p>
    <w:p w14:paraId="27852389"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with continuous observation of at least 0 days prior and 0 days after event index date, and limit initial events to: </w:t>
      </w:r>
      <w:r w:rsidRPr="00956F8E">
        <w:rPr>
          <w:rFonts w:ascii="Times New Roman" w:eastAsia="Times New Roman" w:hAnsi="Times New Roman"/>
          <w:b/>
          <w:bCs/>
          <w:szCs w:val="24"/>
        </w:rPr>
        <w:t>earliest event per person.</w:t>
      </w:r>
    </w:p>
    <w:p w14:paraId="39B0FB16" w14:textId="77777777" w:rsidR="002C5D4A" w:rsidRPr="00956F8E" w:rsidRDefault="002C5D4A" w:rsidP="002C5D4A">
      <w:pPr>
        <w:spacing w:after="0" w:line="240" w:lineRule="auto"/>
        <w:rPr>
          <w:rFonts w:ascii="Times New Roman" w:eastAsia="Times New Roman" w:hAnsi="Times New Roman"/>
          <w:szCs w:val="24"/>
        </w:rPr>
      </w:pPr>
    </w:p>
    <w:p w14:paraId="559D5D4C"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Limit qualifying cohort to: </w:t>
      </w:r>
      <w:r w:rsidRPr="00956F8E">
        <w:rPr>
          <w:rFonts w:ascii="Times New Roman" w:eastAsia="Times New Roman" w:hAnsi="Times New Roman"/>
          <w:b/>
          <w:bCs/>
          <w:szCs w:val="24"/>
        </w:rPr>
        <w:t>earliest event per person.</w:t>
      </w:r>
    </w:p>
    <w:p w14:paraId="11111271"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No end date strategy selected. By default, the cohort end date will be the end of the observation period that contains the index event.</w:t>
      </w:r>
    </w:p>
    <w:p w14:paraId="56FD26C2" w14:textId="77777777" w:rsidR="002C5D4A" w:rsidRPr="00956F8E" w:rsidRDefault="002C5D4A" w:rsidP="002C5D4A">
      <w:pPr>
        <w:spacing w:after="0" w:line="240" w:lineRule="auto"/>
        <w:rPr>
          <w:rFonts w:ascii="Times New Roman" w:eastAsia="Times New Roman" w:hAnsi="Times New Roman"/>
          <w:szCs w:val="24"/>
        </w:rPr>
      </w:pPr>
    </w:p>
    <w:p w14:paraId="48C4B2AC" w14:textId="77777777" w:rsidR="002C5D4A" w:rsidRPr="00956F8E" w:rsidRDefault="002C5D4A" w:rsidP="002C5D4A">
      <w:pPr>
        <w:shd w:val="clear" w:color="auto" w:fill="FFFFFF"/>
        <w:spacing w:after="0" w:line="240" w:lineRule="auto"/>
        <w:rPr>
          <w:rFonts w:ascii="Segoe UI" w:eastAsia="Times New Roman" w:hAnsi="Segoe UI" w:cs="Segoe UI"/>
          <w:color w:val="333333"/>
          <w:sz w:val="18"/>
          <w:szCs w:val="18"/>
        </w:rPr>
      </w:pPr>
      <w:r w:rsidRPr="00956F8E">
        <w:rPr>
          <w:rFonts w:ascii="Segoe UI" w:eastAsia="Times New Roman" w:hAnsi="Segoe UI" w:cs="Segoe UI"/>
          <w:color w:val="333333"/>
          <w:sz w:val="18"/>
          <w:szCs w:val="18"/>
        </w:rPr>
        <w:t>Appendix 1: Concept Set Definitions</w:t>
      </w:r>
    </w:p>
    <w:p w14:paraId="3D07544A" w14:textId="77777777" w:rsidR="002C5D4A" w:rsidRPr="00956F8E" w:rsidRDefault="002C5D4A" w:rsidP="002C5D4A">
      <w:pPr>
        <w:spacing w:after="0" w:line="240" w:lineRule="auto"/>
        <w:rPr>
          <w:rFonts w:ascii="Times New Roman" w:eastAsia="Times New Roman" w:hAnsi="Times New Roman"/>
          <w:szCs w:val="24"/>
        </w:rPr>
      </w:pPr>
    </w:p>
    <w:p w14:paraId="5D39729F" w14:textId="77777777" w:rsidR="002C5D4A" w:rsidRPr="00956F8E" w:rsidRDefault="002C5D4A" w:rsidP="002C5D4A">
      <w:pPr>
        <w:shd w:val="clear" w:color="auto" w:fill="FFFFFF"/>
        <w:spacing w:after="0" w:line="240" w:lineRule="auto"/>
        <w:rPr>
          <w:rFonts w:ascii="Segoe UI" w:eastAsia="Times New Roman" w:hAnsi="Segoe UI" w:cs="Segoe UI"/>
          <w:color w:val="333333"/>
          <w:sz w:val="18"/>
          <w:szCs w:val="18"/>
        </w:rPr>
      </w:pPr>
      <w:r w:rsidRPr="00956F8E">
        <w:rPr>
          <w:rFonts w:ascii="Segoe UI" w:eastAsia="Times New Roman" w:hAnsi="Segoe UI" w:cs="Segoe UI"/>
          <w:color w:val="333333"/>
          <w:sz w:val="18"/>
          <w:szCs w:val="18"/>
        </w:rPr>
        <w:t>1. Constipation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956F8E" w14:paraId="117DCF3C"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7FEF327F"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16713231"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0F9F459D"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C3E5A45"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F19F8C9"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126A0A45"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0918A4FA"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Mapped</w:t>
            </w:r>
          </w:p>
        </w:tc>
      </w:tr>
      <w:tr w:rsidR="002C5D4A" w:rsidRPr="00956F8E" w14:paraId="65215066" w14:textId="77777777" w:rsidTr="00A53DA7">
        <w:tc>
          <w:tcPr>
            <w:tcW w:w="0" w:type="auto"/>
            <w:shd w:val="clear" w:color="auto" w:fill="auto"/>
            <w:tcMar>
              <w:top w:w="0" w:type="dxa"/>
              <w:left w:w="0" w:type="dxa"/>
              <w:bottom w:w="0" w:type="dxa"/>
              <w:right w:w="0" w:type="dxa"/>
            </w:tcMar>
            <w:vAlign w:val="center"/>
          </w:tcPr>
          <w:p w14:paraId="2283DE0E"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75860</w:t>
            </w:r>
          </w:p>
        </w:tc>
        <w:tc>
          <w:tcPr>
            <w:tcW w:w="0" w:type="auto"/>
            <w:shd w:val="clear" w:color="auto" w:fill="auto"/>
            <w:tcMar>
              <w:top w:w="0" w:type="dxa"/>
              <w:left w:w="0" w:type="dxa"/>
              <w:bottom w:w="0" w:type="dxa"/>
              <w:right w:w="0" w:type="dxa"/>
            </w:tcMar>
            <w:vAlign w:val="center"/>
          </w:tcPr>
          <w:p w14:paraId="37EA8DD6"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Constipation</w:t>
            </w:r>
          </w:p>
        </w:tc>
        <w:tc>
          <w:tcPr>
            <w:tcW w:w="0" w:type="auto"/>
            <w:shd w:val="clear" w:color="auto" w:fill="auto"/>
            <w:tcMar>
              <w:top w:w="0" w:type="dxa"/>
              <w:left w:w="0" w:type="dxa"/>
              <w:bottom w:w="0" w:type="dxa"/>
              <w:right w:w="0" w:type="dxa"/>
            </w:tcMar>
            <w:vAlign w:val="center"/>
          </w:tcPr>
          <w:p w14:paraId="3C5020E9"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690B6023"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74740237"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21860094"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CD0E657"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bl>
    <w:p w14:paraId="4A164D1E" w14:textId="77777777" w:rsidR="002C5D4A" w:rsidRDefault="002C5D4A" w:rsidP="002C5D4A">
      <w:pPr>
        <w:pStyle w:val="Heading3"/>
      </w:pPr>
      <w:bookmarkStart w:id="55" w:name="_Toc473037961"/>
      <w:bookmarkStart w:id="56" w:name="_Toc503347118"/>
      <w:bookmarkStart w:id="57" w:name="_Toc503347245"/>
      <w:bookmarkStart w:id="58" w:name="_Toc507400644"/>
      <w:bookmarkStart w:id="59" w:name="_Toc524437296"/>
      <w:r w:rsidRPr="00956F8E">
        <w:t>Decreased libido</w:t>
      </w:r>
      <w:bookmarkEnd w:id="55"/>
      <w:bookmarkEnd w:id="56"/>
      <w:bookmarkEnd w:id="57"/>
      <w:bookmarkEnd w:id="58"/>
      <w:bookmarkEnd w:id="59"/>
    </w:p>
    <w:p w14:paraId="54995F99" w14:textId="77777777" w:rsidR="002C5D4A" w:rsidRPr="00492EDC" w:rsidRDefault="002C5D4A" w:rsidP="002C5D4A">
      <w:pPr>
        <w:spacing w:after="45" w:line="240" w:lineRule="auto"/>
        <w:rPr>
          <w:rFonts w:ascii="Times New Roman" w:eastAsia="Times New Roman" w:hAnsi="Times New Roman"/>
          <w:sz w:val="21"/>
          <w:szCs w:val="21"/>
        </w:rPr>
      </w:pPr>
      <w:r w:rsidRPr="00492EDC">
        <w:rPr>
          <w:rFonts w:ascii="Times New Roman" w:eastAsia="Times New Roman" w:hAnsi="Times New Roman"/>
          <w:sz w:val="21"/>
          <w:szCs w:val="21"/>
        </w:rPr>
        <w:t>Initial Event Cohort</w:t>
      </w:r>
    </w:p>
    <w:p w14:paraId="1AF55969" w14:textId="77777777" w:rsidR="002C5D4A" w:rsidRPr="00492EDC" w:rsidRDefault="002C5D4A" w:rsidP="002C5D4A">
      <w:pPr>
        <w:spacing w:after="0" w:line="240" w:lineRule="auto"/>
        <w:rPr>
          <w:rFonts w:ascii="Times New Roman" w:eastAsia="Times New Roman" w:hAnsi="Times New Roman"/>
          <w:szCs w:val="24"/>
        </w:rPr>
      </w:pPr>
      <w:r w:rsidRPr="00492EDC">
        <w:rPr>
          <w:rFonts w:ascii="Times New Roman" w:eastAsia="Times New Roman" w:hAnsi="Times New Roman"/>
          <w:szCs w:val="24"/>
        </w:rPr>
        <w:t>People having any of the following: </w:t>
      </w:r>
      <w:r w:rsidRPr="00492EDC">
        <w:rPr>
          <w:rFonts w:ascii="Times New Roman" w:eastAsia="Times New Roman" w:hAnsi="Times New Roman"/>
          <w:szCs w:val="24"/>
        </w:rPr>
        <w:br/>
      </w:r>
    </w:p>
    <w:p w14:paraId="5173C90A" w14:textId="77777777" w:rsidR="002C5D4A" w:rsidRPr="00492EDC" w:rsidRDefault="002C5D4A" w:rsidP="001E50DF">
      <w:pPr>
        <w:widowControl/>
        <w:numPr>
          <w:ilvl w:val="0"/>
          <w:numId w:val="3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492EDC">
        <w:rPr>
          <w:rFonts w:ascii="Times New Roman" w:eastAsia="Times New Roman" w:hAnsi="Times New Roman"/>
          <w:szCs w:val="24"/>
        </w:rPr>
        <w:t>a condition occurrence of Decreased libido</w:t>
      </w:r>
      <w:r w:rsidRPr="00492EDC">
        <w:rPr>
          <w:rFonts w:ascii="Times New Roman" w:eastAsia="Times New Roman" w:hAnsi="Times New Roman"/>
          <w:szCs w:val="24"/>
          <w:vertAlign w:val="superscript"/>
        </w:rPr>
        <w:t>1</w:t>
      </w:r>
    </w:p>
    <w:p w14:paraId="61F471CD" w14:textId="77777777" w:rsidR="002C5D4A" w:rsidRPr="00492EDC" w:rsidRDefault="002C5D4A" w:rsidP="001E50DF">
      <w:pPr>
        <w:widowControl/>
        <w:numPr>
          <w:ilvl w:val="1"/>
          <w:numId w:val="3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492EDC">
        <w:rPr>
          <w:rFonts w:ascii="Times New Roman" w:eastAsia="Times New Roman" w:hAnsi="Times New Roman"/>
          <w:szCs w:val="24"/>
        </w:rPr>
        <w:t>for the first time in the person's history</w:t>
      </w:r>
    </w:p>
    <w:p w14:paraId="79BEB842" w14:textId="77777777" w:rsidR="002C5D4A" w:rsidRPr="00492EDC" w:rsidRDefault="002C5D4A" w:rsidP="002C5D4A">
      <w:pPr>
        <w:spacing w:after="0" w:line="240" w:lineRule="auto"/>
        <w:rPr>
          <w:rFonts w:ascii="Times New Roman" w:eastAsia="Times New Roman" w:hAnsi="Times New Roman"/>
          <w:szCs w:val="24"/>
        </w:rPr>
      </w:pPr>
      <w:r w:rsidRPr="00492EDC">
        <w:rPr>
          <w:rFonts w:ascii="Times New Roman" w:eastAsia="Times New Roman" w:hAnsi="Times New Roman"/>
          <w:szCs w:val="24"/>
        </w:rPr>
        <w:t>with continuous observation of at least 0 days prior and 0 days after event index date, and limit initial events to: </w:t>
      </w:r>
      <w:r w:rsidRPr="00492EDC">
        <w:rPr>
          <w:rFonts w:ascii="Times New Roman" w:eastAsia="Times New Roman" w:hAnsi="Times New Roman"/>
          <w:b/>
          <w:bCs/>
          <w:szCs w:val="24"/>
        </w:rPr>
        <w:t>earliest event per person.</w:t>
      </w:r>
    </w:p>
    <w:p w14:paraId="24AFC6AC" w14:textId="77777777" w:rsidR="002C5D4A" w:rsidRPr="00492EDC" w:rsidRDefault="002C5D4A" w:rsidP="002C5D4A">
      <w:pPr>
        <w:spacing w:after="0" w:line="240" w:lineRule="auto"/>
        <w:rPr>
          <w:rFonts w:ascii="Times New Roman" w:eastAsia="Times New Roman" w:hAnsi="Times New Roman"/>
          <w:szCs w:val="24"/>
        </w:rPr>
      </w:pPr>
    </w:p>
    <w:p w14:paraId="0665705B" w14:textId="77777777" w:rsidR="002C5D4A" w:rsidRPr="00492EDC" w:rsidRDefault="002C5D4A" w:rsidP="002C5D4A">
      <w:pPr>
        <w:spacing w:after="0" w:line="240" w:lineRule="auto"/>
        <w:rPr>
          <w:rFonts w:ascii="Times New Roman" w:eastAsia="Times New Roman" w:hAnsi="Times New Roman"/>
          <w:szCs w:val="24"/>
        </w:rPr>
      </w:pPr>
      <w:r w:rsidRPr="00492EDC">
        <w:rPr>
          <w:rFonts w:ascii="Times New Roman" w:eastAsia="Times New Roman" w:hAnsi="Times New Roman"/>
          <w:szCs w:val="24"/>
        </w:rPr>
        <w:t>Limit qualifying cohort to: </w:t>
      </w:r>
      <w:r w:rsidRPr="00492EDC">
        <w:rPr>
          <w:rFonts w:ascii="Times New Roman" w:eastAsia="Times New Roman" w:hAnsi="Times New Roman"/>
          <w:b/>
          <w:bCs/>
          <w:szCs w:val="24"/>
        </w:rPr>
        <w:t>earliest event per person.</w:t>
      </w:r>
    </w:p>
    <w:p w14:paraId="7C940B8D" w14:textId="77777777" w:rsidR="002C5D4A" w:rsidRPr="00492EDC" w:rsidRDefault="002C5D4A" w:rsidP="002C5D4A">
      <w:pPr>
        <w:spacing w:after="0" w:line="240" w:lineRule="auto"/>
        <w:rPr>
          <w:rFonts w:ascii="Times New Roman" w:eastAsia="Times New Roman" w:hAnsi="Times New Roman"/>
          <w:szCs w:val="24"/>
        </w:rPr>
      </w:pPr>
      <w:r w:rsidRPr="00492EDC">
        <w:rPr>
          <w:rFonts w:ascii="Times New Roman" w:eastAsia="Times New Roman" w:hAnsi="Times New Roman"/>
          <w:szCs w:val="24"/>
        </w:rPr>
        <w:t>No end date strategy selected. By default, the cohort end date will be the end of the observation period that contains the index event.</w:t>
      </w:r>
    </w:p>
    <w:p w14:paraId="568C1EC7" w14:textId="77777777" w:rsidR="002C5D4A" w:rsidRPr="00492EDC" w:rsidRDefault="002C5D4A" w:rsidP="002C5D4A">
      <w:pPr>
        <w:spacing w:after="0" w:line="240" w:lineRule="auto"/>
        <w:rPr>
          <w:rFonts w:ascii="Times New Roman" w:eastAsia="Times New Roman" w:hAnsi="Times New Roman"/>
          <w:szCs w:val="24"/>
        </w:rPr>
      </w:pPr>
    </w:p>
    <w:p w14:paraId="58858A30" w14:textId="77777777" w:rsidR="002C5D4A" w:rsidRPr="00492EDC" w:rsidRDefault="002C5D4A" w:rsidP="002C5D4A">
      <w:pPr>
        <w:shd w:val="clear" w:color="auto" w:fill="FFFFFF"/>
        <w:spacing w:after="0" w:line="240" w:lineRule="auto"/>
        <w:rPr>
          <w:rFonts w:ascii="Segoe UI" w:eastAsia="Times New Roman" w:hAnsi="Segoe UI" w:cs="Segoe UI"/>
          <w:color w:val="333333"/>
          <w:sz w:val="18"/>
          <w:szCs w:val="18"/>
        </w:rPr>
      </w:pPr>
      <w:r w:rsidRPr="00492EDC">
        <w:rPr>
          <w:rFonts w:ascii="Segoe UI" w:eastAsia="Times New Roman" w:hAnsi="Segoe UI" w:cs="Segoe UI"/>
          <w:color w:val="333333"/>
          <w:sz w:val="18"/>
          <w:szCs w:val="18"/>
        </w:rPr>
        <w:t>Appendix 1: Concept Set Definitions</w:t>
      </w:r>
    </w:p>
    <w:p w14:paraId="161341BC" w14:textId="77777777" w:rsidR="002C5D4A" w:rsidRPr="00492EDC" w:rsidRDefault="002C5D4A" w:rsidP="002C5D4A">
      <w:pPr>
        <w:spacing w:after="0" w:line="240" w:lineRule="auto"/>
        <w:rPr>
          <w:rFonts w:ascii="Times New Roman" w:eastAsia="Times New Roman" w:hAnsi="Times New Roman"/>
          <w:szCs w:val="24"/>
        </w:rPr>
      </w:pPr>
    </w:p>
    <w:p w14:paraId="7BCD8B28" w14:textId="77777777" w:rsidR="002C5D4A" w:rsidRPr="00492EDC" w:rsidRDefault="002C5D4A" w:rsidP="002C5D4A">
      <w:pPr>
        <w:shd w:val="clear" w:color="auto" w:fill="FFFFFF"/>
        <w:spacing w:after="0" w:line="240" w:lineRule="auto"/>
        <w:rPr>
          <w:rFonts w:ascii="Segoe UI" w:eastAsia="Times New Roman" w:hAnsi="Segoe UI" w:cs="Segoe UI"/>
          <w:color w:val="333333"/>
          <w:sz w:val="18"/>
          <w:szCs w:val="18"/>
        </w:rPr>
      </w:pPr>
      <w:r w:rsidRPr="00492EDC">
        <w:rPr>
          <w:rFonts w:ascii="Segoe UI" w:eastAsia="Times New Roman" w:hAnsi="Segoe UI" w:cs="Segoe UI"/>
          <w:color w:val="333333"/>
          <w:sz w:val="18"/>
          <w:szCs w:val="18"/>
        </w:rPr>
        <w:t>1. Decreased libido</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492EDC" w14:paraId="42392671"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176070C6" w14:textId="77777777" w:rsidR="002C5D4A" w:rsidRPr="00492EDC" w:rsidRDefault="002C5D4A" w:rsidP="00A53DA7">
            <w:pPr>
              <w:spacing w:after="0" w:line="300" w:lineRule="atLeast"/>
              <w:rPr>
                <w:rFonts w:ascii="Times New Roman" w:eastAsia="Times New Roman" w:hAnsi="Times New Roman"/>
                <w:b/>
                <w:bCs/>
                <w:sz w:val="17"/>
                <w:szCs w:val="17"/>
              </w:rPr>
            </w:pPr>
            <w:r w:rsidRPr="00492EDC">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69D31D7D" w14:textId="77777777" w:rsidR="002C5D4A" w:rsidRPr="00492EDC" w:rsidRDefault="002C5D4A" w:rsidP="00A53DA7">
            <w:pPr>
              <w:spacing w:after="0" w:line="300" w:lineRule="atLeast"/>
              <w:rPr>
                <w:rFonts w:ascii="Times New Roman" w:eastAsia="Times New Roman" w:hAnsi="Times New Roman"/>
                <w:b/>
                <w:bCs/>
                <w:sz w:val="17"/>
                <w:szCs w:val="17"/>
              </w:rPr>
            </w:pPr>
            <w:r w:rsidRPr="00492EDC">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31F4223" w14:textId="77777777" w:rsidR="002C5D4A" w:rsidRPr="00492EDC" w:rsidRDefault="002C5D4A" w:rsidP="00A53DA7">
            <w:pPr>
              <w:spacing w:after="0" w:line="300" w:lineRule="atLeast"/>
              <w:rPr>
                <w:rFonts w:ascii="Times New Roman" w:eastAsia="Times New Roman" w:hAnsi="Times New Roman"/>
                <w:b/>
                <w:bCs/>
                <w:sz w:val="17"/>
                <w:szCs w:val="17"/>
              </w:rPr>
            </w:pPr>
            <w:r w:rsidRPr="00492EDC">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413930FA" w14:textId="77777777" w:rsidR="002C5D4A" w:rsidRPr="00492EDC" w:rsidRDefault="002C5D4A" w:rsidP="00A53DA7">
            <w:pPr>
              <w:spacing w:after="0" w:line="300" w:lineRule="atLeast"/>
              <w:rPr>
                <w:rFonts w:ascii="Times New Roman" w:eastAsia="Times New Roman" w:hAnsi="Times New Roman"/>
                <w:b/>
                <w:bCs/>
                <w:sz w:val="17"/>
                <w:szCs w:val="17"/>
              </w:rPr>
            </w:pPr>
            <w:r w:rsidRPr="00492EDC">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4A18AEC0" w14:textId="77777777" w:rsidR="002C5D4A" w:rsidRPr="00492EDC" w:rsidRDefault="002C5D4A" w:rsidP="00A53DA7">
            <w:pPr>
              <w:spacing w:after="0" w:line="300" w:lineRule="atLeast"/>
              <w:rPr>
                <w:rFonts w:ascii="Times New Roman" w:eastAsia="Times New Roman" w:hAnsi="Times New Roman"/>
                <w:b/>
                <w:bCs/>
                <w:sz w:val="17"/>
                <w:szCs w:val="17"/>
              </w:rPr>
            </w:pPr>
            <w:r w:rsidRPr="00492EDC">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FF4E3FA" w14:textId="77777777" w:rsidR="002C5D4A" w:rsidRPr="00492EDC" w:rsidRDefault="002C5D4A" w:rsidP="00A53DA7">
            <w:pPr>
              <w:spacing w:after="0" w:line="300" w:lineRule="atLeast"/>
              <w:rPr>
                <w:rFonts w:ascii="Times New Roman" w:eastAsia="Times New Roman" w:hAnsi="Times New Roman"/>
                <w:b/>
                <w:bCs/>
                <w:sz w:val="17"/>
                <w:szCs w:val="17"/>
              </w:rPr>
            </w:pPr>
            <w:r w:rsidRPr="00492EDC">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0DABAB2" w14:textId="77777777" w:rsidR="002C5D4A" w:rsidRPr="00492EDC" w:rsidRDefault="002C5D4A" w:rsidP="00A53DA7">
            <w:pPr>
              <w:spacing w:after="0" w:line="300" w:lineRule="atLeast"/>
              <w:rPr>
                <w:rFonts w:ascii="Times New Roman" w:eastAsia="Times New Roman" w:hAnsi="Times New Roman"/>
                <w:b/>
                <w:bCs/>
                <w:sz w:val="17"/>
                <w:szCs w:val="17"/>
              </w:rPr>
            </w:pPr>
            <w:r w:rsidRPr="00492EDC">
              <w:rPr>
                <w:rFonts w:ascii="Times New Roman" w:eastAsia="Times New Roman" w:hAnsi="Times New Roman"/>
                <w:b/>
                <w:bCs/>
                <w:sz w:val="17"/>
                <w:szCs w:val="17"/>
              </w:rPr>
              <w:t>Mapped</w:t>
            </w:r>
          </w:p>
        </w:tc>
      </w:tr>
      <w:tr w:rsidR="002C5D4A" w:rsidRPr="00492EDC" w14:paraId="17F7FC1A" w14:textId="77777777" w:rsidTr="00A53DA7">
        <w:tc>
          <w:tcPr>
            <w:tcW w:w="0" w:type="auto"/>
            <w:shd w:val="clear" w:color="auto" w:fill="auto"/>
            <w:tcMar>
              <w:top w:w="0" w:type="dxa"/>
              <w:left w:w="0" w:type="dxa"/>
              <w:bottom w:w="0" w:type="dxa"/>
              <w:right w:w="0" w:type="dxa"/>
            </w:tcMar>
            <w:vAlign w:val="center"/>
          </w:tcPr>
          <w:p w14:paraId="2584867C" w14:textId="77777777" w:rsidR="002C5D4A" w:rsidRPr="00492EDC" w:rsidRDefault="002C5D4A" w:rsidP="00A53DA7">
            <w:pPr>
              <w:spacing w:after="0" w:line="240" w:lineRule="auto"/>
              <w:rPr>
                <w:rFonts w:ascii="Times New Roman" w:eastAsia="Times New Roman" w:hAnsi="Times New Roman"/>
                <w:szCs w:val="24"/>
              </w:rPr>
            </w:pPr>
            <w:r w:rsidRPr="00492EDC">
              <w:rPr>
                <w:rFonts w:ascii="Times New Roman" w:eastAsia="Times New Roman" w:hAnsi="Times New Roman"/>
                <w:szCs w:val="24"/>
              </w:rPr>
              <w:t>436246</w:t>
            </w:r>
          </w:p>
        </w:tc>
        <w:tc>
          <w:tcPr>
            <w:tcW w:w="0" w:type="auto"/>
            <w:shd w:val="clear" w:color="auto" w:fill="auto"/>
            <w:tcMar>
              <w:top w:w="0" w:type="dxa"/>
              <w:left w:w="0" w:type="dxa"/>
              <w:bottom w:w="0" w:type="dxa"/>
              <w:right w:w="0" w:type="dxa"/>
            </w:tcMar>
            <w:vAlign w:val="center"/>
          </w:tcPr>
          <w:p w14:paraId="6827F6D2" w14:textId="77777777" w:rsidR="002C5D4A" w:rsidRPr="00492EDC" w:rsidRDefault="002C5D4A" w:rsidP="00A53DA7">
            <w:pPr>
              <w:spacing w:after="0" w:line="240" w:lineRule="auto"/>
              <w:rPr>
                <w:rFonts w:ascii="Times New Roman" w:eastAsia="Times New Roman" w:hAnsi="Times New Roman"/>
                <w:szCs w:val="24"/>
              </w:rPr>
            </w:pPr>
            <w:r w:rsidRPr="00492EDC">
              <w:rPr>
                <w:rFonts w:ascii="Times New Roman" w:eastAsia="Times New Roman" w:hAnsi="Times New Roman"/>
                <w:szCs w:val="24"/>
              </w:rPr>
              <w:t>Reduced libido</w:t>
            </w:r>
          </w:p>
        </w:tc>
        <w:tc>
          <w:tcPr>
            <w:tcW w:w="0" w:type="auto"/>
            <w:shd w:val="clear" w:color="auto" w:fill="auto"/>
            <w:tcMar>
              <w:top w:w="0" w:type="dxa"/>
              <w:left w:w="0" w:type="dxa"/>
              <w:bottom w:w="0" w:type="dxa"/>
              <w:right w:w="0" w:type="dxa"/>
            </w:tcMar>
            <w:vAlign w:val="center"/>
          </w:tcPr>
          <w:p w14:paraId="6034C3D5" w14:textId="77777777" w:rsidR="002C5D4A" w:rsidRPr="00492EDC" w:rsidRDefault="002C5D4A" w:rsidP="00A53DA7">
            <w:pPr>
              <w:spacing w:after="0" w:line="240" w:lineRule="auto"/>
              <w:rPr>
                <w:rFonts w:ascii="Times New Roman" w:eastAsia="Times New Roman" w:hAnsi="Times New Roman"/>
                <w:szCs w:val="24"/>
              </w:rPr>
            </w:pPr>
            <w:r w:rsidRPr="00492ED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6349B1A5" w14:textId="77777777" w:rsidR="002C5D4A" w:rsidRPr="00492EDC" w:rsidRDefault="002C5D4A" w:rsidP="00A53DA7">
            <w:pPr>
              <w:spacing w:after="0" w:line="240" w:lineRule="auto"/>
              <w:rPr>
                <w:rFonts w:ascii="Times New Roman" w:eastAsia="Times New Roman" w:hAnsi="Times New Roman"/>
                <w:szCs w:val="24"/>
              </w:rPr>
            </w:pPr>
            <w:r w:rsidRPr="00492ED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1D30FD08" w14:textId="77777777" w:rsidR="002C5D4A" w:rsidRPr="00492EDC" w:rsidRDefault="002C5D4A" w:rsidP="00A53DA7">
            <w:pPr>
              <w:spacing w:after="0" w:line="240" w:lineRule="auto"/>
              <w:rPr>
                <w:rFonts w:ascii="Times New Roman" w:eastAsia="Times New Roman" w:hAnsi="Times New Roman"/>
                <w:szCs w:val="24"/>
              </w:rPr>
            </w:pPr>
            <w:r w:rsidRPr="00492ED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7B67D992" w14:textId="77777777" w:rsidR="002C5D4A" w:rsidRPr="00492EDC" w:rsidRDefault="002C5D4A" w:rsidP="00A53DA7">
            <w:pPr>
              <w:spacing w:after="0" w:line="240" w:lineRule="auto"/>
              <w:rPr>
                <w:rFonts w:ascii="Times New Roman" w:eastAsia="Times New Roman" w:hAnsi="Times New Roman"/>
                <w:szCs w:val="24"/>
              </w:rPr>
            </w:pPr>
            <w:r w:rsidRPr="00492ED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5A12A2AF" w14:textId="77777777" w:rsidR="002C5D4A" w:rsidRPr="00492EDC" w:rsidRDefault="002C5D4A" w:rsidP="00A53DA7">
            <w:pPr>
              <w:spacing w:after="0" w:line="240" w:lineRule="auto"/>
              <w:rPr>
                <w:rFonts w:ascii="Times New Roman" w:eastAsia="Times New Roman" w:hAnsi="Times New Roman"/>
                <w:szCs w:val="24"/>
              </w:rPr>
            </w:pPr>
            <w:r w:rsidRPr="00492EDC">
              <w:rPr>
                <w:rFonts w:ascii="Times New Roman" w:eastAsia="Times New Roman" w:hAnsi="Times New Roman"/>
                <w:szCs w:val="24"/>
              </w:rPr>
              <w:t>NO</w:t>
            </w:r>
          </w:p>
        </w:tc>
      </w:tr>
      <w:tr w:rsidR="00F81A91" w:rsidRPr="00492EDC" w14:paraId="439607B9" w14:textId="77777777" w:rsidTr="00A53DA7">
        <w:tc>
          <w:tcPr>
            <w:tcW w:w="0" w:type="auto"/>
            <w:shd w:val="clear" w:color="auto" w:fill="auto"/>
            <w:tcMar>
              <w:top w:w="0" w:type="dxa"/>
              <w:left w:w="0" w:type="dxa"/>
              <w:bottom w:w="0" w:type="dxa"/>
              <w:right w:w="0" w:type="dxa"/>
            </w:tcMar>
            <w:vAlign w:val="center"/>
          </w:tcPr>
          <w:p w14:paraId="78CF73FE" w14:textId="5531A722" w:rsidR="00F81A91" w:rsidRPr="00492EDC" w:rsidRDefault="00F81A91" w:rsidP="00F81A91">
            <w:pPr>
              <w:spacing w:after="0" w:line="240" w:lineRule="auto"/>
              <w:rPr>
                <w:rFonts w:ascii="Times New Roman" w:eastAsia="Times New Roman" w:hAnsi="Times New Roman"/>
                <w:szCs w:val="24"/>
              </w:rPr>
            </w:pPr>
            <w:r w:rsidRPr="00F81A91">
              <w:rPr>
                <w:rFonts w:ascii="Times New Roman" w:eastAsia="Times New Roman" w:hAnsi="Times New Roman"/>
                <w:szCs w:val="24"/>
              </w:rPr>
              <w:t>443262</w:t>
            </w:r>
          </w:p>
        </w:tc>
        <w:tc>
          <w:tcPr>
            <w:tcW w:w="0" w:type="auto"/>
            <w:shd w:val="clear" w:color="auto" w:fill="auto"/>
            <w:tcMar>
              <w:top w:w="0" w:type="dxa"/>
              <w:left w:w="0" w:type="dxa"/>
              <w:bottom w:w="0" w:type="dxa"/>
              <w:right w:w="0" w:type="dxa"/>
            </w:tcMar>
            <w:vAlign w:val="center"/>
          </w:tcPr>
          <w:p w14:paraId="49A1DE98" w14:textId="0CC63E48" w:rsidR="00F81A91" w:rsidRPr="00492EDC" w:rsidRDefault="00F81A91" w:rsidP="00F81A91">
            <w:pPr>
              <w:spacing w:after="0" w:line="240" w:lineRule="auto"/>
              <w:rPr>
                <w:rFonts w:ascii="Times New Roman" w:eastAsia="Times New Roman" w:hAnsi="Times New Roman"/>
                <w:szCs w:val="24"/>
              </w:rPr>
            </w:pPr>
            <w:r w:rsidRPr="00F81A91">
              <w:rPr>
                <w:rFonts w:ascii="Times New Roman" w:eastAsia="Times New Roman" w:hAnsi="Times New Roman"/>
                <w:szCs w:val="24"/>
              </w:rPr>
              <w:t>Lack or loss of sexual desire</w:t>
            </w:r>
          </w:p>
        </w:tc>
        <w:tc>
          <w:tcPr>
            <w:tcW w:w="0" w:type="auto"/>
            <w:shd w:val="clear" w:color="auto" w:fill="auto"/>
            <w:tcMar>
              <w:top w:w="0" w:type="dxa"/>
              <w:left w:w="0" w:type="dxa"/>
              <w:bottom w:w="0" w:type="dxa"/>
              <w:right w:w="0" w:type="dxa"/>
            </w:tcMar>
            <w:vAlign w:val="center"/>
          </w:tcPr>
          <w:p w14:paraId="61E548DB" w14:textId="5E80CF99" w:rsidR="00F81A91" w:rsidRPr="00492EDC" w:rsidRDefault="00F81A91" w:rsidP="00F81A91">
            <w:pPr>
              <w:spacing w:after="0" w:line="240" w:lineRule="auto"/>
              <w:rPr>
                <w:rFonts w:ascii="Times New Roman" w:eastAsia="Times New Roman" w:hAnsi="Times New Roman"/>
                <w:szCs w:val="24"/>
              </w:rPr>
            </w:pPr>
            <w:r w:rsidRPr="00492ED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3428D905" w14:textId="0EA91121" w:rsidR="00F81A91" w:rsidRPr="00492EDC" w:rsidRDefault="00F81A91" w:rsidP="00F81A91">
            <w:pPr>
              <w:spacing w:after="0" w:line="240" w:lineRule="auto"/>
              <w:rPr>
                <w:rFonts w:ascii="Times New Roman" w:eastAsia="Times New Roman" w:hAnsi="Times New Roman"/>
                <w:szCs w:val="24"/>
              </w:rPr>
            </w:pPr>
            <w:r w:rsidRPr="00492ED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1E1A5808" w14:textId="0702CBB9" w:rsidR="00F81A91" w:rsidRPr="00492EDC" w:rsidRDefault="00F81A91" w:rsidP="00F81A91">
            <w:pPr>
              <w:spacing w:after="0" w:line="240" w:lineRule="auto"/>
              <w:rPr>
                <w:rFonts w:ascii="Times New Roman" w:eastAsia="Times New Roman" w:hAnsi="Times New Roman"/>
                <w:szCs w:val="24"/>
              </w:rPr>
            </w:pPr>
            <w:r w:rsidRPr="00492ED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73AFDBC2" w14:textId="114E3C8B" w:rsidR="00F81A91" w:rsidRPr="00492EDC" w:rsidRDefault="00F81A91" w:rsidP="00F81A91">
            <w:pPr>
              <w:spacing w:after="0" w:line="240" w:lineRule="auto"/>
              <w:rPr>
                <w:rFonts w:ascii="Times New Roman" w:eastAsia="Times New Roman" w:hAnsi="Times New Roman"/>
                <w:szCs w:val="24"/>
              </w:rPr>
            </w:pPr>
            <w:r w:rsidRPr="00492ED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C8E8BCD" w14:textId="01756D27" w:rsidR="00F81A91" w:rsidRPr="00492EDC" w:rsidRDefault="00F81A91" w:rsidP="00F81A91">
            <w:pPr>
              <w:spacing w:after="0" w:line="240" w:lineRule="auto"/>
              <w:rPr>
                <w:rFonts w:ascii="Times New Roman" w:eastAsia="Times New Roman" w:hAnsi="Times New Roman"/>
                <w:szCs w:val="24"/>
              </w:rPr>
            </w:pPr>
            <w:r w:rsidRPr="00492EDC">
              <w:rPr>
                <w:rFonts w:ascii="Times New Roman" w:eastAsia="Times New Roman" w:hAnsi="Times New Roman"/>
                <w:szCs w:val="24"/>
              </w:rPr>
              <w:t>NO</w:t>
            </w:r>
          </w:p>
        </w:tc>
      </w:tr>
      <w:tr w:rsidR="00F81A91" w:rsidRPr="00492EDC" w14:paraId="5CD04456" w14:textId="77777777" w:rsidTr="00A53DA7">
        <w:tc>
          <w:tcPr>
            <w:tcW w:w="0" w:type="auto"/>
            <w:shd w:val="clear" w:color="auto" w:fill="auto"/>
            <w:tcMar>
              <w:top w:w="0" w:type="dxa"/>
              <w:left w:w="0" w:type="dxa"/>
              <w:bottom w:w="0" w:type="dxa"/>
              <w:right w:w="0" w:type="dxa"/>
            </w:tcMar>
            <w:vAlign w:val="center"/>
          </w:tcPr>
          <w:p w14:paraId="6DB30C49" w14:textId="3DC17AD8" w:rsidR="00F81A91" w:rsidRPr="00492EDC" w:rsidRDefault="00F81A91" w:rsidP="00F81A91">
            <w:pPr>
              <w:spacing w:after="0" w:line="240" w:lineRule="auto"/>
              <w:rPr>
                <w:rFonts w:ascii="Times New Roman" w:eastAsia="Times New Roman" w:hAnsi="Times New Roman"/>
                <w:szCs w:val="24"/>
              </w:rPr>
            </w:pPr>
            <w:r w:rsidRPr="00F81A91">
              <w:rPr>
                <w:rFonts w:ascii="Times New Roman" w:eastAsia="Times New Roman" w:hAnsi="Times New Roman"/>
                <w:szCs w:val="24"/>
              </w:rPr>
              <w:t>4087317</w:t>
            </w:r>
          </w:p>
        </w:tc>
        <w:tc>
          <w:tcPr>
            <w:tcW w:w="0" w:type="auto"/>
            <w:shd w:val="clear" w:color="auto" w:fill="auto"/>
            <w:tcMar>
              <w:top w:w="0" w:type="dxa"/>
              <w:left w:w="0" w:type="dxa"/>
              <w:bottom w:w="0" w:type="dxa"/>
              <w:right w:w="0" w:type="dxa"/>
            </w:tcMar>
            <w:vAlign w:val="center"/>
          </w:tcPr>
          <w:p w14:paraId="08EB42AF" w14:textId="14DB40E0" w:rsidR="00F81A91" w:rsidRPr="00492EDC" w:rsidRDefault="00F81A91" w:rsidP="00F81A91">
            <w:pPr>
              <w:spacing w:after="0" w:line="240" w:lineRule="auto"/>
              <w:rPr>
                <w:rFonts w:ascii="Times New Roman" w:eastAsia="Times New Roman" w:hAnsi="Times New Roman"/>
                <w:szCs w:val="24"/>
              </w:rPr>
            </w:pPr>
            <w:r w:rsidRPr="00F81A91">
              <w:rPr>
                <w:rFonts w:ascii="Times New Roman" w:eastAsia="Times New Roman" w:hAnsi="Times New Roman"/>
                <w:szCs w:val="24"/>
              </w:rPr>
              <w:t>Lack of libido</w:t>
            </w:r>
          </w:p>
        </w:tc>
        <w:tc>
          <w:tcPr>
            <w:tcW w:w="0" w:type="auto"/>
            <w:shd w:val="clear" w:color="auto" w:fill="auto"/>
            <w:tcMar>
              <w:top w:w="0" w:type="dxa"/>
              <w:left w:w="0" w:type="dxa"/>
              <w:bottom w:w="0" w:type="dxa"/>
              <w:right w:w="0" w:type="dxa"/>
            </w:tcMar>
            <w:vAlign w:val="center"/>
          </w:tcPr>
          <w:p w14:paraId="4469F849" w14:textId="52526D5E" w:rsidR="00F81A91" w:rsidRPr="00492EDC" w:rsidRDefault="00F81A91" w:rsidP="00F81A91">
            <w:pPr>
              <w:spacing w:after="0" w:line="240" w:lineRule="auto"/>
              <w:rPr>
                <w:rFonts w:ascii="Times New Roman" w:eastAsia="Times New Roman" w:hAnsi="Times New Roman"/>
                <w:szCs w:val="24"/>
              </w:rPr>
            </w:pPr>
            <w:r w:rsidRPr="00492ED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3066D1A7" w14:textId="3F3AA1A4" w:rsidR="00F81A91" w:rsidRPr="00492EDC" w:rsidRDefault="00F81A91" w:rsidP="00F81A91">
            <w:pPr>
              <w:spacing w:after="0" w:line="240" w:lineRule="auto"/>
              <w:rPr>
                <w:rFonts w:ascii="Times New Roman" w:eastAsia="Times New Roman" w:hAnsi="Times New Roman"/>
                <w:szCs w:val="24"/>
              </w:rPr>
            </w:pPr>
            <w:r w:rsidRPr="00492ED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7385B1EE" w14:textId="4757D909" w:rsidR="00F81A91" w:rsidRPr="00492EDC" w:rsidRDefault="00F81A91" w:rsidP="00F81A91">
            <w:pPr>
              <w:spacing w:after="0" w:line="240" w:lineRule="auto"/>
              <w:rPr>
                <w:rFonts w:ascii="Times New Roman" w:eastAsia="Times New Roman" w:hAnsi="Times New Roman"/>
                <w:szCs w:val="24"/>
              </w:rPr>
            </w:pPr>
            <w:r w:rsidRPr="00492ED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6B07F57D" w14:textId="102DFA8D" w:rsidR="00F81A91" w:rsidRPr="00492EDC" w:rsidRDefault="00F81A91" w:rsidP="00F81A91">
            <w:pPr>
              <w:spacing w:after="0" w:line="240" w:lineRule="auto"/>
              <w:rPr>
                <w:rFonts w:ascii="Times New Roman" w:eastAsia="Times New Roman" w:hAnsi="Times New Roman"/>
                <w:szCs w:val="24"/>
              </w:rPr>
            </w:pPr>
            <w:r w:rsidRPr="00492ED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B61AA55" w14:textId="4EF1A340" w:rsidR="00F81A91" w:rsidRPr="00492EDC" w:rsidRDefault="00F81A91" w:rsidP="00F81A91">
            <w:pPr>
              <w:spacing w:after="0" w:line="240" w:lineRule="auto"/>
              <w:rPr>
                <w:rFonts w:ascii="Times New Roman" w:eastAsia="Times New Roman" w:hAnsi="Times New Roman"/>
                <w:szCs w:val="24"/>
              </w:rPr>
            </w:pPr>
            <w:r w:rsidRPr="00492EDC">
              <w:rPr>
                <w:rFonts w:ascii="Times New Roman" w:eastAsia="Times New Roman" w:hAnsi="Times New Roman"/>
                <w:szCs w:val="24"/>
              </w:rPr>
              <w:t>NO</w:t>
            </w:r>
          </w:p>
        </w:tc>
      </w:tr>
    </w:tbl>
    <w:p w14:paraId="1F8F33D6" w14:textId="77777777" w:rsidR="002C5D4A" w:rsidRDefault="002C5D4A" w:rsidP="002C5D4A">
      <w:pPr>
        <w:pStyle w:val="Heading3"/>
      </w:pPr>
      <w:bookmarkStart w:id="60" w:name="_Toc473037962"/>
      <w:bookmarkStart w:id="61" w:name="_Toc503347119"/>
      <w:bookmarkStart w:id="62" w:name="_Toc503347246"/>
      <w:bookmarkStart w:id="63" w:name="_Toc507400645"/>
      <w:bookmarkStart w:id="64" w:name="_Toc524437297"/>
      <w:r w:rsidRPr="00956F8E">
        <w:t>Delirium</w:t>
      </w:r>
      <w:bookmarkEnd w:id="60"/>
      <w:bookmarkEnd w:id="61"/>
      <w:bookmarkEnd w:id="62"/>
      <w:bookmarkEnd w:id="63"/>
      <w:bookmarkEnd w:id="64"/>
    </w:p>
    <w:p w14:paraId="53C449AB" w14:textId="594F9C5F" w:rsidR="002C5D4A" w:rsidRDefault="002C5D4A" w:rsidP="002C5D4A">
      <w:r>
        <w:t xml:space="preserve">Note: This algorithm relies on diagnosis codes associated with hospitalization. This approach may lead to underreporting, as described by McCoy et al. </w:t>
      </w:r>
      <w:r>
        <w:fldChar w:fldCharType="begin"/>
      </w:r>
      <w:r w:rsidR="00FE029B">
        <w:instrText xml:space="preserve"> ADDIN EN.CITE &lt;EndNote&gt;&lt;Cite&gt;&lt;Author&gt;McCoy&lt;/Author&gt;&lt;Year&gt;2016&lt;/Year&gt;&lt;RecNum&gt;52&lt;/RecNum&gt;&lt;DisplayText&gt;[4]&lt;/DisplayText&gt;&lt;record&gt;&lt;rec-number&gt;52&lt;/rec-number&gt;&lt;foreign-keys&gt;&lt;key app="EN" db-id="tv22eea9dazx5tewvvk5rdz9r5f59xv55ws0" timestamp="0"&gt;52&lt;/key&gt;&lt;/foreign-keys&gt;&lt;ref-type name="Journal Article"&gt;17&lt;/ref-type&gt;&lt;contributors&gt;&lt;authors&gt;&lt;author&gt;McCoy, T. H., Jr.&lt;/author&gt;&lt;author&gt;Snapper, L.&lt;/author&gt;&lt;author&gt;Stern, T. A.&lt;/author&gt;&lt;author&gt;Perlis, R. H.&lt;/author&gt;&lt;/authors&gt;&lt;/contributors&gt;&lt;auth-address&gt;Department of Psychiatry, Center for Human Genetic Research, Center for Experimental Drugs and Diagnostics, Massachusetts General Hospital, Boston, MA; Avery D. Weisman Psychiatry Consultation Service, Massachusetts General Hospital, Boston, MA.&amp;#xD;Department of Psychiatry, Center for Human Genetic Research, Center for Experimental Drugs and Diagnostics, Massachusetts General Hospital, Boston, MA.&amp;#xD;Avery D. Weisman Psychiatry Consultation Service, Massachusetts General Hospital, Boston, MA.&amp;#xD;Department of Psychiatry, Center for Human Genetic Research, Center for Experimental Drugs and Diagnostics, Massachusetts General Hospital, Boston, MA. Electronic address: rperlis@partners.org.&lt;/auth-address&gt;&lt;titles&gt;&lt;title&gt;Underreporting of Delirium in Statewide Claims Data: Implications for Clinical Care and Predictive Modeling&lt;/title&gt;&lt;secondary-title&gt;Psychosomatics&lt;/secondary-title&gt;&lt;alt-title&gt;Psychosomatics&lt;/alt-title&gt;&lt;/titles&gt;&lt;pages&gt;480-8&lt;/pages&gt;&lt;volume&gt;57&lt;/volume&gt;&lt;number&gt;5&lt;/number&gt;&lt;edition&gt;2016/08/03&lt;/edition&gt;&lt;dates&gt;&lt;year&gt;2016&lt;/year&gt;&lt;pub-dates&gt;&lt;date&gt;Sep-Oct&lt;/date&gt;&lt;/pub-dates&gt;&lt;/dates&gt;&lt;isbn&gt;1545-7206 (Electronic)&amp;#xD;0033-3182 (Linking)&lt;/isbn&gt;&lt;accession-num&gt;27480944&lt;/accession-num&gt;&lt;urls&gt;&lt;/urls&gt;&lt;electronic-resource-num&gt;10.1016/j.psym.2016.06.001&lt;/electronic-resource-num&gt;&lt;remote-database-provider&gt;NLM&lt;/remote-database-provider&gt;&lt;language&gt;eng&lt;/language&gt;&lt;/record&gt;&lt;/Cite&gt;&lt;/EndNote&gt;</w:instrText>
      </w:r>
      <w:r>
        <w:fldChar w:fldCharType="separate"/>
      </w:r>
      <w:r w:rsidR="00FE029B">
        <w:rPr>
          <w:noProof/>
        </w:rPr>
        <w:t>[</w:t>
      </w:r>
      <w:hyperlink w:anchor="_ENREF_4" w:tooltip="McCoy, 2016 #52" w:history="1">
        <w:r w:rsidR="003A7C88">
          <w:rPr>
            <w:noProof/>
          </w:rPr>
          <w:t>4</w:t>
        </w:r>
      </w:hyperlink>
      <w:r w:rsidR="00FE029B">
        <w:rPr>
          <w:noProof/>
        </w:rPr>
        <w:t>]</w:t>
      </w:r>
      <w:r>
        <w:fldChar w:fldCharType="end"/>
      </w:r>
    </w:p>
    <w:p w14:paraId="2C4B166A" w14:textId="77777777" w:rsidR="002C5D4A" w:rsidRPr="00956F8E" w:rsidRDefault="002C5D4A" w:rsidP="002C5D4A">
      <w:pPr>
        <w:spacing w:after="45" w:line="240" w:lineRule="auto"/>
        <w:rPr>
          <w:rFonts w:ascii="Times New Roman" w:eastAsia="Times New Roman" w:hAnsi="Times New Roman"/>
          <w:sz w:val="21"/>
          <w:szCs w:val="21"/>
        </w:rPr>
      </w:pPr>
      <w:r w:rsidRPr="00956F8E">
        <w:rPr>
          <w:rFonts w:ascii="Times New Roman" w:eastAsia="Times New Roman" w:hAnsi="Times New Roman"/>
          <w:sz w:val="21"/>
          <w:szCs w:val="21"/>
        </w:rPr>
        <w:t>Initial Event Cohort</w:t>
      </w:r>
    </w:p>
    <w:p w14:paraId="57A7AC8F"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People having any of the following: </w:t>
      </w:r>
      <w:r w:rsidRPr="00956F8E">
        <w:rPr>
          <w:rFonts w:ascii="Times New Roman" w:eastAsia="Times New Roman" w:hAnsi="Times New Roman"/>
          <w:szCs w:val="24"/>
        </w:rPr>
        <w:br/>
      </w:r>
    </w:p>
    <w:p w14:paraId="5693D1CC" w14:textId="77777777" w:rsidR="002C5D4A" w:rsidRPr="00956F8E" w:rsidRDefault="002C5D4A" w:rsidP="001E50DF">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56F8E">
        <w:rPr>
          <w:rFonts w:ascii="Times New Roman" w:eastAsia="Times New Roman" w:hAnsi="Times New Roman"/>
          <w:szCs w:val="24"/>
        </w:rPr>
        <w:t>a condition occurrence of Delirium</w:t>
      </w:r>
      <w:r w:rsidRPr="00956F8E">
        <w:rPr>
          <w:rFonts w:ascii="Times New Roman" w:eastAsia="Times New Roman" w:hAnsi="Times New Roman"/>
          <w:szCs w:val="24"/>
          <w:vertAlign w:val="superscript"/>
        </w:rPr>
        <w:t>1</w:t>
      </w:r>
    </w:p>
    <w:p w14:paraId="7FE475DE" w14:textId="77777777" w:rsidR="002C5D4A" w:rsidRPr="00956F8E" w:rsidRDefault="002C5D4A" w:rsidP="001E50DF">
      <w:pPr>
        <w:widowControl/>
        <w:numPr>
          <w:ilvl w:val="1"/>
          <w:numId w:val="2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56F8E">
        <w:rPr>
          <w:rFonts w:ascii="Times New Roman" w:eastAsia="Times New Roman" w:hAnsi="Times New Roman"/>
          <w:szCs w:val="24"/>
        </w:rPr>
        <w:t>for the first time in the person's history</w:t>
      </w:r>
    </w:p>
    <w:p w14:paraId="7A8AC207" w14:textId="77777777" w:rsidR="002C5D4A" w:rsidRPr="00956F8E" w:rsidRDefault="002C5D4A" w:rsidP="001E50DF">
      <w:pPr>
        <w:widowControl/>
        <w:numPr>
          <w:ilvl w:val="1"/>
          <w:numId w:val="2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56F8E">
        <w:rPr>
          <w:rFonts w:ascii="Times New Roman" w:eastAsia="Times New Roman" w:hAnsi="Times New Roman"/>
          <w:szCs w:val="24"/>
        </w:rPr>
        <w:t>visit occurrence is any of: Emergency Room Visit, Inpatient Visit</w:t>
      </w:r>
    </w:p>
    <w:p w14:paraId="38427477"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with continuous observation of at least 0 days prior and 0 days after event index date, and limit initial events to: </w:t>
      </w:r>
      <w:r w:rsidRPr="00956F8E">
        <w:rPr>
          <w:rFonts w:ascii="Times New Roman" w:eastAsia="Times New Roman" w:hAnsi="Times New Roman"/>
          <w:b/>
          <w:bCs/>
          <w:szCs w:val="24"/>
        </w:rPr>
        <w:t>earliest event per person.</w:t>
      </w:r>
    </w:p>
    <w:p w14:paraId="687ABEB0" w14:textId="77777777" w:rsidR="002C5D4A" w:rsidRPr="00956F8E" w:rsidRDefault="002C5D4A" w:rsidP="002C5D4A">
      <w:pPr>
        <w:spacing w:after="0" w:line="240" w:lineRule="auto"/>
        <w:rPr>
          <w:rFonts w:ascii="Times New Roman" w:eastAsia="Times New Roman" w:hAnsi="Times New Roman"/>
          <w:szCs w:val="24"/>
        </w:rPr>
      </w:pPr>
    </w:p>
    <w:p w14:paraId="47F24E63"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Limit qualifying cohort to: </w:t>
      </w:r>
      <w:r w:rsidRPr="00956F8E">
        <w:rPr>
          <w:rFonts w:ascii="Times New Roman" w:eastAsia="Times New Roman" w:hAnsi="Times New Roman"/>
          <w:b/>
          <w:bCs/>
          <w:szCs w:val="24"/>
        </w:rPr>
        <w:t>earliest event per person.</w:t>
      </w:r>
    </w:p>
    <w:p w14:paraId="35B60DBF"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No end date strategy selected. By default, the cohort end date will be the end of the observation period that contains the index event.</w:t>
      </w:r>
    </w:p>
    <w:p w14:paraId="243A33CD" w14:textId="77777777" w:rsidR="002C5D4A" w:rsidRPr="00956F8E" w:rsidRDefault="002C5D4A" w:rsidP="002C5D4A">
      <w:pPr>
        <w:spacing w:after="0" w:line="240" w:lineRule="auto"/>
        <w:rPr>
          <w:rFonts w:ascii="Times New Roman" w:eastAsia="Times New Roman" w:hAnsi="Times New Roman"/>
          <w:szCs w:val="24"/>
        </w:rPr>
      </w:pPr>
    </w:p>
    <w:p w14:paraId="67E20A06" w14:textId="77777777" w:rsidR="002C5D4A" w:rsidRPr="00956F8E" w:rsidRDefault="002C5D4A" w:rsidP="002C5D4A">
      <w:pPr>
        <w:shd w:val="clear" w:color="auto" w:fill="FFFFFF"/>
        <w:spacing w:after="0" w:line="240" w:lineRule="auto"/>
        <w:rPr>
          <w:rFonts w:ascii="Segoe UI" w:eastAsia="Times New Roman" w:hAnsi="Segoe UI" w:cs="Segoe UI"/>
          <w:color w:val="333333"/>
          <w:sz w:val="18"/>
          <w:szCs w:val="18"/>
        </w:rPr>
      </w:pPr>
      <w:r w:rsidRPr="00956F8E">
        <w:rPr>
          <w:rFonts w:ascii="Segoe UI" w:eastAsia="Times New Roman" w:hAnsi="Segoe UI" w:cs="Segoe UI"/>
          <w:color w:val="333333"/>
          <w:sz w:val="18"/>
          <w:szCs w:val="18"/>
        </w:rPr>
        <w:t>Appendix 1: Concept Set Definitions</w:t>
      </w:r>
    </w:p>
    <w:p w14:paraId="65A77E1D" w14:textId="77777777" w:rsidR="002C5D4A" w:rsidRPr="00956F8E" w:rsidRDefault="002C5D4A" w:rsidP="002C5D4A">
      <w:pPr>
        <w:spacing w:after="0" w:line="240" w:lineRule="auto"/>
        <w:rPr>
          <w:rFonts w:ascii="Times New Roman" w:eastAsia="Times New Roman" w:hAnsi="Times New Roman"/>
          <w:szCs w:val="24"/>
        </w:rPr>
      </w:pPr>
    </w:p>
    <w:p w14:paraId="659E1AFD" w14:textId="77777777" w:rsidR="002C5D4A" w:rsidRPr="00956F8E" w:rsidRDefault="002C5D4A" w:rsidP="002C5D4A">
      <w:pPr>
        <w:shd w:val="clear" w:color="auto" w:fill="FFFFFF"/>
        <w:spacing w:after="0" w:line="240" w:lineRule="auto"/>
        <w:rPr>
          <w:rFonts w:ascii="Segoe UI" w:eastAsia="Times New Roman" w:hAnsi="Segoe UI" w:cs="Segoe UI"/>
          <w:color w:val="333333"/>
          <w:sz w:val="18"/>
          <w:szCs w:val="18"/>
        </w:rPr>
      </w:pPr>
      <w:r w:rsidRPr="00956F8E">
        <w:rPr>
          <w:rFonts w:ascii="Segoe UI" w:eastAsia="Times New Roman" w:hAnsi="Segoe UI" w:cs="Segoe UI"/>
          <w:color w:val="333333"/>
          <w:sz w:val="18"/>
          <w:szCs w:val="18"/>
        </w:rPr>
        <w:t>1. Delirium</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956F8E" w14:paraId="6002C9AC"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7D7E50CB"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71EE89BC"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726D33A"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5782417E"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B176E6B"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0CF3CB14"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7FC26753"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Mapped</w:t>
            </w:r>
          </w:p>
        </w:tc>
      </w:tr>
      <w:tr w:rsidR="002C5D4A" w:rsidRPr="00956F8E" w14:paraId="55FA554A" w14:textId="77777777" w:rsidTr="00A53DA7">
        <w:tc>
          <w:tcPr>
            <w:tcW w:w="0" w:type="auto"/>
            <w:shd w:val="clear" w:color="auto" w:fill="auto"/>
            <w:tcMar>
              <w:top w:w="0" w:type="dxa"/>
              <w:left w:w="0" w:type="dxa"/>
              <w:bottom w:w="0" w:type="dxa"/>
              <w:right w:w="0" w:type="dxa"/>
            </w:tcMar>
            <w:vAlign w:val="center"/>
          </w:tcPr>
          <w:p w14:paraId="65FFA253"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377830</w:t>
            </w:r>
          </w:p>
        </w:tc>
        <w:tc>
          <w:tcPr>
            <w:tcW w:w="0" w:type="auto"/>
            <w:shd w:val="clear" w:color="auto" w:fill="auto"/>
            <w:tcMar>
              <w:top w:w="0" w:type="dxa"/>
              <w:left w:w="0" w:type="dxa"/>
              <w:bottom w:w="0" w:type="dxa"/>
              <w:right w:w="0" w:type="dxa"/>
            </w:tcMar>
            <w:vAlign w:val="center"/>
          </w:tcPr>
          <w:p w14:paraId="1B033800"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Alcohol withdrawal delirium</w:t>
            </w:r>
          </w:p>
        </w:tc>
        <w:tc>
          <w:tcPr>
            <w:tcW w:w="0" w:type="auto"/>
            <w:shd w:val="clear" w:color="auto" w:fill="auto"/>
            <w:tcMar>
              <w:top w:w="0" w:type="dxa"/>
              <w:left w:w="0" w:type="dxa"/>
              <w:bottom w:w="0" w:type="dxa"/>
              <w:right w:w="0" w:type="dxa"/>
            </w:tcMar>
            <w:vAlign w:val="center"/>
          </w:tcPr>
          <w:p w14:paraId="6588166A"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30D0C61D"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544D05B3"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9E08297"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4FE972D"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r w:rsidR="002C5D4A" w:rsidRPr="00956F8E" w14:paraId="45701217" w14:textId="77777777" w:rsidTr="00A53DA7">
        <w:tc>
          <w:tcPr>
            <w:tcW w:w="0" w:type="auto"/>
            <w:shd w:val="clear" w:color="auto" w:fill="auto"/>
            <w:tcMar>
              <w:top w:w="0" w:type="dxa"/>
              <w:left w:w="0" w:type="dxa"/>
              <w:bottom w:w="0" w:type="dxa"/>
              <w:right w:w="0" w:type="dxa"/>
            </w:tcMar>
            <w:vAlign w:val="center"/>
          </w:tcPr>
          <w:p w14:paraId="7FA6DDB5"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373995</w:t>
            </w:r>
          </w:p>
        </w:tc>
        <w:tc>
          <w:tcPr>
            <w:tcW w:w="0" w:type="auto"/>
            <w:shd w:val="clear" w:color="auto" w:fill="auto"/>
            <w:tcMar>
              <w:top w:w="0" w:type="dxa"/>
              <w:left w:w="0" w:type="dxa"/>
              <w:bottom w:w="0" w:type="dxa"/>
              <w:right w:w="0" w:type="dxa"/>
            </w:tcMar>
            <w:vAlign w:val="center"/>
          </w:tcPr>
          <w:p w14:paraId="3F946330"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Delirium</w:t>
            </w:r>
          </w:p>
        </w:tc>
        <w:tc>
          <w:tcPr>
            <w:tcW w:w="0" w:type="auto"/>
            <w:shd w:val="clear" w:color="auto" w:fill="auto"/>
            <w:tcMar>
              <w:top w:w="0" w:type="dxa"/>
              <w:left w:w="0" w:type="dxa"/>
              <w:bottom w:w="0" w:type="dxa"/>
              <w:right w:w="0" w:type="dxa"/>
            </w:tcMar>
            <w:vAlign w:val="center"/>
          </w:tcPr>
          <w:p w14:paraId="3AADFAC9"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3F7ABC66"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629A648D"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58106AB6"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08DA9AC4"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bl>
    <w:p w14:paraId="7772E1BB" w14:textId="44A3CF0A" w:rsidR="002C5D4A" w:rsidRDefault="002C5D4A" w:rsidP="002C5D4A">
      <w:pPr>
        <w:pStyle w:val="Heading3"/>
      </w:pPr>
      <w:bookmarkStart w:id="65" w:name="_Toc473037963"/>
      <w:bookmarkStart w:id="66" w:name="_Toc503347120"/>
      <w:bookmarkStart w:id="67" w:name="_Toc503347247"/>
      <w:bookmarkStart w:id="68" w:name="_Toc507400646"/>
      <w:bookmarkStart w:id="69" w:name="_Toc524437298"/>
      <w:r w:rsidRPr="00956F8E">
        <w:t>Diarrhea</w:t>
      </w:r>
      <w:bookmarkEnd w:id="65"/>
      <w:bookmarkEnd w:id="66"/>
      <w:bookmarkEnd w:id="67"/>
      <w:bookmarkEnd w:id="68"/>
      <w:bookmarkEnd w:id="69"/>
    </w:p>
    <w:p w14:paraId="65DE46C3" w14:textId="77777777" w:rsidR="003A7C88" w:rsidRPr="003A7C88" w:rsidRDefault="003A7C88" w:rsidP="003A7C88">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A7C88">
        <w:rPr>
          <w:rFonts w:ascii="Times New Roman" w:eastAsia="Times New Roman" w:hAnsi="Times New Roman" w:cs="Times New Roman"/>
          <w:sz w:val="21"/>
          <w:szCs w:val="21"/>
        </w:rPr>
        <w:t>Initial Event Cohort</w:t>
      </w:r>
    </w:p>
    <w:p w14:paraId="1B4D8926" w14:textId="620274D8" w:rsidR="003A7C88" w:rsidRPr="003A7C88" w:rsidRDefault="003A7C88" w:rsidP="003A7C88">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A7C88">
        <w:rPr>
          <w:rFonts w:ascii="Times New Roman" w:eastAsia="Times New Roman" w:hAnsi="Times New Roman" w:cs="Times New Roman"/>
          <w:color w:val="auto"/>
          <w:sz w:val="24"/>
          <w:szCs w:val="24"/>
        </w:rPr>
        <w:t>Peopl</w:t>
      </w:r>
      <w:r>
        <w:rPr>
          <w:rFonts w:ascii="Times New Roman" w:eastAsia="Times New Roman" w:hAnsi="Times New Roman" w:cs="Times New Roman"/>
          <w:color w:val="auto"/>
          <w:sz w:val="24"/>
          <w:szCs w:val="24"/>
        </w:rPr>
        <w:t>e having any of the following: </w:t>
      </w:r>
    </w:p>
    <w:p w14:paraId="08933646" w14:textId="50C05495" w:rsidR="003A7C88" w:rsidRPr="003A7C88" w:rsidRDefault="003A7C88" w:rsidP="001E50DF">
      <w:pPr>
        <w:widowControl/>
        <w:numPr>
          <w:ilvl w:val="0"/>
          <w:numId w:val="4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 condition occurrence of </w:t>
      </w:r>
      <w:r w:rsidRPr="003A7C88">
        <w:rPr>
          <w:rFonts w:ascii="Times New Roman" w:eastAsia="Times New Roman" w:hAnsi="Times New Roman" w:cs="Times New Roman"/>
          <w:color w:val="auto"/>
          <w:sz w:val="24"/>
          <w:szCs w:val="24"/>
        </w:rPr>
        <w:t>Diarrhea</w:t>
      </w:r>
      <w:r w:rsidRPr="003A7C88">
        <w:rPr>
          <w:rFonts w:ascii="Times New Roman" w:eastAsia="Times New Roman" w:hAnsi="Times New Roman" w:cs="Times New Roman"/>
          <w:color w:val="auto"/>
          <w:sz w:val="24"/>
          <w:szCs w:val="24"/>
          <w:vertAlign w:val="superscript"/>
        </w:rPr>
        <w:t>1</w:t>
      </w:r>
    </w:p>
    <w:p w14:paraId="1295C924" w14:textId="77777777" w:rsidR="003A7C88" w:rsidRPr="003A7C88" w:rsidRDefault="003A7C88" w:rsidP="003A7C88">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A7C88">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A7C88">
        <w:rPr>
          <w:rFonts w:ascii="Times New Roman" w:eastAsia="Times New Roman" w:hAnsi="Times New Roman" w:cs="Times New Roman"/>
          <w:b/>
          <w:bCs/>
          <w:color w:val="auto"/>
          <w:sz w:val="24"/>
          <w:szCs w:val="24"/>
        </w:rPr>
        <w:t>all events per person.</w:t>
      </w:r>
    </w:p>
    <w:p w14:paraId="175215EA" w14:textId="77777777" w:rsidR="003A7C88" w:rsidRPr="003A7C88" w:rsidRDefault="003A7C88" w:rsidP="003A7C88">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31F6F73" w14:textId="77777777" w:rsidR="003A7C88" w:rsidRPr="003A7C88" w:rsidRDefault="003A7C88" w:rsidP="003A7C88">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A7C88">
        <w:rPr>
          <w:rFonts w:ascii="Times New Roman" w:eastAsia="Times New Roman" w:hAnsi="Times New Roman" w:cs="Times New Roman"/>
          <w:color w:val="auto"/>
          <w:sz w:val="24"/>
          <w:szCs w:val="24"/>
        </w:rPr>
        <w:t>Limit qualifying cohort to: </w:t>
      </w:r>
      <w:r w:rsidRPr="003A7C88">
        <w:rPr>
          <w:rFonts w:ascii="Times New Roman" w:eastAsia="Times New Roman" w:hAnsi="Times New Roman" w:cs="Times New Roman"/>
          <w:b/>
          <w:bCs/>
          <w:color w:val="auto"/>
          <w:sz w:val="24"/>
          <w:szCs w:val="24"/>
        </w:rPr>
        <w:t>all events per person.</w:t>
      </w:r>
    </w:p>
    <w:p w14:paraId="28036685" w14:textId="77777777" w:rsidR="003A7C88" w:rsidRPr="003A7C88" w:rsidRDefault="003A7C88" w:rsidP="003A7C88">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A7C88">
        <w:rPr>
          <w:rFonts w:ascii="Times New Roman" w:eastAsia="Times New Roman" w:hAnsi="Times New Roman" w:cs="Times New Roman"/>
          <w:sz w:val="21"/>
          <w:szCs w:val="21"/>
        </w:rPr>
        <w:t>End Date Strategy</w:t>
      </w:r>
    </w:p>
    <w:p w14:paraId="2580CAB1" w14:textId="77777777" w:rsidR="003A7C88" w:rsidRPr="003A7C88" w:rsidRDefault="003A7C88" w:rsidP="003A7C88">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A7C88">
        <w:rPr>
          <w:rFonts w:ascii="Times New Roman" w:eastAsia="Times New Roman" w:hAnsi="Times New Roman" w:cs="Times New Roman"/>
          <w:sz w:val="21"/>
          <w:szCs w:val="21"/>
        </w:rPr>
        <w:t>Date Offset Exit Criteria</w:t>
      </w:r>
    </w:p>
    <w:p w14:paraId="58ECC1FD" w14:textId="757B8610" w:rsidR="003A7C88" w:rsidRPr="003A7C88" w:rsidRDefault="003A7C88" w:rsidP="003A7C88">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A7C88">
        <w:rPr>
          <w:rFonts w:ascii="Times New Roman" w:eastAsia="Times New Roman" w:hAnsi="Times New Roman" w:cs="Times New Roman"/>
          <w:color w:val="auto"/>
          <w:sz w:val="24"/>
          <w:szCs w:val="24"/>
        </w:rPr>
        <w:t>This cohort definition end date will be the index event's start date plus 1 days</w:t>
      </w:r>
    </w:p>
    <w:p w14:paraId="0DDAF103" w14:textId="77777777" w:rsidR="003A7C88" w:rsidRPr="003A7C88" w:rsidRDefault="003A7C88" w:rsidP="003A7C88">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A7C88">
        <w:rPr>
          <w:rFonts w:ascii="Times New Roman" w:eastAsia="Times New Roman" w:hAnsi="Times New Roman" w:cs="Times New Roman"/>
          <w:sz w:val="21"/>
          <w:szCs w:val="21"/>
        </w:rPr>
        <w:t>Cohort Collapse Strategy:</w:t>
      </w:r>
    </w:p>
    <w:p w14:paraId="235CBB5C" w14:textId="77777777" w:rsidR="003A7C88" w:rsidRPr="003A7C88" w:rsidRDefault="003A7C88" w:rsidP="003A7C88">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A7C88">
        <w:rPr>
          <w:rFonts w:ascii="Times New Roman" w:eastAsia="Times New Roman" w:hAnsi="Times New Roman" w:cs="Times New Roman"/>
          <w:color w:val="auto"/>
          <w:sz w:val="24"/>
          <w:szCs w:val="24"/>
        </w:rPr>
        <w:t>Collapse cohort by era with a gap size of 30 days. </w:t>
      </w:r>
    </w:p>
    <w:p w14:paraId="378C85E6" w14:textId="77777777" w:rsidR="003A7C88" w:rsidRPr="003A7C88" w:rsidRDefault="003A7C88" w:rsidP="003A7C88">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A7C88">
        <w:rPr>
          <w:rFonts w:ascii="Segoe UI" w:eastAsia="Times New Roman" w:hAnsi="Segoe UI" w:cs="Segoe UI"/>
          <w:sz w:val="21"/>
          <w:szCs w:val="21"/>
        </w:rPr>
        <w:t>Appendix 1: Concept Set Definitions</w:t>
      </w:r>
    </w:p>
    <w:p w14:paraId="24F99B5A" w14:textId="77777777" w:rsidR="003A7C88" w:rsidRPr="003A7C88" w:rsidRDefault="003A7C88" w:rsidP="003A7C88">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6C99A86" w14:textId="0B89B0EA" w:rsidR="003A7C88" w:rsidRPr="003A7C88" w:rsidRDefault="003A7C88" w:rsidP="003A7C88">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Pr>
          <w:rFonts w:ascii="Segoe UI" w:eastAsia="Times New Roman" w:hAnsi="Segoe UI" w:cs="Segoe UI"/>
          <w:color w:val="333333"/>
          <w:sz w:val="18"/>
          <w:szCs w:val="18"/>
        </w:rPr>
        <w:t>1. </w:t>
      </w:r>
      <w:r w:rsidRPr="003A7C88">
        <w:rPr>
          <w:rFonts w:ascii="Segoe UI" w:eastAsia="Times New Roman" w:hAnsi="Segoe UI" w:cs="Segoe UI"/>
          <w:color w:val="333333"/>
          <w:sz w:val="18"/>
          <w:szCs w:val="18"/>
        </w:rPr>
        <w:t>Diarrhea</w:t>
      </w:r>
    </w:p>
    <w:tbl>
      <w:tblPr>
        <w:tblStyle w:val="1"/>
        <w:tblW w:w="5000" w:type="pct"/>
        <w:tblCellMar>
          <w:top w:w="43" w:type="dxa"/>
          <w:left w:w="43" w:type="dxa"/>
          <w:bottom w:w="43" w:type="dxa"/>
          <w:right w:w="43" w:type="dxa"/>
        </w:tblCellMar>
        <w:tblLook w:val="0420" w:firstRow="1" w:lastRow="0" w:firstColumn="0" w:lastColumn="0" w:noHBand="0" w:noVBand="1"/>
      </w:tblPr>
      <w:tblGrid>
        <w:gridCol w:w="1125"/>
        <w:gridCol w:w="2582"/>
        <w:gridCol w:w="1125"/>
        <w:gridCol w:w="1125"/>
        <w:gridCol w:w="1125"/>
        <w:gridCol w:w="1153"/>
        <w:gridCol w:w="1125"/>
      </w:tblGrid>
      <w:tr w:rsidR="003A7C88" w:rsidRPr="00B7280D" w14:paraId="13715AAD" w14:textId="77777777" w:rsidTr="003A7C88">
        <w:tc>
          <w:tcPr>
            <w:tcW w:w="1125" w:type="dxa"/>
            <w:hideMark/>
          </w:tcPr>
          <w:p w14:paraId="4F39BD74" w14:textId="77777777" w:rsidR="003A7C88" w:rsidRPr="00B7280D" w:rsidRDefault="003A7C88" w:rsidP="003A7C88">
            <w:pPr>
              <w:pStyle w:val="NoSpacing"/>
              <w:rPr>
                <w:rFonts w:ascii="Times New Roman" w:hAnsi="Times New Roman" w:cs="Times New Roman"/>
                <w:b/>
                <w:sz w:val="20"/>
              </w:rPr>
            </w:pPr>
            <w:r w:rsidRPr="00B7280D">
              <w:rPr>
                <w:rFonts w:ascii="Times New Roman" w:hAnsi="Times New Roman" w:cs="Times New Roman"/>
                <w:b/>
                <w:sz w:val="20"/>
              </w:rPr>
              <w:t>Concept Id</w:t>
            </w:r>
          </w:p>
        </w:tc>
        <w:tc>
          <w:tcPr>
            <w:tcW w:w="0" w:type="auto"/>
            <w:hideMark/>
          </w:tcPr>
          <w:p w14:paraId="7525DC83" w14:textId="77777777" w:rsidR="003A7C88" w:rsidRPr="00B7280D" w:rsidRDefault="003A7C88" w:rsidP="003A7C88">
            <w:pPr>
              <w:pStyle w:val="NoSpacing"/>
              <w:rPr>
                <w:rFonts w:ascii="Times New Roman" w:hAnsi="Times New Roman" w:cs="Times New Roman"/>
                <w:b/>
                <w:sz w:val="20"/>
              </w:rPr>
            </w:pPr>
            <w:r w:rsidRPr="00B7280D">
              <w:rPr>
                <w:rFonts w:ascii="Times New Roman" w:hAnsi="Times New Roman" w:cs="Times New Roman"/>
                <w:b/>
                <w:sz w:val="20"/>
              </w:rPr>
              <w:t>Concept Name</w:t>
            </w:r>
          </w:p>
        </w:tc>
        <w:tc>
          <w:tcPr>
            <w:tcW w:w="1125" w:type="dxa"/>
            <w:hideMark/>
          </w:tcPr>
          <w:p w14:paraId="48897178" w14:textId="77777777" w:rsidR="003A7C88" w:rsidRPr="00B7280D" w:rsidRDefault="003A7C88" w:rsidP="003A7C88">
            <w:pPr>
              <w:pStyle w:val="NoSpacing"/>
              <w:rPr>
                <w:rFonts w:ascii="Times New Roman" w:hAnsi="Times New Roman" w:cs="Times New Roman"/>
                <w:b/>
                <w:sz w:val="20"/>
              </w:rPr>
            </w:pPr>
            <w:r w:rsidRPr="00B7280D">
              <w:rPr>
                <w:rFonts w:ascii="Times New Roman" w:hAnsi="Times New Roman" w:cs="Times New Roman"/>
                <w:b/>
                <w:sz w:val="20"/>
              </w:rPr>
              <w:t>Domain</w:t>
            </w:r>
          </w:p>
        </w:tc>
        <w:tc>
          <w:tcPr>
            <w:tcW w:w="1125" w:type="dxa"/>
            <w:hideMark/>
          </w:tcPr>
          <w:p w14:paraId="5BD2E760" w14:textId="77777777" w:rsidR="003A7C88" w:rsidRPr="00B7280D" w:rsidRDefault="003A7C88" w:rsidP="003A7C88">
            <w:pPr>
              <w:pStyle w:val="NoSpacing"/>
              <w:rPr>
                <w:rFonts w:ascii="Times New Roman" w:hAnsi="Times New Roman" w:cs="Times New Roman"/>
                <w:b/>
                <w:sz w:val="20"/>
              </w:rPr>
            </w:pPr>
            <w:r w:rsidRPr="00B7280D">
              <w:rPr>
                <w:rFonts w:ascii="Times New Roman" w:hAnsi="Times New Roman" w:cs="Times New Roman"/>
                <w:b/>
                <w:sz w:val="20"/>
              </w:rPr>
              <w:t>Vocabulary</w:t>
            </w:r>
          </w:p>
        </w:tc>
        <w:tc>
          <w:tcPr>
            <w:tcW w:w="1125" w:type="dxa"/>
            <w:hideMark/>
          </w:tcPr>
          <w:p w14:paraId="45034576" w14:textId="77777777" w:rsidR="003A7C88" w:rsidRPr="00B7280D" w:rsidRDefault="003A7C88" w:rsidP="003A7C88">
            <w:pPr>
              <w:pStyle w:val="NoSpacing"/>
              <w:rPr>
                <w:rFonts w:ascii="Times New Roman" w:hAnsi="Times New Roman" w:cs="Times New Roman"/>
                <w:b/>
                <w:sz w:val="20"/>
              </w:rPr>
            </w:pPr>
            <w:r w:rsidRPr="00B7280D">
              <w:rPr>
                <w:rFonts w:ascii="Times New Roman" w:hAnsi="Times New Roman" w:cs="Times New Roman"/>
                <w:b/>
                <w:sz w:val="20"/>
              </w:rPr>
              <w:t>Excluded</w:t>
            </w:r>
          </w:p>
        </w:tc>
        <w:tc>
          <w:tcPr>
            <w:tcW w:w="1125" w:type="dxa"/>
            <w:hideMark/>
          </w:tcPr>
          <w:p w14:paraId="298C95D0" w14:textId="77777777" w:rsidR="003A7C88" w:rsidRPr="00B7280D" w:rsidRDefault="003A7C88" w:rsidP="003A7C88">
            <w:pPr>
              <w:pStyle w:val="NoSpacing"/>
              <w:rPr>
                <w:rFonts w:ascii="Times New Roman" w:hAnsi="Times New Roman" w:cs="Times New Roman"/>
                <w:b/>
                <w:sz w:val="20"/>
              </w:rPr>
            </w:pPr>
            <w:r w:rsidRPr="00B7280D">
              <w:rPr>
                <w:rFonts w:ascii="Times New Roman" w:hAnsi="Times New Roman" w:cs="Times New Roman"/>
                <w:b/>
                <w:sz w:val="20"/>
              </w:rPr>
              <w:t>Descendants</w:t>
            </w:r>
          </w:p>
        </w:tc>
        <w:tc>
          <w:tcPr>
            <w:tcW w:w="1125" w:type="dxa"/>
            <w:hideMark/>
          </w:tcPr>
          <w:p w14:paraId="115C0D27" w14:textId="77777777" w:rsidR="003A7C88" w:rsidRPr="00B7280D" w:rsidRDefault="003A7C88" w:rsidP="003A7C88">
            <w:pPr>
              <w:pStyle w:val="NoSpacing"/>
              <w:rPr>
                <w:rFonts w:ascii="Times New Roman" w:hAnsi="Times New Roman" w:cs="Times New Roman"/>
                <w:b/>
                <w:sz w:val="20"/>
              </w:rPr>
            </w:pPr>
            <w:r w:rsidRPr="00B7280D">
              <w:rPr>
                <w:rFonts w:ascii="Times New Roman" w:hAnsi="Times New Roman" w:cs="Times New Roman"/>
                <w:b/>
                <w:sz w:val="20"/>
              </w:rPr>
              <w:t>Mapped</w:t>
            </w:r>
          </w:p>
        </w:tc>
      </w:tr>
      <w:tr w:rsidR="003A7C88" w:rsidRPr="00B7280D" w14:paraId="55A553A9" w14:textId="77777777" w:rsidTr="003A7C88">
        <w:tc>
          <w:tcPr>
            <w:tcW w:w="0" w:type="auto"/>
            <w:hideMark/>
          </w:tcPr>
          <w:p w14:paraId="7EB05997"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196523</w:t>
            </w:r>
          </w:p>
        </w:tc>
        <w:tc>
          <w:tcPr>
            <w:tcW w:w="0" w:type="auto"/>
            <w:hideMark/>
          </w:tcPr>
          <w:p w14:paraId="4E69DF47"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Diarrhea</w:t>
            </w:r>
          </w:p>
        </w:tc>
        <w:tc>
          <w:tcPr>
            <w:tcW w:w="0" w:type="auto"/>
            <w:hideMark/>
          </w:tcPr>
          <w:p w14:paraId="4EA79683"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0E45F2C3"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2C7EEE25"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c>
          <w:tcPr>
            <w:tcW w:w="0" w:type="auto"/>
            <w:hideMark/>
          </w:tcPr>
          <w:p w14:paraId="1C82C9F9"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608B28B3"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A7C88" w:rsidRPr="00B7280D" w14:paraId="0FDF59F5" w14:textId="77777777" w:rsidTr="003A7C88">
        <w:tc>
          <w:tcPr>
            <w:tcW w:w="0" w:type="auto"/>
            <w:hideMark/>
          </w:tcPr>
          <w:p w14:paraId="4287652B"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4134607</w:t>
            </w:r>
          </w:p>
        </w:tc>
        <w:tc>
          <w:tcPr>
            <w:tcW w:w="0" w:type="auto"/>
            <w:hideMark/>
          </w:tcPr>
          <w:p w14:paraId="5F40F63D"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Diarrheal disorder</w:t>
            </w:r>
          </w:p>
        </w:tc>
        <w:tc>
          <w:tcPr>
            <w:tcW w:w="0" w:type="auto"/>
            <w:hideMark/>
          </w:tcPr>
          <w:p w14:paraId="5A337746"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03738E9A"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03325914"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c>
          <w:tcPr>
            <w:tcW w:w="0" w:type="auto"/>
            <w:hideMark/>
          </w:tcPr>
          <w:p w14:paraId="3D901168"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5AF8A503"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A7C88" w:rsidRPr="00B7280D" w14:paraId="37273F7E" w14:textId="77777777" w:rsidTr="003A7C88">
        <w:tc>
          <w:tcPr>
            <w:tcW w:w="0" w:type="auto"/>
            <w:hideMark/>
          </w:tcPr>
          <w:p w14:paraId="068AB4C5"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201773</w:t>
            </w:r>
          </w:p>
        </w:tc>
        <w:tc>
          <w:tcPr>
            <w:tcW w:w="0" w:type="auto"/>
            <w:hideMark/>
          </w:tcPr>
          <w:p w14:paraId="124595DA"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Enteritis of small intestine</w:t>
            </w:r>
          </w:p>
        </w:tc>
        <w:tc>
          <w:tcPr>
            <w:tcW w:w="0" w:type="auto"/>
            <w:hideMark/>
          </w:tcPr>
          <w:p w14:paraId="12928D16"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1B3B4402"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4BACD159"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c>
          <w:tcPr>
            <w:tcW w:w="0" w:type="auto"/>
            <w:hideMark/>
          </w:tcPr>
          <w:p w14:paraId="3FE82E41"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c>
          <w:tcPr>
            <w:tcW w:w="0" w:type="auto"/>
            <w:hideMark/>
          </w:tcPr>
          <w:p w14:paraId="4943552B"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A7C88" w:rsidRPr="00B7280D" w14:paraId="68B6B5C2" w14:textId="77777777" w:rsidTr="003A7C88">
        <w:tc>
          <w:tcPr>
            <w:tcW w:w="0" w:type="auto"/>
            <w:hideMark/>
          </w:tcPr>
          <w:p w14:paraId="77BB9BB0"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80141</w:t>
            </w:r>
          </w:p>
        </w:tc>
        <w:tc>
          <w:tcPr>
            <w:tcW w:w="0" w:type="auto"/>
            <w:hideMark/>
          </w:tcPr>
          <w:p w14:paraId="7350A3BF"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Functional diarrhea</w:t>
            </w:r>
          </w:p>
        </w:tc>
        <w:tc>
          <w:tcPr>
            <w:tcW w:w="0" w:type="auto"/>
            <w:hideMark/>
          </w:tcPr>
          <w:p w14:paraId="77A6DD7B"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578BA4B4"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233A7252"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c>
          <w:tcPr>
            <w:tcW w:w="0" w:type="auto"/>
            <w:hideMark/>
          </w:tcPr>
          <w:p w14:paraId="144080F8"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09A06105"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A7C88" w:rsidRPr="00B7280D" w14:paraId="3F453293" w14:textId="77777777" w:rsidTr="003A7C88">
        <w:tc>
          <w:tcPr>
            <w:tcW w:w="0" w:type="auto"/>
            <w:hideMark/>
          </w:tcPr>
          <w:p w14:paraId="4467D57A"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4207688</w:t>
            </w:r>
          </w:p>
        </w:tc>
        <w:tc>
          <w:tcPr>
            <w:tcW w:w="0" w:type="auto"/>
            <w:hideMark/>
          </w:tcPr>
          <w:p w14:paraId="5E7588C7"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Infectious enteritis</w:t>
            </w:r>
          </w:p>
        </w:tc>
        <w:tc>
          <w:tcPr>
            <w:tcW w:w="0" w:type="auto"/>
            <w:hideMark/>
          </w:tcPr>
          <w:p w14:paraId="5E0D23DE"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3925D2DE"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7B17529B"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c>
          <w:tcPr>
            <w:tcW w:w="0" w:type="auto"/>
            <w:hideMark/>
          </w:tcPr>
          <w:p w14:paraId="48C8FAD8"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c>
          <w:tcPr>
            <w:tcW w:w="0" w:type="auto"/>
            <w:hideMark/>
          </w:tcPr>
          <w:p w14:paraId="614C1818"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A7C88" w:rsidRPr="00B7280D" w14:paraId="5FFE3CB9" w14:textId="77777777" w:rsidTr="003A7C88">
        <w:tc>
          <w:tcPr>
            <w:tcW w:w="0" w:type="auto"/>
            <w:hideMark/>
          </w:tcPr>
          <w:p w14:paraId="5CB213C8"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4324838</w:t>
            </w:r>
          </w:p>
        </w:tc>
        <w:tc>
          <w:tcPr>
            <w:tcW w:w="0" w:type="auto"/>
            <w:hideMark/>
          </w:tcPr>
          <w:p w14:paraId="36ADCC74"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Noninfectious enteritis</w:t>
            </w:r>
          </w:p>
        </w:tc>
        <w:tc>
          <w:tcPr>
            <w:tcW w:w="0" w:type="auto"/>
            <w:hideMark/>
          </w:tcPr>
          <w:p w14:paraId="44894E17"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62859AED"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3A955662"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c>
          <w:tcPr>
            <w:tcW w:w="0" w:type="auto"/>
            <w:hideMark/>
          </w:tcPr>
          <w:p w14:paraId="0E1FB0BE"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c>
          <w:tcPr>
            <w:tcW w:w="0" w:type="auto"/>
            <w:hideMark/>
          </w:tcPr>
          <w:p w14:paraId="70CC12E8"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A7C88" w:rsidRPr="00B7280D" w14:paraId="346D5C2C" w14:textId="77777777" w:rsidTr="003A7C88">
        <w:tc>
          <w:tcPr>
            <w:tcW w:w="0" w:type="auto"/>
            <w:hideMark/>
          </w:tcPr>
          <w:p w14:paraId="376C7B85"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197596</w:t>
            </w:r>
          </w:p>
        </w:tc>
        <w:tc>
          <w:tcPr>
            <w:tcW w:w="0" w:type="auto"/>
            <w:hideMark/>
          </w:tcPr>
          <w:p w14:paraId="57CB6FE3"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Toxic gastroenteritis</w:t>
            </w:r>
          </w:p>
        </w:tc>
        <w:tc>
          <w:tcPr>
            <w:tcW w:w="0" w:type="auto"/>
            <w:hideMark/>
          </w:tcPr>
          <w:p w14:paraId="329037C0"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61B783E2"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584B6BB6"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c>
          <w:tcPr>
            <w:tcW w:w="0" w:type="auto"/>
            <w:hideMark/>
          </w:tcPr>
          <w:p w14:paraId="6070138F"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46AB4B1C"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A7C88" w:rsidRPr="00B7280D" w14:paraId="487C72E7" w14:textId="77777777" w:rsidTr="003A7C88">
        <w:tc>
          <w:tcPr>
            <w:tcW w:w="0" w:type="auto"/>
            <w:hideMark/>
          </w:tcPr>
          <w:p w14:paraId="6275C625"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lastRenderedPageBreak/>
              <w:t>196620</w:t>
            </w:r>
          </w:p>
        </w:tc>
        <w:tc>
          <w:tcPr>
            <w:tcW w:w="0" w:type="auto"/>
            <w:hideMark/>
          </w:tcPr>
          <w:p w14:paraId="5B3F6231"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Viral enteritis</w:t>
            </w:r>
          </w:p>
        </w:tc>
        <w:tc>
          <w:tcPr>
            <w:tcW w:w="0" w:type="auto"/>
            <w:hideMark/>
          </w:tcPr>
          <w:p w14:paraId="29A6C918"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7E7D68A5"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2C24745C"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c>
          <w:tcPr>
            <w:tcW w:w="0" w:type="auto"/>
            <w:hideMark/>
          </w:tcPr>
          <w:p w14:paraId="0D90AEFD"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0295D0EB" w14:textId="77777777" w:rsidR="003A7C88" w:rsidRPr="00B7280D" w:rsidRDefault="003A7C88" w:rsidP="003A7C88">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bl>
    <w:p w14:paraId="5B4A947D" w14:textId="77777777" w:rsidR="003A7C88" w:rsidRPr="003A7C88" w:rsidRDefault="003A7C88" w:rsidP="003A7C88"/>
    <w:p w14:paraId="1AB65DFE" w14:textId="77777777" w:rsidR="002C5D4A" w:rsidRDefault="002C5D4A" w:rsidP="002C5D4A">
      <w:pPr>
        <w:pStyle w:val="Heading3"/>
      </w:pPr>
      <w:bookmarkStart w:id="70" w:name="_Toc473037964"/>
      <w:bookmarkStart w:id="71" w:name="_Toc503347121"/>
      <w:bookmarkStart w:id="72" w:name="_Toc503347248"/>
      <w:bookmarkStart w:id="73" w:name="_Toc507400647"/>
      <w:bookmarkStart w:id="74" w:name="_Toc524437299"/>
      <w:r w:rsidRPr="00956F8E">
        <w:t>Fracture</w:t>
      </w:r>
      <w:bookmarkEnd w:id="70"/>
      <w:bookmarkEnd w:id="71"/>
      <w:bookmarkEnd w:id="72"/>
      <w:bookmarkEnd w:id="73"/>
      <w:bookmarkEnd w:id="74"/>
    </w:p>
    <w:p w14:paraId="61408AA6" w14:textId="2B7E1CC7" w:rsidR="002C5D4A" w:rsidRDefault="002C5D4A" w:rsidP="002C5D4A">
      <w:r>
        <w:t xml:space="preserve">Note: This algorithm follows Lanteigne et al. </w:t>
      </w:r>
      <w:r>
        <w:fldChar w:fldCharType="begin">
          <w:fldData xml:space="preserve">PEVuZE5vdGU+PENpdGU+PEF1dGhvcj5MYW50ZWlnbmU8L0F1dGhvcj48WWVhcj4yMDE1PC9ZZWFy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==
</w:fldData>
        </w:fldChar>
      </w:r>
      <w:r w:rsidR="003A7C88">
        <w:instrText xml:space="preserve"> ADDIN EN.CITE </w:instrText>
      </w:r>
      <w:r w:rsidR="003A7C88">
        <w:fldChar w:fldCharType="begin">
          <w:fldData xml:space="preserve">PEVuZE5vdGU+PENpdGU+PEF1dGhvcj5MYW50ZWlnbmU8L0F1dGhvcj48WWVhcj4yMDE1PC9ZZWFy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==
</w:fldData>
        </w:fldChar>
      </w:r>
      <w:r w:rsidR="003A7C88">
        <w:instrText xml:space="preserve"> ADDIN EN.CITE.DATA </w:instrText>
      </w:r>
      <w:r w:rsidR="003A7C88">
        <w:fldChar w:fldCharType="end"/>
      </w:r>
      <w:r>
        <w:fldChar w:fldCharType="separate"/>
      </w:r>
      <w:r w:rsidR="003A7C88">
        <w:rPr>
          <w:noProof/>
        </w:rPr>
        <w:t>[</w:t>
      </w:r>
      <w:hyperlink w:anchor="_ENREF_5" w:tooltip="Lanteigne, 2015 #55" w:history="1">
        <w:r w:rsidR="003A7C88">
          <w:rPr>
            <w:noProof/>
          </w:rPr>
          <w:t>5</w:t>
        </w:r>
      </w:hyperlink>
      <w:r w:rsidR="003A7C88">
        <w:rPr>
          <w:noProof/>
        </w:rPr>
        <w:t>]</w:t>
      </w:r>
      <w:r>
        <w:fldChar w:fldCharType="end"/>
      </w:r>
    </w:p>
    <w:p w14:paraId="0413F70C" w14:textId="77777777" w:rsidR="002C5D4A" w:rsidRPr="00956F8E" w:rsidRDefault="002C5D4A" w:rsidP="002C5D4A">
      <w:pPr>
        <w:spacing w:after="45" w:line="240" w:lineRule="auto"/>
        <w:rPr>
          <w:rFonts w:ascii="Times New Roman" w:eastAsia="Times New Roman" w:hAnsi="Times New Roman"/>
          <w:sz w:val="21"/>
          <w:szCs w:val="21"/>
        </w:rPr>
      </w:pPr>
      <w:r w:rsidRPr="00956F8E">
        <w:rPr>
          <w:rFonts w:ascii="Times New Roman" w:eastAsia="Times New Roman" w:hAnsi="Times New Roman"/>
          <w:sz w:val="21"/>
          <w:szCs w:val="21"/>
        </w:rPr>
        <w:t>Initial Event Cohort</w:t>
      </w:r>
    </w:p>
    <w:p w14:paraId="0CF93AB0"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People having any of the following: </w:t>
      </w:r>
      <w:r w:rsidRPr="00956F8E">
        <w:rPr>
          <w:rFonts w:ascii="Times New Roman" w:eastAsia="Times New Roman" w:hAnsi="Times New Roman"/>
          <w:szCs w:val="24"/>
        </w:rPr>
        <w:br/>
      </w:r>
    </w:p>
    <w:p w14:paraId="504D35AC" w14:textId="77777777" w:rsidR="002C5D4A" w:rsidRPr="00956F8E" w:rsidRDefault="002C5D4A" w:rsidP="001E50DF">
      <w:pPr>
        <w:widowControl/>
        <w:numPr>
          <w:ilvl w:val="0"/>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56F8E">
        <w:rPr>
          <w:rFonts w:ascii="Times New Roman" w:eastAsia="Times New Roman" w:hAnsi="Times New Roman"/>
          <w:szCs w:val="24"/>
        </w:rPr>
        <w:t>a condition occurrence of Fracture</w:t>
      </w:r>
      <w:r w:rsidRPr="00956F8E">
        <w:rPr>
          <w:rFonts w:ascii="Times New Roman" w:eastAsia="Times New Roman" w:hAnsi="Times New Roman"/>
          <w:szCs w:val="24"/>
          <w:vertAlign w:val="superscript"/>
        </w:rPr>
        <w:t>1</w:t>
      </w:r>
    </w:p>
    <w:p w14:paraId="3D10E91E" w14:textId="77777777" w:rsidR="002C5D4A" w:rsidRPr="00956F8E" w:rsidRDefault="002C5D4A" w:rsidP="001E50DF">
      <w:pPr>
        <w:widowControl/>
        <w:numPr>
          <w:ilvl w:val="1"/>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56F8E">
        <w:rPr>
          <w:rFonts w:ascii="Times New Roman" w:eastAsia="Times New Roman" w:hAnsi="Times New Roman"/>
          <w:szCs w:val="24"/>
        </w:rPr>
        <w:t>for the first time in the person's history</w:t>
      </w:r>
    </w:p>
    <w:p w14:paraId="4CCBF160"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with continuous observation of at least 0 days prior and 0 days after event index date, and limit initial events to: </w:t>
      </w:r>
      <w:r w:rsidRPr="00956F8E">
        <w:rPr>
          <w:rFonts w:ascii="Times New Roman" w:eastAsia="Times New Roman" w:hAnsi="Times New Roman"/>
          <w:b/>
          <w:bCs/>
          <w:szCs w:val="24"/>
        </w:rPr>
        <w:t>earliest event per person.</w:t>
      </w:r>
    </w:p>
    <w:p w14:paraId="46F7C2AC" w14:textId="77777777" w:rsidR="002C5D4A" w:rsidRPr="00956F8E" w:rsidRDefault="002C5D4A" w:rsidP="002C5D4A">
      <w:pPr>
        <w:spacing w:after="0" w:line="240" w:lineRule="auto"/>
        <w:rPr>
          <w:rFonts w:ascii="Times New Roman" w:eastAsia="Times New Roman" w:hAnsi="Times New Roman"/>
          <w:szCs w:val="24"/>
        </w:rPr>
      </w:pPr>
    </w:p>
    <w:p w14:paraId="29F40F50"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Limit qualifying cohort to: </w:t>
      </w:r>
      <w:r w:rsidRPr="00956F8E">
        <w:rPr>
          <w:rFonts w:ascii="Times New Roman" w:eastAsia="Times New Roman" w:hAnsi="Times New Roman"/>
          <w:b/>
          <w:bCs/>
          <w:szCs w:val="24"/>
        </w:rPr>
        <w:t>earliest event per person.</w:t>
      </w:r>
    </w:p>
    <w:p w14:paraId="12FC26D7"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No end date strategy selected. By default, the cohort end date will be the end of the observation period that contains the index event.</w:t>
      </w:r>
    </w:p>
    <w:p w14:paraId="6E6AB11D" w14:textId="77777777" w:rsidR="002C5D4A" w:rsidRPr="00956F8E" w:rsidRDefault="002C5D4A" w:rsidP="002C5D4A">
      <w:pPr>
        <w:spacing w:after="0" w:line="240" w:lineRule="auto"/>
        <w:rPr>
          <w:rFonts w:ascii="Times New Roman" w:eastAsia="Times New Roman" w:hAnsi="Times New Roman"/>
          <w:szCs w:val="24"/>
        </w:rPr>
      </w:pPr>
    </w:p>
    <w:p w14:paraId="0E19896B" w14:textId="77777777" w:rsidR="002C5D4A" w:rsidRPr="00956F8E" w:rsidRDefault="002C5D4A" w:rsidP="002C5D4A">
      <w:pPr>
        <w:shd w:val="clear" w:color="auto" w:fill="FFFFFF"/>
        <w:spacing w:after="0" w:line="240" w:lineRule="auto"/>
        <w:rPr>
          <w:rFonts w:ascii="Segoe UI" w:eastAsia="Times New Roman" w:hAnsi="Segoe UI" w:cs="Segoe UI"/>
          <w:color w:val="333333"/>
          <w:sz w:val="18"/>
          <w:szCs w:val="18"/>
        </w:rPr>
      </w:pPr>
      <w:r w:rsidRPr="00956F8E">
        <w:rPr>
          <w:rFonts w:ascii="Segoe UI" w:eastAsia="Times New Roman" w:hAnsi="Segoe UI" w:cs="Segoe UI"/>
          <w:color w:val="333333"/>
          <w:sz w:val="18"/>
          <w:szCs w:val="18"/>
        </w:rPr>
        <w:t>Appendix 1: Concept Set Definitions</w:t>
      </w:r>
    </w:p>
    <w:p w14:paraId="04B9864C" w14:textId="77777777" w:rsidR="002C5D4A" w:rsidRPr="00956F8E" w:rsidRDefault="002C5D4A" w:rsidP="002C5D4A">
      <w:pPr>
        <w:spacing w:after="0" w:line="240" w:lineRule="auto"/>
        <w:rPr>
          <w:rFonts w:ascii="Times New Roman" w:eastAsia="Times New Roman" w:hAnsi="Times New Roman"/>
          <w:szCs w:val="24"/>
        </w:rPr>
      </w:pPr>
    </w:p>
    <w:p w14:paraId="5C61BC78" w14:textId="77777777" w:rsidR="002C5D4A" w:rsidRPr="00956F8E" w:rsidRDefault="002C5D4A" w:rsidP="002C5D4A">
      <w:pPr>
        <w:shd w:val="clear" w:color="auto" w:fill="FFFFFF"/>
        <w:spacing w:after="0" w:line="240" w:lineRule="auto"/>
        <w:rPr>
          <w:rFonts w:ascii="Segoe UI" w:eastAsia="Times New Roman" w:hAnsi="Segoe UI" w:cs="Segoe UI"/>
          <w:color w:val="333333"/>
          <w:sz w:val="18"/>
          <w:szCs w:val="18"/>
        </w:rPr>
      </w:pPr>
      <w:r w:rsidRPr="00956F8E">
        <w:rPr>
          <w:rFonts w:ascii="Segoe UI" w:eastAsia="Times New Roman" w:hAnsi="Segoe UI" w:cs="Segoe UI"/>
          <w:color w:val="333333"/>
          <w:sz w:val="18"/>
          <w:szCs w:val="18"/>
        </w:rPr>
        <w:t>1. Fracture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956F8E" w14:paraId="495DE3E1"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2C881D8A"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7CE1F7B8"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03E93DB7"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5F1504D"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5A26401"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1E33F86"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7608C441"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Mapped</w:t>
            </w:r>
          </w:p>
        </w:tc>
      </w:tr>
      <w:tr w:rsidR="002C5D4A" w:rsidRPr="00956F8E" w14:paraId="4E61E764" w14:textId="77777777" w:rsidTr="00A53DA7">
        <w:tc>
          <w:tcPr>
            <w:tcW w:w="0" w:type="auto"/>
            <w:shd w:val="clear" w:color="auto" w:fill="auto"/>
            <w:tcMar>
              <w:top w:w="0" w:type="dxa"/>
              <w:left w:w="0" w:type="dxa"/>
              <w:bottom w:w="0" w:type="dxa"/>
              <w:right w:w="0" w:type="dxa"/>
            </w:tcMar>
            <w:vAlign w:val="center"/>
          </w:tcPr>
          <w:p w14:paraId="31FC08BA"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435093</w:t>
            </w:r>
          </w:p>
        </w:tc>
        <w:tc>
          <w:tcPr>
            <w:tcW w:w="0" w:type="auto"/>
            <w:shd w:val="clear" w:color="auto" w:fill="auto"/>
            <w:tcMar>
              <w:top w:w="0" w:type="dxa"/>
              <w:left w:w="0" w:type="dxa"/>
              <w:bottom w:w="0" w:type="dxa"/>
              <w:right w:w="0" w:type="dxa"/>
            </w:tcMar>
            <w:vAlign w:val="center"/>
          </w:tcPr>
          <w:p w14:paraId="2CE7A72E"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Closed fracture of femur</w:t>
            </w:r>
          </w:p>
        </w:tc>
        <w:tc>
          <w:tcPr>
            <w:tcW w:w="0" w:type="auto"/>
            <w:shd w:val="clear" w:color="auto" w:fill="auto"/>
            <w:tcMar>
              <w:top w:w="0" w:type="dxa"/>
              <w:left w:w="0" w:type="dxa"/>
              <w:bottom w:w="0" w:type="dxa"/>
              <w:right w:w="0" w:type="dxa"/>
            </w:tcMar>
            <w:vAlign w:val="center"/>
          </w:tcPr>
          <w:p w14:paraId="4E0560DC"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3F61A6E6"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204C8A44"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33611BD6"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F759F02"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r w:rsidR="002C5D4A" w:rsidRPr="00956F8E" w14:paraId="5693F87A" w14:textId="77777777" w:rsidTr="00A53DA7">
        <w:tc>
          <w:tcPr>
            <w:tcW w:w="0" w:type="auto"/>
            <w:shd w:val="clear" w:color="auto" w:fill="auto"/>
            <w:tcMar>
              <w:top w:w="0" w:type="dxa"/>
              <w:left w:w="0" w:type="dxa"/>
              <w:bottom w:w="0" w:type="dxa"/>
              <w:right w:w="0" w:type="dxa"/>
            </w:tcMar>
            <w:vAlign w:val="center"/>
          </w:tcPr>
          <w:p w14:paraId="1CF6D51A"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441974</w:t>
            </w:r>
          </w:p>
        </w:tc>
        <w:tc>
          <w:tcPr>
            <w:tcW w:w="0" w:type="auto"/>
            <w:shd w:val="clear" w:color="auto" w:fill="auto"/>
            <w:tcMar>
              <w:top w:w="0" w:type="dxa"/>
              <w:left w:w="0" w:type="dxa"/>
              <w:bottom w:w="0" w:type="dxa"/>
              <w:right w:w="0" w:type="dxa"/>
            </w:tcMar>
            <w:vAlign w:val="center"/>
          </w:tcPr>
          <w:p w14:paraId="4459FDE4"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Closed fracture of forearm</w:t>
            </w:r>
          </w:p>
        </w:tc>
        <w:tc>
          <w:tcPr>
            <w:tcW w:w="0" w:type="auto"/>
            <w:shd w:val="clear" w:color="auto" w:fill="auto"/>
            <w:tcMar>
              <w:top w:w="0" w:type="dxa"/>
              <w:left w:w="0" w:type="dxa"/>
              <w:bottom w:w="0" w:type="dxa"/>
              <w:right w:w="0" w:type="dxa"/>
            </w:tcMar>
            <w:vAlign w:val="center"/>
          </w:tcPr>
          <w:p w14:paraId="4B6DFD8D"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55A4EF60"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338017F5"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5423E2ED"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FC57E87"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r w:rsidR="002C5D4A" w:rsidRPr="00956F8E" w14:paraId="45BE088C" w14:textId="77777777" w:rsidTr="00A53DA7">
        <w:tc>
          <w:tcPr>
            <w:tcW w:w="0" w:type="auto"/>
            <w:shd w:val="clear" w:color="auto" w:fill="auto"/>
            <w:tcMar>
              <w:top w:w="0" w:type="dxa"/>
              <w:left w:w="0" w:type="dxa"/>
              <w:bottom w:w="0" w:type="dxa"/>
              <w:right w:w="0" w:type="dxa"/>
            </w:tcMar>
            <w:vAlign w:val="center"/>
          </w:tcPr>
          <w:p w14:paraId="05B04ED8"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4230399</w:t>
            </w:r>
          </w:p>
        </w:tc>
        <w:tc>
          <w:tcPr>
            <w:tcW w:w="0" w:type="auto"/>
            <w:shd w:val="clear" w:color="auto" w:fill="auto"/>
            <w:tcMar>
              <w:top w:w="0" w:type="dxa"/>
              <w:left w:w="0" w:type="dxa"/>
              <w:bottom w:w="0" w:type="dxa"/>
              <w:right w:w="0" w:type="dxa"/>
            </w:tcMar>
            <w:vAlign w:val="center"/>
          </w:tcPr>
          <w:p w14:paraId="57CD64DF"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Closed fracture of hip</w:t>
            </w:r>
          </w:p>
        </w:tc>
        <w:tc>
          <w:tcPr>
            <w:tcW w:w="0" w:type="auto"/>
            <w:shd w:val="clear" w:color="auto" w:fill="auto"/>
            <w:tcMar>
              <w:top w:w="0" w:type="dxa"/>
              <w:left w:w="0" w:type="dxa"/>
              <w:bottom w:w="0" w:type="dxa"/>
              <w:right w:w="0" w:type="dxa"/>
            </w:tcMar>
            <w:vAlign w:val="center"/>
          </w:tcPr>
          <w:p w14:paraId="7DA3A5E3"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A1FDE5E"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03A27B04"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0B560B25"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EF630E0"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r w:rsidR="002C5D4A" w:rsidRPr="00956F8E" w14:paraId="620FAAEC" w14:textId="77777777" w:rsidTr="00A53DA7">
        <w:tc>
          <w:tcPr>
            <w:tcW w:w="0" w:type="auto"/>
            <w:shd w:val="clear" w:color="auto" w:fill="auto"/>
            <w:tcMar>
              <w:top w:w="0" w:type="dxa"/>
              <w:left w:w="0" w:type="dxa"/>
              <w:bottom w:w="0" w:type="dxa"/>
              <w:right w:w="0" w:type="dxa"/>
            </w:tcMar>
            <w:vAlign w:val="center"/>
          </w:tcPr>
          <w:p w14:paraId="265AB069"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441422</w:t>
            </w:r>
          </w:p>
        </w:tc>
        <w:tc>
          <w:tcPr>
            <w:tcW w:w="0" w:type="auto"/>
            <w:shd w:val="clear" w:color="auto" w:fill="auto"/>
            <w:tcMar>
              <w:top w:w="0" w:type="dxa"/>
              <w:left w:w="0" w:type="dxa"/>
              <w:bottom w:w="0" w:type="dxa"/>
              <w:right w:w="0" w:type="dxa"/>
            </w:tcMar>
            <w:vAlign w:val="center"/>
          </w:tcPr>
          <w:p w14:paraId="002E85EA"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Closed fracture of humerus</w:t>
            </w:r>
          </w:p>
        </w:tc>
        <w:tc>
          <w:tcPr>
            <w:tcW w:w="0" w:type="auto"/>
            <w:shd w:val="clear" w:color="auto" w:fill="auto"/>
            <w:tcMar>
              <w:top w:w="0" w:type="dxa"/>
              <w:left w:w="0" w:type="dxa"/>
              <w:bottom w:w="0" w:type="dxa"/>
              <w:right w:w="0" w:type="dxa"/>
            </w:tcMar>
            <w:vAlign w:val="center"/>
          </w:tcPr>
          <w:p w14:paraId="13D4065A"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480461D8"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6B2A77AF"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573E6D48"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10F354FA"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r w:rsidR="002C5D4A" w:rsidRPr="00956F8E" w14:paraId="590F1D65" w14:textId="77777777" w:rsidTr="00A53DA7">
        <w:tc>
          <w:tcPr>
            <w:tcW w:w="0" w:type="auto"/>
            <w:shd w:val="clear" w:color="auto" w:fill="auto"/>
            <w:tcMar>
              <w:top w:w="0" w:type="dxa"/>
              <w:left w:w="0" w:type="dxa"/>
              <w:bottom w:w="0" w:type="dxa"/>
              <w:right w:w="0" w:type="dxa"/>
            </w:tcMar>
            <w:vAlign w:val="center"/>
          </w:tcPr>
          <w:p w14:paraId="0E1D111B"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439166</w:t>
            </w:r>
          </w:p>
        </w:tc>
        <w:tc>
          <w:tcPr>
            <w:tcW w:w="0" w:type="auto"/>
            <w:shd w:val="clear" w:color="auto" w:fill="auto"/>
            <w:tcMar>
              <w:top w:w="0" w:type="dxa"/>
              <w:left w:w="0" w:type="dxa"/>
              <w:bottom w:w="0" w:type="dxa"/>
              <w:right w:w="0" w:type="dxa"/>
            </w:tcMar>
            <w:vAlign w:val="center"/>
          </w:tcPr>
          <w:p w14:paraId="0C25E578"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Closed fracture of radius</w:t>
            </w:r>
          </w:p>
        </w:tc>
        <w:tc>
          <w:tcPr>
            <w:tcW w:w="0" w:type="auto"/>
            <w:shd w:val="clear" w:color="auto" w:fill="auto"/>
            <w:tcMar>
              <w:top w:w="0" w:type="dxa"/>
              <w:left w:w="0" w:type="dxa"/>
              <w:bottom w:w="0" w:type="dxa"/>
              <w:right w:w="0" w:type="dxa"/>
            </w:tcMar>
            <w:vAlign w:val="center"/>
          </w:tcPr>
          <w:p w14:paraId="24E0E9F6"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637C5323"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338E5E93"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77CF06B7"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5C418819"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r w:rsidR="002C5D4A" w:rsidRPr="00956F8E" w14:paraId="29329406" w14:textId="77777777" w:rsidTr="00A53DA7">
        <w:tc>
          <w:tcPr>
            <w:tcW w:w="0" w:type="auto"/>
            <w:shd w:val="clear" w:color="auto" w:fill="auto"/>
            <w:tcMar>
              <w:top w:w="0" w:type="dxa"/>
              <w:left w:w="0" w:type="dxa"/>
              <w:bottom w:w="0" w:type="dxa"/>
              <w:right w:w="0" w:type="dxa"/>
            </w:tcMar>
            <w:vAlign w:val="center"/>
          </w:tcPr>
          <w:p w14:paraId="33E77E43"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4278672</w:t>
            </w:r>
          </w:p>
        </w:tc>
        <w:tc>
          <w:tcPr>
            <w:tcW w:w="0" w:type="auto"/>
            <w:shd w:val="clear" w:color="auto" w:fill="auto"/>
            <w:tcMar>
              <w:top w:w="0" w:type="dxa"/>
              <w:left w:w="0" w:type="dxa"/>
              <w:bottom w:w="0" w:type="dxa"/>
              <w:right w:w="0" w:type="dxa"/>
            </w:tcMar>
            <w:vAlign w:val="center"/>
          </w:tcPr>
          <w:p w14:paraId="52E3B09F"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Fracture of forearm</w:t>
            </w:r>
          </w:p>
        </w:tc>
        <w:tc>
          <w:tcPr>
            <w:tcW w:w="0" w:type="auto"/>
            <w:shd w:val="clear" w:color="auto" w:fill="auto"/>
            <w:tcMar>
              <w:top w:w="0" w:type="dxa"/>
              <w:left w:w="0" w:type="dxa"/>
              <w:bottom w:w="0" w:type="dxa"/>
              <w:right w:w="0" w:type="dxa"/>
            </w:tcMar>
            <w:vAlign w:val="center"/>
          </w:tcPr>
          <w:p w14:paraId="03FBAD44"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6932B396"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59206FEF"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4C7319FC"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6B8C38B"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r w:rsidR="002C5D4A" w:rsidRPr="00956F8E" w14:paraId="2E66CCCF" w14:textId="77777777" w:rsidTr="00A53DA7">
        <w:tc>
          <w:tcPr>
            <w:tcW w:w="0" w:type="auto"/>
            <w:shd w:val="clear" w:color="auto" w:fill="auto"/>
            <w:tcMar>
              <w:top w:w="0" w:type="dxa"/>
              <w:left w:w="0" w:type="dxa"/>
              <w:bottom w:w="0" w:type="dxa"/>
              <w:right w:w="0" w:type="dxa"/>
            </w:tcMar>
            <w:vAlign w:val="center"/>
          </w:tcPr>
          <w:p w14:paraId="14656CA5"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442619</w:t>
            </w:r>
          </w:p>
        </w:tc>
        <w:tc>
          <w:tcPr>
            <w:tcW w:w="0" w:type="auto"/>
            <w:shd w:val="clear" w:color="auto" w:fill="auto"/>
            <w:tcMar>
              <w:top w:w="0" w:type="dxa"/>
              <w:left w:w="0" w:type="dxa"/>
              <w:bottom w:w="0" w:type="dxa"/>
              <w:right w:w="0" w:type="dxa"/>
            </w:tcMar>
            <w:vAlign w:val="center"/>
          </w:tcPr>
          <w:p w14:paraId="1205ADD7"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Fracture of humerus</w:t>
            </w:r>
          </w:p>
        </w:tc>
        <w:tc>
          <w:tcPr>
            <w:tcW w:w="0" w:type="auto"/>
            <w:shd w:val="clear" w:color="auto" w:fill="auto"/>
            <w:tcMar>
              <w:top w:w="0" w:type="dxa"/>
              <w:left w:w="0" w:type="dxa"/>
              <w:bottom w:w="0" w:type="dxa"/>
              <w:right w:w="0" w:type="dxa"/>
            </w:tcMar>
            <w:vAlign w:val="center"/>
          </w:tcPr>
          <w:p w14:paraId="7EEAD7E9"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1269F870"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066C9EA8"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100F4ED4"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64FCC8B"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r w:rsidR="002C5D4A" w:rsidRPr="00956F8E" w14:paraId="31CC6D8E" w14:textId="77777777" w:rsidTr="00A53DA7">
        <w:tc>
          <w:tcPr>
            <w:tcW w:w="0" w:type="auto"/>
            <w:shd w:val="clear" w:color="auto" w:fill="auto"/>
            <w:tcMar>
              <w:top w:w="0" w:type="dxa"/>
              <w:left w:w="0" w:type="dxa"/>
              <w:bottom w:w="0" w:type="dxa"/>
              <w:right w:w="0" w:type="dxa"/>
            </w:tcMar>
            <w:vAlign w:val="center"/>
          </w:tcPr>
          <w:p w14:paraId="38CBF2A6"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433856</w:t>
            </w:r>
          </w:p>
        </w:tc>
        <w:tc>
          <w:tcPr>
            <w:tcW w:w="0" w:type="auto"/>
            <w:shd w:val="clear" w:color="auto" w:fill="auto"/>
            <w:tcMar>
              <w:top w:w="0" w:type="dxa"/>
              <w:left w:w="0" w:type="dxa"/>
              <w:bottom w:w="0" w:type="dxa"/>
              <w:right w:w="0" w:type="dxa"/>
            </w:tcMar>
            <w:vAlign w:val="center"/>
          </w:tcPr>
          <w:p w14:paraId="03288ECB"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Fracture of neck of femur</w:t>
            </w:r>
          </w:p>
        </w:tc>
        <w:tc>
          <w:tcPr>
            <w:tcW w:w="0" w:type="auto"/>
            <w:shd w:val="clear" w:color="auto" w:fill="auto"/>
            <w:tcMar>
              <w:top w:w="0" w:type="dxa"/>
              <w:left w:w="0" w:type="dxa"/>
              <w:bottom w:w="0" w:type="dxa"/>
              <w:right w:w="0" w:type="dxa"/>
            </w:tcMar>
            <w:vAlign w:val="center"/>
          </w:tcPr>
          <w:p w14:paraId="45FAB5F9"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3E23DC17"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00BF258B"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400FE80A"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D45975C"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r w:rsidR="002C5D4A" w:rsidRPr="00956F8E" w14:paraId="01D3F1B1" w14:textId="77777777" w:rsidTr="00A53DA7">
        <w:tc>
          <w:tcPr>
            <w:tcW w:w="0" w:type="auto"/>
            <w:shd w:val="clear" w:color="auto" w:fill="auto"/>
            <w:tcMar>
              <w:top w:w="0" w:type="dxa"/>
              <w:left w:w="0" w:type="dxa"/>
              <w:bottom w:w="0" w:type="dxa"/>
              <w:right w:w="0" w:type="dxa"/>
            </w:tcMar>
            <w:vAlign w:val="center"/>
          </w:tcPr>
          <w:p w14:paraId="0A939EDB"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4131595</w:t>
            </w:r>
          </w:p>
        </w:tc>
        <w:tc>
          <w:tcPr>
            <w:tcW w:w="0" w:type="auto"/>
            <w:shd w:val="clear" w:color="auto" w:fill="auto"/>
            <w:tcMar>
              <w:top w:w="0" w:type="dxa"/>
              <w:left w:w="0" w:type="dxa"/>
              <w:bottom w:w="0" w:type="dxa"/>
              <w:right w:w="0" w:type="dxa"/>
            </w:tcMar>
            <w:vAlign w:val="center"/>
          </w:tcPr>
          <w:p w14:paraId="5C41E8DC"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Fracture of radius</w:t>
            </w:r>
          </w:p>
        </w:tc>
        <w:tc>
          <w:tcPr>
            <w:tcW w:w="0" w:type="auto"/>
            <w:shd w:val="clear" w:color="auto" w:fill="auto"/>
            <w:tcMar>
              <w:top w:w="0" w:type="dxa"/>
              <w:left w:w="0" w:type="dxa"/>
              <w:bottom w:w="0" w:type="dxa"/>
              <w:right w:w="0" w:type="dxa"/>
            </w:tcMar>
            <w:vAlign w:val="center"/>
          </w:tcPr>
          <w:p w14:paraId="678F2DB1"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7AD8BD1C"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67DBC4E5"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751D6A6B"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048873ED"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r w:rsidR="002C5D4A" w:rsidRPr="00956F8E" w14:paraId="3F69E57F" w14:textId="77777777" w:rsidTr="00A53DA7">
        <w:tc>
          <w:tcPr>
            <w:tcW w:w="0" w:type="auto"/>
            <w:shd w:val="clear" w:color="auto" w:fill="auto"/>
            <w:tcMar>
              <w:top w:w="0" w:type="dxa"/>
              <w:left w:w="0" w:type="dxa"/>
              <w:bottom w:w="0" w:type="dxa"/>
              <w:right w:w="0" w:type="dxa"/>
            </w:tcMar>
            <w:vAlign w:val="center"/>
          </w:tcPr>
          <w:p w14:paraId="3AEBB552"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73571</w:t>
            </w:r>
          </w:p>
        </w:tc>
        <w:tc>
          <w:tcPr>
            <w:tcW w:w="0" w:type="auto"/>
            <w:shd w:val="clear" w:color="auto" w:fill="auto"/>
            <w:tcMar>
              <w:top w:w="0" w:type="dxa"/>
              <w:left w:w="0" w:type="dxa"/>
              <w:bottom w:w="0" w:type="dxa"/>
              <w:right w:w="0" w:type="dxa"/>
            </w:tcMar>
            <w:vAlign w:val="center"/>
          </w:tcPr>
          <w:p w14:paraId="7F97D019"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Pathological fracture</w:t>
            </w:r>
          </w:p>
        </w:tc>
        <w:tc>
          <w:tcPr>
            <w:tcW w:w="0" w:type="auto"/>
            <w:shd w:val="clear" w:color="auto" w:fill="auto"/>
            <w:tcMar>
              <w:top w:w="0" w:type="dxa"/>
              <w:left w:w="0" w:type="dxa"/>
              <w:bottom w:w="0" w:type="dxa"/>
              <w:right w:w="0" w:type="dxa"/>
            </w:tcMar>
            <w:vAlign w:val="center"/>
          </w:tcPr>
          <w:p w14:paraId="7E174098"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5D160E9D"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323B7F91"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2F99B20C"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6503E11"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bl>
    <w:p w14:paraId="5C961260" w14:textId="341ACC9E" w:rsidR="002C5D4A" w:rsidRDefault="002C5D4A" w:rsidP="002C5D4A">
      <w:pPr>
        <w:pStyle w:val="Heading3"/>
      </w:pPr>
      <w:bookmarkStart w:id="75" w:name="_Toc473037965"/>
      <w:bookmarkStart w:id="76" w:name="_Toc503347122"/>
      <w:bookmarkStart w:id="77" w:name="_Toc503347249"/>
      <w:bookmarkStart w:id="78" w:name="_Toc507400648"/>
      <w:bookmarkStart w:id="79" w:name="_Toc524437300"/>
      <w:r w:rsidRPr="00E83859">
        <w:t xml:space="preserve">Gastrointestinal </w:t>
      </w:r>
      <w:bookmarkEnd w:id="75"/>
      <w:bookmarkEnd w:id="76"/>
      <w:bookmarkEnd w:id="77"/>
      <w:bookmarkEnd w:id="78"/>
      <w:r w:rsidR="003C42F2" w:rsidRPr="00E83859">
        <w:t>hemorrhage</w:t>
      </w:r>
      <w:bookmarkEnd w:id="79"/>
    </w:p>
    <w:p w14:paraId="0AA2670E" w14:textId="77777777" w:rsidR="003C42F2" w:rsidRPr="003C42F2" w:rsidRDefault="003C42F2" w:rsidP="003C42F2">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C42F2">
        <w:rPr>
          <w:rFonts w:ascii="Times New Roman" w:eastAsia="Times New Roman" w:hAnsi="Times New Roman" w:cs="Times New Roman"/>
          <w:sz w:val="21"/>
          <w:szCs w:val="21"/>
        </w:rPr>
        <w:t>Initial Event Cohort</w:t>
      </w:r>
    </w:p>
    <w:p w14:paraId="13584248" w14:textId="01A13569" w:rsidR="003C42F2" w:rsidRPr="003C42F2" w:rsidRDefault="003C42F2" w:rsidP="003C42F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C42F2">
        <w:rPr>
          <w:rFonts w:ascii="Times New Roman" w:eastAsia="Times New Roman" w:hAnsi="Times New Roman" w:cs="Times New Roman"/>
          <w:color w:val="auto"/>
          <w:sz w:val="24"/>
          <w:szCs w:val="24"/>
        </w:rPr>
        <w:t>Peopl</w:t>
      </w:r>
      <w:r>
        <w:rPr>
          <w:rFonts w:ascii="Times New Roman" w:eastAsia="Times New Roman" w:hAnsi="Times New Roman" w:cs="Times New Roman"/>
          <w:color w:val="auto"/>
          <w:sz w:val="24"/>
          <w:szCs w:val="24"/>
        </w:rPr>
        <w:t>e having any of the following: </w:t>
      </w:r>
    </w:p>
    <w:p w14:paraId="3BF36E7E" w14:textId="01023F72" w:rsidR="003C42F2" w:rsidRPr="003C42F2" w:rsidRDefault="003C42F2" w:rsidP="001E50DF">
      <w:pPr>
        <w:widowControl/>
        <w:numPr>
          <w:ilvl w:val="0"/>
          <w:numId w:val="4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 condition occurrence of </w:t>
      </w:r>
      <w:r w:rsidRPr="003C42F2">
        <w:rPr>
          <w:rFonts w:ascii="Times New Roman" w:eastAsia="Times New Roman" w:hAnsi="Times New Roman" w:cs="Times New Roman"/>
          <w:color w:val="auto"/>
          <w:sz w:val="24"/>
          <w:szCs w:val="24"/>
        </w:rPr>
        <w:t>Gastrointestinal hemorrhage GI bleeding</w:t>
      </w:r>
      <w:r w:rsidRPr="003C42F2">
        <w:rPr>
          <w:rFonts w:ascii="Times New Roman" w:eastAsia="Times New Roman" w:hAnsi="Times New Roman" w:cs="Times New Roman"/>
          <w:color w:val="auto"/>
          <w:sz w:val="24"/>
          <w:szCs w:val="24"/>
          <w:vertAlign w:val="superscript"/>
        </w:rPr>
        <w:t>2</w:t>
      </w:r>
    </w:p>
    <w:p w14:paraId="04E2A34E" w14:textId="77777777" w:rsidR="003C42F2" w:rsidRPr="003C42F2" w:rsidRDefault="003C42F2" w:rsidP="003C42F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C42F2">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C42F2">
        <w:rPr>
          <w:rFonts w:ascii="Times New Roman" w:eastAsia="Times New Roman" w:hAnsi="Times New Roman" w:cs="Times New Roman"/>
          <w:b/>
          <w:bCs/>
          <w:color w:val="auto"/>
          <w:sz w:val="24"/>
          <w:szCs w:val="24"/>
        </w:rPr>
        <w:t>all events per person.</w:t>
      </w:r>
    </w:p>
    <w:p w14:paraId="059F9E6A" w14:textId="77777777" w:rsidR="003C42F2" w:rsidRPr="003C42F2" w:rsidRDefault="003C42F2" w:rsidP="003C42F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78CE907" w14:textId="77777777" w:rsidR="003C42F2" w:rsidRPr="003C42F2" w:rsidRDefault="003C42F2" w:rsidP="003C42F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C42F2">
        <w:rPr>
          <w:rFonts w:ascii="Times New Roman" w:eastAsia="Times New Roman" w:hAnsi="Times New Roman" w:cs="Times New Roman"/>
          <w:color w:val="auto"/>
          <w:sz w:val="24"/>
          <w:szCs w:val="24"/>
        </w:rPr>
        <w:t>For people matching the Primary Events, include:</w:t>
      </w:r>
    </w:p>
    <w:p w14:paraId="53D484F0" w14:textId="77777777" w:rsidR="003C42F2" w:rsidRPr="003C42F2" w:rsidRDefault="003C42F2" w:rsidP="003C42F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C42F2">
        <w:rPr>
          <w:rFonts w:ascii="Times New Roman" w:eastAsia="Times New Roman" w:hAnsi="Times New Roman" w:cs="Times New Roman"/>
          <w:color w:val="auto"/>
          <w:sz w:val="24"/>
          <w:szCs w:val="24"/>
        </w:rPr>
        <w:t>Having any of the following criteria:</w:t>
      </w:r>
    </w:p>
    <w:p w14:paraId="1AFCCB66" w14:textId="77777777" w:rsidR="003C42F2" w:rsidRPr="003C42F2" w:rsidRDefault="003C42F2" w:rsidP="001E50DF">
      <w:pPr>
        <w:widowControl/>
        <w:numPr>
          <w:ilvl w:val="0"/>
          <w:numId w:val="4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C42F2">
        <w:rPr>
          <w:rFonts w:ascii="Times New Roman" w:eastAsia="Times New Roman" w:hAnsi="Times New Roman" w:cs="Times New Roman"/>
          <w:color w:val="auto"/>
          <w:sz w:val="24"/>
          <w:szCs w:val="24"/>
        </w:rPr>
        <w:t>at least 1 occurrences of a visit occurrence of Inpatient or ER visit</w:t>
      </w:r>
      <w:r w:rsidRPr="003C42F2">
        <w:rPr>
          <w:rFonts w:ascii="Times New Roman" w:eastAsia="Times New Roman" w:hAnsi="Times New Roman" w:cs="Times New Roman"/>
          <w:color w:val="auto"/>
          <w:sz w:val="24"/>
          <w:szCs w:val="24"/>
          <w:vertAlign w:val="superscript"/>
        </w:rPr>
        <w:t>1</w:t>
      </w:r>
    </w:p>
    <w:p w14:paraId="6F13C438" w14:textId="77777777" w:rsidR="003C42F2" w:rsidRPr="003C42F2" w:rsidRDefault="003C42F2" w:rsidP="003C42F2">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C42F2">
        <w:rPr>
          <w:rFonts w:ascii="Times New Roman" w:eastAsia="Times New Roman" w:hAnsi="Times New Roman" w:cs="Times New Roman"/>
          <w:color w:val="auto"/>
          <w:sz w:val="24"/>
          <w:szCs w:val="24"/>
        </w:rPr>
        <w:lastRenderedPageBreak/>
        <w:t>where event starts between all days Before and 0 days After index start date and event ends between 0 days Before and all days After index start date</w:t>
      </w:r>
    </w:p>
    <w:p w14:paraId="645B9313" w14:textId="77777777" w:rsidR="003C42F2" w:rsidRPr="003C42F2" w:rsidRDefault="003C42F2" w:rsidP="003C42F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C42F2">
        <w:rPr>
          <w:rFonts w:ascii="Times New Roman" w:eastAsia="Times New Roman" w:hAnsi="Times New Roman" w:cs="Times New Roman"/>
          <w:color w:val="auto"/>
          <w:sz w:val="24"/>
          <w:szCs w:val="24"/>
        </w:rPr>
        <w:t>Limit cohort of initial events to: </w:t>
      </w:r>
      <w:r w:rsidRPr="003C42F2">
        <w:rPr>
          <w:rFonts w:ascii="Times New Roman" w:eastAsia="Times New Roman" w:hAnsi="Times New Roman" w:cs="Times New Roman"/>
          <w:b/>
          <w:bCs/>
          <w:color w:val="auto"/>
          <w:sz w:val="24"/>
          <w:szCs w:val="24"/>
        </w:rPr>
        <w:t>all events per person.</w:t>
      </w:r>
    </w:p>
    <w:p w14:paraId="28262E20" w14:textId="77777777" w:rsidR="003C42F2" w:rsidRPr="003C42F2" w:rsidRDefault="003C42F2" w:rsidP="003C42F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C42F2">
        <w:rPr>
          <w:rFonts w:ascii="Times New Roman" w:eastAsia="Times New Roman" w:hAnsi="Times New Roman" w:cs="Times New Roman"/>
          <w:color w:val="auto"/>
          <w:sz w:val="24"/>
          <w:szCs w:val="24"/>
        </w:rPr>
        <w:t>Limit qualifying cohort to: </w:t>
      </w:r>
      <w:r w:rsidRPr="003C42F2">
        <w:rPr>
          <w:rFonts w:ascii="Times New Roman" w:eastAsia="Times New Roman" w:hAnsi="Times New Roman" w:cs="Times New Roman"/>
          <w:b/>
          <w:bCs/>
          <w:color w:val="auto"/>
          <w:sz w:val="24"/>
          <w:szCs w:val="24"/>
        </w:rPr>
        <w:t>all events per person.</w:t>
      </w:r>
    </w:p>
    <w:p w14:paraId="5BC43C84" w14:textId="77777777" w:rsidR="003C42F2" w:rsidRPr="003C42F2" w:rsidRDefault="003C42F2" w:rsidP="003C42F2">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C42F2">
        <w:rPr>
          <w:rFonts w:ascii="Times New Roman" w:eastAsia="Times New Roman" w:hAnsi="Times New Roman" w:cs="Times New Roman"/>
          <w:sz w:val="21"/>
          <w:szCs w:val="21"/>
        </w:rPr>
        <w:t>End Date Strategy</w:t>
      </w:r>
    </w:p>
    <w:p w14:paraId="12528B51" w14:textId="77777777" w:rsidR="003C42F2" w:rsidRPr="003C42F2" w:rsidRDefault="003C42F2" w:rsidP="003C42F2">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C42F2">
        <w:rPr>
          <w:rFonts w:ascii="Times New Roman" w:eastAsia="Times New Roman" w:hAnsi="Times New Roman" w:cs="Times New Roman"/>
          <w:sz w:val="21"/>
          <w:szCs w:val="21"/>
        </w:rPr>
        <w:t>Date Offset Exit Criteria</w:t>
      </w:r>
    </w:p>
    <w:p w14:paraId="03B76378" w14:textId="77777777" w:rsidR="003C42F2" w:rsidRPr="003C42F2" w:rsidRDefault="003C42F2" w:rsidP="003C42F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C42F2">
        <w:rPr>
          <w:rFonts w:ascii="Times New Roman" w:eastAsia="Times New Roman" w:hAnsi="Times New Roman" w:cs="Times New Roman"/>
          <w:color w:val="auto"/>
          <w:sz w:val="24"/>
          <w:szCs w:val="24"/>
        </w:rPr>
        <w:t>This cohort defintion end date will be the index event's start date plus 7 days</w:t>
      </w:r>
    </w:p>
    <w:p w14:paraId="2D6F992F" w14:textId="77777777" w:rsidR="003C42F2" w:rsidRPr="003C42F2" w:rsidRDefault="003C42F2" w:rsidP="003C42F2">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C42F2">
        <w:rPr>
          <w:rFonts w:ascii="Times New Roman" w:eastAsia="Times New Roman" w:hAnsi="Times New Roman" w:cs="Times New Roman"/>
          <w:sz w:val="21"/>
          <w:szCs w:val="21"/>
        </w:rPr>
        <w:t>Cohort Collapse Strategy:</w:t>
      </w:r>
    </w:p>
    <w:p w14:paraId="2D546875" w14:textId="77777777" w:rsidR="003C42F2" w:rsidRPr="003C42F2" w:rsidRDefault="003C42F2" w:rsidP="003C42F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C42F2">
        <w:rPr>
          <w:rFonts w:ascii="Times New Roman" w:eastAsia="Times New Roman" w:hAnsi="Times New Roman" w:cs="Times New Roman"/>
          <w:color w:val="auto"/>
          <w:sz w:val="24"/>
          <w:szCs w:val="24"/>
        </w:rPr>
        <w:t>Collapse cohort by era with a gap size of 30 days. </w:t>
      </w:r>
    </w:p>
    <w:p w14:paraId="1A3815D1" w14:textId="77777777" w:rsidR="003C42F2" w:rsidRPr="003C42F2" w:rsidRDefault="003C42F2" w:rsidP="003C42F2">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C42F2">
        <w:rPr>
          <w:rFonts w:ascii="Segoe UI" w:eastAsia="Times New Roman" w:hAnsi="Segoe UI" w:cs="Segoe UI"/>
          <w:sz w:val="21"/>
          <w:szCs w:val="21"/>
        </w:rPr>
        <w:t>Appendix 1: Concept Set Definitions</w:t>
      </w:r>
    </w:p>
    <w:p w14:paraId="74A9A713" w14:textId="77777777" w:rsidR="003C42F2" w:rsidRPr="003C42F2" w:rsidRDefault="003C42F2" w:rsidP="003C42F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B7B6DED" w14:textId="77777777" w:rsidR="003C42F2" w:rsidRPr="003C42F2" w:rsidRDefault="003C42F2" w:rsidP="003C42F2">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C42F2">
        <w:rPr>
          <w:rFonts w:ascii="Segoe UI" w:eastAsia="Times New Roman" w:hAnsi="Segoe UI" w:cs="Segoe UI"/>
          <w:color w:val="333333"/>
          <w:sz w:val="18"/>
          <w:szCs w:val="18"/>
        </w:rPr>
        <w:t>1. Inpatient or ER visit</w:t>
      </w:r>
    </w:p>
    <w:tbl>
      <w:tblPr>
        <w:tblStyle w:val="1"/>
        <w:tblW w:w="5000" w:type="pct"/>
        <w:tblCellMar>
          <w:top w:w="43" w:type="dxa"/>
          <w:left w:w="43" w:type="dxa"/>
          <w:bottom w:w="43" w:type="dxa"/>
          <w:right w:w="43" w:type="dxa"/>
        </w:tblCellMar>
        <w:tblLook w:val="04A0" w:firstRow="1" w:lastRow="0" w:firstColumn="1" w:lastColumn="0" w:noHBand="0" w:noVBand="1"/>
      </w:tblPr>
      <w:tblGrid>
        <w:gridCol w:w="1125"/>
        <w:gridCol w:w="2582"/>
        <w:gridCol w:w="1125"/>
        <w:gridCol w:w="1125"/>
        <w:gridCol w:w="1125"/>
        <w:gridCol w:w="1153"/>
        <w:gridCol w:w="1125"/>
      </w:tblGrid>
      <w:tr w:rsidR="003C42F2" w:rsidRPr="003C42F2" w14:paraId="50389A2B" w14:textId="77777777" w:rsidTr="003C42F2">
        <w:tc>
          <w:tcPr>
            <w:tcW w:w="1125" w:type="dxa"/>
            <w:hideMark/>
          </w:tcPr>
          <w:p w14:paraId="3934F7D6" w14:textId="77777777" w:rsidR="003C42F2" w:rsidRPr="00B7280D" w:rsidRDefault="003C42F2" w:rsidP="003C42F2">
            <w:pPr>
              <w:pStyle w:val="NoSpacing"/>
              <w:rPr>
                <w:rFonts w:ascii="Times New Roman" w:hAnsi="Times New Roman" w:cs="Times New Roman"/>
                <w:b/>
                <w:sz w:val="20"/>
              </w:rPr>
            </w:pPr>
            <w:r w:rsidRPr="00B7280D">
              <w:rPr>
                <w:rFonts w:ascii="Times New Roman" w:hAnsi="Times New Roman" w:cs="Times New Roman"/>
                <w:b/>
                <w:sz w:val="20"/>
              </w:rPr>
              <w:t>Concept Id</w:t>
            </w:r>
          </w:p>
        </w:tc>
        <w:tc>
          <w:tcPr>
            <w:tcW w:w="0" w:type="auto"/>
            <w:hideMark/>
          </w:tcPr>
          <w:p w14:paraId="4014A54F" w14:textId="77777777" w:rsidR="003C42F2" w:rsidRPr="00B7280D" w:rsidRDefault="003C42F2" w:rsidP="003C42F2">
            <w:pPr>
              <w:pStyle w:val="NoSpacing"/>
              <w:rPr>
                <w:rFonts w:ascii="Times New Roman" w:hAnsi="Times New Roman" w:cs="Times New Roman"/>
                <w:b/>
                <w:sz w:val="20"/>
              </w:rPr>
            </w:pPr>
            <w:r w:rsidRPr="00B7280D">
              <w:rPr>
                <w:rFonts w:ascii="Times New Roman" w:hAnsi="Times New Roman" w:cs="Times New Roman"/>
                <w:b/>
                <w:sz w:val="20"/>
              </w:rPr>
              <w:t>Concept Name</w:t>
            </w:r>
          </w:p>
        </w:tc>
        <w:tc>
          <w:tcPr>
            <w:tcW w:w="1125" w:type="dxa"/>
            <w:hideMark/>
          </w:tcPr>
          <w:p w14:paraId="731695FF" w14:textId="77777777" w:rsidR="003C42F2" w:rsidRPr="00B7280D" w:rsidRDefault="003C42F2" w:rsidP="003C42F2">
            <w:pPr>
              <w:pStyle w:val="NoSpacing"/>
              <w:rPr>
                <w:rFonts w:ascii="Times New Roman" w:hAnsi="Times New Roman" w:cs="Times New Roman"/>
                <w:b/>
                <w:sz w:val="20"/>
              </w:rPr>
            </w:pPr>
            <w:r w:rsidRPr="00B7280D">
              <w:rPr>
                <w:rFonts w:ascii="Times New Roman" w:hAnsi="Times New Roman" w:cs="Times New Roman"/>
                <w:b/>
                <w:sz w:val="20"/>
              </w:rPr>
              <w:t>Domain</w:t>
            </w:r>
          </w:p>
        </w:tc>
        <w:tc>
          <w:tcPr>
            <w:tcW w:w="1125" w:type="dxa"/>
            <w:hideMark/>
          </w:tcPr>
          <w:p w14:paraId="448550B9" w14:textId="77777777" w:rsidR="003C42F2" w:rsidRPr="00B7280D" w:rsidRDefault="003C42F2" w:rsidP="003C42F2">
            <w:pPr>
              <w:pStyle w:val="NoSpacing"/>
              <w:rPr>
                <w:rFonts w:ascii="Times New Roman" w:hAnsi="Times New Roman" w:cs="Times New Roman"/>
                <w:b/>
                <w:sz w:val="20"/>
              </w:rPr>
            </w:pPr>
            <w:r w:rsidRPr="00B7280D">
              <w:rPr>
                <w:rFonts w:ascii="Times New Roman" w:hAnsi="Times New Roman" w:cs="Times New Roman"/>
                <w:b/>
                <w:sz w:val="20"/>
              </w:rPr>
              <w:t>Vocabulary</w:t>
            </w:r>
          </w:p>
        </w:tc>
        <w:tc>
          <w:tcPr>
            <w:tcW w:w="1125" w:type="dxa"/>
            <w:hideMark/>
          </w:tcPr>
          <w:p w14:paraId="49769110" w14:textId="77777777" w:rsidR="003C42F2" w:rsidRPr="00B7280D" w:rsidRDefault="003C42F2" w:rsidP="003C42F2">
            <w:pPr>
              <w:pStyle w:val="NoSpacing"/>
              <w:rPr>
                <w:rFonts w:ascii="Times New Roman" w:hAnsi="Times New Roman" w:cs="Times New Roman"/>
                <w:b/>
                <w:sz w:val="20"/>
              </w:rPr>
            </w:pPr>
            <w:r w:rsidRPr="00B7280D">
              <w:rPr>
                <w:rFonts w:ascii="Times New Roman" w:hAnsi="Times New Roman" w:cs="Times New Roman"/>
                <w:b/>
                <w:sz w:val="20"/>
              </w:rPr>
              <w:t>Excluded</w:t>
            </w:r>
          </w:p>
        </w:tc>
        <w:tc>
          <w:tcPr>
            <w:tcW w:w="1125" w:type="dxa"/>
            <w:hideMark/>
          </w:tcPr>
          <w:p w14:paraId="64A7F411" w14:textId="77777777" w:rsidR="003C42F2" w:rsidRPr="00B7280D" w:rsidRDefault="003C42F2" w:rsidP="003C42F2">
            <w:pPr>
              <w:pStyle w:val="NoSpacing"/>
              <w:rPr>
                <w:rFonts w:ascii="Times New Roman" w:hAnsi="Times New Roman" w:cs="Times New Roman"/>
                <w:b/>
                <w:sz w:val="20"/>
              </w:rPr>
            </w:pPr>
            <w:r w:rsidRPr="00B7280D">
              <w:rPr>
                <w:rFonts w:ascii="Times New Roman" w:hAnsi="Times New Roman" w:cs="Times New Roman"/>
                <w:b/>
                <w:sz w:val="20"/>
              </w:rPr>
              <w:t>Descendants</w:t>
            </w:r>
          </w:p>
        </w:tc>
        <w:tc>
          <w:tcPr>
            <w:tcW w:w="1125" w:type="dxa"/>
            <w:hideMark/>
          </w:tcPr>
          <w:p w14:paraId="1A4B278A" w14:textId="77777777" w:rsidR="003C42F2" w:rsidRPr="00B7280D" w:rsidRDefault="003C42F2" w:rsidP="003C42F2">
            <w:pPr>
              <w:pStyle w:val="NoSpacing"/>
              <w:rPr>
                <w:rFonts w:ascii="Times New Roman" w:hAnsi="Times New Roman" w:cs="Times New Roman"/>
                <w:b/>
                <w:sz w:val="20"/>
              </w:rPr>
            </w:pPr>
            <w:r w:rsidRPr="00B7280D">
              <w:rPr>
                <w:rFonts w:ascii="Times New Roman" w:hAnsi="Times New Roman" w:cs="Times New Roman"/>
                <w:b/>
                <w:sz w:val="20"/>
              </w:rPr>
              <w:t>Mapped</w:t>
            </w:r>
          </w:p>
        </w:tc>
      </w:tr>
      <w:tr w:rsidR="003C42F2" w:rsidRPr="003C42F2" w14:paraId="1ECA2350" w14:textId="77777777" w:rsidTr="003C42F2">
        <w:tc>
          <w:tcPr>
            <w:tcW w:w="0" w:type="auto"/>
            <w:hideMark/>
          </w:tcPr>
          <w:p w14:paraId="267F56F0"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262</w:t>
            </w:r>
          </w:p>
        </w:tc>
        <w:tc>
          <w:tcPr>
            <w:tcW w:w="0" w:type="auto"/>
            <w:hideMark/>
          </w:tcPr>
          <w:p w14:paraId="7E36FD91"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Emergency Room and Inpatient Visit</w:t>
            </w:r>
          </w:p>
        </w:tc>
        <w:tc>
          <w:tcPr>
            <w:tcW w:w="0" w:type="auto"/>
            <w:hideMark/>
          </w:tcPr>
          <w:p w14:paraId="1EAA8F5A"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Visit</w:t>
            </w:r>
          </w:p>
        </w:tc>
        <w:tc>
          <w:tcPr>
            <w:tcW w:w="0" w:type="auto"/>
            <w:hideMark/>
          </w:tcPr>
          <w:p w14:paraId="104A23EC"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Visit</w:t>
            </w:r>
          </w:p>
        </w:tc>
        <w:tc>
          <w:tcPr>
            <w:tcW w:w="0" w:type="auto"/>
            <w:hideMark/>
          </w:tcPr>
          <w:p w14:paraId="0750DF5E"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c>
          <w:tcPr>
            <w:tcW w:w="0" w:type="auto"/>
            <w:hideMark/>
          </w:tcPr>
          <w:p w14:paraId="4495C954"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41596D7D"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C42F2" w:rsidRPr="003C42F2" w14:paraId="517CCC31" w14:textId="77777777" w:rsidTr="003C42F2">
        <w:tc>
          <w:tcPr>
            <w:tcW w:w="0" w:type="auto"/>
            <w:hideMark/>
          </w:tcPr>
          <w:p w14:paraId="4BB971CE"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9203</w:t>
            </w:r>
          </w:p>
        </w:tc>
        <w:tc>
          <w:tcPr>
            <w:tcW w:w="0" w:type="auto"/>
            <w:hideMark/>
          </w:tcPr>
          <w:p w14:paraId="244FB917"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Emergency Room Visit</w:t>
            </w:r>
          </w:p>
        </w:tc>
        <w:tc>
          <w:tcPr>
            <w:tcW w:w="0" w:type="auto"/>
            <w:hideMark/>
          </w:tcPr>
          <w:p w14:paraId="217C6540"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Visit</w:t>
            </w:r>
          </w:p>
        </w:tc>
        <w:tc>
          <w:tcPr>
            <w:tcW w:w="0" w:type="auto"/>
            <w:hideMark/>
          </w:tcPr>
          <w:p w14:paraId="3C44FD13"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Visit</w:t>
            </w:r>
          </w:p>
        </w:tc>
        <w:tc>
          <w:tcPr>
            <w:tcW w:w="0" w:type="auto"/>
            <w:hideMark/>
          </w:tcPr>
          <w:p w14:paraId="3DAD9DEA"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c>
          <w:tcPr>
            <w:tcW w:w="0" w:type="auto"/>
            <w:hideMark/>
          </w:tcPr>
          <w:p w14:paraId="488FF5F2"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55DB19E2"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C42F2" w:rsidRPr="003C42F2" w14:paraId="759B0602" w14:textId="77777777" w:rsidTr="003C42F2">
        <w:tc>
          <w:tcPr>
            <w:tcW w:w="0" w:type="auto"/>
            <w:hideMark/>
          </w:tcPr>
          <w:p w14:paraId="3BB24C84"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9201</w:t>
            </w:r>
          </w:p>
        </w:tc>
        <w:tc>
          <w:tcPr>
            <w:tcW w:w="0" w:type="auto"/>
            <w:hideMark/>
          </w:tcPr>
          <w:p w14:paraId="422E4031"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Inpatient Visit</w:t>
            </w:r>
          </w:p>
        </w:tc>
        <w:tc>
          <w:tcPr>
            <w:tcW w:w="0" w:type="auto"/>
            <w:hideMark/>
          </w:tcPr>
          <w:p w14:paraId="03616249"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Visit</w:t>
            </w:r>
          </w:p>
        </w:tc>
        <w:tc>
          <w:tcPr>
            <w:tcW w:w="0" w:type="auto"/>
            <w:hideMark/>
          </w:tcPr>
          <w:p w14:paraId="4A042CC3"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Visit</w:t>
            </w:r>
          </w:p>
        </w:tc>
        <w:tc>
          <w:tcPr>
            <w:tcW w:w="0" w:type="auto"/>
            <w:hideMark/>
          </w:tcPr>
          <w:p w14:paraId="1D360F0E"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c>
          <w:tcPr>
            <w:tcW w:w="0" w:type="auto"/>
            <w:hideMark/>
          </w:tcPr>
          <w:p w14:paraId="3DEC5A3D"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2F4E9AF2"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bl>
    <w:p w14:paraId="57428199" w14:textId="77777777" w:rsidR="003C42F2" w:rsidRPr="003C42F2" w:rsidRDefault="003C42F2" w:rsidP="003C42F2">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D72A2A0" w14:textId="38B0070E" w:rsidR="003C42F2" w:rsidRPr="003C42F2" w:rsidRDefault="003C42F2" w:rsidP="003C42F2">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Pr>
          <w:rFonts w:ascii="Segoe UI" w:eastAsia="Times New Roman" w:hAnsi="Segoe UI" w:cs="Segoe UI"/>
          <w:color w:val="333333"/>
          <w:sz w:val="18"/>
          <w:szCs w:val="18"/>
        </w:rPr>
        <w:t>2. </w:t>
      </w:r>
      <w:r w:rsidRPr="003C42F2">
        <w:rPr>
          <w:rFonts w:ascii="Segoe UI" w:eastAsia="Times New Roman" w:hAnsi="Segoe UI" w:cs="Segoe UI"/>
          <w:color w:val="333333"/>
          <w:sz w:val="18"/>
          <w:szCs w:val="18"/>
        </w:rPr>
        <w:t>Gastrointestinal hemorrhage GI bleeding</w:t>
      </w:r>
    </w:p>
    <w:tbl>
      <w:tblPr>
        <w:tblStyle w:val="1"/>
        <w:tblW w:w="5000" w:type="pct"/>
        <w:tblCellMar>
          <w:top w:w="43" w:type="dxa"/>
          <w:left w:w="43" w:type="dxa"/>
          <w:bottom w:w="43" w:type="dxa"/>
          <w:right w:w="43" w:type="dxa"/>
        </w:tblCellMar>
        <w:tblLook w:val="04A0" w:firstRow="1" w:lastRow="0" w:firstColumn="1" w:lastColumn="0" w:noHBand="0" w:noVBand="1"/>
      </w:tblPr>
      <w:tblGrid>
        <w:gridCol w:w="1125"/>
        <w:gridCol w:w="2582"/>
        <w:gridCol w:w="1125"/>
        <w:gridCol w:w="1125"/>
        <w:gridCol w:w="1125"/>
        <w:gridCol w:w="1153"/>
        <w:gridCol w:w="1125"/>
      </w:tblGrid>
      <w:tr w:rsidR="003C42F2" w:rsidRPr="00B7280D" w14:paraId="32B5C133" w14:textId="77777777" w:rsidTr="003C42F2">
        <w:tc>
          <w:tcPr>
            <w:tcW w:w="1125" w:type="dxa"/>
            <w:hideMark/>
          </w:tcPr>
          <w:p w14:paraId="21D59803" w14:textId="77777777" w:rsidR="003C42F2" w:rsidRPr="00B7280D" w:rsidRDefault="003C42F2" w:rsidP="003C42F2">
            <w:pPr>
              <w:pStyle w:val="NoSpacing"/>
              <w:rPr>
                <w:rFonts w:ascii="Times New Roman" w:hAnsi="Times New Roman" w:cs="Times New Roman"/>
                <w:b/>
                <w:sz w:val="20"/>
              </w:rPr>
            </w:pPr>
            <w:r w:rsidRPr="00B7280D">
              <w:rPr>
                <w:rFonts w:ascii="Times New Roman" w:hAnsi="Times New Roman" w:cs="Times New Roman"/>
                <w:b/>
                <w:sz w:val="20"/>
              </w:rPr>
              <w:t>Concept Id</w:t>
            </w:r>
          </w:p>
        </w:tc>
        <w:tc>
          <w:tcPr>
            <w:tcW w:w="0" w:type="auto"/>
            <w:hideMark/>
          </w:tcPr>
          <w:p w14:paraId="1A35744C" w14:textId="77777777" w:rsidR="003C42F2" w:rsidRPr="00B7280D" w:rsidRDefault="003C42F2" w:rsidP="003C42F2">
            <w:pPr>
              <w:pStyle w:val="NoSpacing"/>
              <w:rPr>
                <w:rFonts w:ascii="Times New Roman" w:hAnsi="Times New Roman" w:cs="Times New Roman"/>
                <w:b/>
                <w:sz w:val="20"/>
              </w:rPr>
            </w:pPr>
            <w:r w:rsidRPr="00B7280D">
              <w:rPr>
                <w:rFonts w:ascii="Times New Roman" w:hAnsi="Times New Roman" w:cs="Times New Roman"/>
                <w:b/>
                <w:sz w:val="20"/>
              </w:rPr>
              <w:t>Concept Name</w:t>
            </w:r>
          </w:p>
        </w:tc>
        <w:tc>
          <w:tcPr>
            <w:tcW w:w="1125" w:type="dxa"/>
            <w:hideMark/>
          </w:tcPr>
          <w:p w14:paraId="0FBB4CD9" w14:textId="77777777" w:rsidR="003C42F2" w:rsidRPr="00B7280D" w:rsidRDefault="003C42F2" w:rsidP="003C42F2">
            <w:pPr>
              <w:pStyle w:val="NoSpacing"/>
              <w:rPr>
                <w:rFonts w:ascii="Times New Roman" w:hAnsi="Times New Roman" w:cs="Times New Roman"/>
                <w:b/>
                <w:sz w:val="20"/>
              </w:rPr>
            </w:pPr>
            <w:r w:rsidRPr="00B7280D">
              <w:rPr>
                <w:rFonts w:ascii="Times New Roman" w:hAnsi="Times New Roman" w:cs="Times New Roman"/>
                <w:b/>
                <w:sz w:val="20"/>
              </w:rPr>
              <w:t>Domain</w:t>
            </w:r>
          </w:p>
        </w:tc>
        <w:tc>
          <w:tcPr>
            <w:tcW w:w="1125" w:type="dxa"/>
            <w:hideMark/>
          </w:tcPr>
          <w:p w14:paraId="1F7FCE04" w14:textId="77777777" w:rsidR="003C42F2" w:rsidRPr="00B7280D" w:rsidRDefault="003C42F2" w:rsidP="003C42F2">
            <w:pPr>
              <w:pStyle w:val="NoSpacing"/>
              <w:rPr>
                <w:rFonts w:ascii="Times New Roman" w:hAnsi="Times New Roman" w:cs="Times New Roman"/>
                <w:b/>
                <w:sz w:val="20"/>
              </w:rPr>
            </w:pPr>
            <w:r w:rsidRPr="00B7280D">
              <w:rPr>
                <w:rFonts w:ascii="Times New Roman" w:hAnsi="Times New Roman" w:cs="Times New Roman"/>
                <w:b/>
                <w:sz w:val="20"/>
              </w:rPr>
              <w:t>Vocabulary</w:t>
            </w:r>
          </w:p>
        </w:tc>
        <w:tc>
          <w:tcPr>
            <w:tcW w:w="1125" w:type="dxa"/>
            <w:hideMark/>
          </w:tcPr>
          <w:p w14:paraId="050F373D" w14:textId="77777777" w:rsidR="003C42F2" w:rsidRPr="00B7280D" w:rsidRDefault="003C42F2" w:rsidP="003C42F2">
            <w:pPr>
              <w:pStyle w:val="NoSpacing"/>
              <w:rPr>
                <w:rFonts w:ascii="Times New Roman" w:hAnsi="Times New Roman" w:cs="Times New Roman"/>
                <w:b/>
                <w:sz w:val="20"/>
              </w:rPr>
            </w:pPr>
            <w:r w:rsidRPr="00B7280D">
              <w:rPr>
                <w:rFonts w:ascii="Times New Roman" w:hAnsi="Times New Roman" w:cs="Times New Roman"/>
                <w:b/>
                <w:sz w:val="20"/>
              </w:rPr>
              <w:t>Excluded</w:t>
            </w:r>
          </w:p>
        </w:tc>
        <w:tc>
          <w:tcPr>
            <w:tcW w:w="1125" w:type="dxa"/>
            <w:hideMark/>
          </w:tcPr>
          <w:p w14:paraId="33C6D316" w14:textId="77777777" w:rsidR="003C42F2" w:rsidRPr="00B7280D" w:rsidRDefault="003C42F2" w:rsidP="003C42F2">
            <w:pPr>
              <w:pStyle w:val="NoSpacing"/>
              <w:rPr>
                <w:rFonts w:ascii="Times New Roman" w:hAnsi="Times New Roman" w:cs="Times New Roman"/>
                <w:b/>
                <w:sz w:val="20"/>
              </w:rPr>
            </w:pPr>
            <w:r w:rsidRPr="00B7280D">
              <w:rPr>
                <w:rFonts w:ascii="Times New Roman" w:hAnsi="Times New Roman" w:cs="Times New Roman"/>
                <w:b/>
                <w:sz w:val="20"/>
              </w:rPr>
              <w:t>Descendants</w:t>
            </w:r>
          </w:p>
        </w:tc>
        <w:tc>
          <w:tcPr>
            <w:tcW w:w="1125" w:type="dxa"/>
            <w:hideMark/>
          </w:tcPr>
          <w:p w14:paraId="6D9CC81C" w14:textId="77777777" w:rsidR="003C42F2" w:rsidRPr="00B7280D" w:rsidRDefault="003C42F2" w:rsidP="003C42F2">
            <w:pPr>
              <w:pStyle w:val="NoSpacing"/>
              <w:rPr>
                <w:rFonts w:ascii="Times New Roman" w:hAnsi="Times New Roman" w:cs="Times New Roman"/>
                <w:b/>
                <w:sz w:val="20"/>
              </w:rPr>
            </w:pPr>
            <w:r w:rsidRPr="00B7280D">
              <w:rPr>
                <w:rFonts w:ascii="Times New Roman" w:hAnsi="Times New Roman" w:cs="Times New Roman"/>
                <w:b/>
                <w:sz w:val="20"/>
              </w:rPr>
              <w:t>Mapped</w:t>
            </w:r>
          </w:p>
        </w:tc>
      </w:tr>
      <w:tr w:rsidR="003C42F2" w:rsidRPr="00B7280D" w14:paraId="03A12C08" w14:textId="77777777" w:rsidTr="003C42F2">
        <w:tc>
          <w:tcPr>
            <w:tcW w:w="0" w:type="auto"/>
            <w:hideMark/>
          </w:tcPr>
          <w:p w14:paraId="01C19214"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4138962</w:t>
            </w:r>
          </w:p>
        </w:tc>
        <w:tc>
          <w:tcPr>
            <w:tcW w:w="0" w:type="auto"/>
            <w:hideMark/>
          </w:tcPr>
          <w:p w14:paraId="7A0DC6DA"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Acute duodenal ulcer without hemorrhage AND without perforation</w:t>
            </w:r>
          </w:p>
        </w:tc>
        <w:tc>
          <w:tcPr>
            <w:tcW w:w="0" w:type="auto"/>
            <w:hideMark/>
          </w:tcPr>
          <w:p w14:paraId="7D92A53C"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7DD9F24B"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2D311F0F"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50814702"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0A8DF949"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C42F2" w:rsidRPr="00B7280D" w14:paraId="64B81DBD" w14:textId="77777777" w:rsidTr="003C42F2">
        <w:tc>
          <w:tcPr>
            <w:tcW w:w="0" w:type="auto"/>
            <w:hideMark/>
          </w:tcPr>
          <w:p w14:paraId="5922DF75"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4195231</w:t>
            </w:r>
          </w:p>
        </w:tc>
        <w:tc>
          <w:tcPr>
            <w:tcW w:w="0" w:type="auto"/>
            <w:hideMark/>
          </w:tcPr>
          <w:p w14:paraId="29E38052"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Acute gastric ulcer without hemorrhage AND without perforation</w:t>
            </w:r>
          </w:p>
        </w:tc>
        <w:tc>
          <w:tcPr>
            <w:tcW w:w="0" w:type="auto"/>
            <w:hideMark/>
          </w:tcPr>
          <w:p w14:paraId="17BE8416"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02DDFF9C"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19A3BF51"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39EF5062"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2CEB94CC"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C42F2" w:rsidRPr="00B7280D" w14:paraId="14EC1D24" w14:textId="77777777" w:rsidTr="003C42F2">
        <w:tc>
          <w:tcPr>
            <w:tcW w:w="0" w:type="auto"/>
            <w:hideMark/>
          </w:tcPr>
          <w:p w14:paraId="0659CE61"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4147683</w:t>
            </w:r>
          </w:p>
        </w:tc>
        <w:tc>
          <w:tcPr>
            <w:tcW w:w="0" w:type="auto"/>
            <w:hideMark/>
          </w:tcPr>
          <w:p w14:paraId="3E4F163C"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Acute gastrojejunal ulcer without hemorrhage AND without perforation</w:t>
            </w:r>
          </w:p>
        </w:tc>
        <w:tc>
          <w:tcPr>
            <w:tcW w:w="0" w:type="auto"/>
            <w:hideMark/>
          </w:tcPr>
          <w:p w14:paraId="7B14E212"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6B31CA6B"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702F4AB4"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c>
          <w:tcPr>
            <w:tcW w:w="0" w:type="auto"/>
            <w:hideMark/>
          </w:tcPr>
          <w:p w14:paraId="6151C184"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c>
          <w:tcPr>
            <w:tcW w:w="0" w:type="auto"/>
            <w:hideMark/>
          </w:tcPr>
          <w:p w14:paraId="1879D4F9"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C42F2" w:rsidRPr="00B7280D" w14:paraId="59B6AF08" w14:textId="77777777" w:rsidTr="003C42F2">
        <w:tc>
          <w:tcPr>
            <w:tcW w:w="0" w:type="auto"/>
            <w:hideMark/>
          </w:tcPr>
          <w:p w14:paraId="4126A8E6"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4163865</w:t>
            </w:r>
          </w:p>
        </w:tc>
        <w:tc>
          <w:tcPr>
            <w:tcW w:w="0" w:type="auto"/>
            <w:hideMark/>
          </w:tcPr>
          <w:p w14:paraId="032A4996"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Acute peptic ulcer without hemorrhage AND without perforation</w:t>
            </w:r>
          </w:p>
        </w:tc>
        <w:tc>
          <w:tcPr>
            <w:tcW w:w="0" w:type="auto"/>
            <w:hideMark/>
          </w:tcPr>
          <w:p w14:paraId="0855C4A8"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5D66073F"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2E30DEC9"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23DF8695"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513AD97F"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C42F2" w:rsidRPr="00B7280D" w14:paraId="059BEBF7" w14:textId="77777777" w:rsidTr="003C42F2">
        <w:tc>
          <w:tcPr>
            <w:tcW w:w="0" w:type="auto"/>
            <w:hideMark/>
          </w:tcPr>
          <w:p w14:paraId="5065B433"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195584</w:t>
            </w:r>
          </w:p>
        </w:tc>
        <w:tc>
          <w:tcPr>
            <w:tcW w:w="0" w:type="auto"/>
            <w:hideMark/>
          </w:tcPr>
          <w:p w14:paraId="68BEF0C0"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Acute peptic ulcer without hemorrhage AND without perforation but with obstruction</w:t>
            </w:r>
          </w:p>
        </w:tc>
        <w:tc>
          <w:tcPr>
            <w:tcW w:w="0" w:type="auto"/>
            <w:hideMark/>
          </w:tcPr>
          <w:p w14:paraId="0026E8FE"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6FC519AF"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77773E5E"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34A084AD"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0D0EA350"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C42F2" w:rsidRPr="00B7280D" w14:paraId="52D6C849" w14:textId="77777777" w:rsidTr="003C42F2">
        <w:tc>
          <w:tcPr>
            <w:tcW w:w="0" w:type="auto"/>
            <w:hideMark/>
          </w:tcPr>
          <w:p w14:paraId="49B8032D"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40482685</w:t>
            </w:r>
          </w:p>
        </w:tc>
        <w:tc>
          <w:tcPr>
            <w:tcW w:w="0" w:type="auto"/>
            <w:hideMark/>
          </w:tcPr>
          <w:p w14:paraId="335EA1C7"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Angiodysplasia of duodenum</w:t>
            </w:r>
          </w:p>
        </w:tc>
        <w:tc>
          <w:tcPr>
            <w:tcW w:w="0" w:type="auto"/>
            <w:hideMark/>
          </w:tcPr>
          <w:p w14:paraId="50710D42"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1C167F23"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2618133F"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c>
          <w:tcPr>
            <w:tcW w:w="0" w:type="auto"/>
            <w:hideMark/>
          </w:tcPr>
          <w:p w14:paraId="04A70DD7"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17CA9C31"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C42F2" w:rsidRPr="00B7280D" w14:paraId="1CC6B430" w14:textId="77777777" w:rsidTr="003C42F2">
        <w:tc>
          <w:tcPr>
            <w:tcW w:w="0" w:type="auto"/>
            <w:hideMark/>
          </w:tcPr>
          <w:p w14:paraId="14CE731C"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28779</w:t>
            </w:r>
          </w:p>
        </w:tc>
        <w:tc>
          <w:tcPr>
            <w:tcW w:w="0" w:type="auto"/>
            <w:hideMark/>
          </w:tcPr>
          <w:p w14:paraId="4F22C3CD"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Bleeding esophageal varices</w:t>
            </w:r>
          </w:p>
        </w:tc>
        <w:tc>
          <w:tcPr>
            <w:tcW w:w="0" w:type="auto"/>
            <w:hideMark/>
          </w:tcPr>
          <w:p w14:paraId="03BE6605"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3A5C796D"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08AB1980"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c>
          <w:tcPr>
            <w:tcW w:w="0" w:type="auto"/>
            <w:hideMark/>
          </w:tcPr>
          <w:p w14:paraId="26FE013E"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798274C5"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C42F2" w:rsidRPr="00B7280D" w14:paraId="613408A2" w14:textId="77777777" w:rsidTr="003C42F2">
        <w:tc>
          <w:tcPr>
            <w:tcW w:w="0" w:type="auto"/>
            <w:hideMark/>
          </w:tcPr>
          <w:p w14:paraId="0DFB4A6A"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4222896</w:t>
            </w:r>
          </w:p>
        </w:tc>
        <w:tc>
          <w:tcPr>
            <w:tcW w:w="0" w:type="auto"/>
            <w:hideMark/>
          </w:tcPr>
          <w:p w14:paraId="7C628817"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Chronic duodenal ulcer without hemorrhage AND without perforation</w:t>
            </w:r>
          </w:p>
        </w:tc>
        <w:tc>
          <w:tcPr>
            <w:tcW w:w="0" w:type="auto"/>
            <w:hideMark/>
          </w:tcPr>
          <w:p w14:paraId="6B0BD469"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3FE0BC4D"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2BA4AF10"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67DCD187"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1D5F0448"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C42F2" w:rsidRPr="00B7280D" w14:paraId="3A4FFF3E" w14:textId="77777777" w:rsidTr="003C42F2">
        <w:tc>
          <w:tcPr>
            <w:tcW w:w="0" w:type="auto"/>
            <w:hideMark/>
          </w:tcPr>
          <w:p w14:paraId="243C1DD3"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4296611</w:t>
            </w:r>
          </w:p>
        </w:tc>
        <w:tc>
          <w:tcPr>
            <w:tcW w:w="0" w:type="auto"/>
            <w:hideMark/>
          </w:tcPr>
          <w:p w14:paraId="3150DB81"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Chronic gastric ulcer without hemorrhage AND without perforation</w:t>
            </w:r>
          </w:p>
        </w:tc>
        <w:tc>
          <w:tcPr>
            <w:tcW w:w="0" w:type="auto"/>
            <w:hideMark/>
          </w:tcPr>
          <w:p w14:paraId="0601B204"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0A17083E"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30A3DC42"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1945B07D"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21905D17"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C42F2" w:rsidRPr="00B7280D" w14:paraId="3659462F" w14:textId="77777777" w:rsidTr="003C42F2">
        <w:tc>
          <w:tcPr>
            <w:tcW w:w="0" w:type="auto"/>
            <w:hideMark/>
          </w:tcPr>
          <w:p w14:paraId="29FFB6BB"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200769</w:t>
            </w:r>
          </w:p>
        </w:tc>
        <w:tc>
          <w:tcPr>
            <w:tcW w:w="0" w:type="auto"/>
            <w:hideMark/>
          </w:tcPr>
          <w:p w14:paraId="5211E92B"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 xml:space="preserve">Chronic gastric ulcer without hemorrhage, without </w:t>
            </w:r>
            <w:r w:rsidRPr="00B7280D">
              <w:rPr>
                <w:rFonts w:ascii="Times New Roman" w:hAnsi="Times New Roman" w:cs="Times New Roman"/>
                <w:sz w:val="20"/>
                <w:szCs w:val="24"/>
              </w:rPr>
              <w:lastRenderedPageBreak/>
              <w:t>perforation AND without obstruction</w:t>
            </w:r>
          </w:p>
        </w:tc>
        <w:tc>
          <w:tcPr>
            <w:tcW w:w="0" w:type="auto"/>
            <w:hideMark/>
          </w:tcPr>
          <w:p w14:paraId="142AEA2B"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lastRenderedPageBreak/>
              <w:t>Condition</w:t>
            </w:r>
          </w:p>
        </w:tc>
        <w:tc>
          <w:tcPr>
            <w:tcW w:w="0" w:type="auto"/>
            <w:hideMark/>
          </w:tcPr>
          <w:p w14:paraId="4D663B67"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6601B8B4"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6B17CCDF"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0B1B6E0B"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C42F2" w:rsidRPr="00B7280D" w14:paraId="72586876" w14:textId="77777777" w:rsidTr="003C42F2">
        <w:tc>
          <w:tcPr>
            <w:tcW w:w="0" w:type="auto"/>
            <w:hideMark/>
          </w:tcPr>
          <w:p w14:paraId="19E636AB"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4177387</w:t>
            </w:r>
          </w:p>
        </w:tc>
        <w:tc>
          <w:tcPr>
            <w:tcW w:w="0" w:type="auto"/>
            <w:hideMark/>
          </w:tcPr>
          <w:p w14:paraId="2FCBFD70"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Chronic gastrojejunal ulcer without hemorrhage AND without perforation</w:t>
            </w:r>
          </w:p>
        </w:tc>
        <w:tc>
          <w:tcPr>
            <w:tcW w:w="0" w:type="auto"/>
            <w:hideMark/>
          </w:tcPr>
          <w:p w14:paraId="3FC677D2"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3BEF8DBA"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701CFB9F"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22EE07E9"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20B246F2"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C42F2" w:rsidRPr="00B7280D" w14:paraId="2AE8762F" w14:textId="77777777" w:rsidTr="003C42F2">
        <w:tc>
          <w:tcPr>
            <w:tcW w:w="0" w:type="auto"/>
            <w:hideMark/>
          </w:tcPr>
          <w:p w14:paraId="44AC59B3"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434400</w:t>
            </w:r>
          </w:p>
        </w:tc>
        <w:tc>
          <w:tcPr>
            <w:tcW w:w="0" w:type="auto"/>
            <w:hideMark/>
          </w:tcPr>
          <w:p w14:paraId="22F9F1FC"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Chronic gastrojejunal ulcer without hemorrhage AND without perforation but with obstruction</w:t>
            </w:r>
          </w:p>
        </w:tc>
        <w:tc>
          <w:tcPr>
            <w:tcW w:w="0" w:type="auto"/>
            <w:hideMark/>
          </w:tcPr>
          <w:p w14:paraId="69C50EBC"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47D3395C"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0D4C49F4"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42BDCCB7"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06634F5E"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C42F2" w:rsidRPr="00B7280D" w14:paraId="17D2F270" w14:textId="77777777" w:rsidTr="003C42F2">
        <w:tc>
          <w:tcPr>
            <w:tcW w:w="0" w:type="auto"/>
            <w:hideMark/>
          </w:tcPr>
          <w:p w14:paraId="330AA2EC"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438795</w:t>
            </w:r>
          </w:p>
        </w:tc>
        <w:tc>
          <w:tcPr>
            <w:tcW w:w="0" w:type="auto"/>
            <w:hideMark/>
          </w:tcPr>
          <w:p w14:paraId="3A18F3E7"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Chronic gastrojejunal ulcer without hemorrhage, without perforation AND without obstruction</w:t>
            </w:r>
          </w:p>
        </w:tc>
        <w:tc>
          <w:tcPr>
            <w:tcW w:w="0" w:type="auto"/>
            <w:hideMark/>
          </w:tcPr>
          <w:p w14:paraId="6A51B949"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5C3E1396"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54825B2D"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27F0A697"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5633AF25"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C42F2" w:rsidRPr="00B7280D" w14:paraId="07EFA57B" w14:textId="77777777" w:rsidTr="003C42F2">
        <w:tc>
          <w:tcPr>
            <w:tcW w:w="0" w:type="auto"/>
            <w:hideMark/>
          </w:tcPr>
          <w:p w14:paraId="12AB7DEB"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4204555</w:t>
            </w:r>
          </w:p>
        </w:tc>
        <w:tc>
          <w:tcPr>
            <w:tcW w:w="0" w:type="auto"/>
            <w:hideMark/>
          </w:tcPr>
          <w:p w14:paraId="580A61EF"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Chronic peptic ulcer without hemorrhage AND without perforation</w:t>
            </w:r>
          </w:p>
        </w:tc>
        <w:tc>
          <w:tcPr>
            <w:tcW w:w="0" w:type="auto"/>
            <w:hideMark/>
          </w:tcPr>
          <w:p w14:paraId="215BE531"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5D745AB2"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53C84CF5"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463D3B3B"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36161350"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C42F2" w:rsidRPr="00B7280D" w14:paraId="1DA132B5" w14:textId="77777777" w:rsidTr="003C42F2">
        <w:tc>
          <w:tcPr>
            <w:tcW w:w="0" w:type="auto"/>
            <w:hideMark/>
          </w:tcPr>
          <w:p w14:paraId="0FAC02C1"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24973</w:t>
            </w:r>
          </w:p>
        </w:tc>
        <w:tc>
          <w:tcPr>
            <w:tcW w:w="0" w:type="auto"/>
            <w:hideMark/>
          </w:tcPr>
          <w:p w14:paraId="54F259E3"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Chronic peptic ulcer without hemorrhage AND without perforation but with obstruction</w:t>
            </w:r>
          </w:p>
        </w:tc>
        <w:tc>
          <w:tcPr>
            <w:tcW w:w="0" w:type="auto"/>
            <w:hideMark/>
          </w:tcPr>
          <w:p w14:paraId="706F4702"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780406FE"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4D8D346F"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3D217166"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47081F2F"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C42F2" w:rsidRPr="00B7280D" w14:paraId="74AD9179" w14:textId="77777777" w:rsidTr="003C42F2">
        <w:tc>
          <w:tcPr>
            <w:tcW w:w="0" w:type="auto"/>
            <w:hideMark/>
          </w:tcPr>
          <w:p w14:paraId="4C22FB0E"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23808</w:t>
            </w:r>
          </w:p>
        </w:tc>
        <w:tc>
          <w:tcPr>
            <w:tcW w:w="0" w:type="auto"/>
            <w:hideMark/>
          </w:tcPr>
          <w:p w14:paraId="750635DA"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Chronic peptic ulcer without hemorrhage, without perforation AND without obstruction</w:t>
            </w:r>
          </w:p>
        </w:tc>
        <w:tc>
          <w:tcPr>
            <w:tcW w:w="0" w:type="auto"/>
            <w:hideMark/>
          </w:tcPr>
          <w:p w14:paraId="0A4CF05F"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44AE2FDF"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696F632A"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713C2456"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2B4AEE88"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C42F2" w:rsidRPr="00B7280D" w14:paraId="2D8C7953" w14:textId="77777777" w:rsidTr="003C42F2">
        <w:tc>
          <w:tcPr>
            <w:tcW w:w="0" w:type="auto"/>
            <w:hideMark/>
          </w:tcPr>
          <w:p w14:paraId="41B2C665"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2002608</w:t>
            </w:r>
          </w:p>
        </w:tc>
        <w:tc>
          <w:tcPr>
            <w:tcW w:w="0" w:type="auto"/>
            <w:hideMark/>
          </w:tcPr>
          <w:p w14:paraId="0271D8DA"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Control of hemorrhage and suture of ulcer of stomach or duodenum</w:t>
            </w:r>
          </w:p>
        </w:tc>
        <w:tc>
          <w:tcPr>
            <w:tcW w:w="0" w:type="auto"/>
            <w:hideMark/>
          </w:tcPr>
          <w:p w14:paraId="6498D399"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Procedure</w:t>
            </w:r>
          </w:p>
        </w:tc>
        <w:tc>
          <w:tcPr>
            <w:tcW w:w="0" w:type="auto"/>
            <w:hideMark/>
          </w:tcPr>
          <w:p w14:paraId="55FA7B76"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ICD9Proc</w:t>
            </w:r>
          </w:p>
        </w:tc>
        <w:tc>
          <w:tcPr>
            <w:tcW w:w="0" w:type="auto"/>
            <w:hideMark/>
          </w:tcPr>
          <w:p w14:paraId="055F3769"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c>
          <w:tcPr>
            <w:tcW w:w="0" w:type="auto"/>
            <w:hideMark/>
          </w:tcPr>
          <w:p w14:paraId="30DD6CF2"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39A9436D"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C42F2" w:rsidRPr="00B7280D" w14:paraId="4DAB2070" w14:textId="77777777" w:rsidTr="003C42F2">
        <w:tc>
          <w:tcPr>
            <w:tcW w:w="0" w:type="auto"/>
            <w:hideMark/>
          </w:tcPr>
          <w:p w14:paraId="01173EFF"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198798</w:t>
            </w:r>
          </w:p>
        </w:tc>
        <w:tc>
          <w:tcPr>
            <w:tcW w:w="0" w:type="auto"/>
            <w:hideMark/>
          </w:tcPr>
          <w:p w14:paraId="73D867F1"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Dieulafoy's vascular malformation</w:t>
            </w:r>
          </w:p>
        </w:tc>
        <w:tc>
          <w:tcPr>
            <w:tcW w:w="0" w:type="auto"/>
            <w:hideMark/>
          </w:tcPr>
          <w:p w14:paraId="5018884E"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5831F22C"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0F247A06"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c>
          <w:tcPr>
            <w:tcW w:w="0" w:type="auto"/>
            <w:hideMark/>
          </w:tcPr>
          <w:p w14:paraId="0569EB36"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4B711E7B"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C42F2" w:rsidRPr="00B7280D" w14:paraId="38543494" w14:textId="77777777" w:rsidTr="003C42F2">
        <w:tc>
          <w:tcPr>
            <w:tcW w:w="0" w:type="auto"/>
            <w:hideMark/>
          </w:tcPr>
          <w:p w14:paraId="390834AA"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4198381</w:t>
            </w:r>
          </w:p>
        </w:tc>
        <w:tc>
          <w:tcPr>
            <w:tcW w:w="0" w:type="auto"/>
            <w:hideMark/>
          </w:tcPr>
          <w:p w14:paraId="0AD93EA5"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Duodenal ulcer disease</w:t>
            </w:r>
          </w:p>
        </w:tc>
        <w:tc>
          <w:tcPr>
            <w:tcW w:w="0" w:type="auto"/>
            <w:hideMark/>
          </w:tcPr>
          <w:p w14:paraId="4B44EE19"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2E6F0ABA"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74FB4CA5"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c>
          <w:tcPr>
            <w:tcW w:w="0" w:type="auto"/>
            <w:hideMark/>
          </w:tcPr>
          <w:p w14:paraId="67B8564B"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25D35AEE"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C42F2" w:rsidRPr="00B7280D" w14:paraId="6C3E3D7F" w14:textId="77777777" w:rsidTr="003C42F2">
        <w:tc>
          <w:tcPr>
            <w:tcW w:w="0" w:type="auto"/>
            <w:hideMark/>
          </w:tcPr>
          <w:p w14:paraId="1171DC9F"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4209746</w:t>
            </w:r>
          </w:p>
        </w:tc>
        <w:tc>
          <w:tcPr>
            <w:tcW w:w="0" w:type="auto"/>
            <w:hideMark/>
          </w:tcPr>
          <w:p w14:paraId="582984D8"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Duodenal ulcer without hemorrhage AND without perforation</w:t>
            </w:r>
          </w:p>
        </w:tc>
        <w:tc>
          <w:tcPr>
            <w:tcW w:w="0" w:type="auto"/>
            <w:hideMark/>
          </w:tcPr>
          <w:p w14:paraId="4BDA3E71"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0E9A4514"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4F58C371"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1B4EA237"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32B1DB7E"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C42F2" w:rsidRPr="00B7280D" w14:paraId="5757B291" w14:textId="77777777" w:rsidTr="003C42F2">
        <w:tc>
          <w:tcPr>
            <w:tcW w:w="0" w:type="auto"/>
            <w:hideMark/>
          </w:tcPr>
          <w:p w14:paraId="2ACA3157"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4112183</w:t>
            </w:r>
          </w:p>
        </w:tc>
        <w:tc>
          <w:tcPr>
            <w:tcW w:w="0" w:type="auto"/>
            <w:hideMark/>
          </w:tcPr>
          <w:p w14:paraId="29D3A85B"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Esophageal varices with bleeding, associated with another disorder</w:t>
            </w:r>
          </w:p>
        </w:tc>
        <w:tc>
          <w:tcPr>
            <w:tcW w:w="0" w:type="auto"/>
            <w:hideMark/>
          </w:tcPr>
          <w:p w14:paraId="37EE650E"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4FA79430"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6AECE7ED"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c>
          <w:tcPr>
            <w:tcW w:w="0" w:type="auto"/>
            <w:hideMark/>
          </w:tcPr>
          <w:p w14:paraId="1D8A5DEB"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6041CCB9"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C42F2" w:rsidRPr="00B7280D" w14:paraId="14FE15A4" w14:textId="77777777" w:rsidTr="003C42F2">
        <w:tc>
          <w:tcPr>
            <w:tcW w:w="0" w:type="auto"/>
            <w:hideMark/>
          </w:tcPr>
          <w:p w14:paraId="5A6A4AF4"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2108900</w:t>
            </w:r>
          </w:p>
        </w:tc>
        <w:tc>
          <w:tcPr>
            <w:tcW w:w="0" w:type="auto"/>
            <w:hideMark/>
          </w:tcPr>
          <w:p w14:paraId="3ACA4A28"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Esophagogastroduodenoscopy, flexible, transoral; with control of bleeding, any method</w:t>
            </w:r>
          </w:p>
        </w:tc>
        <w:tc>
          <w:tcPr>
            <w:tcW w:w="0" w:type="auto"/>
            <w:hideMark/>
          </w:tcPr>
          <w:p w14:paraId="7D8BC05C"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Procedure</w:t>
            </w:r>
          </w:p>
        </w:tc>
        <w:tc>
          <w:tcPr>
            <w:tcW w:w="0" w:type="auto"/>
            <w:hideMark/>
          </w:tcPr>
          <w:p w14:paraId="755F95D6"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CPT4</w:t>
            </w:r>
          </w:p>
        </w:tc>
        <w:tc>
          <w:tcPr>
            <w:tcW w:w="0" w:type="auto"/>
            <w:hideMark/>
          </w:tcPr>
          <w:p w14:paraId="6F041BDD"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c>
          <w:tcPr>
            <w:tcW w:w="0" w:type="auto"/>
            <w:hideMark/>
          </w:tcPr>
          <w:p w14:paraId="0BADE77F"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2996B081"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C42F2" w:rsidRPr="00B7280D" w14:paraId="754E6062" w14:textId="77777777" w:rsidTr="003C42F2">
        <w:tc>
          <w:tcPr>
            <w:tcW w:w="0" w:type="auto"/>
            <w:hideMark/>
          </w:tcPr>
          <w:p w14:paraId="7290E0B5"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2108878</w:t>
            </w:r>
          </w:p>
        </w:tc>
        <w:tc>
          <w:tcPr>
            <w:tcW w:w="0" w:type="auto"/>
            <w:hideMark/>
          </w:tcPr>
          <w:p w14:paraId="3B097F6F"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Esophagoscopy, flexible, transoral; with control of bleeding, any method</w:t>
            </w:r>
          </w:p>
        </w:tc>
        <w:tc>
          <w:tcPr>
            <w:tcW w:w="0" w:type="auto"/>
            <w:hideMark/>
          </w:tcPr>
          <w:p w14:paraId="766A8C94"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Procedure</w:t>
            </w:r>
          </w:p>
        </w:tc>
        <w:tc>
          <w:tcPr>
            <w:tcW w:w="0" w:type="auto"/>
            <w:hideMark/>
          </w:tcPr>
          <w:p w14:paraId="70A00000"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CPT4</w:t>
            </w:r>
          </w:p>
        </w:tc>
        <w:tc>
          <w:tcPr>
            <w:tcW w:w="0" w:type="auto"/>
            <w:hideMark/>
          </w:tcPr>
          <w:p w14:paraId="452CF21E"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c>
          <w:tcPr>
            <w:tcW w:w="0" w:type="auto"/>
            <w:hideMark/>
          </w:tcPr>
          <w:p w14:paraId="685134F3"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0E693622"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C42F2" w:rsidRPr="00B7280D" w14:paraId="59ED686D" w14:textId="77777777" w:rsidTr="003C42F2">
        <w:tc>
          <w:tcPr>
            <w:tcW w:w="0" w:type="auto"/>
            <w:hideMark/>
          </w:tcPr>
          <w:p w14:paraId="5AD48BFB"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4265600</w:t>
            </w:r>
          </w:p>
        </w:tc>
        <w:tc>
          <w:tcPr>
            <w:tcW w:w="0" w:type="auto"/>
            <w:hideMark/>
          </w:tcPr>
          <w:p w14:paraId="270B0A1B"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Gastric ulcer</w:t>
            </w:r>
          </w:p>
        </w:tc>
        <w:tc>
          <w:tcPr>
            <w:tcW w:w="0" w:type="auto"/>
            <w:hideMark/>
          </w:tcPr>
          <w:p w14:paraId="6D8F7331"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33430049"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2C6EB023"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c>
          <w:tcPr>
            <w:tcW w:w="0" w:type="auto"/>
            <w:hideMark/>
          </w:tcPr>
          <w:p w14:paraId="2D67EA5C"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06969561"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C42F2" w:rsidRPr="00B7280D" w14:paraId="0B2EE37F" w14:textId="77777777" w:rsidTr="003C42F2">
        <w:tc>
          <w:tcPr>
            <w:tcW w:w="0" w:type="auto"/>
            <w:hideMark/>
          </w:tcPr>
          <w:p w14:paraId="03CC14AA"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4248429</w:t>
            </w:r>
          </w:p>
        </w:tc>
        <w:tc>
          <w:tcPr>
            <w:tcW w:w="0" w:type="auto"/>
            <w:hideMark/>
          </w:tcPr>
          <w:p w14:paraId="474162EC"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Gastric ulcer without hemorrhage AND without perforation</w:t>
            </w:r>
          </w:p>
        </w:tc>
        <w:tc>
          <w:tcPr>
            <w:tcW w:w="0" w:type="auto"/>
            <w:hideMark/>
          </w:tcPr>
          <w:p w14:paraId="327CD52C"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7A0ABFDD"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096F7B0C"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14D03548"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1298CE4C"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C42F2" w:rsidRPr="00B7280D" w14:paraId="353C8593" w14:textId="77777777" w:rsidTr="003C42F2">
        <w:tc>
          <w:tcPr>
            <w:tcW w:w="0" w:type="auto"/>
            <w:hideMark/>
          </w:tcPr>
          <w:p w14:paraId="20DA4738"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192671</w:t>
            </w:r>
          </w:p>
        </w:tc>
        <w:tc>
          <w:tcPr>
            <w:tcW w:w="0" w:type="auto"/>
            <w:hideMark/>
          </w:tcPr>
          <w:p w14:paraId="70EAFF24"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Gastrointestinal hemorrhage</w:t>
            </w:r>
          </w:p>
        </w:tc>
        <w:tc>
          <w:tcPr>
            <w:tcW w:w="0" w:type="auto"/>
            <w:hideMark/>
          </w:tcPr>
          <w:p w14:paraId="024AF314"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105C086E"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35BC265A"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c>
          <w:tcPr>
            <w:tcW w:w="0" w:type="auto"/>
            <w:hideMark/>
          </w:tcPr>
          <w:p w14:paraId="0E1812A1"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4C8F6C5A"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C42F2" w:rsidRPr="00B7280D" w14:paraId="16A03990" w14:textId="77777777" w:rsidTr="003C42F2">
        <w:tc>
          <w:tcPr>
            <w:tcW w:w="0" w:type="auto"/>
            <w:hideMark/>
          </w:tcPr>
          <w:p w14:paraId="6DDD19D0"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lastRenderedPageBreak/>
              <w:t>4101104</w:t>
            </w:r>
          </w:p>
        </w:tc>
        <w:tc>
          <w:tcPr>
            <w:tcW w:w="0" w:type="auto"/>
            <w:hideMark/>
          </w:tcPr>
          <w:p w14:paraId="5634305B"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Gastrojejunal ulcer without hemorrhage AND without perforation</w:t>
            </w:r>
          </w:p>
        </w:tc>
        <w:tc>
          <w:tcPr>
            <w:tcW w:w="0" w:type="auto"/>
            <w:hideMark/>
          </w:tcPr>
          <w:p w14:paraId="2B2FED33"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68AB84B5"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170F0306"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35F3CCE8"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65089DF2"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C42F2" w:rsidRPr="00B7280D" w14:paraId="04A44B10" w14:textId="77777777" w:rsidTr="003C42F2">
        <w:tc>
          <w:tcPr>
            <w:tcW w:w="0" w:type="auto"/>
            <w:hideMark/>
          </w:tcPr>
          <w:p w14:paraId="1BCD0B54"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443530</w:t>
            </w:r>
          </w:p>
        </w:tc>
        <w:tc>
          <w:tcPr>
            <w:tcW w:w="0" w:type="auto"/>
            <w:hideMark/>
          </w:tcPr>
          <w:p w14:paraId="243849F8"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Hematochezia</w:t>
            </w:r>
          </w:p>
        </w:tc>
        <w:tc>
          <w:tcPr>
            <w:tcW w:w="0" w:type="auto"/>
            <w:hideMark/>
          </w:tcPr>
          <w:p w14:paraId="1E7A6844"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58FEC2E2"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40872B33"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1C9107DD"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02E775F1"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C42F2" w:rsidRPr="00B7280D" w14:paraId="2CF79C57" w14:textId="77777777" w:rsidTr="003C42F2">
        <w:tc>
          <w:tcPr>
            <w:tcW w:w="0" w:type="auto"/>
            <w:hideMark/>
          </w:tcPr>
          <w:p w14:paraId="2DE0543F"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197925</w:t>
            </w:r>
          </w:p>
        </w:tc>
        <w:tc>
          <w:tcPr>
            <w:tcW w:w="0" w:type="auto"/>
            <w:hideMark/>
          </w:tcPr>
          <w:p w14:paraId="120CBE89"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Hemorrhage of rectum and anus</w:t>
            </w:r>
          </w:p>
        </w:tc>
        <w:tc>
          <w:tcPr>
            <w:tcW w:w="0" w:type="auto"/>
            <w:hideMark/>
          </w:tcPr>
          <w:p w14:paraId="0DF64735"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3C166547"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42382CA6"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0015A1FE"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58F43DE7"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C42F2" w:rsidRPr="00B7280D" w14:paraId="34DEF242" w14:textId="77777777" w:rsidTr="003C42F2">
        <w:tc>
          <w:tcPr>
            <w:tcW w:w="0" w:type="auto"/>
            <w:hideMark/>
          </w:tcPr>
          <w:p w14:paraId="3235796B"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4027663</w:t>
            </w:r>
          </w:p>
        </w:tc>
        <w:tc>
          <w:tcPr>
            <w:tcW w:w="0" w:type="auto"/>
            <w:hideMark/>
          </w:tcPr>
          <w:p w14:paraId="487FC01C"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Peptic ulcer</w:t>
            </w:r>
          </w:p>
        </w:tc>
        <w:tc>
          <w:tcPr>
            <w:tcW w:w="0" w:type="auto"/>
            <w:hideMark/>
          </w:tcPr>
          <w:p w14:paraId="67F9BB86"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729BFD36"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654DF248"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c>
          <w:tcPr>
            <w:tcW w:w="0" w:type="auto"/>
            <w:hideMark/>
          </w:tcPr>
          <w:p w14:paraId="7A54A31F"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1C02DCD7"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r w:rsidR="003C42F2" w:rsidRPr="00B7280D" w14:paraId="1312ACA0" w14:textId="77777777" w:rsidTr="003C42F2">
        <w:tc>
          <w:tcPr>
            <w:tcW w:w="0" w:type="auto"/>
            <w:hideMark/>
          </w:tcPr>
          <w:p w14:paraId="680092C2"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4291028</w:t>
            </w:r>
          </w:p>
        </w:tc>
        <w:tc>
          <w:tcPr>
            <w:tcW w:w="0" w:type="auto"/>
            <w:hideMark/>
          </w:tcPr>
          <w:p w14:paraId="790B12EF"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Peptic ulcer without hemorrhage AND without perforation</w:t>
            </w:r>
          </w:p>
        </w:tc>
        <w:tc>
          <w:tcPr>
            <w:tcW w:w="0" w:type="auto"/>
            <w:hideMark/>
          </w:tcPr>
          <w:p w14:paraId="38E261B2"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Condition</w:t>
            </w:r>
          </w:p>
        </w:tc>
        <w:tc>
          <w:tcPr>
            <w:tcW w:w="0" w:type="auto"/>
            <w:hideMark/>
          </w:tcPr>
          <w:p w14:paraId="5FCAC1B4"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SNOMED</w:t>
            </w:r>
          </w:p>
        </w:tc>
        <w:tc>
          <w:tcPr>
            <w:tcW w:w="0" w:type="auto"/>
            <w:hideMark/>
          </w:tcPr>
          <w:p w14:paraId="007600A5"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4A035CC8"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YES</w:t>
            </w:r>
          </w:p>
        </w:tc>
        <w:tc>
          <w:tcPr>
            <w:tcW w:w="0" w:type="auto"/>
            <w:hideMark/>
          </w:tcPr>
          <w:p w14:paraId="7E0B5040" w14:textId="77777777" w:rsidR="003C42F2" w:rsidRPr="00B7280D" w:rsidRDefault="003C42F2" w:rsidP="003C42F2">
            <w:pPr>
              <w:pStyle w:val="NoSpacing"/>
              <w:rPr>
                <w:rFonts w:ascii="Times New Roman" w:hAnsi="Times New Roman" w:cs="Times New Roman"/>
                <w:sz w:val="20"/>
                <w:szCs w:val="24"/>
              </w:rPr>
            </w:pPr>
            <w:r w:rsidRPr="00B7280D">
              <w:rPr>
                <w:rFonts w:ascii="Times New Roman" w:hAnsi="Times New Roman" w:cs="Times New Roman"/>
                <w:sz w:val="20"/>
                <w:szCs w:val="24"/>
              </w:rPr>
              <w:t>NO</w:t>
            </w:r>
          </w:p>
        </w:tc>
      </w:tr>
    </w:tbl>
    <w:p w14:paraId="4140D69B" w14:textId="77777777" w:rsidR="002C5D4A" w:rsidRDefault="002C5D4A" w:rsidP="002C5D4A">
      <w:pPr>
        <w:pStyle w:val="Heading3"/>
      </w:pPr>
      <w:bookmarkStart w:id="80" w:name="_Toc473037966"/>
      <w:bookmarkStart w:id="81" w:name="_Toc503347123"/>
      <w:bookmarkStart w:id="82" w:name="_Toc503347250"/>
      <w:bookmarkStart w:id="83" w:name="_Toc507400649"/>
      <w:bookmarkStart w:id="84" w:name="_Toc524437301"/>
      <w:r w:rsidRPr="00E83859">
        <w:t>Hyperprolactinemia</w:t>
      </w:r>
      <w:bookmarkEnd w:id="80"/>
      <w:bookmarkEnd w:id="81"/>
      <w:bookmarkEnd w:id="82"/>
      <w:bookmarkEnd w:id="83"/>
      <w:bookmarkEnd w:id="84"/>
    </w:p>
    <w:p w14:paraId="6F75E28E" w14:textId="77777777" w:rsidR="002C5D4A" w:rsidRPr="00E83859" w:rsidRDefault="002C5D4A" w:rsidP="002C5D4A">
      <w:pPr>
        <w:spacing w:after="45" w:line="240" w:lineRule="auto"/>
        <w:rPr>
          <w:rFonts w:ascii="Times New Roman" w:eastAsia="Times New Roman" w:hAnsi="Times New Roman"/>
          <w:sz w:val="21"/>
          <w:szCs w:val="21"/>
        </w:rPr>
      </w:pPr>
      <w:r w:rsidRPr="00E83859">
        <w:rPr>
          <w:rFonts w:ascii="Times New Roman" w:eastAsia="Times New Roman" w:hAnsi="Times New Roman"/>
          <w:sz w:val="21"/>
          <w:szCs w:val="21"/>
        </w:rPr>
        <w:t>Initial Event Cohort</w:t>
      </w:r>
    </w:p>
    <w:p w14:paraId="18815128" w14:textId="77777777" w:rsidR="002C5D4A" w:rsidRPr="00E83859" w:rsidRDefault="002C5D4A" w:rsidP="002C5D4A">
      <w:pPr>
        <w:spacing w:after="0" w:line="240" w:lineRule="auto"/>
        <w:rPr>
          <w:rFonts w:ascii="Times New Roman" w:eastAsia="Times New Roman" w:hAnsi="Times New Roman"/>
          <w:szCs w:val="24"/>
        </w:rPr>
      </w:pPr>
      <w:r w:rsidRPr="00E83859">
        <w:rPr>
          <w:rFonts w:ascii="Times New Roman" w:eastAsia="Times New Roman" w:hAnsi="Times New Roman"/>
          <w:szCs w:val="24"/>
        </w:rPr>
        <w:t>People having any of the following: </w:t>
      </w:r>
      <w:r w:rsidRPr="00E83859">
        <w:rPr>
          <w:rFonts w:ascii="Times New Roman" w:eastAsia="Times New Roman" w:hAnsi="Times New Roman"/>
          <w:szCs w:val="24"/>
        </w:rPr>
        <w:br/>
      </w:r>
    </w:p>
    <w:p w14:paraId="341330D7" w14:textId="77777777" w:rsidR="002C5D4A" w:rsidRPr="00E83859" w:rsidRDefault="002C5D4A" w:rsidP="001E50DF">
      <w:pPr>
        <w:widowControl/>
        <w:numPr>
          <w:ilvl w:val="0"/>
          <w:numId w:val="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E83859">
        <w:rPr>
          <w:rFonts w:ascii="Times New Roman" w:eastAsia="Times New Roman" w:hAnsi="Times New Roman"/>
          <w:szCs w:val="24"/>
        </w:rPr>
        <w:t>a condition occurrence of Hyperprolactinemia</w:t>
      </w:r>
      <w:r w:rsidRPr="00E83859">
        <w:rPr>
          <w:rFonts w:ascii="Times New Roman" w:eastAsia="Times New Roman" w:hAnsi="Times New Roman"/>
          <w:szCs w:val="24"/>
          <w:vertAlign w:val="superscript"/>
        </w:rPr>
        <w:t>1</w:t>
      </w:r>
    </w:p>
    <w:p w14:paraId="5F45829E" w14:textId="77777777" w:rsidR="002C5D4A" w:rsidRPr="00E83859" w:rsidRDefault="002C5D4A" w:rsidP="001E50DF">
      <w:pPr>
        <w:widowControl/>
        <w:numPr>
          <w:ilvl w:val="1"/>
          <w:numId w:val="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E83859">
        <w:rPr>
          <w:rFonts w:ascii="Times New Roman" w:eastAsia="Times New Roman" w:hAnsi="Times New Roman"/>
          <w:szCs w:val="24"/>
        </w:rPr>
        <w:t>for the first time in the person's history</w:t>
      </w:r>
    </w:p>
    <w:p w14:paraId="08B0D16D" w14:textId="77777777" w:rsidR="002C5D4A" w:rsidRPr="00E83859" w:rsidRDefault="002C5D4A" w:rsidP="002C5D4A">
      <w:pPr>
        <w:spacing w:after="0" w:line="240" w:lineRule="auto"/>
        <w:rPr>
          <w:rFonts w:ascii="Times New Roman" w:eastAsia="Times New Roman" w:hAnsi="Times New Roman"/>
          <w:szCs w:val="24"/>
        </w:rPr>
      </w:pPr>
      <w:r w:rsidRPr="00E83859">
        <w:rPr>
          <w:rFonts w:ascii="Times New Roman" w:eastAsia="Times New Roman" w:hAnsi="Times New Roman"/>
          <w:szCs w:val="24"/>
        </w:rPr>
        <w:t>with continuous observation of at least 0 days prior and 0 days after event index date, and limit initial events to: </w:t>
      </w:r>
      <w:r w:rsidRPr="00E83859">
        <w:rPr>
          <w:rFonts w:ascii="Times New Roman" w:eastAsia="Times New Roman" w:hAnsi="Times New Roman"/>
          <w:b/>
          <w:bCs/>
          <w:szCs w:val="24"/>
        </w:rPr>
        <w:t>earliest event per person.</w:t>
      </w:r>
    </w:p>
    <w:p w14:paraId="025EF6E7" w14:textId="77777777" w:rsidR="002C5D4A" w:rsidRPr="00E83859" w:rsidRDefault="002C5D4A" w:rsidP="002C5D4A">
      <w:pPr>
        <w:spacing w:after="0" w:line="240" w:lineRule="auto"/>
        <w:rPr>
          <w:rFonts w:ascii="Times New Roman" w:eastAsia="Times New Roman" w:hAnsi="Times New Roman"/>
          <w:szCs w:val="24"/>
        </w:rPr>
      </w:pPr>
    </w:p>
    <w:p w14:paraId="1032A728" w14:textId="77777777" w:rsidR="002C5D4A" w:rsidRPr="00E83859" w:rsidRDefault="002C5D4A" w:rsidP="002C5D4A">
      <w:pPr>
        <w:spacing w:after="0" w:line="240" w:lineRule="auto"/>
        <w:rPr>
          <w:rFonts w:ascii="Times New Roman" w:eastAsia="Times New Roman" w:hAnsi="Times New Roman"/>
          <w:szCs w:val="24"/>
        </w:rPr>
      </w:pPr>
      <w:r w:rsidRPr="00E83859">
        <w:rPr>
          <w:rFonts w:ascii="Times New Roman" w:eastAsia="Times New Roman" w:hAnsi="Times New Roman"/>
          <w:szCs w:val="24"/>
        </w:rPr>
        <w:t>Limit qualifying cohort to: </w:t>
      </w:r>
      <w:r w:rsidRPr="00E83859">
        <w:rPr>
          <w:rFonts w:ascii="Times New Roman" w:eastAsia="Times New Roman" w:hAnsi="Times New Roman"/>
          <w:b/>
          <w:bCs/>
          <w:szCs w:val="24"/>
        </w:rPr>
        <w:t>earliest event per person.</w:t>
      </w:r>
    </w:p>
    <w:p w14:paraId="02435598" w14:textId="77777777" w:rsidR="002C5D4A" w:rsidRPr="00E83859" w:rsidRDefault="002C5D4A" w:rsidP="002C5D4A">
      <w:pPr>
        <w:spacing w:after="0" w:line="240" w:lineRule="auto"/>
        <w:rPr>
          <w:rFonts w:ascii="Times New Roman" w:eastAsia="Times New Roman" w:hAnsi="Times New Roman"/>
          <w:szCs w:val="24"/>
        </w:rPr>
      </w:pPr>
      <w:r w:rsidRPr="00E83859">
        <w:rPr>
          <w:rFonts w:ascii="Times New Roman" w:eastAsia="Times New Roman" w:hAnsi="Times New Roman"/>
          <w:szCs w:val="24"/>
        </w:rPr>
        <w:t>No end date strategy selected. By default, the cohort end date will be the end of the observation period that contains the index event.</w:t>
      </w:r>
    </w:p>
    <w:p w14:paraId="6C376B34" w14:textId="77777777" w:rsidR="002C5D4A" w:rsidRPr="00E83859" w:rsidRDefault="002C5D4A" w:rsidP="002C5D4A">
      <w:pPr>
        <w:spacing w:after="0" w:line="240" w:lineRule="auto"/>
        <w:rPr>
          <w:rFonts w:ascii="Times New Roman" w:eastAsia="Times New Roman" w:hAnsi="Times New Roman"/>
          <w:szCs w:val="24"/>
        </w:rPr>
      </w:pPr>
    </w:p>
    <w:p w14:paraId="25189292" w14:textId="77777777" w:rsidR="002C5D4A" w:rsidRPr="00E83859" w:rsidRDefault="002C5D4A" w:rsidP="002C5D4A">
      <w:pPr>
        <w:shd w:val="clear" w:color="auto" w:fill="FFFFFF"/>
        <w:spacing w:after="0" w:line="240" w:lineRule="auto"/>
        <w:rPr>
          <w:rFonts w:ascii="Segoe UI" w:eastAsia="Times New Roman" w:hAnsi="Segoe UI" w:cs="Segoe UI"/>
          <w:color w:val="333333"/>
          <w:sz w:val="18"/>
          <w:szCs w:val="18"/>
        </w:rPr>
      </w:pPr>
      <w:r w:rsidRPr="00E83859">
        <w:rPr>
          <w:rFonts w:ascii="Segoe UI" w:eastAsia="Times New Roman" w:hAnsi="Segoe UI" w:cs="Segoe UI"/>
          <w:color w:val="333333"/>
          <w:sz w:val="18"/>
          <w:szCs w:val="18"/>
        </w:rPr>
        <w:t>Appendix 1: Concept Set Definitions</w:t>
      </w:r>
    </w:p>
    <w:p w14:paraId="3ABBAC01" w14:textId="77777777" w:rsidR="002C5D4A" w:rsidRPr="00E83859" w:rsidRDefault="002C5D4A" w:rsidP="002C5D4A">
      <w:pPr>
        <w:spacing w:after="0" w:line="240" w:lineRule="auto"/>
        <w:rPr>
          <w:rFonts w:ascii="Times New Roman" w:eastAsia="Times New Roman" w:hAnsi="Times New Roman"/>
          <w:szCs w:val="24"/>
        </w:rPr>
      </w:pPr>
    </w:p>
    <w:p w14:paraId="4CC26859" w14:textId="77777777" w:rsidR="002C5D4A" w:rsidRPr="00E83859" w:rsidRDefault="002C5D4A" w:rsidP="002C5D4A">
      <w:pPr>
        <w:shd w:val="clear" w:color="auto" w:fill="FFFFFF"/>
        <w:spacing w:after="0" w:line="240" w:lineRule="auto"/>
        <w:rPr>
          <w:rFonts w:ascii="Segoe UI" w:eastAsia="Times New Roman" w:hAnsi="Segoe UI" w:cs="Segoe UI"/>
          <w:color w:val="333333"/>
          <w:sz w:val="18"/>
          <w:szCs w:val="18"/>
        </w:rPr>
      </w:pPr>
      <w:r w:rsidRPr="00E83859">
        <w:rPr>
          <w:rFonts w:ascii="Segoe UI" w:eastAsia="Times New Roman" w:hAnsi="Segoe UI" w:cs="Segoe UI"/>
          <w:color w:val="333333"/>
          <w:sz w:val="18"/>
          <w:szCs w:val="18"/>
        </w:rPr>
        <w:t>1. Hyperprolactinemia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E83859" w14:paraId="0F10E0B5"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5929EAD5"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3822D8AD"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BDF42E2"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F15B05E"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E1BDEF0"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E448065"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4FE690C"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Mapped</w:t>
            </w:r>
          </w:p>
        </w:tc>
      </w:tr>
      <w:tr w:rsidR="002C5D4A" w:rsidRPr="00E83859" w14:paraId="34EE378D" w14:textId="77777777" w:rsidTr="00A53DA7">
        <w:tc>
          <w:tcPr>
            <w:tcW w:w="0" w:type="auto"/>
            <w:shd w:val="clear" w:color="auto" w:fill="auto"/>
            <w:tcMar>
              <w:top w:w="0" w:type="dxa"/>
              <w:left w:w="0" w:type="dxa"/>
              <w:bottom w:w="0" w:type="dxa"/>
              <w:right w:w="0" w:type="dxa"/>
            </w:tcMar>
            <w:vAlign w:val="center"/>
          </w:tcPr>
          <w:p w14:paraId="15893016"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4030186</w:t>
            </w:r>
          </w:p>
        </w:tc>
        <w:tc>
          <w:tcPr>
            <w:tcW w:w="0" w:type="auto"/>
            <w:shd w:val="clear" w:color="auto" w:fill="auto"/>
            <w:tcMar>
              <w:top w:w="0" w:type="dxa"/>
              <w:left w:w="0" w:type="dxa"/>
              <w:bottom w:w="0" w:type="dxa"/>
              <w:right w:w="0" w:type="dxa"/>
            </w:tcMar>
            <w:vAlign w:val="center"/>
          </w:tcPr>
          <w:p w14:paraId="4B067589"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Hyperprolactinemia</w:t>
            </w:r>
          </w:p>
        </w:tc>
        <w:tc>
          <w:tcPr>
            <w:tcW w:w="0" w:type="auto"/>
            <w:shd w:val="clear" w:color="auto" w:fill="auto"/>
            <w:tcMar>
              <w:top w:w="0" w:type="dxa"/>
              <w:left w:w="0" w:type="dxa"/>
              <w:bottom w:w="0" w:type="dxa"/>
              <w:right w:w="0" w:type="dxa"/>
            </w:tcMar>
            <w:vAlign w:val="center"/>
          </w:tcPr>
          <w:p w14:paraId="51D7F5CA"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64FD2B3C"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5F70895E"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7B52BC8D"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0187285"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r>
    </w:tbl>
    <w:p w14:paraId="31D5F0E5" w14:textId="24745532" w:rsidR="002C5D4A" w:rsidRDefault="002C5D4A" w:rsidP="002C5D4A">
      <w:pPr>
        <w:pStyle w:val="Heading3"/>
      </w:pPr>
      <w:bookmarkStart w:id="85" w:name="_Toc473037967"/>
      <w:bookmarkStart w:id="86" w:name="_Toc503347124"/>
      <w:bookmarkStart w:id="87" w:name="_Toc503347251"/>
      <w:bookmarkStart w:id="88" w:name="_Toc507400650"/>
      <w:bookmarkStart w:id="89" w:name="_Toc524437302"/>
      <w:r w:rsidRPr="00E83859">
        <w:t>Hyponatremia</w:t>
      </w:r>
      <w:bookmarkEnd w:id="85"/>
      <w:bookmarkEnd w:id="86"/>
      <w:bookmarkEnd w:id="87"/>
      <w:bookmarkEnd w:id="88"/>
      <w:bookmarkEnd w:id="89"/>
    </w:p>
    <w:p w14:paraId="0020EBA8" w14:textId="77777777" w:rsidR="005C4F97" w:rsidRPr="005C4F97" w:rsidRDefault="005C4F97" w:rsidP="005C4F97">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5C4F97">
        <w:rPr>
          <w:rFonts w:ascii="Times New Roman" w:eastAsia="Times New Roman" w:hAnsi="Times New Roman" w:cs="Times New Roman"/>
          <w:sz w:val="21"/>
          <w:szCs w:val="21"/>
        </w:rPr>
        <w:t>Initial Event Cohort</w:t>
      </w:r>
    </w:p>
    <w:p w14:paraId="09FD2C41" w14:textId="7F39D99F" w:rsidR="005C4F97" w:rsidRPr="005C4F97" w:rsidRDefault="005C4F97" w:rsidP="005C4F97">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5C4F97">
        <w:rPr>
          <w:rFonts w:ascii="Times New Roman" w:eastAsia="Times New Roman" w:hAnsi="Times New Roman" w:cs="Times New Roman"/>
          <w:color w:val="auto"/>
          <w:sz w:val="24"/>
          <w:szCs w:val="24"/>
        </w:rPr>
        <w:t>Peopl</w:t>
      </w:r>
      <w:r>
        <w:rPr>
          <w:rFonts w:ascii="Times New Roman" w:eastAsia="Times New Roman" w:hAnsi="Times New Roman" w:cs="Times New Roman"/>
          <w:color w:val="auto"/>
          <w:sz w:val="24"/>
          <w:szCs w:val="24"/>
        </w:rPr>
        <w:t>e having any of the following: </w:t>
      </w:r>
    </w:p>
    <w:p w14:paraId="50977123" w14:textId="47FA512B" w:rsidR="005C4F97" w:rsidRPr="005C4F97" w:rsidRDefault="005C4F97" w:rsidP="001E50DF">
      <w:pPr>
        <w:widowControl/>
        <w:numPr>
          <w:ilvl w:val="0"/>
          <w:numId w:val="4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 condition occurrence of </w:t>
      </w:r>
      <w:r w:rsidRPr="005C4F97">
        <w:rPr>
          <w:rFonts w:ascii="Times New Roman" w:eastAsia="Times New Roman" w:hAnsi="Times New Roman" w:cs="Times New Roman"/>
          <w:color w:val="auto"/>
          <w:sz w:val="24"/>
          <w:szCs w:val="24"/>
        </w:rPr>
        <w:t>Hyponatremia</w:t>
      </w:r>
      <w:r w:rsidRPr="005C4F97">
        <w:rPr>
          <w:rFonts w:ascii="Times New Roman" w:eastAsia="Times New Roman" w:hAnsi="Times New Roman" w:cs="Times New Roman"/>
          <w:color w:val="auto"/>
          <w:sz w:val="24"/>
          <w:szCs w:val="24"/>
          <w:vertAlign w:val="superscript"/>
        </w:rPr>
        <w:t>1</w:t>
      </w:r>
    </w:p>
    <w:p w14:paraId="5CDC246B" w14:textId="77777777" w:rsidR="005C4F97" w:rsidRPr="005C4F97" w:rsidRDefault="005C4F97" w:rsidP="005C4F97">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5C4F97">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5C4F97">
        <w:rPr>
          <w:rFonts w:ascii="Times New Roman" w:eastAsia="Times New Roman" w:hAnsi="Times New Roman" w:cs="Times New Roman"/>
          <w:b/>
          <w:bCs/>
          <w:color w:val="auto"/>
          <w:sz w:val="24"/>
          <w:szCs w:val="24"/>
        </w:rPr>
        <w:t>all events per person.</w:t>
      </w:r>
    </w:p>
    <w:p w14:paraId="046E1031" w14:textId="77777777" w:rsidR="005C4F97" w:rsidRPr="005C4F97" w:rsidRDefault="005C4F97" w:rsidP="005C4F97">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0D6FC9D2" w14:textId="77777777" w:rsidR="005C4F97" w:rsidRPr="005C4F97" w:rsidRDefault="005C4F97" w:rsidP="005C4F97">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5C4F97">
        <w:rPr>
          <w:rFonts w:ascii="Times New Roman" w:eastAsia="Times New Roman" w:hAnsi="Times New Roman" w:cs="Times New Roman"/>
          <w:color w:val="auto"/>
          <w:sz w:val="24"/>
          <w:szCs w:val="24"/>
        </w:rPr>
        <w:t>Limit qualifying cohort to: </w:t>
      </w:r>
      <w:r w:rsidRPr="005C4F97">
        <w:rPr>
          <w:rFonts w:ascii="Times New Roman" w:eastAsia="Times New Roman" w:hAnsi="Times New Roman" w:cs="Times New Roman"/>
          <w:b/>
          <w:bCs/>
          <w:color w:val="auto"/>
          <w:sz w:val="24"/>
          <w:szCs w:val="24"/>
        </w:rPr>
        <w:t>all events per person.</w:t>
      </w:r>
    </w:p>
    <w:p w14:paraId="149E429A" w14:textId="77777777" w:rsidR="005C4F97" w:rsidRPr="005C4F97" w:rsidRDefault="005C4F97" w:rsidP="005C4F97">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5C4F97">
        <w:rPr>
          <w:rFonts w:ascii="Times New Roman" w:eastAsia="Times New Roman" w:hAnsi="Times New Roman" w:cs="Times New Roman"/>
          <w:sz w:val="21"/>
          <w:szCs w:val="21"/>
        </w:rPr>
        <w:t>End Date Strategy</w:t>
      </w:r>
    </w:p>
    <w:p w14:paraId="166DC219" w14:textId="77777777" w:rsidR="005C4F97" w:rsidRPr="005C4F97" w:rsidRDefault="005C4F97" w:rsidP="005C4F97">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5C4F97">
        <w:rPr>
          <w:rFonts w:ascii="Times New Roman" w:eastAsia="Times New Roman" w:hAnsi="Times New Roman" w:cs="Times New Roman"/>
          <w:sz w:val="21"/>
          <w:szCs w:val="21"/>
        </w:rPr>
        <w:t>Date Offset Exit Criteria</w:t>
      </w:r>
    </w:p>
    <w:p w14:paraId="0BBBFCBF" w14:textId="77777777" w:rsidR="005C4F97" w:rsidRPr="005C4F97" w:rsidRDefault="005C4F97" w:rsidP="005C4F97">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5C4F97">
        <w:rPr>
          <w:rFonts w:ascii="Times New Roman" w:eastAsia="Times New Roman" w:hAnsi="Times New Roman" w:cs="Times New Roman"/>
          <w:color w:val="auto"/>
          <w:sz w:val="24"/>
          <w:szCs w:val="24"/>
        </w:rPr>
        <w:t>This cohort defintion end date will be the index event's start date plus 1 days</w:t>
      </w:r>
    </w:p>
    <w:p w14:paraId="45DBDFB0" w14:textId="77777777" w:rsidR="005C4F97" w:rsidRPr="005C4F97" w:rsidRDefault="005C4F97" w:rsidP="005C4F97">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5C4F97">
        <w:rPr>
          <w:rFonts w:ascii="Times New Roman" w:eastAsia="Times New Roman" w:hAnsi="Times New Roman" w:cs="Times New Roman"/>
          <w:sz w:val="21"/>
          <w:szCs w:val="21"/>
        </w:rPr>
        <w:t>Cohort Collapse Strategy:</w:t>
      </w:r>
    </w:p>
    <w:p w14:paraId="1F213489" w14:textId="77777777" w:rsidR="005C4F97" w:rsidRPr="005C4F97" w:rsidRDefault="005C4F97" w:rsidP="005C4F97">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5C4F97">
        <w:rPr>
          <w:rFonts w:ascii="Times New Roman" w:eastAsia="Times New Roman" w:hAnsi="Times New Roman" w:cs="Times New Roman"/>
          <w:color w:val="auto"/>
          <w:sz w:val="24"/>
          <w:szCs w:val="24"/>
        </w:rPr>
        <w:t>Collapse cohort by era with a gap size of 90 days. </w:t>
      </w:r>
    </w:p>
    <w:p w14:paraId="57E93E31" w14:textId="77777777" w:rsidR="005C4F97" w:rsidRPr="005C4F97" w:rsidRDefault="005C4F97" w:rsidP="005C4F97">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5C4F97">
        <w:rPr>
          <w:rFonts w:ascii="Segoe UI" w:eastAsia="Times New Roman" w:hAnsi="Segoe UI" w:cs="Segoe UI"/>
          <w:sz w:val="21"/>
          <w:szCs w:val="21"/>
        </w:rPr>
        <w:t>Appendix 1: Concept Set Definitions</w:t>
      </w:r>
    </w:p>
    <w:p w14:paraId="2A03B026" w14:textId="77777777" w:rsidR="005C4F97" w:rsidRPr="005C4F97" w:rsidRDefault="005C4F97" w:rsidP="005C4F97">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A896D2E" w14:textId="6D182BC4" w:rsidR="005C4F97" w:rsidRPr="005C4F97" w:rsidRDefault="005C4F97" w:rsidP="005C4F97">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Pr>
          <w:rFonts w:ascii="Segoe UI" w:eastAsia="Times New Roman" w:hAnsi="Segoe UI" w:cs="Segoe UI"/>
          <w:color w:val="333333"/>
          <w:sz w:val="18"/>
          <w:szCs w:val="18"/>
        </w:rPr>
        <w:t>1. </w:t>
      </w:r>
      <w:r w:rsidRPr="005C4F97">
        <w:rPr>
          <w:rFonts w:ascii="Segoe UI" w:eastAsia="Times New Roman" w:hAnsi="Segoe UI" w:cs="Segoe UI"/>
          <w:color w:val="333333"/>
          <w:sz w:val="18"/>
          <w:szCs w:val="18"/>
        </w:rPr>
        <w:t>Hyponatremia</w:t>
      </w:r>
    </w:p>
    <w:tbl>
      <w:tblPr>
        <w:tblStyle w:val="1"/>
        <w:tblW w:w="5000" w:type="pct"/>
        <w:tblCellMar>
          <w:top w:w="43" w:type="dxa"/>
          <w:left w:w="43" w:type="dxa"/>
          <w:bottom w:w="43" w:type="dxa"/>
          <w:right w:w="43" w:type="dxa"/>
        </w:tblCellMar>
        <w:tblLook w:val="04A0" w:firstRow="1" w:lastRow="0" w:firstColumn="1" w:lastColumn="0" w:noHBand="0" w:noVBand="1"/>
      </w:tblPr>
      <w:tblGrid>
        <w:gridCol w:w="1125"/>
        <w:gridCol w:w="2582"/>
        <w:gridCol w:w="1125"/>
        <w:gridCol w:w="1125"/>
        <w:gridCol w:w="1125"/>
        <w:gridCol w:w="1153"/>
        <w:gridCol w:w="1125"/>
      </w:tblGrid>
      <w:tr w:rsidR="005C4F97" w:rsidRPr="005C4F97" w14:paraId="0EC1209F" w14:textId="77777777" w:rsidTr="005C4F97">
        <w:tc>
          <w:tcPr>
            <w:tcW w:w="1125" w:type="dxa"/>
            <w:hideMark/>
          </w:tcPr>
          <w:p w14:paraId="352E7393" w14:textId="77777777" w:rsidR="005C4F97" w:rsidRPr="005C4F97" w:rsidRDefault="005C4F97" w:rsidP="005C4F97">
            <w:pPr>
              <w:pStyle w:val="NoSpacing"/>
              <w:rPr>
                <w:rFonts w:ascii="Times New Roman" w:hAnsi="Times New Roman" w:cs="Times New Roman"/>
                <w:b/>
                <w:sz w:val="20"/>
              </w:rPr>
            </w:pPr>
            <w:r w:rsidRPr="005C4F97">
              <w:rPr>
                <w:rFonts w:ascii="Times New Roman" w:hAnsi="Times New Roman" w:cs="Times New Roman"/>
                <w:b/>
                <w:sz w:val="20"/>
              </w:rPr>
              <w:t>Concept Id</w:t>
            </w:r>
          </w:p>
        </w:tc>
        <w:tc>
          <w:tcPr>
            <w:tcW w:w="0" w:type="auto"/>
            <w:hideMark/>
          </w:tcPr>
          <w:p w14:paraId="52149D87" w14:textId="77777777" w:rsidR="005C4F97" w:rsidRPr="005C4F97" w:rsidRDefault="005C4F97" w:rsidP="005C4F97">
            <w:pPr>
              <w:pStyle w:val="NoSpacing"/>
              <w:rPr>
                <w:rFonts w:ascii="Times New Roman" w:hAnsi="Times New Roman" w:cs="Times New Roman"/>
                <w:b/>
                <w:sz w:val="20"/>
              </w:rPr>
            </w:pPr>
            <w:r w:rsidRPr="005C4F97">
              <w:rPr>
                <w:rFonts w:ascii="Times New Roman" w:hAnsi="Times New Roman" w:cs="Times New Roman"/>
                <w:b/>
                <w:sz w:val="20"/>
              </w:rPr>
              <w:t>Concept Name</w:t>
            </w:r>
          </w:p>
        </w:tc>
        <w:tc>
          <w:tcPr>
            <w:tcW w:w="1125" w:type="dxa"/>
            <w:hideMark/>
          </w:tcPr>
          <w:p w14:paraId="7BEC16AF" w14:textId="77777777" w:rsidR="005C4F97" w:rsidRPr="005C4F97" w:rsidRDefault="005C4F97" w:rsidP="005C4F97">
            <w:pPr>
              <w:pStyle w:val="NoSpacing"/>
              <w:rPr>
                <w:rFonts w:ascii="Times New Roman" w:hAnsi="Times New Roman" w:cs="Times New Roman"/>
                <w:b/>
                <w:sz w:val="20"/>
              </w:rPr>
            </w:pPr>
            <w:r w:rsidRPr="005C4F97">
              <w:rPr>
                <w:rFonts w:ascii="Times New Roman" w:hAnsi="Times New Roman" w:cs="Times New Roman"/>
                <w:b/>
                <w:sz w:val="20"/>
              </w:rPr>
              <w:t>Domain</w:t>
            </w:r>
          </w:p>
        </w:tc>
        <w:tc>
          <w:tcPr>
            <w:tcW w:w="1125" w:type="dxa"/>
            <w:hideMark/>
          </w:tcPr>
          <w:p w14:paraId="2B2F4531" w14:textId="77777777" w:rsidR="005C4F97" w:rsidRPr="005C4F97" w:rsidRDefault="005C4F97" w:rsidP="005C4F97">
            <w:pPr>
              <w:pStyle w:val="NoSpacing"/>
              <w:rPr>
                <w:rFonts w:ascii="Times New Roman" w:hAnsi="Times New Roman" w:cs="Times New Roman"/>
                <w:b/>
                <w:sz w:val="20"/>
              </w:rPr>
            </w:pPr>
            <w:r w:rsidRPr="005C4F97">
              <w:rPr>
                <w:rFonts w:ascii="Times New Roman" w:hAnsi="Times New Roman" w:cs="Times New Roman"/>
                <w:b/>
                <w:sz w:val="20"/>
              </w:rPr>
              <w:t>Vocabulary</w:t>
            </w:r>
          </w:p>
        </w:tc>
        <w:tc>
          <w:tcPr>
            <w:tcW w:w="1125" w:type="dxa"/>
            <w:hideMark/>
          </w:tcPr>
          <w:p w14:paraId="4F7E27F7" w14:textId="77777777" w:rsidR="005C4F97" w:rsidRPr="005C4F97" w:rsidRDefault="005C4F97" w:rsidP="005C4F97">
            <w:pPr>
              <w:pStyle w:val="NoSpacing"/>
              <w:rPr>
                <w:rFonts w:ascii="Times New Roman" w:hAnsi="Times New Roman" w:cs="Times New Roman"/>
                <w:b/>
                <w:sz w:val="20"/>
              </w:rPr>
            </w:pPr>
            <w:r w:rsidRPr="005C4F97">
              <w:rPr>
                <w:rFonts w:ascii="Times New Roman" w:hAnsi="Times New Roman" w:cs="Times New Roman"/>
                <w:b/>
                <w:sz w:val="20"/>
              </w:rPr>
              <w:t>Excluded</w:t>
            </w:r>
          </w:p>
        </w:tc>
        <w:tc>
          <w:tcPr>
            <w:tcW w:w="1125" w:type="dxa"/>
            <w:hideMark/>
          </w:tcPr>
          <w:p w14:paraId="35D00D4A" w14:textId="77777777" w:rsidR="005C4F97" w:rsidRPr="005C4F97" w:rsidRDefault="005C4F97" w:rsidP="005C4F97">
            <w:pPr>
              <w:pStyle w:val="NoSpacing"/>
              <w:rPr>
                <w:rFonts w:ascii="Times New Roman" w:hAnsi="Times New Roman" w:cs="Times New Roman"/>
                <w:b/>
                <w:sz w:val="20"/>
              </w:rPr>
            </w:pPr>
            <w:r w:rsidRPr="005C4F97">
              <w:rPr>
                <w:rFonts w:ascii="Times New Roman" w:hAnsi="Times New Roman" w:cs="Times New Roman"/>
                <w:b/>
                <w:sz w:val="20"/>
              </w:rPr>
              <w:t>Descendants</w:t>
            </w:r>
          </w:p>
        </w:tc>
        <w:tc>
          <w:tcPr>
            <w:tcW w:w="1125" w:type="dxa"/>
            <w:hideMark/>
          </w:tcPr>
          <w:p w14:paraId="099AB291" w14:textId="77777777" w:rsidR="005C4F97" w:rsidRPr="005C4F97" w:rsidRDefault="005C4F97" w:rsidP="005C4F97">
            <w:pPr>
              <w:pStyle w:val="NoSpacing"/>
              <w:rPr>
                <w:rFonts w:ascii="Times New Roman" w:hAnsi="Times New Roman" w:cs="Times New Roman"/>
                <w:b/>
                <w:sz w:val="20"/>
              </w:rPr>
            </w:pPr>
            <w:r w:rsidRPr="005C4F97">
              <w:rPr>
                <w:rFonts w:ascii="Times New Roman" w:hAnsi="Times New Roman" w:cs="Times New Roman"/>
                <w:b/>
                <w:sz w:val="20"/>
              </w:rPr>
              <w:t>Mapped</w:t>
            </w:r>
          </w:p>
        </w:tc>
      </w:tr>
      <w:tr w:rsidR="005C4F97" w:rsidRPr="005C4F97" w14:paraId="080D237B" w14:textId="77777777" w:rsidTr="005C4F97">
        <w:tc>
          <w:tcPr>
            <w:tcW w:w="0" w:type="auto"/>
            <w:hideMark/>
          </w:tcPr>
          <w:p w14:paraId="220D333A" w14:textId="77777777" w:rsidR="005C4F97" w:rsidRPr="005C4F97" w:rsidRDefault="005C4F97" w:rsidP="005C4F97">
            <w:pPr>
              <w:pStyle w:val="NoSpacing"/>
              <w:rPr>
                <w:rFonts w:ascii="Times New Roman" w:hAnsi="Times New Roman" w:cs="Times New Roman"/>
                <w:sz w:val="20"/>
                <w:szCs w:val="24"/>
              </w:rPr>
            </w:pPr>
            <w:r w:rsidRPr="005C4F97">
              <w:rPr>
                <w:rFonts w:ascii="Times New Roman" w:hAnsi="Times New Roman" w:cs="Times New Roman"/>
                <w:sz w:val="20"/>
                <w:szCs w:val="24"/>
              </w:rPr>
              <w:t>435515</w:t>
            </w:r>
          </w:p>
        </w:tc>
        <w:tc>
          <w:tcPr>
            <w:tcW w:w="0" w:type="auto"/>
            <w:hideMark/>
          </w:tcPr>
          <w:p w14:paraId="6F730C23" w14:textId="77777777" w:rsidR="005C4F97" w:rsidRPr="005C4F97" w:rsidRDefault="005C4F97" w:rsidP="005C4F97">
            <w:pPr>
              <w:pStyle w:val="NoSpacing"/>
              <w:rPr>
                <w:rFonts w:ascii="Times New Roman" w:hAnsi="Times New Roman" w:cs="Times New Roman"/>
                <w:sz w:val="20"/>
                <w:szCs w:val="24"/>
              </w:rPr>
            </w:pPr>
            <w:r w:rsidRPr="005C4F97">
              <w:rPr>
                <w:rFonts w:ascii="Times New Roman" w:hAnsi="Times New Roman" w:cs="Times New Roman"/>
                <w:sz w:val="20"/>
                <w:szCs w:val="24"/>
              </w:rPr>
              <w:t>Hypo-osmolality and or hyponatremia</w:t>
            </w:r>
          </w:p>
        </w:tc>
        <w:tc>
          <w:tcPr>
            <w:tcW w:w="0" w:type="auto"/>
            <w:hideMark/>
          </w:tcPr>
          <w:p w14:paraId="2BA59347" w14:textId="77777777" w:rsidR="005C4F97" w:rsidRPr="005C4F97" w:rsidRDefault="005C4F97" w:rsidP="005C4F97">
            <w:pPr>
              <w:pStyle w:val="NoSpacing"/>
              <w:rPr>
                <w:rFonts w:ascii="Times New Roman" w:hAnsi="Times New Roman" w:cs="Times New Roman"/>
                <w:sz w:val="20"/>
                <w:szCs w:val="24"/>
              </w:rPr>
            </w:pPr>
            <w:r w:rsidRPr="005C4F97">
              <w:rPr>
                <w:rFonts w:ascii="Times New Roman" w:hAnsi="Times New Roman" w:cs="Times New Roman"/>
                <w:sz w:val="20"/>
                <w:szCs w:val="24"/>
              </w:rPr>
              <w:t>Condition</w:t>
            </w:r>
          </w:p>
        </w:tc>
        <w:tc>
          <w:tcPr>
            <w:tcW w:w="0" w:type="auto"/>
            <w:hideMark/>
          </w:tcPr>
          <w:p w14:paraId="0A0FC850" w14:textId="77777777" w:rsidR="005C4F97" w:rsidRPr="005C4F97" w:rsidRDefault="005C4F97" w:rsidP="005C4F97">
            <w:pPr>
              <w:pStyle w:val="NoSpacing"/>
              <w:rPr>
                <w:rFonts w:ascii="Times New Roman" w:hAnsi="Times New Roman" w:cs="Times New Roman"/>
                <w:sz w:val="20"/>
                <w:szCs w:val="24"/>
              </w:rPr>
            </w:pPr>
            <w:r w:rsidRPr="005C4F97">
              <w:rPr>
                <w:rFonts w:ascii="Times New Roman" w:hAnsi="Times New Roman" w:cs="Times New Roman"/>
                <w:sz w:val="20"/>
                <w:szCs w:val="24"/>
              </w:rPr>
              <w:t>SNOMED</w:t>
            </w:r>
          </w:p>
        </w:tc>
        <w:tc>
          <w:tcPr>
            <w:tcW w:w="0" w:type="auto"/>
            <w:hideMark/>
          </w:tcPr>
          <w:p w14:paraId="1A845D69" w14:textId="77777777" w:rsidR="005C4F97" w:rsidRPr="005C4F97" w:rsidRDefault="005C4F97" w:rsidP="005C4F97">
            <w:pPr>
              <w:pStyle w:val="NoSpacing"/>
              <w:rPr>
                <w:rFonts w:ascii="Times New Roman" w:hAnsi="Times New Roman" w:cs="Times New Roman"/>
                <w:sz w:val="20"/>
                <w:szCs w:val="24"/>
              </w:rPr>
            </w:pPr>
            <w:r w:rsidRPr="005C4F97">
              <w:rPr>
                <w:rFonts w:ascii="Times New Roman" w:hAnsi="Times New Roman" w:cs="Times New Roman"/>
                <w:sz w:val="20"/>
                <w:szCs w:val="24"/>
              </w:rPr>
              <w:t>NO</w:t>
            </w:r>
          </w:p>
        </w:tc>
        <w:tc>
          <w:tcPr>
            <w:tcW w:w="0" w:type="auto"/>
            <w:hideMark/>
          </w:tcPr>
          <w:p w14:paraId="63004F66" w14:textId="77777777" w:rsidR="005C4F97" w:rsidRPr="005C4F97" w:rsidRDefault="005C4F97" w:rsidP="005C4F97">
            <w:pPr>
              <w:pStyle w:val="NoSpacing"/>
              <w:rPr>
                <w:rFonts w:ascii="Times New Roman" w:hAnsi="Times New Roman" w:cs="Times New Roman"/>
                <w:sz w:val="20"/>
                <w:szCs w:val="24"/>
              </w:rPr>
            </w:pPr>
            <w:r w:rsidRPr="005C4F97">
              <w:rPr>
                <w:rFonts w:ascii="Times New Roman" w:hAnsi="Times New Roman" w:cs="Times New Roman"/>
                <w:sz w:val="20"/>
                <w:szCs w:val="24"/>
              </w:rPr>
              <w:t>YES</w:t>
            </w:r>
          </w:p>
        </w:tc>
        <w:tc>
          <w:tcPr>
            <w:tcW w:w="0" w:type="auto"/>
            <w:hideMark/>
          </w:tcPr>
          <w:p w14:paraId="1DF2D61F" w14:textId="77777777" w:rsidR="005C4F97" w:rsidRPr="005C4F97" w:rsidRDefault="005C4F97" w:rsidP="005C4F97">
            <w:pPr>
              <w:pStyle w:val="NoSpacing"/>
              <w:rPr>
                <w:rFonts w:ascii="Times New Roman" w:hAnsi="Times New Roman" w:cs="Times New Roman"/>
                <w:sz w:val="20"/>
                <w:szCs w:val="24"/>
              </w:rPr>
            </w:pPr>
            <w:r w:rsidRPr="005C4F97">
              <w:rPr>
                <w:rFonts w:ascii="Times New Roman" w:hAnsi="Times New Roman" w:cs="Times New Roman"/>
                <w:sz w:val="20"/>
                <w:szCs w:val="24"/>
              </w:rPr>
              <w:t>NO</w:t>
            </w:r>
          </w:p>
        </w:tc>
      </w:tr>
      <w:tr w:rsidR="005C4F97" w:rsidRPr="005C4F97" w14:paraId="08B26243" w14:textId="77777777" w:rsidTr="005C4F97">
        <w:tc>
          <w:tcPr>
            <w:tcW w:w="0" w:type="auto"/>
            <w:hideMark/>
          </w:tcPr>
          <w:p w14:paraId="7B16CC58" w14:textId="77777777" w:rsidR="005C4F97" w:rsidRPr="005C4F97" w:rsidRDefault="005C4F97" w:rsidP="005C4F97">
            <w:pPr>
              <w:pStyle w:val="NoSpacing"/>
              <w:rPr>
                <w:rFonts w:ascii="Times New Roman" w:hAnsi="Times New Roman" w:cs="Times New Roman"/>
                <w:sz w:val="20"/>
                <w:szCs w:val="24"/>
              </w:rPr>
            </w:pPr>
            <w:r w:rsidRPr="005C4F97">
              <w:rPr>
                <w:rFonts w:ascii="Times New Roman" w:hAnsi="Times New Roman" w:cs="Times New Roman"/>
                <w:sz w:val="20"/>
                <w:szCs w:val="24"/>
              </w:rPr>
              <w:t>4232311</w:t>
            </w:r>
          </w:p>
        </w:tc>
        <w:tc>
          <w:tcPr>
            <w:tcW w:w="0" w:type="auto"/>
            <w:hideMark/>
          </w:tcPr>
          <w:p w14:paraId="34AA41AF" w14:textId="77777777" w:rsidR="005C4F97" w:rsidRPr="005C4F97" w:rsidRDefault="005C4F97" w:rsidP="005C4F97">
            <w:pPr>
              <w:pStyle w:val="NoSpacing"/>
              <w:rPr>
                <w:rFonts w:ascii="Times New Roman" w:hAnsi="Times New Roman" w:cs="Times New Roman"/>
                <w:sz w:val="20"/>
                <w:szCs w:val="24"/>
              </w:rPr>
            </w:pPr>
            <w:r w:rsidRPr="005C4F97">
              <w:rPr>
                <w:rFonts w:ascii="Times New Roman" w:hAnsi="Times New Roman" w:cs="Times New Roman"/>
                <w:sz w:val="20"/>
                <w:szCs w:val="24"/>
              </w:rPr>
              <w:t>Hyponatremia</w:t>
            </w:r>
          </w:p>
        </w:tc>
        <w:tc>
          <w:tcPr>
            <w:tcW w:w="0" w:type="auto"/>
            <w:hideMark/>
          </w:tcPr>
          <w:p w14:paraId="02A697D7" w14:textId="77777777" w:rsidR="005C4F97" w:rsidRPr="005C4F97" w:rsidRDefault="005C4F97" w:rsidP="005C4F97">
            <w:pPr>
              <w:pStyle w:val="NoSpacing"/>
              <w:rPr>
                <w:rFonts w:ascii="Times New Roman" w:hAnsi="Times New Roman" w:cs="Times New Roman"/>
                <w:sz w:val="20"/>
                <w:szCs w:val="24"/>
              </w:rPr>
            </w:pPr>
            <w:r w:rsidRPr="005C4F97">
              <w:rPr>
                <w:rFonts w:ascii="Times New Roman" w:hAnsi="Times New Roman" w:cs="Times New Roman"/>
                <w:sz w:val="20"/>
                <w:szCs w:val="24"/>
              </w:rPr>
              <w:t>Condition</w:t>
            </w:r>
          </w:p>
        </w:tc>
        <w:tc>
          <w:tcPr>
            <w:tcW w:w="0" w:type="auto"/>
            <w:hideMark/>
          </w:tcPr>
          <w:p w14:paraId="4C1BCE99" w14:textId="77777777" w:rsidR="005C4F97" w:rsidRPr="005C4F97" w:rsidRDefault="005C4F97" w:rsidP="005C4F97">
            <w:pPr>
              <w:pStyle w:val="NoSpacing"/>
              <w:rPr>
                <w:rFonts w:ascii="Times New Roman" w:hAnsi="Times New Roman" w:cs="Times New Roman"/>
                <w:sz w:val="20"/>
                <w:szCs w:val="24"/>
              </w:rPr>
            </w:pPr>
            <w:r w:rsidRPr="005C4F97">
              <w:rPr>
                <w:rFonts w:ascii="Times New Roman" w:hAnsi="Times New Roman" w:cs="Times New Roman"/>
                <w:sz w:val="20"/>
                <w:szCs w:val="24"/>
              </w:rPr>
              <w:t>SNOMED</w:t>
            </w:r>
          </w:p>
        </w:tc>
        <w:tc>
          <w:tcPr>
            <w:tcW w:w="0" w:type="auto"/>
            <w:hideMark/>
          </w:tcPr>
          <w:p w14:paraId="61D1A5F7" w14:textId="77777777" w:rsidR="005C4F97" w:rsidRPr="005C4F97" w:rsidRDefault="005C4F97" w:rsidP="005C4F97">
            <w:pPr>
              <w:pStyle w:val="NoSpacing"/>
              <w:rPr>
                <w:rFonts w:ascii="Times New Roman" w:hAnsi="Times New Roman" w:cs="Times New Roman"/>
                <w:sz w:val="20"/>
                <w:szCs w:val="24"/>
              </w:rPr>
            </w:pPr>
            <w:r w:rsidRPr="005C4F97">
              <w:rPr>
                <w:rFonts w:ascii="Times New Roman" w:hAnsi="Times New Roman" w:cs="Times New Roman"/>
                <w:sz w:val="20"/>
                <w:szCs w:val="24"/>
              </w:rPr>
              <w:t>NO</w:t>
            </w:r>
          </w:p>
        </w:tc>
        <w:tc>
          <w:tcPr>
            <w:tcW w:w="0" w:type="auto"/>
            <w:hideMark/>
          </w:tcPr>
          <w:p w14:paraId="42D8D22B" w14:textId="77777777" w:rsidR="005C4F97" w:rsidRPr="005C4F97" w:rsidRDefault="005C4F97" w:rsidP="005C4F97">
            <w:pPr>
              <w:pStyle w:val="NoSpacing"/>
              <w:rPr>
                <w:rFonts w:ascii="Times New Roman" w:hAnsi="Times New Roman" w:cs="Times New Roman"/>
                <w:sz w:val="20"/>
                <w:szCs w:val="24"/>
              </w:rPr>
            </w:pPr>
            <w:r w:rsidRPr="005C4F97">
              <w:rPr>
                <w:rFonts w:ascii="Times New Roman" w:hAnsi="Times New Roman" w:cs="Times New Roman"/>
                <w:sz w:val="20"/>
                <w:szCs w:val="24"/>
              </w:rPr>
              <w:t>YES</w:t>
            </w:r>
          </w:p>
        </w:tc>
        <w:tc>
          <w:tcPr>
            <w:tcW w:w="0" w:type="auto"/>
            <w:hideMark/>
          </w:tcPr>
          <w:p w14:paraId="13038282" w14:textId="77777777" w:rsidR="005C4F97" w:rsidRPr="005C4F97" w:rsidRDefault="005C4F97" w:rsidP="005C4F97">
            <w:pPr>
              <w:pStyle w:val="NoSpacing"/>
              <w:rPr>
                <w:rFonts w:ascii="Times New Roman" w:hAnsi="Times New Roman" w:cs="Times New Roman"/>
                <w:sz w:val="20"/>
                <w:szCs w:val="24"/>
              </w:rPr>
            </w:pPr>
            <w:r w:rsidRPr="005C4F97">
              <w:rPr>
                <w:rFonts w:ascii="Times New Roman" w:hAnsi="Times New Roman" w:cs="Times New Roman"/>
                <w:sz w:val="20"/>
                <w:szCs w:val="24"/>
              </w:rPr>
              <w:t>NO</w:t>
            </w:r>
          </w:p>
        </w:tc>
      </w:tr>
    </w:tbl>
    <w:p w14:paraId="1DF51531" w14:textId="77777777" w:rsidR="005C4F97" w:rsidRPr="005C4F97" w:rsidRDefault="005C4F97" w:rsidP="005C4F97"/>
    <w:p w14:paraId="1E6F8D8C" w14:textId="77777777" w:rsidR="002C5D4A" w:rsidRDefault="002C5D4A" w:rsidP="002C5D4A">
      <w:pPr>
        <w:pStyle w:val="Heading3"/>
      </w:pPr>
      <w:bookmarkStart w:id="90" w:name="_Toc473037968"/>
      <w:bookmarkStart w:id="91" w:name="_Toc503347125"/>
      <w:bookmarkStart w:id="92" w:name="_Toc503347252"/>
      <w:bookmarkStart w:id="93" w:name="_Toc507400651"/>
      <w:bookmarkStart w:id="94" w:name="_Toc524437303"/>
      <w:r w:rsidRPr="00C352E3">
        <w:t>Hypotension</w:t>
      </w:r>
      <w:bookmarkEnd w:id="90"/>
      <w:bookmarkEnd w:id="91"/>
      <w:bookmarkEnd w:id="92"/>
      <w:bookmarkEnd w:id="93"/>
      <w:bookmarkEnd w:id="94"/>
    </w:p>
    <w:p w14:paraId="3895EF6E" w14:textId="02112021" w:rsidR="002C5D4A" w:rsidRDefault="002C5D4A" w:rsidP="002C5D4A">
      <w:r>
        <w:t xml:space="preserve">Note: This algorithm follows Wernli et al. </w:t>
      </w:r>
      <w:r>
        <w:fldChar w:fldCharType="begin">
          <w:fldData xml:space="preserve">PEVuZE5vdGU+PENpdGU+PEF1dGhvcj5XZXJubGk8L0F1dGhvcj48WWVhcj4yMDE2PC9ZZWFyPjxS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</w:fldData>
        </w:fldChar>
      </w:r>
      <w:r w:rsidR="003A7C88">
        <w:instrText xml:space="preserve"> ADDIN EN.CITE </w:instrText>
      </w:r>
      <w:r w:rsidR="003A7C88">
        <w:fldChar w:fldCharType="begin">
          <w:fldData xml:space="preserve">PEVuZE5vdGU+PENpdGU+PEF1dGhvcj5XZXJubGk8L0F1dGhvcj48WWVhcj4yMDE2PC9ZZWFyPjxS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</w:fldData>
        </w:fldChar>
      </w:r>
      <w:r w:rsidR="003A7C88">
        <w:instrText xml:space="preserve"> ADDIN EN.CITE.DATA </w:instrText>
      </w:r>
      <w:r w:rsidR="003A7C88">
        <w:fldChar w:fldCharType="end"/>
      </w:r>
      <w:r>
        <w:fldChar w:fldCharType="separate"/>
      </w:r>
      <w:r w:rsidR="003A7C88">
        <w:rPr>
          <w:noProof/>
        </w:rPr>
        <w:t>[</w:t>
      </w:r>
      <w:hyperlink w:anchor="_ENREF_6" w:tooltip="Wernli, 2016 #57" w:history="1">
        <w:r w:rsidR="003A7C88">
          <w:rPr>
            <w:noProof/>
          </w:rPr>
          <w:t>6</w:t>
        </w:r>
      </w:hyperlink>
      <w:r w:rsidR="003A7C88">
        <w:rPr>
          <w:noProof/>
        </w:rPr>
        <w:t>]</w:t>
      </w:r>
      <w:r>
        <w:fldChar w:fldCharType="end"/>
      </w:r>
    </w:p>
    <w:p w14:paraId="6B0F11F2" w14:textId="77777777" w:rsidR="002C5D4A" w:rsidRPr="00C352E3" w:rsidRDefault="002C5D4A" w:rsidP="002C5D4A">
      <w:pPr>
        <w:spacing w:after="45" w:line="240" w:lineRule="auto"/>
        <w:rPr>
          <w:rFonts w:ascii="Times New Roman" w:eastAsia="Times New Roman" w:hAnsi="Times New Roman"/>
          <w:sz w:val="21"/>
          <w:szCs w:val="21"/>
        </w:rPr>
      </w:pPr>
      <w:r w:rsidRPr="00C352E3">
        <w:rPr>
          <w:rFonts w:ascii="Times New Roman" w:eastAsia="Times New Roman" w:hAnsi="Times New Roman"/>
          <w:sz w:val="21"/>
          <w:szCs w:val="21"/>
        </w:rPr>
        <w:t>Initial Event Cohort</w:t>
      </w:r>
    </w:p>
    <w:p w14:paraId="3C305997" w14:textId="77777777" w:rsidR="002C5D4A" w:rsidRPr="00C352E3" w:rsidRDefault="002C5D4A" w:rsidP="002C5D4A">
      <w:pPr>
        <w:spacing w:after="0" w:line="240" w:lineRule="auto"/>
        <w:rPr>
          <w:rFonts w:ascii="Times New Roman" w:eastAsia="Times New Roman" w:hAnsi="Times New Roman"/>
          <w:szCs w:val="24"/>
        </w:rPr>
      </w:pPr>
      <w:r w:rsidRPr="00C352E3">
        <w:rPr>
          <w:rFonts w:ascii="Times New Roman" w:eastAsia="Times New Roman" w:hAnsi="Times New Roman"/>
          <w:szCs w:val="24"/>
        </w:rPr>
        <w:t>People having any of the following: </w:t>
      </w:r>
      <w:r w:rsidRPr="00C352E3">
        <w:rPr>
          <w:rFonts w:ascii="Times New Roman" w:eastAsia="Times New Roman" w:hAnsi="Times New Roman"/>
          <w:szCs w:val="24"/>
        </w:rPr>
        <w:br/>
      </w:r>
    </w:p>
    <w:p w14:paraId="25E9C641" w14:textId="77777777" w:rsidR="002C5D4A" w:rsidRPr="00C352E3" w:rsidRDefault="002C5D4A" w:rsidP="001E50DF">
      <w:pPr>
        <w:widowControl/>
        <w:numPr>
          <w:ilvl w:val="0"/>
          <w:numId w:val="2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C352E3">
        <w:rPr>
          <w:rFonts w:ascii="Times New Roman" w:eastAsia="Times New Roman" w:hAnsi="Times New Roman"/>
          <w:szCs w:val="24"/>
        </w:rPr>
        <w:t>a condition occurrence of Hypotension</w:t>
      </w:r>
      <w:r w:rsidRPr="00C352E3">
        <w:rPr>
          <w:rFonts w:ascii="Times New Roman" w:eastAsia="Times New Roman" w:hAnsi="Times New Roman"/>
          <w:szCs w:val="24"/>
          <w:vertAlign w:val="superscript"/>
        </w:rPr>
        <w:t>1</w:t>
      </w:r>
    </w:p>
    <w:p w14:paraId="146781A2" w14:textId="77777777" w:rsidR="002C5D4A" w:rsidRPr="00C352E3" w:rsidRDefault="002C5D4A" w:rsidP="001E50DF">
      <w:pPr>
        <w:widowControl/>
        <w:numPr>
          <w:ilvl w:val="1"/>
          <w:numId w:val="2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C352E3">
        <w:rPr>
          <w:rFonts w:ascii="Times New Roman" w:eastAsia="Times New Roman" w:hAnsi="Times New Roman"/>
          <w:szCs w:val="24"/>
        </w:rPr>
        <w:t>for the first time in the person's history</w:t>
      </w:r>
    </w:p>
    <w:p w14:paraId="61E4EB68" w14:textId="77777777" w:rsidR="002C5D4A" w:rsidRPr="00C352E3" w:rsidRDefault="002C5D4A" w:rsidP="002C5D4A">
      <w:pPr>
        <w:spacing w:after="0" w:line="240" w:lineRule="auto"/>
        <w:rPr>
          <w:rFonts w:ascii="Times New Roman" w:eastAsia="Times New Roman" w:hAnsi="Times New Roman"/>
          <w:szCs w:val="24"/>
        </w:rPr>
      </w:pPr>
      <w:r w:rsidRPr="00C352E3">
        <w:rPr>
          <w:rFonts w:ascii="Times New Roman" w:eastAsia="Times New Roman" w:hAnsi="Times New Roman"/>
          <w:szCs w:val="24"/>
        </w:rPr>
        <w:t>with continuous observation of at least 0 days prior and 0 days after event index date, and limit initial events to: </w:t>
      </w:r>
      <w:r w:rsidRPr="00C352E3">
        <w:rPr>
          <w:rFonts w:ascii="Times New Roman" w:eastAsia="Times New Roman" w:hAnsi="Times New Roman"/>
          <w:b/>
          <w:bCs/>
          <w:szCs w:val="24"/>
        </w:rPr>
        <w:t>earliest event per person.</w:t>
      </w:r>
    </w:p>
    <w:p w14:paraId="2627E088" w14:textId="77777777" w:rsidR="002C5D4A" w:rsidRPr="00C352E3" w:rsidRDefault="002C5D4A" w:rsidP="002C5D4A">
      <w:pPr>
        <w:spacing w:after="0" w:line="240" w:lineRule="auto"/>
        <w:rPr>
          <w:rFonts w:ascii="Times New Roman" w:eastAsia="Times New Roman" w:hAnsi="Times New Roman"/>
          <w:szCs w:val="24"/>
        </w:rPr>
      </w:pPr>
    </w:p>
    <w:p w14:paraId="62DD7C86" w14:textId="77777777" w:rsidR="002C5D4A" w:rsidRPr="00C352E3" w:rsidRDefault="002C5D4A" w:rsidP="002C5D4A">
      <w:pPr>
        <w:spacing w:after="0" w:line="240" w:lineRule="auto"/>
        <w:rPr>
          <w:rFonts w:ascii="Times New Roman" w:eastAsia="Times New Roman" w:hAnsi="Times New Roman"/>
          <w:szCs w:val="24"/>
        </w:rPr>
      </w:pPr>
      <w:r w:rsidRPr="00C352E3">
        <w:rPr>
          <w:rFonts w:ascii="Times New Roman" w:eastAsia="Times New Roman" w:hAnsi="Times New Roman"/>
          <w:szCs w:val="24"/>
        </w:rPr>
        <w:t>Limit qualifying cohort to: </w:t>
      </w:r>
      <w:r w:rsidRPr="00C352E3">
        <w:rPr>
          <w:rFonts w:ascii="Times New Roman" w:eastAsia="Times New Roman" w:hAnsi="Times New Roman"/>
          <w:b/>
          <w:bCs/>
          <w:szCs w:val="24"/>
        </w:rPr>
        <w:t>earliest event per person.</w:t>
      </w:r>
    </w:p>
    <w:p w14:paraId="65FF0695" w14:textId="77777777" w:rsidR="002C5D4A" w:rsidRPr="00C352E3" w:rsidRDefault="002C5D4A" w:rsidP="002C5D4A">
      <w:pPr>
        <w:spacing w:after="0" w:line="240" w:lineRule="auto"/>
        <w:rPr>
          <w:rFonts w:ascii="Times New Roman" w:eastAsia="Times New Roman" w:hAnsi="Times New Roman"/>
          <w:szCs w:val="24"/>
        </w:rPr>
      </w:pPr>
      <w:r w:rsidRPr="00C352E3">
        <w:rPr>
          <w:rFonts w:ascii="Times New Roman" w:eastAsia="Times New Roman" w:hAnsi="Times New Roman"/>
          <w:szCs w:val="24"/>
        </w:rPr>
        <w:t>No end date strategy selected. By default, the cohort end date will be the end of the observation period that contains the index event.</w:t>
      </w:r>
    </w:p>
    <w:p w14:paraId="03AC5D2C" w14:textId="77777777" w:rsidR="002C5D4A" w:rsidRPr="00C352E3" w:rsidRDefault="002C5D4A" w:rsidP="002C5D4A">
      <w:pPr>
        <w:spacing w:after="0" w:line="240" w:lineRule="auto"/>
        <w:rPr>
          <w:rFonts w:ascii="Times New Roman" w:eastAsia="Times New Roman" w:hAnsi="Times New Roman"/>
          <w:szCs w:val="24"/>
        </w:rPr>
      </w:pPr>
    </w:p>
    <w:p w14:paraId="067F08B3" w14:textId="77777777" w:rsidR="002C5D4A" w:rsidRPr="00C352E3" w:rsidRDefault="002C5D4A" w:rsidP="002C5D4A">
      <w:pPr>
        <w:shd w:val="clear" w:color="auto" w:fill="FFFFFF"/>
        <w:spacing w:after="0" w:line="240" w:lineRule="auto"/>
        <w:rPr>
          <w:rFonts w:ascii="Segoe UI" w:eastAsia="Times New Roman" w:hAnsi="Segoe UI" w:cs="Segoe UI"/>
          <w:color w:val="333333"/>
          <w:sz w:val="18"/>
          <w:szCs w:val="18"/>
        </w:rPr>
      </w:pPr>
      <w:r w:rsidRPr="00C352E3">
        <w:rPr>
          <w:rFonts w:ascii="Segoe UI" w:eastAsia="Times New Roman" w:hAnsi="Segoe UI" w:cs="Segoe UI"/>
          <w:color w:val="333333"/>
          <w:sz w:val="18"/>
          <w:szCs w:val="18"/>
        </w:rPr>
        <w:t>Appendix 1: Concept Set Definitions</w:t>
      </w:r>
    </w:p>
    <w:p w14:paraId="527D78D8" w14:textId="77777777" w:rsidR="002C5D4A" w:rsidRPr="00C352E3" w:rsidRDefault="002C5D4A" w:rsidP="002C5D4A">
      <w:pPr>
        <w:spacing w:after="0" w:line="240" w:lineRule="auto"/>
        <w:rPr>
          <w:rFonts w:ascii="Times New Roman" w:eastAsia="Times New Roman" w:hAnsi="Times New Roman"/>
          <w:szCs w:val="24"/>
        </w:rPr>
      </w:pPr>
    </w:p>
    <w:p w14:paraId="3291CAB0" w14:textId="77777777" w:rsidR="002C5D4A" w:rsidRPr="00C352E3" w:rsidRDefault="002C5D4A" w:rsidP="002C5D4A">
      <w:pPr>
        <w:shd w:val="clear" w:color="auto" w:fill="FFFFFF"/>
        <w:spacing w:after="0" w:line="240" w:lineRule="auto"/>
        <w:rPr>
          <w:rFonts w:ascii="Segoe UI" w:eastAsia="Times New Roman" w:hAnsi="Segoe UI" w:cs="Segoe UI"/>
          <w:color w:val="333333"/>
          <w:sz w:val="18"/>
          <w:szCs w:val="18"/>
        </w:rPr>
      </w:pPr>
      <w:r w:rsidRPr="00C352E3">
        <w:rPr>
          <w:rFonts w:ascii="Segoe UI" w:eastAsia="Times New Roman" w:hAnsi="Segoe UI" w:cs="Segoe UI"/>
          <w:color w:val="333333"/>
          <w:sz w:val="18"/>
          <w:szCs w:val="18"/>
        </w:rPr>
        <w:t>1. Hypotension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C352E3" w14:paraId="1CC11B46"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1E19A213" w14:textId="77777777" w:rsidR="002C5D4A" w:rsidRPr="00C352E3" w:rsidRDefault="002C5D4A" w:rsidP="00A53DA7">
            <w:pPr>
              <w:spacing w:after="0" w:line="300" w:lineRule="atLeast"/>
              <w:rPr>
                <w:rFonts w:ascii="Times New Roman" w:eastAsia="Times New Roman" w:hAnsi="Times New Roman"/>
                <w:b/>
                <w:bCs/>
                <w:sz w:val="17"/>
                <w:szCs w:val="17"/>
              </w:rPr>
            </w:pPr>
            <w:r w:rsidRPr="00C352E3">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586B681A" w14:textId="77777777" w:rsidR="002C5D4A" w:rsidRPr="00C352E3" w:rsidRDefault="002C5D4A" w:rsidP="00A53DA7">
            <w:pPr>
              <w:spacing w:after="0" w:line="300" w:lineRule="atLeast"/>
              <w:rPr>
                <w:rFonts w:ascii="Times New Roman" w:eastAsia="Times New Roman" w:hAnsi="Times New Roman"/>
                <w:b/>
                <w:bCs/>
                <w:sz w:val="17"/>
                <w:szCs w:val="17"/>
              </w:rPr>
            </w:pPr>
            <w:r w:rsidRPr="00C352E3">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B8585F0" w14:textId="77777777" w:rsidR="002C5D4A" w:rsidRPr="00C352E3" w:rsidRDefault="002C5D4A" w:rsidP="00A53DA7">
            <w:pPr>
              <w:spacing w:after="0" w:line="300" w:lineRule="atLeast"/>
              <w:rPr>
                <w:rFonts w:ascii="Times New Roman" w:eastAsia="Times New Roman" w:hAnsi="Times New Roman"/>
                <w:b/>
                <w:bCs/>
                <w:sz w:val="17"/>
                <w:szCs w:val="17"/>
              </w:rPr>
            </w:pPr>
            <w:r w:rsidRPr="00C352E3">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C700F85" w14:textId="77777777" w:rsidR="002C5D4A" w:rsidRPr="00C352E3" w:rsidRDefault="002C5D4A" w:rsidP="00A53DA7">
            <w:pPr>
              <w:spacing w:after="0" w:line="300" w:lineRule="atLeast"/>
              <w:rPr>
                <w:rFonts w:ascii="Times New Roman" w:eastAsia="Times New Roman" w:hAnsi="Times New Roman"/>
                <w:b/>
                <w:bCs/>
                <w:sz w:val="17"/>
                <w:szCs w:val="17"/>
              </w:rPr>
            </w:pPr>
            <w:r w:rsidRPr="00C352E3">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2103829" w14:textId="77777777" w:rsidR="002C5D4A" w:rsidRPr="00C352E3" w:rsidRDefault="002C5D4A" w:rsidP="00A53DA7">
            <w:pPr>
              <w:spacing w:after="0" w:line="300" w:lineRule="atLeast"/>
              <w:rPr>
                <w:rFonts w:ascii="Times New Roman" w:eastAsia="Times New Roman" w:hAnsi="Times New Roman"/>
                <w:b/>
                <w:bCs/>
                <w:sz w:val="17"/>
                <w:szCs w:val="17"/>
              </w:rPr>
            </w:pPr>
            <w:r w:rsidRPr="00C352E3">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3474461" w14:textId="77777777" w:rsidR="002C5D4A" w:rsidRPr="00C352E3" w:rsidRDefault="002C5D4A" w:rsidP="00A53DA7">
            <w:pPr>
              <w:spacing w:after="0" w:line="300" w:lineRule="atLeast"/>
              <w:rPr>
                <w:rFonts w:ascii="Times New Roman" w:eastAsia="Times New Roman" w:hAnsi="Times New Roman"/>
                <w:b/>
                <w:bCs/>
                <w:sz w:val="17"/>
                <w:szCs w:val="17"/>
              </w:rPr>
            </w:pPr>
            <w:r w:rsidRPr="00C352E3">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5016FBA7" w14:textId="77777777" w:rsidR="002C5D4A" w:rsidRPr="00C352E3" w:rsidRDefault="002C5D4A" w:rsidP="00A53DA7">
            <w:pPr>
              <w:spacing w:after="0" w:line="300" w:lineRule="atLeast"/>
              <w:rPr>
                <w:rFonts w:ascii="Times New Roman" w:eastAsia="Times New Roman" w:hAnsi="Times New Roman"/>
                <w:b/>
                <w:bCs/>
                <w:sz w:val="17"/>
                <w:szCs w:val="17"/>
              </w:rPr>
            </w:pPr>
            <w:r w:rsidRPr="00C352E3">
              <w:rPr>
                <w:rFonts w:ascii="Times New Roman" w:eastAsia="Times New Roman" w:hAnsi="Times New Roman"/>
                <w:b/>
                <w:bCs/>
                <w:sz w:val="17"/>
                <w:szCs w:val="17"/>
              </w:rPr>
              <w:t>Mapped</w:t>
            </w:r>
          </w:p>
        </w:tc>
      </w:tr>
      <w:tr w:rsidR="002C5D4A" w:rsidRPr="00C352E3" w14:paraId="7BB62383" w14:textId="77777777" w:rsidTr="00A53DA7">
        <w:tc>
          <w:tcPr>
            <w:tcW w:w="0" w:type="auto"/>
            <w:shd w:val="clear" w:color="auto" w:fill="auto"/>
            <w:tcMar>
              <w:top w:w="0" w:type="dxa"/>
              <w:left w:w="0" w:type="dxa"/>
              <w:bottom w:w="0" w:type="dxa"/>
              <w:right w:w="0" w:type="dxa"/>
            </w:tcMar>
            <w:vAlign w:val="center"/>
          </w:tcPr>
          <w:p w14:paraId="37400B98"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4120275</w:t>
            </w:r>
          </w:p>
        </w:tc>
        <w:tc>
          <w:tcPr>
            <w:tcW w:w="0" w:type="auto"/>
            <w:shd w:val="clear" w:color="auto" w:fill="auto"/>
            <w:tcMar>
              <w:top w:w="0" w:type="dxa"/>
              <w:left w:w="0" w:type="dxa"/>
              <w:bottom w:w="0" w:type="dxa"/>
              <w:right w:w="0" w:type="dxa"/>
            </w:tcMar>
            <w:vAlign w:val="center"/>
          </w:tcPr>
          <w:p w14:paraId="2F09A4C8"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Drug-induced hypotension</w:t>
            </w:r>
          </w:p>
        </w:tc>
        <w:tc>
          <w:tcPr>
            <w:tcW w:w="0" w:type="auto"/>
            <w:shd w:val="clear" w:color="auto" w:fill="auto"/>
            <w:tcMar>
              <w:top w:w="0" w:type="dxa"/>
              <w:left w:w="0" w:type="dxa"/>
              <w:bottom w:w="0" w:type="dxa"/>
              <w:right w:w="0" w:type="dxa"/>
            </w:tcMar>
            <w:vAlign w:val="center"/>
          </w:tcPr>
          <w:p w14:paraId="200348FA"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39135AC4"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368DD0AB"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798B0430"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652C9DFF"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NO</w:t>
            </w:r>
          </w:p>
        </w:tc>
      </w:tr>
      <w:tr w:rsidR="002C5D4A" w:rsidRPr="00C352E3" w14:paraId="46665343" w14:textId="77777777" w:rsidTr="00A53DA7">
        <w:tc>
          <w:tcPr>
            <w:tcW w:w="0" w:type="auto"/>
            <w:shd w:val="clear" w:color="auto" w:fill="auto"/>
            <w:tcMar>
              <w:top w:w="0" w:type="dxa"/>
              <w:left w:w="0" w:type="dxa"/>
              <w:bottom w:w="0" w:type="dxa"/>
              <w:right w:w="0" w:type="dxa"/>
            </w:tcMar>
            <w:vAlign w:val="center"/>
          </w:tcPr>
          <w:p w14:paraId="157D5DAA"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317002</w:t>
            </w:r>
          </w:p>
        </w:tc>
        <w:tc>
          <w:tcPr>
            <w:tcW w:w="0" w:type="auto"/>
            <w:shd w:val="clear" w:color="auto" w:fill="auto"/>
            <w:tcMar>
              <w:top w:w="0" w:type="dxa"/>
              <w:left w:w="0" w:type="dxa"/>
              <w:bottom w:w="0" w:type="dxa"/>
              <w:right w:w="0" w:type="dxa"/>
            </w:tcMar>
            <w:vAlign w:val="center"/>
          </w:tcPr>
          <w:p w14:paraId="057F0D04"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Low blood pressure</w:t>
            </w:r>
          </w:p>
        </w:tc>
        <w:tc>
          <w:tcPr>
            <w:tcW w:w="0" w:type="auto"/>
            <w:shd w:val="clear" w:color="auto" w:fill="auto"/>
            <w:tcMar>
              <w:top w:w="0" w:type="dxa"/>
              <w:left w:w="0" w:type="dxa"/>
              <w:bottom w:w="0" w:type="dxa"/>
              <w:right w:w="0" w:type="dxa"/>
            </w:tcMar>
            <w:vAlign w:val="center"/>
          </w:tcPr>
          <w:p w14:paraId="76230627"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38AFECBF"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501A287D"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169019BB"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137D800"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NO</w:t>
            </w:r>
          </w:p>
        </w:tc>
      </w:tr>
      <w:tr w:rsidR="002C5D4A" w:rsidRPr="00C352E3" w14:paraId="5BAE5334" w14:textId="77777777" w:rsidTr="00A53DA7">
        <w:tc>
          <w:tcPr>
            <w:tcW w:w="0" w:type="auto"/>
            <w:shd w:val="clear" w:color="auto" w:fill="auto"/>
            <w:tcMar>
              <w:top w:w="0" w:type="dxa"/>
              <w:left w:w="0" w:type="dxa"/>
              <w:bottom w:w="0" w:type="dxa"/>
              <w:right w:w="0" w:type="dxa"/>
            </w:tcMar>
            <w:vAlign w:val="center"/>
          </w:tcPr>
          <w:p w14:paraId="5E951452"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314432</w:t>
            </w:r>
          </w:p>
        </w:tc>
        <w:tc>
          <w:tcPr>
            <w:tcW w:w="0" w:type="auto"/>
            <w:shd w:val="clear" w:color="auto" w:fill="auto"/>
            <w:tcMar>
              <w:top w:w="0" w:type="dxa"/>
              <w:left w:w="0" w:type="dxa"/>
              <w:bottom w:w="0" w:type="dxa"/>
              <w:right w:w="0" w:type="dxa"/>
            </w:tcMar>
            <w:vAlign w:val="center"/>
          </w:tcPr>
          <w:p w14:paraId="1839659C"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Maternal hypotension syndrome</w:t>
            </w:r>
          </w:p>
        </w:tc>
        <w:tc>
          <w:tcPr>
            <w:tcW w:w="0" w:type="auto"/>
            <w:shd w:val="clear" w:color="auto" w:fill="auto"/>
            <w:tcMar>
              <w:top w:w="0" w:type="dxa"/>
              <w:left w:w="0" w:type="dxa"/>
              <w:bottom w:w="0" w:type="dxa"/>
              <w:right w:w="0" w:type="dxa"/>
            </w:tcMar>
            <w:vAlign w:val="center"/>
          </w:tcPr>
          <w:p w14:paraId="6CFBC0A6"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111A9C3D"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44E8946B"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992B8EB"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CCCE65C"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NO</w:t>
            </w:r>
          </w:p>
        </w:tc>
      </w:tr>
      <w:tr w:rsidR="002C5D4A" w:rsidRPr="00C352E3" w14:paraId="69D5EA0D" w14:textId="77777777" w:rsidTr="00A53DA7">
        <w:tc>
          <w:tcPr>
            <w:tcW w:w="0" w:type="auto"/>
            <w:shd w:val="clear" w:color="auto" w:fill="auto"/>
            <w:tcMar>
              <w:top w:w="0" w:type="dxa"/>
              <w:left w:w="0" w:type="dxa"/>
              <w:bottom w:w="0" w:type="dxa"/>
              <w:right w:w="0" w:type="dxa"/>
            </w:tcMar>
            <w:vAlign w:val="center"/>
          </w:tcPr>
          <w:p w14:paraId="49BACE6D"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319041</w:t>
            </w:r>
          </w:p>
        </w:tc>
        <w:tc>
          <w:tcPr>
            <w:tcW w:w="0" w:type="auto"/>
            <w:shd w:val="clear" w:color="auto" w:fill="auto"/>
            <w:tcMar>
              <w:top w:w="0" w:type="dxa"/>
              <w:left w:w="0" w:type="dxa"/>
              <w:bottom w:w="0" w:type="dxa"/>
              <w:right w:w="0" w:type="dxa"/>
            </w:tcMar>
            <w:vAlign w:val="center"/>
          </w:tcPr>
          <w:p w14:paraId="1E8E11F4"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Orthostatic hypotension</w:t>
            </w:r>
          </w:p>
        </w:tc>
        <w:tc>
          <w:tcPr>
            <w:tcW w:w="0" w:type="auto"/>
            <w:shd w:val="clear" w:color="auto" w:fill="auto"/>
            <w:tcMar>
              <w:top w:w="0" w:type="dxa"/>
              <w:left w:w="0" w:type="dxa"/>
              <w:bottom w:w="0" w:type="dxa"/>
              <w:right w:w="0" w:type="dxa"/>
            </w:tcMar>
            <w:vAlign w:val="center"/>
          </w:tcPr>
          <w:p w14:paraId="4B5375C3"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5BD9958D"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454B28A6"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6F634DC1"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4FAAE311"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NO</w:t>
            </w:r>
          </w:p>
        </w:tc>
      </w:tr>
    </w:tbl>
    <w:p w14:paraId="4E80DD9F" w14:textId="77777777" w:rsidR="002C5D4A" w:rsidRDefault="002C5D4A" w:rsidP="002C5D4A">
      <w:pPr>
        <w:pStyle w:val="Heading3"/>
      </w:pPr>
      <w:bookmarkStart w:id="95" w:name="_Toc473037969"/>
      <w:bookmarkStart w:id="96" w:name="_Toc503347126"/>
      <w:bookmarkStart w:id="97" w:name="_Toc503347253"/>
      <w:bookmarkStart w:id="98" w:name="_Toc507400652"/>
      <w:bookmarkStart w:id="99" w:name="_Toc524437304"/>
      <w:r w:rsidRPr="00886253">
        <w:t>Hypothyroidism</w:t>
      </w:r>
      <w:bookmarkEnd w:id="95"/>
      <w:bookmarkEnd w:id="96"/>
      <w:bookmarkEnd w:id="97"/>
      <w:bookmarkEnd w:id="98"/>
      <w:bookmarkEnd w:id="99"/>
    </w:p>
    <w:p w14:paraId="40C301FD" w14:textId="7DF0BB47" w:rsidR="002C5D4A" w:rsidRDefault="002C5D4A" w:rsidP="002C5D4A">
      <w:r>
        <w:t xml:space="preserve">Note: This algorithm requires the occurrences of 2 more diagnose codes, as recommended by Lu et al. </w:t>
      </w:r>
      <w:r>
        <w:fldChar w:fldCharType="begin">
          <w:fldData xml:space="preserve">PEVuZE5vdGU+PENpdGU+PEF1dGhvcj5MdTwvQXV0aG9yPjxZZWFyPjIwMTY8L1llYXI+PFJlY051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</w:fldData>
        </w:fldChar>
      </w:r>
      <w:r w:rsidR="003A7C88">
        <w:instrText xml:space="preserve"> ADDIN EN.CITE </w:instrText>
      </w:r>
      <w:r w:rsidR="003A7C88">
        <w:fldChar w:fldCharType="begin">
          <w:fldData xml:space="preserve">PEVuZE5vdGU+PENpdGU+PEF1dGhvcj5MdTwvQXV0aG9yPjxZZWFyPjIwMTY8L1llYXI+PFJlY051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</w:fldData>
        </w:fldChar>
      </w:r>
      <w:r w:rsidR="003A7C88">
        <w:instrText xml:space="preserve"> ADDIN EN.CITE.DATA </w:instrText>
      </w:r>
      <w:r w:rsidR="003A7C88">
        <w:fldChar w:fldCharType="end"/>
      </w:r>
      <w:r>
        <w:fldChar w:fldCharType="separate"/>
      </w:r>
      <w:r w:rsidR="003A7C88">
        <w:rPr>
          <w:noProof/>
        </w:rPr>
        <w:t>[</w:t>
      </w:r>
      <w:hyperlink w:anchor="_ENREF_7" w:tooltip="Lu, 2016 #58" w:history="1">
        <w:r w:rsidR="003A7C88">
          <w:rPr>
            <w:noProof/>
          </w:rPr>
          <w:t>7</w:t>
        </w:r>
      </w:hyperlink>
      <w:r w:rsidR="003A7C88">
        <w:rPr>
          <w:noProof/>
        </w:rPr>
        <w:t>]</w:t>
      </w:r>
      <w:r>
        <w:fldChar w:fldCharType="end"/>
      </w:r>
    </w:p>
    <w:p w14:paraId="14302FF6" w14:textId="77777777" w:rsidR="002C5D4A" w:rsidRPr="009406F5" w:rsidRDefault="002C5D4A" w:rsidP="002C5D4A">
      <w:pPr>
        <w:spacing w:after="45" w:line="240" w:lineRule="auto"/>
        <w:rPr>
          <w:rFonts w:ascii="Times New Roman" w:eastAsia="Times New Roman" w:hAnsi="Times New Roman"/>
          <w:sz w:val="21"/>
          <w:szCs w:val="21"/>
        </w:rPr>
      </w:pPr>
      <w:r w:rsidRPr="009406F5">
        <w:rPr>
          <w:rFonts w:ascii="Times New Roman" w:eastAsia="Times New Roman" w:hAnsi="Times New Roman"/>
          <w:sz w:val="21"/>
          <w:szCs w:val="21"/>
        </w:rPr>
        <w:t>Initial Event Cohort</w:t>
      </w:r>
    </w:p>
    <w:p w14:paraId="17ACBD2C" w14:textId="77777777" w:rsidR="002C5D4A" w:rsidRPr="009406F5" w:rsidRDefault="002C5D4A" w:rsidP="002C5D4A">
      <w:pPr>
        <w:spacing w:after="0" w:line="240" w:lineRule="auto"/>
        <w:rPr>
          <w:rFonts w:ascii="Times New Roman" w:eastAsia="Times New Roman" w:hAnsi="Times New Roman"/>
          <w:szCs w:val="24"/>
        </w:rPr>
      </w:pPr>
      <w:r w:rsidRPr="009406F5">
        <w:rPr>
          <w:rFonts w:ascii="Times New Roman" w:eastAsia="Times New Roman" w:hAnsi="Times New Roman"/>
          <w:szCs w:val="24"/>
        </w:rPr>
        <w:t>People having any of the following: </w:t>
      </w:r>
      <w:r w:rsidRPr="009406F5">
        <w:rPr>
          <w:rFonts w:ascii="Times New Roman" w:eastAsia="Times New Roman" w:hAnsi="Times New Roman"/>
          <w:szCs w:val="24"/>
        </w:rPr>
        <w:br/>
      </w:r>
    </w:p>
    <w:p w14:paraId="58E1FB6D" w14:textId="77777777" w:rsidR="002C5D4A" w:rsidRPr="009406F5" w:rsidRDefault="002C5D4A" w:rsidP="001E50DF">
      <w:pPr>
        <w:widowControl/>
        <w:numPr>
          <w:ilvl w:val="0"/>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406F5">
        <w:rPr>
          <w:rFonts w:ascii="Times New Roman" w:eastAsia="Times New Roman" w:hAnsi="Times New Roman"/>
          <w:szCs w:val="24"/>
        </w:rPr>
        <w:t>a condition occurrence of Hypothyroidism</w:t>
      </w:r>
      <w:r w:rsidRPr="009406F5">
        <w:rPr>
          <w:rFonts w:ascii="Times New Roman" w:eastAsia="Times New Roman" w:hAnsi="Times New Roman"/>
          <w:szCs w:val="24"/>
          <w:vertAlign w:val="superscript"/>
        </w:rPr>
        <w:t>1</w:t>
      </w:r>
    </w:p>
    <w:p w14:paraId="70777882" w14:textId="77777777" w:rsidR="002C5D4A" w:rsidRPr="009406F5" w:rsidRDefault="002C5D4A" w:rsidP="002C5D4A">
      <w:pPr>
        <w:spacing w:after="0" w:line="240" w:lineRule="auto"/>
        <w:rPr>
          <w:rFonts w:ascii="Times New Roman" w:eastAsia="Times New Roman" w:hAnsi="Times New Roman"/>
          <w:szCs w:val="24"/>
        </w:rPr>
      </w:pPr>
      <w:r w:rsidRPr="009406F5">
        <w:rPr>
          <w:rFonts w:ascii="Times New Roman" w:eastAsia="Times New Roman" w:hAnsi="Times New Roman"/>
          <w:szCs w:val="24"/>
        </w:rPr>
        <w:t>with continuous observation of at least 0 days prior and 0 days after event index date, and limit initial events to: </w:t>
      </w:r>
      <w:r w:rsidRPr="009406F5">
        <w:rPr>
          <w:rFonts w:ascii="Times New Roman" w:eastAsia="Times New Roman" w:hAnsi="Times New Roman"/>
          <w:b/>
          <w:bCs/>
          <w:szCs w:val="24"/>
        </w:rPr>
        <w:t>all events per person.</w:t>
      </w:r>
    </w:p>
    <w:p w14:paraId="3257135B" w14:textId="77777777" w:rsidR="002C5D4A" w:rsidRPr="009406F5" w:rsidRDefault="002C5D4A" w:rsidP="002C5D4A">
      <w:pPr>
        <w:spacing w:after="0" w:line="240" w:lineRule="auto"/>
        <w:rPr>
          <w:rFonts w:ascii="Times New Roman" w:eastAsia="Times New Roman" w:hAnsi="Times New Roman"/>
          <w:szCs w:val="24"/>
        </w:rPr>
      </w:pPr>
    </w:p>
    <w:p w14:paraId="518E54E9" w14:textId="77777777" w:rsidR="002C5D4A" w:rsidRPr="009406F5" w:rsidRDefault="002C5D4A" w:rsidP="002C5D4A">
      <w:pPr>
        <w:spacing w:after="0" w:line="240" w:lineRule="auto"/>
        <w:rPr>
          <w:rFonts w:ascii="Times New Roman" w:eastAsia="Times New Roman" w:hAnsi="Times New Roman"/>
          <w:szCs w:val="24"/>
        </w:rPr>
      </w:pPr>
      <w:r w:rsidRPr="009406F5">
        <w:rPr>
          <w:rFonts w:ascii="Times New Roman" w:eastAsia="Times New Roman" w:hAnsi="Times New Roman"/>
          <w:szCs w:val="24"/>
        </w:rPr>
        <w:t>For people matching the Primary Events, include:</w:t>
      </w:r>
    </w:p>
    <w:p w14:paraId="5C5C5A17" w14:textId="77777777" w:rsidR="002C5D4A" w:rsidRPr="009406F5" w:rsidRDefault="002C5D4A" w:rsidP="002C5D4A">
      <w:pPr>
        <w:spacing w:after="0" w:line="240" w:lineRule="auto"/>
        <w:rPr>
          <w:rFonts w:ascii="Times New Roman" w:eastAsia="Times New Roman" w:hAnsi="Times New Roman"/>
          <w:szCs w:val="24"/>
        </w:rPr>
      </w:pPr>
      <w:r w:rsidRPr="009406F5">
        <w:rPr>
          <w:rFonts w:ascii="Times New Roman" w:eastAsia="Times New Roman" w:hAnsi="Times New Roman"/>
          <w:szCs w:val="24"/>
        </w:rPr>
        <w:lastRenderedPageBreak/>
        <w:t>Having all of the following criteria:</w:t>
      </w:r>
    </w:p>
    <w:p w14:paraId="5DF91053" w14:textId="77777777" w:rsidR="002C5D4A" w:rsidRPr="009406F5" w:rsidRDefault="002C5D4A" w:rsidP="001E50DF">
      <w:pPr>
        <w:widowControl/>
        <w:numPr>
          <w:ilvl w:val="0"/>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406F5">
        <w:rPr>
          <w:rFonts w:ascii="Times New Roman" w:eastAsia="Times New Roman" w:hAnsi="Times New Roman"/>
          <w:szCs w:val="24"/>
        </w:rPr>
        <w:t>at least 2 occurrences of a condition occurrence of Hypothyroidism</w:t>
      </w:r>
      <w:r w:rsidRPr="009406F5">
        <w:rPr>
          <w:rFonts w:ascii="Times New Roman" w:eastAsia="Times New Roman" w:hAnsi="Times New Roman"/>
          <w:szCs w:val="24"/>
          <w:vertAlign w:val="superscript"/>
        </w:rPr>
        <w:t>1</w:t>
      </w:r>
    </w:p>
    <w:p w14:paraId="36F4368A" w14:textId="77777777" w:rsidR="002C5D4A" w:rsidRPr="009406F5" w:rsidRDefault="002C5D4A" w:rsidP="002C5D4A">
      <w:pPr>
        <w:spacing w:beforeAutospacing="1" w:after="0" w:afterAutospacing="1" w:line="240" w:lineRule="auto"/>
        <w:ind w:left="720"/>
        <w:rPr>
          <w:rFonts w:ascii="Times New Roman" w:eastAsia="Times New Roman" w:hAnsi="Times New Roman"/>
          <w:szCs w:val="24"/>
        </w:rPr>
      </w:pPr>
      <w:r w:rsidRPr="009406F5">
        <w:rPr>
          <w:rFonts w:ascii="Times New Roman" w:eastAsia="Times New Roman" w:hAnsi="Times New Roman"/>
          <w:szCs w:val="24"/>
        </w:rPr>
        <w:t>starting between 0 days Before and 90 days After event index date</w:t>
      </w:r>
    </w:p>
    <w:p w14:paraId="51DD25AC" w14:textId="77777777" w:rsidR="002C5D4A" w:rsidRPr="009406F5" w:rsidRDefault="002C5D4A" w:rsidP="002C5D4A">
      <w:pPr>
        <w:spacing w:after="0" w:line="240" w:lineRule="auto"/>
        <w:rPr>
          <w:rFonts w:ascii="Times New Roman" w:eastAsia="Times New Roman" w:hAnsi="Times New Roman"/>
          <w:szCs w:val="24"/>
        </w:rPr>
      </w:pPr>
      <w:r w:rsidRPr="009406F5">
        <w:rPr>
          <w:rFonts w:ascii="Times New Roman" w:eastAsia="Times New Roman" w:hAnsi="Times New Roman"/>
          <w:szCs w:val="24"/>
        </w:rPr>
        <w:t>Limit cohort of initial events to: </w:t>
      </w:r>
      <w:r w:rsidRPr="009406F5">
        <w:rPr>
          <w:rFonts w:ascii="Times New Roman" w:eastAsia="Times New Roman" w:hAnsi="Times New Roman"/>
          <w:b/>
          <w:bCs/>
          <w:szCs w:val="24"/>
        </w:rPr>
        <w:t>earliest event per person.</w:t>
      </w:r>
    </w:p>
    <w:p w14:paraId="2BFB13A6" w14:textId="77777777" w:rsidR="002C5D4A" w:rsidRPr="009406F5" w:rsidRDefault="002C5D4A" w:rsidP="002C5D4A">
      <w:pPr>
        <w:spacing w:after="0" w:line="240" w:lineRule="auto"/>
        <w:rPr>
          <w:rFonts w:ascii="Times New Roman" w:eastAsia="Times New Roman" w:hAnsi="Times New Roman"/>
          <w:szCs w:val="24"/>
        </w:rPr>
      </w:pPr>
      <w:r w:rsidRPr="009406F5">
        <w:rPr>
          <w:rFonts w:ascii="Times New Roman" w:eastAsia="Times New Roman" w:hAnsi="Times New Roman"/>
          <w:szCs w:val="24"/>
        </w:rPr>
        <w:t>Limit qualifying cohort to: </w:t>
      </w:r>
      <w:r w:rsidRPr="009406F5">
        <w:rPr>
          <w:rFonts w:ascii="Times New Roman" w:eastAsia="Times New Roman" w:hAnsi="Times New Roman"/>
          <w:b/>
          <w:bCs/>
          <w:szCs w:val="24"/>
        </w:rPr>
        <w:t>earliest event per person.</w:t>
      </w:r>
    </w:p>
    <w:p w14:paraId="5A2D8AD0" w14:textId="77777777" w:rsidR="002C5D4A" w:rsidRPr="009406F5" w:rsidRDefault="002C5D4A" w:rsidP="002C5D4A">
      <w:pPr>
        <w:spacing w:after="0" w:line="240" w:lineRule="auto"/>
        <w:rPr>
          <w:rFonts w:ascii="Times New Roman" w:eastAsia="Times New Roman" w:hAnsi="Times New Roman"/>
          <w:szCs w:val="24"/>
        </w:rPr>
      </w:pPr>
      <w:r w:rsidRPr="009406F5">
        <w:rPr>
          <w:rFonts w:ascii="Times New Roman" w:eastAsia="Times New Roman" w:hAnsi="Times New Roman"/>
          <w:szCs w:val="24"/>
        </w:rPr>
        <w:t>No end date strategy selected. By default, the cohort end date will be the end of the observation period that contains the index event.</w:t>
      </w:r>
    </w:p>
    <w:p w14:paraId="203340A8" w14:textId="77777777" w:rsidR="002C5D4A" w:rsidRPr="009406F5" w:rsidRDefault="002C5D4A" w:rsidP="002C5D4A">
      <w:pPr>
        <w:spacing w:after="0" w:line="240" w:lineRule="auto"/>
        <w:rPr>
          <w:rFonts w:ascii="Times New Roman" w:eastAsia="Times New Roman" w:hAnsi="Times New Roman"/>
          <w:szCs w:val="24"/>
        </w:rPr>
      </w:pPr>
    </w:p>
    <w:p w14:paraId="69442081" w14:textId="77777777" w:rsidR="002C5D4A" w:rsidRPr="009406F5" w:rsidRDefault="002C5D4A" w:rsidP="002C5D4A">
      <w:pPr>
        <w:shd w:val="clear" w:color="auto" w:fill="FFFFFF"/>
        <w:spacing w:after="0" w:line="240" w:lineRule="auto"/>
        <w:rPr>
          <w:rFonts w:ascii="Segoe UI" w:eastAsia="Times New Roman" w:hAnsi="Segoe UI" w:cs="Segoe UI"/>
          <w:color w:val="333333"/>
          <w:sz w:val="18"/>
          <w:szCs w:val="18"/>
        </w:rPr>
      </w:pPr>
      <w:r w:rsidRPr="009406F5">
        <w:rPr>
          <w:rFonts w:ascii="Segoe UI" w:eastAsia="Times New Roman" w:hAnsi="Segoe UI" w:cs="Segoe UI"/>
          <w:color w:val="333333"/>
          <w:sz w:val="18"/>
          <w:szCs w:val="18"/>
        </w:rPr>
        <w:t>Appendix 1: Concept Set Definitions</w:t>
      </w:r>
    </w:p>
    <w:p w14:paraId="759FECE5" w14:textId="77777777" w:rsidR="002C5D4A" w:rsidRPr="009406F5" w:rsidRDefault="002C5D4A" w:rsidP="002C5D4A">
      <w:pPr>
        <w:spacing w:after="0" w:line="240" w:lineRule="auto"/>
        <w:rPr>
          <w:rFonts w:ascii="Times New Roman" w:eastAsia="Times New Roman" w:hAnsi="Times New Roman"/>
          <w:szCs w:val="24"/>
        </w:rPr>
      </w:pPr>
    </w:p>
    <w:p w14:paraId="13500CF2" w14:textId="77777777" w:rsidR="002C5D4A" w:rsidRPr="009406F5" w:rsidRDefault="002C5D4A" w:rsidP="002C5D4A">
      <w:pPr>
        <w:shd w:val="clear" w:color="auto" w:fill="FFFFFF"/>
        <w:spacing w:after="0" w:line="240" w:lineRule="auto"/>
        <w:rPr>
          <w:rFonts w:ascii="Segoe UI" w:eastAsia="Times New Roman" w:hAnsi="Segoe UI" w:cs="Segoe UI"/>
          <w:color w:val="333333"/>
          <w:sz w:val="18"/>
          <w:szCs w:val="18"/>
        </w:rPr>
      </w:pPr>
      <w:r w:rsidRPr="009406F5">
        <w:rPr>
          <w:rFonts w:ascii="Segoe UI" w:eastAsia="Times New Roman" w:hAnsi="Segoe UI" w:cs="Segoe UI"/>
          <w:color w:val="333333"/>
          <w:sz w:val="18"/>
          <w:szCs w:val="18"/>
        </w:rPr>
        <w:t>1. Hypothyroidism</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9406F5" w14:paraId="3E121946"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010D6E38" w14:textId="77777777" w:rsidR="002C5D4A" w:rsidRPr="009406F5" w:rsidRDefault="002C5D4A" w:rsidP="00A53DA7">
            <w:pPr>
              <w:spacing w:after="0" w:line="300" w:lineRule="atLeast"/>
              <w:rPr>
                <w:rFonts w:ascii="Times New Roman" w:eastAsia="Times New Roman" w:hAnsi="Times New Roman"/>
                <w:b/>
                <w:bCs/>
                <w:sz w:val="17"/>
                <w:szCs w:val="17"/>
              </w:rPr>
            </w:pPr>
            <w:r w:rsidRPr="009406F5">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7B4A06B3" w14:textId="77777777" w:rsidR="002C5D4A" w:rsidRPr="009406F5" w:rsidRDefault="002C5D4A" w:rsidP="00A53DA7">
            <w:pPr>
              <w:spacing w:after="0" w:line="300" w:lineRule="atLeast"/>
              <w:rPr>
                <w:rFonts w:ascii="Times New Roman" w:eastAsia="Times New Roman" w:hAnsi="Times New Roman"/>
                <w:b/>
                <w:bCs/>
                <w:sz w:val="17"/>
                <w:szCs w:val="17"/>
              </w:rPr>
            </w:pPr>
            <w:r w:rsidRPr="009406F5">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1EFEF3F" w14:textId="77777777" w:rsidR="002C5D4A" w:rsidRPr="009406F5" w:rsidRDefault="002C5D4A" w:rsidP="00A53DA7">
            <w:pPr>
              <w:spacing w:after="0" w:line="300" w:lineRule="atLeast"/>
              <w:rPr>
                <w:rFonts w:ascii="Times New Roman" w:eastAsia="Times New Roman" w:hAnsi="Times New Roman"/>
                <w:b/>
                <w:bCs/>
                <w:sz w:val="17"/>
                <w:szCs w:val="17"/>
              </w:rPr>
            </w:pPr>
            <w:r w:rsidRPr="009406F5">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4CBA30C2" w14:textId="77777777" w:rsidR="002C5D4A" w:rsidRPr="009406F5" w:rsidRDefault="002C5D4A" w:rsidP="00A53DA7">
            <w:pPr>
              <w:spacing w:after="0" w:line="300" w:lineRule="atLeast"/>
              <w:rPr>
                <w:rFonts w:ascii="Times New Roman" w:eastAsia="Times New Roman" w:hAnsi="Times New Roman"/>
                <w:b/>
                <w:bCs/>
                <w:sz w:val="17"/>
                <w:szCs w:val="17"/>
              </w:rPr>
            </w:pPr>
            <w:r w:rsidRPr="009406F5">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1DED5965" w14:textId="77777777" w:rsidR="002C5D4A" w:rsidRPr="009406F5" w:rsidRDefault="002C5D4A" w:rsidP="00A53DA7">
            <w:pPr>
              <w:spacing w:after="0" w:line="300" w:lineRule="atLeast"/>
              <w:rPr>
                <w:rFonts w:ascii="Times New Roman" w:eastAsia="Times New Roman" w:hAnsi="Times New Roman"/>
                <w:b/>
                <w:bCs/>
                <w:sz w:val="17"/>
                <w:szCs w:val="17"/>
              </w:rPr>
            </w:pPr>
            <w:r w:rsidRPr="009406F5">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58B4624" w14:textId="77777777" w:rsidR="002C5D4A" w:rsidRPr="009406F5" w:rsidRDefault="002C5D4A" w:rsidP="00A53DA7">
            <w:pPr>
              <w:spacing w:after="0" w:line="300" w:lineRule="atLeast"/>
              <w:rPr>
                <w:rFonts w:ascii="Times New Roman" w:eastAsia="Times New Roman" w:hAnsi="Times New Roman"/>
                <w:b/>
                <w:bCs/>
                <w:sz w:val="17"/>
                <w:szCs w:val="17"/>
              </w:rPr>
            </w:pPr>
            <w:r w:rsidRPr="009406F5">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B0EB3BC" w14:textId="77777777" w:rsidR="002C5D4A" w:rsidRPr="009406F5" w:rsidRDefault="002C5D4A" w:rsidP="00A53DA7">
            <w:pPr>
              <w:spacing w:after="0" w:line="300" w:lineRule="atLeast"/>
              <w:rPr>
                <w:rFonts w:ascii="Times New Roman" w:eastAsia="Times New Roman" w:hAnsi="Times New Roman"/>
                <w:b/>
                <w:bCs/>
                <w:sz w:val="17"/>
                <w:szCs w:val="17"/>
              </w:rPr>
            </w:pPr>
            <w:r w:rsidRPr="009406F5">
              <w:rPr>
                <w:rFonts w:ascii="Times New Roman" w:eastAsia="Times New Roman" w:hAnsi="Times New Roman"/>
                <w:b/>
                <w:bCs/>
                <w:sz w:val="17"/>
                <w:szCs w:val="17"/>
              </w:rPr>
              <w:t>Mapped</w:t>
            </w:r>
          </w:p>
        </w:tc>
      </w:tr>
      <w:tr w:rsidR="002C5D4A" w:rsidRPr="009406F5" w14:paraId="6B6EFAAF" w14:textId="77777777" w:rsidTr="00A53DA7">
        <w:tc>
          <w:tcPr>
            <w:tcW w:w="0" w:type="auto"/>
            <w:shd w:val="clear" w:color="auto" w:fill="auto"/>
            <w:tcMar>
              <w:top w:w="0" w:type="dxa"/>
              <w:left w:w="0" w:type="dxa"/>
              <w:bottom w:w="0" w:type="dxa"/>
              <w:right w:w="0" w:type="dxa"/>
            </w:tcMar>
            <w:vAlign w:val="center"/>
          </w:tcPr>
          <w:p w14:paraId="5760746F" w14:textId="77777777" w:rsidR="002C5D4A" w:rsidRPr="009406F5" w:rsidRDefault="002C5D4A" w:rsidP="00A53DA7">
            <w:pPr>
              <w:spacing w:after="0" w:line="240" w:lineRule="auto"/>
              <w:rPr>
                <w:rFonts w:ascii="Times New Roman" w:eastAsia="Times New Roman" w:hAnsi="Times New Roman"/>
                <w:szCs w:val="24"/>
              </w:rPr>
            </w:pPr>
            <w:r w:rsidRPr="009406F5">
              <w:rPr>
                <w:rFonts w:ascii="Times New Roman" w:eastAsia="Times New Roman" w:hAnsi="Times New Roman"/>
                <w:szCs w:val="24"/>
              </w:rPr>
              <w:t>140673</w:t>
            </w:r>
          </w:p>
        </w:tc>
        <w:tc>
          <w:tcPr>
            <w:tcW w:w="0" w:type="auto"/>
            <w:shd w:val="clear" w:color="auto" w:fill="auto"/>
            <w:tcMar>
              <w:top w:w="0" w:type="dxa"/>
              <w:left w:w="0" w:type="dxa"/>
              <w:bottom w:w="0" w:type="dxa"/>
              <w:right w:w="0" w:type="dxa"/>
            </w:tcMar>
            <w:vAlign w:val="center"/>
          </w:tcPr>
          <w:p w14:paraId="2A5FB6A5" w14:textId="77777777" w:rsidR="002C5D4A" w:rsidRPr="009406F5" w:rsidRDefault="002C5D4A" w:rsidP="00A53DA7">
            <w:pPr>
              <w:spacing w:after="0" w:line="240" w:lineRule="auto"/>
              <w:rPr>
                <w:rFonts w:ascii="Times New Roman" w:eastAsia="Times New Roman" w:hAnsi="Times New Roman"/>
                <w:szCs w:val="24"/>
              </w:rPr>
            </w:pPr>
            <w:r w:rsidRPr="009406F5">
              <w:rPr>
                <w:rFonts w:ascii="Times New Roman" w:eastAsia="Times New Roman" w:hAnsi="Times New Roman"/>
                <w:szCs w:val="24"/>
              </w:rPr>
              <w:t>Hypothyroidism</w:t>
            </w:r>
          </w:p>
        </w:tc>
        <w:tc>
          <w:tcPr>
            <w:tcW w:w="0" w:type="auto"/>
            <w:shd w:val="clear" w:color="auto" w:fill="auto"/>
            <w:tcMar>
              <w:top w:w="0" w:type="dxa"/>
              <w:left w:w="0" w:type="dxa"/>
              <w:bottom w:w="0" w:type="dxa"/>
              <w:right w:w="0" w:type="dxa"/>
            </w:tcMar>
            <w:vAlign w:val="center"/>
          </w:tcPr>
          <w:p w14:paraId="34EE9622" w14:textId="77777777" w:rsidR="002C5D4A" w:rsidRPr="009406F5" w:rsidRDefault="002C5D4A" w:rsidP="00A53DA7">
            <w:pPr>
              <w:spacing w:after="0" w:line="240" w:lineRule="auto"/>
              <w:rPr>
                <w:rFonts w:ascii="Times New Roman" w:eastAsia="Times New Roman" w:hAnsi="Times New Roman"/>
                <w:szCs w:val="24"/>
              </w:rPr>
            </w:pPr>
            <w:r w:rsidRPr="009406F5">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4002670D" w14:textId="77777777" w:rsidR="002C5D4A" w:rsidRPr="009406F5" w:rsidRDefault="002C5D4A" w:rsidP="00A53DA7">
            <w:pPr>
              <w:spacing w:after="0" w:line="240" w:lineRule="auto"/>
              <w:rPr>
                <w:rFonts w:ascii="Times New Roman" w:eastAsia="Times New Roman" w:hAnsi="Times New Roman"/>
                <w:szCs w:val="24"/>
              </w:rPr>
            </w:pPr>
            <w:r w:rsidRPr="009406F5">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37382940" w14:textId="77777777" w:rsidR="002C5D4A" w:rsidRPr="009406F5" w:rsidRDefault="002C5D4A" w:rsidP="00A53DA7">
            <w:pPr>
              <w:spacing w:after="0" w:line="240" w:lineRule="auto"/>
              <w:rPr>
                <w:rFonts w:ascii="Times New Roman" w:eastAsia="Times New Roman" w:hAnsi="Times New Roman"/>
                <w:szCs w:val="24"/>
              </w:rPr>
            </w:pPr>
            <w:r w:rsidRPr="009406F5">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009359B1" w14:textId="77777777" w:rsidR="002C5D4A" w:rsidRPr="009406F5" w:rsidRDefault="002C5D4A" w:rsidP="00A53DA7">
            <w:pPr>
              <w:spacing w:after="0" w:line="240" w:lineRule="auto"/>
              <w:rPr>
                <w:rFonts w:ascii="Times New Roman" w:eastAsia="Times New Roman" w:hAnsi="Times New Roman"/>
                <w:szCs w:val="24"/>
              </w:rPr>
            </w:pPr>
            <w:r w:rsidRPr="009406F5">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FE47BD2" w14:textId="77777777" w:rsidR="002C5D4A" w:rsidRPr="009406F5" w:rsidRDefault="002C5D4A" w:rsidP="00A53DA7">
            <w:pPr>
              <w:spacing w:after="0" w:line="240" w:lineRule="auto"/>
              <w:rPr>
                <w:rFonts w:ascii="Times New Roman" w:eastAsia="Times New Roman" w:hAnsi="Times New Roman"/>
                <w:szCs w:val="24"/>
              </w:rPr>
            </w:pPr>
            <w:r w:rsidRPr="009406F5">
              <w:rPr>
                <w:rFonts w:ascii="Times New Roman" w:eastAsia="Times New Roman" w:hAnsi="Times New Roman"/>
                <w:szCs w:val="24"/>
              </w:rPr>
              <w:t>NO</w:t>
            </w:r>
          </w:p>
        </w:tc>
      </w:tr>
    </w:tbl>
    <w:p w14:paraId="1B93F749" w14:textId="77777777" w:rsidR="002C5D4A" w:rsidRDefault="002C5D4A" w:rsidP="002C5D4A">
      <w:pPr>
        <w:pStyle w:val="Heading3"/>
      </w:pPr>
      <w:bookmarkStart w:id="100" w:name="_Toc473037970"/>
      <w:bookmarkStart w:id="101" w:name="_Toc503347127"/>
      <w:bookmarkStart w:id="102" w:name="_Toc503347254"/>
      <w:bookmarkStart w:id="103" w:name="_Toc507400653"/>
      <w:bookmarkStart w:id="104" w:name="_Toc524437305"/>
      <w:r w:rsidRPr="00435EB4">
        <w:t>Insomnia</w:t>
      </w:r>
      <w:bookmarkEnd w:id="100"/>
      <w:bookmarkEnd w:id="101"/>
      <w:bookmarkEnd w:id="102"/>
      <w:bookmarkEnd w:id="103"/>
      <w:bookmarkEnd w:id="104"/>
    </w:p>
    <w:p w14:paraId="16827660" w14:textId="77777777" w:rsidR="002C5D4A" w:rsidRPr="00435EB4" w:rsidRDefault="002C5D4A" w:rsidP="002C5D4A">
      <w:pPr>
        <w:spacing w:after="45" w:line="240" w:lineRule="auto"/>
        <w:rPr>
          <w:rFonts w:ascii="Times New Roman" w:eastAsia="Times New Roman" w:hAnsi="Times New Roman"/>
          <w:sz w:val="21"/>
          <w:szCs w:val="21"/>
        </w:rPr>
      </w:pPr>
      <w:r w:rsidRPr="00435EB4">
        <w:rPr>
          <w:rFonts w:ascii="Times New Roman" w:eastAsia="Times New Roman" w:hAnsi="Times New Roman"/>
          <w:sz w:val="21"/>
          <w:szCs w:val="21"/>
        </w:rPr>
        <w:t>Initial Event Cohort</w:t>
      </w:r>
    </w:p>
    <w:p w14:paraId="260405F6" w14:textId="716540FA" w:rsidR="002C5D4A" w:rsidRPr="00435EB4" w:rsidRDefault="002C5D4A" w:rsidP="002C5D4A">
      <w:pPr>
        <w:spacing w:after="0" w:line="240" w:lineRule="auto"/>
        <w:rPr>
          <w:rFonts w:ascii="Times New Roman" w:eastAsia="Times New Roman" w:hAnsi="Times New Roman"/>
          <w:szCs w:val="24"/>
        </w:rPr>
      </w:pPr>
      <w:r w:rsidRPr="00435EB4">
        <w:rPr>
          <w:rFonts w:ascii="Times New Roman" w:eastAsia="Times New Roman" w:hAnsi="Times New Roman"/>
          <w:szCs w:val="24"/>
        </w:rPr>
        <w:t>Peopl</w:t>
      </w:r>
      <w:r>
        <w:rPr>
          <w:rFonts w:ascii="Times New Roman" w:eastAsia="Times New Roman" w:hAnsi="Times New Roman"/>
          <w:szCs w:val="24"/>
        </w:rPr>
        <w:t>e having any of the following: </w:t>
      </w:r>
    </w:p>
    <w:p w14:paraId="036573FB" w14:textId="77777777" w:rsidR="002C5D4A" w:rsidRPr="00435EB4" w:rsidRDefault="002C5D4A" w:rsidP="001E50DF">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435EB4">
        <w:rPr>
          <w:rFonts w:ascii="Times New Roman" w:eastAsia="Times New Roman" w:hAnsi="Times New Roman"/>
          <w:szCs w:val="24"/>
        </w:rPr>
        <w:t>a condition occurrence of Insomnia</w:t>
      </w:r>
      <w:r w:rsidRPr="00435EB4">
        <w:rPr>
          <w:rFonts w:ascii="Times New Roman" w:eastAsia="Times New Roman" w:hAnsi="Times New Roman"/>
          <w:szCs w:val="24"/>
          <w:vertAlign w:val="superscript"/>
        </w:rPr>
        <w:t>1</w:t>
      </w:r>
    </w:p>
    <w:p w14:paraId="661F0DD7" w14:textId="77777777" w:rsidR="002C5D4A" w:rsidRPr="00435EB4" w:rsidRDefault="002C5D4A" w:rsidP="001E50DF">
      <w:pPr>
        <w:widowControl/>
        <w:numPr>
          <w:ilvl w:val="1"/>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435EB4">
        <w:rPr>
          <w:rFonts w:ascii="Times New Roman" w:eastAsia="Times New Roman" w:hAnsi="Times New Roman"/>
          <w:szCs w:val="24"/>
        </w:rPr>
        <w:t>for the first time in the person's history</w:t>
      </w:r>
    </w:p>
    <w:p w14:paraId="5062F102" w14:textId="77777777" w:rsidR="002C5D4A" w:rsidRPr="00435EB4" w:rsidRDefault="002C5D4A" w:rsidP="002C5D4A">
      <w:pPr>
        <w:spacing w:after="0" w:line="240" w:lineRule="auto"/>
        <w:rPr>
          <w:rFonts w:ascii="Times New Roman" w:eastAsia="Times New Roman" w:hAnsi="Times New Roman"/>
          <w:szCs w:val="24"/>
        </w:rPr>
      </w:pPr>
      <w:r w:rsidRPr="00435EB4">
        <w:rPr>
          <w:rFonts w:ascii="Times New Roman" w:eastAsia="Times New Roman" w:hAnsi="Times New Roman"/>
          <w:szCs w:val="24"/>
        </w:rPr>
        <w:t>with continuous observation of at least 0 days prior and 0 days after event index date, and limit initial events to: </w:t>
      </w:r>
      <w:r w:rsidRPr="00435EB4">
        <w:rPr>
          <w:rFonts w:ascii="Times New Roman" w:eastAsia="Times New Roman" w:hAnsi="Times New Roman"/>
          <w:b/>
          <w:bCs/>
          <w:szCs w:val="24"/>
        </w:rPr>
        <w:t>earliest event per person.</w:t>
      </w:r>
    </w:p>
    <w:p w14:paraId="7EC4B5E3" w14:textId="77777777" w:rsidR="002C5D4A" w:rsidRPr="00435EB4" w:rsidRDefault="002C5D4A" w:rsidP="002C5D4A">
      <w:pPr>
        <w:spacing w:after="0" w:line="240" w:lineRule="auto"/>
        <w:rPr>
          <w:rFonts w:ascii="Times New Roman" w:eastAsia="Times New Roman" w:hAnsi="Times New Roman"/>
          <w:szCs w:val="24"/>
        </w:rPr>
      </w:pPr>
    </w:p>
    <w:p w14:paraId="5B82AF56" w14:textId="77777777" w:rsidR="002C5D4A" w:rsidRPr="00435EB4" w:rsidRDefault="002C5D4A" w:rsidP="002C5D4A">
      <w:pPr>
        <w:spacing w:after="0" w:line="240" w:lineRule="auto"/>
        <w:rPr>
          <w:rFonts w:ascii="Times New Roman" w:eastAsia="Times New Roman" w:hAnsi="Times New Roman"/>
          <w:szCs w:val="24"/>
        </w:rPr>
      </w:pPr>
      <w:r w:rsidRPr="00435EB4">
        <w:rPr>
          <w:rFonts w:ascii="Times New Roman" w:eastAsia="Times New Roman" w:hAnsi="Times New Roman"/>
          <w:szCs w:val="24"/>
        </w:rPr>
        <w:t>Limit qualifying cohort to: </w:t>
      </w:r>
      <w:r w:rsidRPr="00435EB4">
        <w:rPr>
          <w:rFonts w:ascii="Times New Roman" w:eastAsia="Times New Roman" w:hAnsi="Times New Roman"/>
          <w:b/>
          <w:bCs/>
          <w:szCs w:val="24"/>
        </w:rPr>
        <w:t>earliest event per person.</w:t>
      </w:r>
    </w:p>
    <w:p w14:paraId="3F8D6968" w14:textId="77777777" w:rsidR="002C5D4A" w:rsidRPr="00435EB4" w:rsidRDefault="002C5D4A" w:rsidP="002C5D4A">
      <w:pPr>
        <w:spacing w:after="0" w:line="240" w:lineRule="auto"/>
        <w:rPr>
          <w:rFonts w:ascii="Times New Roman" w:eastAsia="Times New Roman" w:hAnsi="Times New Roman"/>
          <w:szCs w:val="24"/>
        </w:rPr>
      </w:pPr>
      <w:r w:rsidRPr="00435EB4">
        <w:rPr>
          <w:rFonts w:ascii="Times New Roman" w:eastAsia="Times New Roman" w:hAnsi="Times New Roman"/>
          <w:szCs w:val="24"/>
        </w:rPr>
        <w:t>No end date strategy selected. By default, the cohort end date will be the end of the observation period that contains the index event.</w:t>
      </w:r>
    </w:p>
    <w:p w14:paraId="2F119B97" w14:textId="77777777" w:rsidR="002C5D4A" w:rsidRPr="00435EB4" w:rsidRDefault="002C5D4A" w:rsidP="002C5D4A">
      <w:pPr>
        <w:spacing w:after="0" w:line="240" w:lineRule="auto"/>
        <w:rPr>
          <w:rFonts w:ascii="Times New Roman" w:eastAsia="Times New Roman" w:hAnsi="Times New Roman"/>
          <w:szCs w:val="24"/>
        </w:rPr>
      </w:pPr>
    </w:p>
    <w:p w14:paraId="518ABD68" w14:textId="77777777" w:rsidR="002C5D4A" w:rsidRPr="00435EB4" w:rsidRDefault="002C5D4A" w:rsidP="002C5D4A">
      <w:pPr>
        <w:shd w:val="clear" w:color="auto" w:fill="FFFFFF"/>
        <w:spacing w:after="0" w:line="240" w:lineRule="auto"/>
        <w:rPr>
          <w:rFonts w:ascii="Segoe UI" w:eastAsia="Times New Roman" w:hAnsi="Segoe UI" w:cs="Segoe UI"/>
          <w:color w:val="333333"/>
          <w:sz w:val="18"/>
          <w:szCs w:val="18"/>
        </w:rPr>
      </w:pPr>
      <w:r w:rsidRPr="00435EB4">
        <w:rPr>
          <w:rFonts w:ascii="Segoe UI" w:eastAsia="Times New Roman" w:hAnsi="Segoe UI" w:cs="Segoe UI"/>
          <w:color w:val="333333"/>
          <w:sz w:val="18"/>
          <w:szCs w:val="18"/>
        </w:rPr>
        <w:t>Appendix 1: Concept Set Definitions</w:t>
      </w:r>
    </w:p>
    <w:p w14:paraId="5291188B" w14:textId="77777777" w:rsidR="002C5D4A" w:rsidRPr="00435EB4" w:rsidRDefault="002C5D4A" w:rsidP="002C5D4A">
      <w:pPr>
        <w:spacing w:after="0" w:line="240" w:lineRule="auto"/>
        <w:rPr>
          <w:rFonts w:ascii="Times New Roman" w:eastAsia="Times New Roman" w:hAnsi="Times New Roman"/>
          <w:szCs w:val="24"/>
        </w:rPr>
      </w:pPr>
    </w:p>
    <w:p w14:paraId="23677D91" w14:textId="77777777" w:rsidR="002C5D4A" w:rsidRPr="00435EB4" w:rsidRDefault="002C5D4A" w:rsidP="002C5D4A">
      <w:pPr>
        <w:shd w:val="clear" w:color="auto" w:fill="FFFFFF"/>
        <w:spacing w:after="0" w:line="240" w:lineRule="auto"/>
        <w:rPr>
          <w:rFonts w:ascii="Segoe UI" w:eastAsia="Times New Roman" w:hAnsi="Segoe UI" w:cs="Segoe UI"/>
          <w:color w:val="333333"/>
          <w:sz w:val="18"/>
          <w:szCs w:val="18"/>
        </w:rPr>
      </w:pPr>
      <w:r w:rsidRPr="00435EB4">
        <w:rPr>
          <w:rFonts w:ascii="Segoe UI" w:eastAsia="Times New Roman" w:hAnsi="Segoe UI" w:cs="Segoe UI"/>
          <w:color w:val="333333"/>
          <w:sz w:val="18"/>
          <w:szCs w:val="18"/>
        </w:rPr>
        <w:t>1. Insomnia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435EB4" w14:paraId="6ECEF5D6"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5448DAD2" w14:textId="77777777" w:rsidR="002C5D4A" w:rsidRPr="00435EB4" w:rsidRDefault="002C5D4A" w:rsidP="00A53DA7">
            <w:pPr>
              <w:spacing w:after="0" w:line="300" w:lineRule="atLeast"/>
              <w:rPr>
                <w:rFonts w:ascii="Times New Roman" w:eastAsia="Times New Roman" w:hAnsi="Times New Roman"/>
                <w:b/>
                <w:bCs/>
                <w:sz w:val="17"/>
                <w:szCs w:val="17"/>
              </w:rPr>
            </w:pPr>
            <w:r w:rsidRPr="00435EB4">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09FF9E82" w14:textId="77777777" w:rsidR="002C5D4A" w:rsidRPr="00435EB4" w:rsidRDefault="002C5D4A" w:rsidP="00A53DA7">
            <w:pPr>
              <w:spacing w:after="0" w:line="300" w:lineRule="atLeast"/>
              <w:rPr>
                <w:rFonts w:ascii="Times New Roman" w:eastAsia="Times New Roman" w:hAnsi="Times New Roman"/>
                <w:b/>
                <w:bCs/>
                <w:sz w:val="17"/>
                <w:szCs w:val="17"/>
              </w:rPr>
            </w:pPr>
            <w:r w:rsidRPr="00435EB4">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E708A24" w14:textId="77777777" w:rsidR="002C5D4A" w:rsidRPr="00435EB4" w:rsidRDefault="002C5D4A" w:rsidP="00A53DA7">
            <w:pPr>
              <w:spacing w:after="0" w:line="300" w:lineRule="atLeast"/>
              <w:rPr>
                <w:rFonts w:ascii="Times New Roman" w:eastAsia="Times New Roman" w:hAnsi="Times New Roman"/>
                <w:b/>
                <w:bCs/>
                <w:sz w:val="17"/>
                <w:szCs w:val="17"/>
              </w:rPr>
            </w:pPr>
            <w:r w:rsidRPr="00435EB4">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E70414C" w14:textId="77777777" w:rsidR="002C5D4A" w:rsidRPr="00435EB4" w:rsidRDefault="002C5D4A" w:rsidP="00A53DA7">
            <w:pPr>
              <w:spacing w:after="0" w:line="300" w:lineRule="atLeast"/>
              <w:rPr>
                <w:rFonts w:ascii="Times New Roman" w:eastAsia="Times New Roman" w:hAnsi="Times New Roman"/>
                <w:b/>
                <w:bCs/>
                <w:sz w:val="17"/>
                <w:szCs w:val="17"/>
              </w:rPr>
            </w:pPr>
            <w:r w:rsidRPr="00435EB4">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385DF9F" w14:textId="77777777" w:rsidR="002C5D4A" w:rsidRPr="00435EB4" w:rsidRDefault="002C5D4A" w:rsidP="00A53DA7">
            <w:pPr>
              <w:spacing w:after="0" w:line="300" w:lineRule="atLeast"/>
              <w:rPr>
                <w:rFonts w:ascii="Times New Roman" w:eastAsia="Times New Roman" w:hAnsi="Times New Roman"/>
                <w:b/>
                <w:bCs/>
                <w:sz w:val="17"/>
                <w:szCs w:val="17"/>
              </w:rPr>
            </w:pPr>
            <w:r w:rsidRPr="00435EB4">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1E09686" w14:textId="77777777" w:rsidR="002C5D4A" w:rsidRPr="00435EB4" w:rsidRDefault="002C5D4A" w:rsidP="00A53DA7">
            <w:pPr>
              <w:spacing w:after="0" w:line="300" w:lineRule="atLeast"/>
              <w:rPr>
                <w:rFonts w:ascii="Times New Roman" w:eastAsia="Times New Roman" w:hAnsi="Times New Roman"/>
                <w:b/>
                <w:bCs/>
                <w:sz w:val="17"/>
                <w:szCs w:val="17"/>
              </w:rPr>
            </w:pPr>
            <w:r w:rsidRPr="00435EB4">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7FFB829E" w14:textId="77777777" w:rsidR="002C5D4A" w:rsidRPr="00435EB4" w:rsidRDefault="002C5D4A" w:rsidP="00A53DA7">
            <w:pPr>
              <w:spacing w:after="0" w:line="300" w:lineRule="atLeast"/>
              <w:rPr>
                <w:rFonts w:ascii="Times New Roman" w:eastAsia="Times New Roman" w:hAnsi="Times New Roman"/>
                <w:b/>
                <w:bCs/>
                <w:sz w:val="17"/>
                <w:szCs w:val="17"/>
              </w:rPr>
            </w:pPr>
            <w:r w:rsidRPr="00435EB4">
              <w:rPr>
                <w:rFonts w:ascii="Times New Roman" w:eastAsia="Times New Roman" w:hAnsi="Times New Roman"/>
                <w:b/>
                <w:bCs/>
                <w:sz w:val="17"/>
                <w:szCs w:val="17"/>
              </w:rPr>
              <w:t>Mapped</w:t>
            </w:r>
          </w:p>
        </w:tc>
      </w:tr>
      <w:tr w:rsidR="002C5D4A" w:rsidRPr="00435EB4" w14:paraId="373556F1" w14:textId="77777777" w:rsidTr="00A53DA7">
        <w:tc>
          <w:tcPr>
            <w:tcW w:w="0" w:type="auto"/>
            <w:shd w:val="clear" w:color="auto" w:fill="auto"/>
            <w:tcMar>
              <w:top w:w="0" w:type="dxa"/>
              <w:left w:w="0" w:type="dxa"/>
              <w:bottom w:w="0" w:type="dxa"/>
              <w:right w:w="0" w:type="dxa"/>
            </w:tcMar>
            <w:vAlign w:val="center"/>
          </w:tcPr>
          <w:p w14:paraId="14B9F820"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439708</w:t>
            </w:r>
          </w:p>
        </w:tc>
        <w:tc>
          <w:tcPr>
            <w:tcW w:w="0" w:type="auto"/>
            <w:shd w:val="clear" w:color="auto" w:fill="auto"/>
            <w:tcMar>
              <w:top w:w="0" w:type="dxa"/>
              <w:left w:w="0" w:type="dxa"/>
              <w:bottom w:w="0" w:type="dxa"/>
              <w:right w:w="0" w:type="dxa"/>
            </w:tcMar>
            <w:vAlign w:val="center"/>
          </w:tcPr>
          <w:p w14:paraId="3D708DF6"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Disorders of initiating and maintaining sleep</w:t>
            </w:r>
          </w:p>
        </w:tc>
        <w:tc>
          <w:tcPr>
            <w:tcW w:w="0" w:type="auto"/>
            <w:shd w:val="clear" w:color="auto" w:fill="auto"/>
            <w:tcMar>
              <w:top w:w="0" w:type="dxa"/>
              <w:left w:w="0" w:type="dxa"/>
              <w:bottom w:w="0" w:type="dxa"/>
              <w:right w:w="0" w:type="dxa"/>
            </w:tcMar>
            <w:vAlign w:val="center"/>
          </w:tcPr>
          <w:p w14:paraId="2202E1E6"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63A0EBA0"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2F7C465F"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4DA47DE8"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A7F0D7D"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NO</w:t>
            </w:r>
          </w:p>
        </w:tc>
      </w:tr>
      <w:tr w:rsidR="002C5D4A" w:rsidRPr="00435EB4" w14:paraId="1EEF1B3A" w14:textId="77777777" w:rsidTr="00A53DA7">
        <w:tc>
          <w:tcPr>
            <w:tcW w:w="0" w:type="auto"/>
            <w:shd w:val="clear" w:color="auto" w:fill="auto"/>
            <w:tcMar>
              <w:top w:w="0" w:type="dxa"/>
              <w:left w:w="0" w:type="dxa"/>
              <w:bottom w:w="0" w:type="dxa"/>
              <w:right w:w="0" w:type="dxa"/>
            </w:tcMar>
            <w:vAlign w:val="center"/>
          </w:tcPr>
          <w:p w14:paraId="14552FEC"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436962</w:t>
            </w:r>
          </w:p>
        </w:tc>
        <w:tc>
          <w:tcPr>
            <w:tcW w:w="0" w:type="auto"/>
            <w:shd w:val="clear" w:color="auto" w:fill="auto"/>
            <w:tcMar>
              <w:top w:w="0" w:type="dxa"/>
              <w:left w:w="0" w:type="dxa"/>
              <w:bottom w:w="0" w:type="dxa"/>
              <w:right w:w="0" w:type="dxa"/>
            </w:tcMar>
            <w:vAlign w:val="center"/>
          </w:tcPr>
          <w:p w14:paraId="231C3871"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Insomnia</w:t>
            </w:r>
          </w:p>
        </w:tc>
        <w:tc>
          <w:tcPr>
            <w:tcW w:w="0" w:type="auto"/>
            <w:shd w:val="clear" w:color="auto" w:fill="auto"/>
            <w:tcMar>
              <w:top w:w="0" w:type="dxa"/>
              <w:left w:w="0" w:type="dxa"/>
              <w:bottom w:w="0" w:type="dxa"/>
              <w:right w:w="0" w:type="dxa"/>
            </w:tcMar>
            <w:vAlign w:val="center"/>
          </w:tcPr>
          <w:p w14:paraId="0CAE1A60"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E3687C1"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5D02B766"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4C42BE6A"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78FB3BD"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NO</w:t>
            </w:r>
          </w:p>
        </w:tc>
      </w:tr>
      <w:tr w:rsidR="002C5D4A" w:rsidRPr="00435EB4" w14:paraId="24682536" w14:textId="77777777" w:rsidTr="00A53DA7">
        <w:tc>
          <w:tcPr>
            <w:tcW w:w="0" w:type="auto"/>
            <w:shd w:val="clear" w:color="auto" w:fill="auto"/>
            <w:tcMar>
              <w:top w:w="0" w:type="dxa"/>
              <w:left w:w="0" w:type="dxa"/>
              <w:bottom w:w="0" w:type="dxa"/>
              <w:right w:w="0" w:type="dxa"/>
            </w:tcMar>
            <w:vAlign w:val="center"/>
          </w:tcPr>
          <w:p w14:paraId="55F43113"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4305303</w:t>
            </w:r>
          </w:p>
        </w:tc>
        <w:tc>
          <w:tcPr>
            <w:tcW w:w="0" w:type="auto"/>
            <w:shd w:val="clear" w:color="auto" w:fill="auto"/>
            <w:tcMar>
              <w:top w:w="0" w:type="dxa"/>
              <w:left w:w="0" w:type="dxa"/>
              <w:bottom w:w="0" w:type="dxa"/>
              <w:right w:w="0" w:type="dxa"/>
            </w:tcMar>
            <w:vAlign w:val="center"/>
          </w:tcPr>
          <w:p w14:paraId="140B77CD"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Sleep deprivation</w:t>
            </w:r>
          </w:p>
        </w:tc>
        <w:tc>
          <w:tcPr>
            <w:tcW w:w="0" w:type="auto"/>
            <w:shd w:val="clear" w:color="auto" w:fill="auto"/>
            <w:tcMar>
              <w:top w:w="0" w:type="dxa"/>
              <w:left w:w="0" w:type="dxa"/>
              <w:bottom w:w="0" w:type="dxa"/>
              <w:right w:w="0" w:type="dxa"/>
            </w:tcMar>
            <w:vAlign w:val="center"/>
          </w:tcPr>
          <w:p w14:paraId="16FFBB68"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6BC546A4"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0A33F4D2"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0643DDDB"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4A2CB8F"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NO</w:t>
            </w:r>
          </w:p>
        </w:tc>
      </w:tr>
    </w:tbl>
    <w:p w14:paraId="4A68509F" w14:textId="58F3ACCB" w:rsidR="002C5D4A" w:rsidRDefault="002C5D4A" w:rsidP="002C5D4A">
      <w:pPr>
        <w:pStyle w:val="Heading3"/>
      </w:pPr>
      <w:bookmarkStart w:id="105" w:name="_Toc473037971"/>
      <w:bookmarkStart w:id="106" w:name="_Toc503347128"/>
      <w:bookmarkStart w:id="107" w:name="_Toc503347255"/>
      <w:bookmarkStart w:id="108" w:name="_Toc507400654"/>
      <w:bookmarkStart w:id="109" w:name="_Toc524437306"/>
      <w:r w:rsidRPr="009213DB">
        <w:t>Nausea</w:t>
      </w:r>
      <w:bookmarkEnd w:id="105"/>
      <w:bookmarkEnd w:id="106"/>
      <w:bookmarkEnd w:id="107"/>
      <w:bookmarkEnd w:id="108"/>
      <w:bookmarkEnd w:id="109"/>
    </w:p>
    <w:p w14:paraId="7E621B09" w14:textId="77777777" w:rsidR="0091792D" w:rsidRPr="0091792D" w:rsidRDefault="0091792D" w:rsidP="0091792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91792D">
        <w:rPr>
          <w:rFonts w:ascii="Times New Roman" w:eastAsia="Times New Roman" w:hAnsi="Times New Roman" w:cs="Times New Roman"/>
          <w:sz w:val="21"/>
          <w:szCs w:val="21"/>
        </w:rPr>
        <w:t>Initial Event Cohort</w:t>
      </w:r>
    </w:p>
    <w:p w14:paraId="14B411B2" w14:textId="7AF07AC6" w:rsidR="0091792D" w:rsidRPr="0091792D" w:rsidRDefault="0091792D" w:rsidP="0091792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91792D">
        <w:rPr>
          <w:rFonts w:ascii="Times New Roman" w:eastAsia="Times New Roman" w:hAnsi="Times New Roman" w:cs="Times New Roman"/>
          <w:color w:val="auto"/>
          <w:sz w:val="24"/>
          <w:szCs w:val="24"/>
        </w:rPr>
        <w:t>Peopl</w:t>
      </w:r>
      <w:r>
        <w:rPr>
          <w:rFonts w:ascii="Times New Roman" w:eastAsia="Times New Roman" w:hAnsi="Times New Roman" w:cs="Times New Roman"/>
          <w:color w:val="auto"/>
          <w:sz w:val="24"/>
          <w:szCs w:val="24"/>
        </w:rPr>
        <w:t>e having any of the following: </w:t>
      </w:r>
    </w:p>
    <w:p w14:paraId="5B17A304" w14:textId="195364FD" w:rsidR="0091792D" w:rsidRPr="0091792D" w:rsidRDefault="0091792D" w:rsidP="001E50DF">
      <w:pPr>
        <w:widowControl/>
        <w:numPr>
          <w:ilvl w:val="0"/>
          <w:numId w:val="5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 condition occurrence of </w:t>
      </w:r>
      <w:r w:rsidRPr="0091792D">
        <w:rPr>
          <w:rFonts w:ascii="Times New Roman" w:eastAsia="Times New Roman" w:hAnsi="Times New Roman" w:cs="Times New Roman"/>
          <w:color w:val="auto"/>
          <w:sz w:val="24"/>
          <w:szCs w:val="24"/>
        </w:rPr>
        <w:t>Nausea</w:t>
      </w:r>
      <w:r w:rsidRPr="0091792D">
        <w:rPr>
          <w:rFonts w:ascii="Times New Roman" w:eastAsia="Times New Roman" w:hAnsi="Times New Roman" w:cs="Times New Roman"/>
          <w:color w:val="auto"/>
          <w:sz w:val="24"/>
          <w:szCs w:val="24"/>
          <w:vertAlign w:val="superscript"/>
        </w:rPr>
        <w:t>1</w:t>
      </w:r>
    </w:p>
    <w:p w14:paraId="34D5C9FD" w14:textId="77777777" w:rsidR="0091792D" w:rsidRPr="0091792D" w:rsidRDefault="0091792D" w:rsidP="0091792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91792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91792D">
        <w:rPr>
          <w:rFonts w:ascii="Times New Roman" w:eastAsia="Times New Roman" w:hAnsi="Times New Roman" w:cs="Times New Roman"/>
          <w:b/>
          <w:bCs/>
          <w:color w:val="auto"/>
          <w:sz w:val="24"/>
          <w:szCs w:val="24"/>
        </w:rPr>
        <w:t>all events per person.</w:t>
      </w:r>
    </w:p>
    <w:p w14:paraId="08B2BA37" w14:textId="77777777" w:rsidR="0091792D" w:rsidRPr="0091792D" w:rsidRDefault="0091792D" w:rsidP="0091792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B9E9883" w14:textId="77777777" w:rsidR="0091792D" w:rsidRPr="0091792D" w:rsidRDefault="0091792D" w:rsidP="0091792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91792D">
        <w:rPr>
          <w:rFonts w:ascii="Times New Roman" w:eastAsia="Times New Roman" w:hAnsi="Times New Roman" w:cs="Times New Roman"/>
          <w:color w:val="auto"/>
          <w:sz w:val="24"/>
          <w:szCs w:val="24"/>
        </w:rPr>
        <w:lastRenderedPageBreak/>
        <w:t>Limit qualifying cohort to: </w:t>
      </w:r>
      <w:r w:rsidRPr="0091792D">
        <w:rPr>
          <w:rFonts w:ascii="Times New Roman" w:eastAsia="Times New Roman" w:hAnsi="Times New Roman" w:cs="Times New Roman"/>
          <w:b/>
          <w:bCs/>
          <w:color w:val="auto"/>
          <w:sz w:val="24"/>
          <w:szCs w:val="24"/>
        </w:rPr>
        <w:t>all events per person.</w:t>
      </w:r>
    </w:p>
    <w:p w14:paraId="1E4DACD6" w14:textId="77777777" w:rsidR="0091792D" w:rsidRPr="0091792D" w:rsidRDefault="0091792D" w:rsidP="0091792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91792D">
        <w:rPr>
          <w:rFonts w:ascii="Times New Roman" w:eastAsia="Times New Roman" w:hAnsi="Times New Roman" w:cs="Times New Roman"/>
          <w:sz w:val="21"/>
          <w:szCs w:val="21"/>
        </w:rPr>
        <w:t>End Date Strategy</w:t>
      </w:r>
    </w:p>
    <w:p w14:paraId="24EC6004" w14:textId="77777777" w:rsidR="0091792D" w:rsidRPr="0091792D" w:rsidRDefault="0091792D" w:rsidP="0091792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91792D">
        <w:rPr>
          <w:rFonts w:ascii="Times New Roman" w:eastAsia="Times New Roman" w:hAnsi="Times New Roman" w:cs="Times New Roman"/>
          <w:sz w:val="21"/>
          <w:szCs w:val="21"/>
        </w:rPr>
        <w:t>Date Offset Exit Criteria</w:t>
      </w:r>
    </w:p>
    <w:p w14:paraId="1B2C3DDD" w14:textId="77777777" w:rsidR="0091792D" w:rsidRPr="0091792D" w:rsidRDefault="0091792D" w:rsidP="0091792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91792D">
        <w:rPr>
          <w:rFonts w:ascii="Times New Roman" w:eastAsia="Times New Roman" w:hAnsi="Times New Roman" w:cs="Times New Roman"/>
          <w:color w:val="auto"/>
          <w:sz w:val="24"/>
          <w:szCs w:val="24"/>
        </w:rPr>
        <w:t>This cohort defintion end date will be the index event's start date plus 1 days</w:t>
      </w:r>
    </w:p>
    <w:p w14:paraId="0B4E1AE9" w14:textId="77777777" w:rsidR="0091792D" w:rsidRPr="0091792D" w:rsidRDefault="0091792D" w:rsidP="0091792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91792D">
        <w:rPr>
          <w:rFonts w:ascii="Times New Roman" w:eastAsia="Times New Roman" w:hAnsi="Times New Roman" w:cs="Times New Roman"/>
          <w:sz w:val="21"/>
          <w:szCs w:val="21"/>
        </w:rPr>
        <w:t>Cohort Collapse Strategy:</w:t>
      </w:r>
    </w:p>
    <w:p w14:paraId="4E6B0508" w14:textId="77777777" w:rsidR="0091792D" w:rsidRPr="0091792D" w:rsidRDefault="0091792D" w:rsidP="0091792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91792D">
        <w:rPr>
          <w:rFonts w:ascii="Times New Roman" w:eastAsia="Times New Roman" w:hAnsi="Times New Roman" w:cs="Times New Roman"/>
          <w:color w:val="auto"/>
          <w:sz w:val="24"/>
          <w:szCs w:val="24"/>
        </w:rPr>
        <w:t>Collapse cohort by era with a gap size of 30 days. </w:t>
      </w:r>
    </w:p>
    <w:p w14:paraId="7AACDA12" w14:textId="77777777" w:rsidR="0091792D" w:rsidRPr="0091792D" w:rsidRDefault="0091792D" w:rsidP="0091792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91792D">
        <w:rPr>
          <w:rFonts w:ascii="Segoe UI" w:eastAsia="Times New Roman" w:hAnsi="Segoe UI" w:cs="Segoe UI"/>
          <w:sz w:val="21"/>
          <w:szCs w:val="21"/>
        </w:rPr>
        <w:t>Appendix 1: Concept Set Definitions</w:t>
      </w:r>
    </w:p>
    <w:p w14:paraId="5436E065" w14:textId="77777777" w:rsidR="0091792D" w:rsidRPr="0091792D" w:rsidRDefault="0091792D" w:rsidP="0091792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84B6645" w14:textId="171AA977" w:rsidR="0091792D" w:rsidRPr="0091792D" w:rsidRDefault="0091792D" w:rsidP="0091792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Pr>
          <w:rFonts w:ascii="Segoe UI" w:eastAsia="Times New Roman" w:hAnsi="Segoe UI" w:cs="Segoe UI"/>
          <w:color w:val="333333"/>
          <w:sz w:val="18"/>
          <w:szCs w:val="18"/>
        </w:rPr>
        <w:t>1. </w:t>
      </w:r>
      <w:r w:rsidRPr="0091792D">
        <w:rPr>
          <w:rFonts w:ascii="Segoe UI" w:eastAsia="Times New Roman" w:hAnsi="Segoe UI" w:cs="Segoe UI"/>
          <w:color w:val="333333"/>
          <w:sz w:val="18"/>
          <w:szCs w:val="18"/>
        </w:rPr>
        <w:t>Nausea</w:t>
      </w:r>
    </w:p>
    <w:tbl>
      <w:tblPr>
        <w:tblStyle w:val="1"/>
        <w:tblW w:w="5000" w:type="pct"/>
        <w:tblCellMar>
          <w:top w:w="43" w:type="dxa"/>
          <w:left w:w="43" w:type="dxa"/>
          <w:bottom w:w="43" w:type="dxa"/>
          <w:right w:w="43" w:type="dxa"/>
        </w:tblCellMar>
        <w:tblLook w:val="04A0" w:firstRow="1" w:lastRow="0" w:firstColumn="1" w:lastColumn="0" w:noHBand="0" w:noVBand="1"/>
      </w:tblPr>
      <w:tblGrid>
        <w:gridCol w:w="1125"/>
        <w:gridCol w:w="2582"/>
        <w:gridCol w:w="1125"/>
        <w:gridCol w:w="1125"/>
        <w:gridCol w:w="1125"/>
        <w:gridCol w:w="1153"/>
        <w:gridCol w:w="1125"/>
      </w:tblGrid>
      <w:tr w:rsidR="0091792D" w:rsidRPr="0091792D" w14:paraId="77C5EA31" w14:textId="77777777" w:rsidTr="0091792D">
        <w:tc>
          <w:tcPr>
            <w:tcW w:w="1125" w:type="dxa"/>
            <w:hideMark/>
          </w:tcPr>
          <w:p w14:paraId="5F9F4E44" w14:textId="77777777" w:rsidR="0091792D" w:rsidRPr="0091792D" w:rsidRDefault="0091792D" w:rsidP="0091792D">
            <w:pPr>
              <w:pStyle w:val="NoSpacing"/>
              <w:rPr>
                <w:rFonts w:ascii="Times New Roman" w:hAnsi="Times New Roman" w:cs="Times New Roman"/>
                <w:b/>
                <w:sz w:val="20"/>
              </w:rPr>
            </w:pPr>
            <w:r w:rsidRPr="0091792D">
              <w:rPr>
                <w:rFonts w:ascii="Times New Roman" w:hAnsi="Times New Roman" w:cs="Times New Roman"/>
                <w:b/>
                <w:sz w:val="20"/>
              </w:rPr>
              <w:t>Concept Id</w:t>
            </w:r>
          </w:p>
        </w:tc>
        <w:tc>
          <w:tcPr>
            <w:tcW w:w="0" w:type="auto"/>
            <w:hideMark/>
          </w:tcPr>
          <w:p w14:paraId="7D8A6170" w14:textId="77777777" w:rsidR="0091792D" w:rsidRPr="0091792D" w:rsidRDefault="0091792D" w:rsidP="0091792D">
            <w:pPr>
              <w:pStyle w:val="NoSpacing"/>
              <w:rPr>
                <w:rFonts w:ascii="Times New Roman" w:hAnsi="Times New Roman" w:cs="Times New Roman"/>
                <w:b/>
                <w:sz w:val="20"/>
              </w:rPr>
            </w:pPr>
            <w:r w:rsidRPr="0091792D">
              <w:rPr>
                <w:rFonts w:ascii="Times New Roman" w:hAnsi="Times New Roman" w:cs="Times New Roman"/>
                <w:b/>
                <w:sz w:val="20"/>
              </w:rPr>
              <w:t>Concept Name</w:t>
            </w:r>
          </w:p>
        </w:tc>
        <w:tc>
          <w:tcPr>
            <w:tcW w:w="1125" w:type="dxa"/>
            <w:hideMark/>
          </w:tcPr>
          <w:p w14:paraId="40C9049E" w14:textId="77777777" w:rsidR="0091792D" w:rsidRPr="0091792D" w:rsidRDefault="0091792D" w:rsidP="0091792D">
            <w:pPr>
              <w:pStyle w:val="NoSpacing"/>
              <w:rPr>
                <w:rFonts w:ascii="Times New Roman" w:hAnsi="Times New Roman" w:cs="Times New Roman"/>
                <w:b/>
                <w:sz w:val="20"/>
              </w:rPr>
            </w:pPr>
            <w:r w:rsidRPr="0091792D">
              <w:rPr>
                <w:rFonts w:ascii="Times New Roman" w:hAnsi="Times New Roman" w:cs="Times New Roman"/>
                <w:b/>
                <w:sz w:val="20"/>
              </w:rPr>
              <w:t>Domain</w:t>
            </w:r>
          </w:p>
        </w:tc>
        <w:tc>
          <w:tcPr>
            <w:tcW w:w="1125" w:type="dxa"/>
            <w:hideMark/>
          </w:tcPr>
          <w:p w14:paraId="7AC2EFD8" w14:textId="77777777" w:rsidR="0091792D" w:rsidRPr="0091792D" w:rsidRDefault="0091792D" w:rsidP="0091792D">
            <w:pPr>
              <w:pStyle w:val="NoSpacing"/>
              <w:rPr>
                <w:rFonts w:ascii="Times New Roman" w:hAnsi="Times New Roman" w:cs="Times New Roman"/>
                <w:b/>
                <w:sz w:val="20"/>
              </w:rPr>
            </w:pPr>
            <w:r w:rsidRPr="0091792D">
              <w:rPr>
                <w:rFonts w:ascii="Times New Roman" w:hAnsi="Times New Roman" w:cs="Times New Roman"/>
                <w:b/>
                <w:sz w:val="20"/>
              </w:rPr>
              <w:t>Vocabulary</w:t>
            </w:r>
          </w:p>
        </w:tc>
        <w:tc>
          <w:tcPr>
            <w:tcW w:w="1125" w:type="dxa"/>
            <w:hideMark/>
          </w:tcPr>
          <w:p w14:paraId="2378387E" w14:textId="77777777" w:rsidR="0091792D" w:rsidRPr="0091792D" w:rsidRDefault="0091792D" w:rsidP="0091792D">
            <w:pPr>
              <w:pStyle w:val="NoSpacing"/>
              <w:rPr>
                <w:rFonts w:ascii="Times New Roman" w:hAnsi="Times New Roman" w:cs="Times New Roman"/>
                <w:b/>
                <w:sz w:val="20"/>
              </w:rPr>
            </w:pPr>
            <w:r w:rsidRPr="0091792D">
              <w:rPr>
                <w:rFonts w:ascii="Times New Roman" w:hAnsi="Times New Roman" w:cs="Times New Roman"/>
                <w:b/>
                <w:sz w:val="20"/>
              </w:rPr>
              <w:t>Excluded</w:t>
            </w:r>
          </w:p>
        </w:tc>
        <w:tc>
          <w:tcPr>
            <w:tcW w:w="1125" w:type="dxa"/>
            <w:hideMark/>
          </w:tcPr>
          <w:p w14:paraId="561BF989" w14:textId="77777777" w:rsidR="0091792D" w:rsidRPr="0091792D" w:rsidRDefault="0091792D" w:rsidP="0091792D">
            <w:pPr>
              <w:pStyle w:val="NoSpacing"/>
              <w:rPr>
                <w:rFonts w:ascii="Times New Roman" w:hAnsi="Times New Roman" w:cs="Times New Roman"/>
                <w:b/>
                <w:sz w:val="20"/>
              </w:rPr>
            </w:pPr>
            <w:r w:rsidRPr="0091792D">
              <w:rPr>
                <w:rFonts w:ascii="Times New Roman" w:hAnsi="Times New Roman" w:cs="Times New Roman"/>
                <w:b/>
                <w:sz w:val="20"/>
              </w:rPr>
              <w:t>Descendants</w:t>
            </w:r>
          </w:p>
        </w:tc>
        <w:tc>
          <w:tcPr>
            <w:tcW w:w="1125" w:type="dxa"/>
            <w:hideMark/>
          </w:tcPr>
          <w:p w14:paraId="0A40ECB7" w14:textId="77777777" w:rsidR="0091792D" w:rsidRPr="0091792D" w:rsidRDefault="0091792D" w:rsidP="0091792D">
            <w:pPr>
              <w:pStyle w:val="NoSpacing"/>
              <w:rPr>
                <w:rFonts w:ascii="Times New Roman" w:hAnsi="Times New Roman" w:cs="Times New Roman"/>
                <w:b/>
                <w:sz w:val="20"/>
              </w:rPr>
            </w:pPr>
            <w:r w:rsidRPr="0091792D">
              <w:rPr>
                <w:rFonts w:ascii="Times New Roman" w:hAnsi="Times New Roman" w:cs="Times New Roman"/>
                <w:b/>
                <w:sz w:val="20"/>
              </w:rPr>
              <w:t>Mapped</w:t>
            </w:r>
          </w:p>
        </w:tc>
      </w:tr>
      <w:tr w:rsidR="0091792D" w:rsidRPr="0091792D" w14:paraId="3A350239" w14:textId="77777777" w:rsidTr="0091792D">
        <w:tc>
          <w:tcPr>
            <w:tcW w:w="0" w:type="auto"/>
            <w:hideMark/>
          </w:tcPr>
          <w:p w14:paraId="7EB63F1A" w14:textId="77777777" w:rsidR="0091792D" w:rsidRPr="0091792D" w:rsidRDefault="0091792D" w:rsidP="0091792D">
            <w:pPr>
              <w:pStyle w:val="NoSpacing"/>
              <w:rPr>
                <w:rFonts w:ascii="Times New Roman" w:hAnsi="Times New Roman" w:cs="Times New Roman"/>
                <w:sz w:val="20"/>
                <w:szCs w:val="24"/>
              </w:rPr>
            </w:pPr>
            <w:r w:rsidRPr="0091792D">
              <w:rPr>
                <w:rFonts w:ascii="Times New Roman" w:hAnsi="Times New Roman" w:cs="Times New Roman"/>
                <w:sz w:val="20"/>
                <w:szCs w:val="24"/>
              </w:rPr>
              <w:t>30284</w:t>
            </w:r>
          </w:p>
        </w:tc>
        <w:tc>
          <w:tcPr>
            <w:tcW w:w="0" w:type="auto"/>
            <w:hideMark/>
          </w:tcPr>
          <w:p w14:paraId="309FB877" w14:textId="77777777" w:rsidR="0091792D" w:rsidRPr="0091792D" w:rsidRDefault="0091792D" w:rsidP="0091792D">
            <w:pPr>
              <w:pStyle w:val="NoSpacing"/>
              <w:rPr>
                <w:rFonts w:ascii="Times New Roman" w:hAnsi="Times New Roman" w:cs="Times New Roman"/>
                <w:sz w:val="20"/>
                <w:szCs w:val="24"/>
              </w:rPr>
            </w:pPr>
            <w:r w:rsidRPr="0091792D">
              <w:rPr>
                <w:rFonts w:ascii="Times New Roman" w:hAnsi="Times New Roman" w:cs="Times New Roman"/>
                <w:sz w:val="20"/>
                <w:szCs w:val="24"/>
              </w:rPr>
              <w:t>Motion sickness</w:t>
            </w:r>
          </w:p>
        </w:tc>
        <w:tc>
          <w:tcPr>
            <w:tcW w:w="0" w:type="auto"/>
            <w:hideMark/>
          </w:tcPr>
          <w:p w14:paraId="7A7475FC" w14:textId="77777777" w:rsidR="0091792D" w:rsidRPr="0091792D" w:rsidRDefault="0091792D" w:rsidP="0091792D">
            <w:pPr>
              <w:pStyle w:val="NoSpacing"/>
              <w:rPr>
                <w:rFonts w:ascii="Times New Roman" w:hAnsi="Times New Roman" w:cs="Times New Roman"/>
                <w:sz w:val="20"/>
                <w:szCs w:val="24"/>
              </w:rPr>
            </w:pPr>
            <w:r w:rsidRPr="0091792D">
              <w:rPr>
                <w:rFonts w:ascii="Times New Roman" w:hAnsi="Times New Roman" w:cs="Times New Roman"/>
                <w:sz w:val="20"/>
                <w:szCs w:val="24"/>
              </w:rPr>
              <w:t>Condition</w:t>
            </w:r>
          </w:p>
        </w:tc>
        <w:tc>
          <w:tcPr>
            <w:tcW w:w="0" w:type="auto"/>
            <w:hideMark/>
          </w:tcPr>
          <w:p w14:paraId="60DF2CB2" w14:textId="77777777" w:rsidR="0091792D" w:rsidRPr="0091792D" w:rsidRDefault="0091792D" w:rsidP="0091792D">
            <w:pPr>
              <w:pStyle w:val="NoSpacing"/>
              <w:rPr>
                <w:rFonts w:ascii="Times New Roman" w:hAnsi="Times New Roman" w:cs="Times New Roman"/>
                <w:sz w:val="20"/>
                <w:szCs w:val="24"/>
              </w:rPr>
            </w:pPr>
            <w:r w:rsidRPr="0091792D">
              <w:rPr>
                <w:rFonts w:ascii="Times New Roman" w:hAnsi="Times New Roman" w:cs="Times New Roman"/>
                <w:sz w:val="20"/>
                <w:szCs w:val="24"/>
              </w:rPr>
              <w:t>SNOMED</w:t>
            </w:r>
          </w:p>
        </w:tc>
        <w:tc>
          <w:tcPr>
            <w:tcW w:w="0" w:type="auto"/>
            <w:hideMark/>
          </w:tcPr>
          <w:p w14:paraId="6CC29515" w14:textId="77777777" w:rsidR="0091792D" w:rsidRPr="0091792D" w:rsidRDefault="0091792D" w:rsidP="0091792D">
            <w:pPr>
              <w:pStyle w:val="NoSpacing"/>
              <w:rPr>
                <w:rFonts w:ascii="Times New Roman" w:hAnsi="Times New Roman" w:cs="Times New Roman"/>
                <w:sz w:val="20"/>
                <w:szCs w:val="24"/>
              </w:rPr>
            </w:pPr>
            <w:r w:rsidRPr="0091792D">
              <w:rPr>
                <w:rFonts w:ascii="Times New Roman" w:hAnsi="Times New Roman" w:cs="Times New Roman"/>
                <w:sz w:val="20"/>
                <w:szCs w:val="24"/>
              </w:rPr>
              <w:t>YES</w:t>
            </w:r>
          </w:p>
        </w:tc>
        <w:tc>
          <w:tcPr>
            <w:tcW w:w="0" w:type="auto"/>
            <w:hideMark/>
          </w:tcPr>
          <w:p w14:paraId="7FDE4075" w14:textId="77777777" w:rsidR="0091792D" w:rsidRPr="0091792D" w:rsidRDefault="0091792D" w:rsidP="0091792D">
            <w:pPr>
              <w:pStyle w:val="NoSpacing"/>
              <w:rPr>
                <w:rFonts w:ascii="Times New Roman" w:hAnsi="Times New Roman" w:cs="Times New Roman"/>
                <w:sz w:val="20"/>
                <w:szCs w:val="24"/>
              </w:rPr>
            </w:pPr>
            <w:r w:rsidRPr="0091792D">
              <w:rPr>
                <w:rFonts w:ascii="Times New Roman" w:hAnsi="Times New Roman" w:cs="Times New Roman"/>
                <w:sz w:val="20"/>
                <w:szCs w:val="24"/>
              </w:rPr>
              <w:t>YES</w:t>
            </w:r>
          </w:p>
        </w:tc>
        <w:tc>
          <w:tcPr>
            <w:tcW w:w="0" w:type="auto"/>
            <w:hideMark/>
          </w:tcPr>
          <w:p w14:paraId="0C5BD632" w14:textId="77777777" w:rsidR="0091792D" w:rsidRPr="0091792D" w:rsidRDefault="0091792D" w:rsidP="0091792D">
            <w:pPr>
              <w:pStyle w:val="NoSpacing"/>
              <w:rPr>
                <w:rFonts w:ascii="Times New Roman" w:hAnsi="Times New Roman" w:cs="Times New Roman"/>
                <w:sz w:val="20"/>
                <w:szCs w:val="24"/>
              </w:rPr>
            </w:pPr>
            <w:r w:rsidRPr="0091792D">
              <w:rPr>
                <w:rFonts w:ascii="Times New Roman" w:hAnsi="Times New Roman" w:cs="Times New Roman"/>
                <w:sz w:val="20"/>
                <w:szCs w:val="24"/>
              </w:rPr>
              <w:t>NO</w:t>
            </w:r>
          </w:p>
        </w:tc>
      </w:tr>
      <w:tr w:rsidR="0091792D" w:rsidRPr="0091792D" w14:paraId="798A786C" w14:textId="77777777" w:rsidTr="0091792D">
        <w:tc>
          <w:tcPr>
            <w:tcW w:w="0" w:type="auto"/>
            <w:hideMark/>
          </w:tcPr>
          <w:p w14:paraId="1EA3182E" w14:textId="77777777" w:rsidR="0091792D" w:rsidRPr="0091792D" w:rsidRDefault="0091792D" w:rsidP="0091792D">
            <w:pPr>
              <w:pStyle w:val="NoSpacing"/>
              <w:rPr>
                <w:rFonts w:ascii="Times New Roman" w:hAnsi="Times New Roman" w:cs="Times New Roman"/>
                <w:sz w:val="20"/>
                <w:szCs w:val="24"/>
              </w:rPr>
            </w:pPr>
            <w:r w:rsidRPr="0091792D">
              <w:rPr>
                <w:rFonts w:ascii="Times New Roman" w:hAnsi="Times New Roman" w:cs="Times New Roman"/>
                <w:sz w:val="20"/>
                <w:szCs w:val="24"/>
              </w:rPr>
              <w:t>31967</w:t>
            </w:r>
          </w:p>
        </w:tc>
        <w:tc>
          <w:tcPr>
            <w:tcW w:w="0" w:type="auto"/>
            <w:hideMark/>
          </w:tcPr>
          <w:p w14:paraId="71E35D85" w14:textId="77777777" w:rsidR="0091792D" w:rsidRPr="0091792D" w:rsidRDefault="0091792D" w:rsidP="0091792D">
            <w:pPr>
              <w:pStyle w:val="NoSpacing"/>
              <w:rPr>
                <w:rFonts w:ascii="Times New Roman" w:hAnsi="Times New Roman" w:cs="Times New Roman"/>
                <w:sz w:val="20"/>
                <w:szCs w:val="24"/>
              </w:rPr>
            </w:pPr>
            <w:r w:rsidRPr="0091792D">
              <w:rPr>
                <w:rFonts w:ascii="Times New Roman" w:hAnsi="Times New Roman" w:cs="Times New Roman"/>
                <w:sz w:val="20"/>
                <w:szCs w:val="24"/>
              </w:rPr>
              <w:t>Nausea</w:t>
            </w:r>
          </w:p>
        </w:tc>
        <w:tc>
          <w:tcPr>
            <w:tcW w:w="0" w:type="auto"/>
            <w:hideMark/>
          </w:tcPr>
          <w:p w14:paraId="3A87BC17" w14:textId="77777777" w:rsidR="0091792D" w:rsidRPr="0091792D" w:rsidRDefault="0091792D" w:rsidP="0091792D">
            <w:pPr>
              <w:pStyle w:val="NoSpacing"/>
              <w:rPr>
                <w:rFonts w:ascii="Times New Roman" w:hAnsi="Times New Roman" w:cs="Times New Roman"/>
                <w:sz w:val="20"/>
                <w:szCs w:val="24"/>
              </w:rPr>
            </w:pPr>
            <w:r w:rsidRPr="0091792D">
              <w:rPr>
                <w:rFonts w:ascii="Times New Roman" w:hAnsi="Times New Roman" w:cs="Times New Roman"/>
                <w:sz w:val="20"/>
                <w:szCs w:val="24"/>
              </w:rPr>
              <w:t>Condition</w:t>
            </w:r>
          </w:p>
        </w:tc>
        <w:tc>
          <w:tcPr>
            <w:tcW w:w="0" w:type="auto"/>
            <w:hideMark/>
          </w:tcPr>
          <w:p w14:paraId="0447931A" w14:textId="77777777" w:rsidR="0091792D" w:rsidRPr="0091792D" w:rsidRDefault="0091792D" w:rsidP="0091792D">
            <w:pPr>
              <w:pStyle w:val="NoSpacing"/>
              <w:rPr>
                <w:rFonts w:ascii="Times New Roman" w:hAnsi="Times New Roman" w:cs="Times New Roman"/>
                <w:sz w:val="20"/>
                <w:szCs w:val="24"/>
              </w:rPr>
            </w:pPr>
            <w:r w:rsidRPr="0091792D">
              <w:rPr>
                <w:rFonts w:ascii="Times New Roman" w:hAnsi="Times New Roman" w:cs="Times New Roman"/>
                <w:sz w:val="20"/>
                <w:szCs w:val="24"/>
              </w:rPr>
              <w:t>SNOMED</w:t>
            </w:r>
          </w:p>
        </w:tc>
        <w:tc>
          <w:tcPr>
            <w:tcW w:w="0" w:type="auto"/>
            <w:hideMark/>
          </w:tcPr>
          <w:p w14:paraId="48E310A1" w14:textId="77777777" w:rsidR="0091792D" w:rsidRPr="0091792D" w:rsidRDefault="0091792D" w:rsidP="0091792D">
            <w:pPr>
              <w:pStyle w:val="NoSpacing"/>
              <w:rPr>
                <w:rFonts w:ascii="Times New Roman" w:hAnsi="Times New Roman" w:cs="Times New Roman"/>
                <w:sz w:val="20"/>
                <w:szCs w:val="24"/>
              </w:rPr>
            </w:pPr>
            <w:r w:rsidRPr="0091792D">
              <w:rPr>
                <w:rFonts w:ascii="Times New Roman" w:hAnsi="Times New Roman" w:cs="Times New Roman"/>
                <w:sz w:val="20"/>
                <w:szCs w:val="24"/>
              </w:rPr>
              <w:t>NO</w:t>
            </w:r>
          </w:p>
        </w:tc>
        <w:tc>
          <w:tcPr>
            <w:tcW w:w="0" w:type="auto"/>
            <w:hideMark/>
          </w:tcPr>
          <w:p w14:paraId="4A01D591" w14:textId="77777777" w:rsidR="0091792D" w:rsidRPr="0091792D" w:rsidRDefault="0091792D" w:rsidP="0091792D">
            <w:pPr>
              <w:pStyle w:val="NoSpacing"/>
              <w:rPr>
                <w:rFonts w:ascii="Times New Roman" w:hAnsi="Times New Roman" w:cs="Times New Roman"/>
                <w:sz w:val="20"/>
                <w:szCs w:val="24"/>
              </w:rPr>
            </w:pPr>
            <w:r w:rsidRPr="0091792D">
              <w:rPr>
                <w:rFonts w:ascii="Times New Roman" w:hAnsi="Times New Roman" w:cs="Times New Roman"/>
                <w:sz w:val="20"/>
                <w:szCs w:val="24"/>
              </w:rPr>
              <w:t>YES</w:t>
            </w:r>
          </w:p>
        </w:tc>
        <w:tc>
          <w:tcPr>
            <w:tcW w:w="0" w:type="auto"/>
            <w:hideMark/>
          </w:tcPr>
          <w:p w14:paraId="436AF6CA" w14:textId="77777777" w:rsidR="0091792D" w:rsidRPr="0091792D" w:rsidRDefault="0091792D" w:rsidP="0091792D">
            <w:pPr>
              <w:pStyle w:val="NoSpacing"/>
              <w:rPr>
                <w:rFonts w:ascii="Times New Roman" w:hAnsi="Times New Roman" w:cs="Times New Roman"/>
                <w:sz w:val="20"/>
                <w:szCs w:val="24"/>
              </w:rPr>
            </w:pPr>
            <w:r w:rsidRPr="0091792D">
              <w:rPr>
                <w:rFonts w:ascii="Times New Roman" w:hAnsi="Times New Roman" w:cs="Times New Roman"/>
                <w:sz w:val="20"/>
                <w:szCs w:val="24"/>
              </w:rPr>
              <w:t>NO</w:t>
            </w:r>
          </w:p>
        </w:tc>
      </w:tr>
    </w:tbl>
    <w:p w14:paraId="7E0CD7AE" w14:textId="77777777" w:rsidR="002C5D4A" w:rsidRPr="00B33211" w:rsidRDefault="002C5D4A" w:rsidP="00B33211">
      <w:pPr>
        <w:pStyle w:val="Heading3"/>
      </w:pPr>
      <w:bookmarkStart w:id="110" w:name="_Toc473037972"/>
      <w:bookmarkStart w:id="111" w:name="_Toc503347129"/>
      <w:bookmarkStart w:id="112" w:name="_Toc503347256"/>
      <w:bookmarkStart w:id="113" w:name="_Toc507400655"/>
      <w:bookmarkStart w:id="114" w:name="_Toc524437307"/>
      <w:r w:rsidRPr="00B33211">
        <w:t>Open-</w:t>
      </w:r>
      <w:r w:rsidRPr="00B33211">
        <w:rPr>
          <w:rStyle w:val="Heading2Char"/>
          <w:b/>
          <w:sz w:val="22"/>
          <w:szCs w:val="22"/>
        </w:rPr>
        <w:t>angle</w:t>
      </w:r>
      <w:r w:rsidRPr="00B33211">
        <w:t xml:space="preserve"> glaucoma</w:t>
      </w:r>
      <w:bookmarkEnd w:id="110"/>
      <w:bookmarkEnd w:id="111"/>
      <w:bookmarkEnd w:id="112"/>
      <w:bookmarkEnd w:id="113"/>
      <w:bookmarkEnd w:id="114"/>
    </w:p>
    <w:p w14:paraId="4DBB3CE0" w14:textId="5CBA539C" w:rsidR="002C5D4A" w:rsidRDefault="002C5D4A" w:rsidP="002C5D4A">
      <w:r>
        <w:t xml:space="preserve">Note: This algorithm follows Stein et al. </w:t>
      </w:r>
      <w:r>
        <w:fldChar w:fldCharType="begin">
          <w:fldData xml:space="preserve">PEVuZE5vdGU+PENpdGU+PEF1dGhvcj5TdGVpbjwvQXV0aG9yPjxZZWFyPjIwMTM8L1llYXI+PFJl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</w:fldData>
        </w:fldChar>
      </w:r>
      <w:r w:rsidR="003A7C88">
        <w:instrText xml:space="preserve"> ADDIN EN.CITE </w:instrText>
      </w:r>
      <w:r w:rsidR="003A7C88">
        <w:fldChar w:fldCharType="begin">
          <w:fldData xml:space="preserve">PEVuZE5vdGU+PENpdGU+PEF1dGhvcj5TdGVpbjwvQXV0aG9yPjxZZWFyPjIwMTM8L1llYXI+PFJl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</w:fldData>
        </w:fldChar>
      </w:r>
      <w:r w:rsidR="003A7C88">
        <w:instrText xml:space="preserve"> ADDIN EN.CITE.DATA </w:instrText>
      </w:r>
      <w:r w:rsidR="003A7C88">
        <w:fldChar w:fldCharType="end"/>
      </w:r>
      <w:r>
        <w:fldChar w:fldCharType="separate"/>
      </w:r>
      <w:r w:rsidR="003A7C88">
        <w:rPr>
          <w:noProof/>
        </w:rPr>
        <w:t>[</w:t>
      </w:r>
      <w:hyperlink w:anchor="_ENREF_8" w:tooltip="Stein, 2013 #59" w:history="1">
        <w:r w:rsidR="003A7C88">
          <w:rPr>
            <w:noProof/>
          </w:rPr>
          <w:t>8</w:t>
        </w:r>
      </w:hyperlink>
      <w:r w:rsidR="003A7C88">
        <w:rPr>
          <w:noProof/>
        </w:rPr>
        <w:t>]</w:t>
      </w:r>
      <w:r>
        <w:fldChar w:fldCharType="end"/>
      </w:r>
    </w:p>
    <w:p w14:paraId="231B3139" w14:textId="77777777" w:rsidR="002C5D4A" w:rsidRPr="0044568A" w:rsidRDefault="002C5D4A" w:rsidP="002C5D4A">
      <w:pPr>
        <w:spacing w:after="45" w:line="240" w:lineRule="auto"/>
        <w:rPr>
          <w:rFonts w:ascii="Times New Roman" w:eastAsia="Times New Roman" w:hAnsi="Times New Roman"/>
          <w:sz w:val="21"/>
          <w:szCs w:val="21"/>
        </w:rPr>
      </w:pPr>
      <w:r w:rsidRPr="0044568A">
        <w:rPr>
          <w:rFonts w:ascii="Times New Roman" w:eastAsia="Times New Roman" w:hAnsi="Times New Roman"/>
          <w:sz w:val="21"/>
          <w:szCs w:val="21"/>
        </w:rPr>
        <w:t>Initial Event Cohort</w:t>
      </w:r>
    </w:p>
    <w:p w14:paraId="653C14FF" w14:textId="4494E227" w:rsidR="002C5D4A" w:rsidRPr="0044568A" w:rsidRDefault="002C5D4A" w:rsidP="002C5D4A">
      <w:pPr>
        <w:spacing w:after="0" w:line="240" w:lineRule="auto"/>
        <w:rPr>
          <w:rFonts w:ascii="Times New Roman" w:eastAsia="Times New Roman" w:hAnsi="Times New Roman"/>
          <w:szCs w:val="24"/>
        </w:rPr>
      </w:pPr>
      <w:r w:rsidRPr="0044568A">
        <w:rPr>
          <w:rFonts w:ascii="Times New Roman" w:eastAsia="Times New Roman" w:hAnsi="Times New Roman"/>
          <w:szCs w:val="24"/>
        </w:rPr>
        <w:t>People having any of the following: </w:t>
      </w:r>
    </w:p>
    <w:p w14:paraId="57543774" w14:textId="0C2343CA" w:rsidR="002C5D4A" w:rsidRPr="000B39F5" w:rsidRDefault="002C5D4A" w:rsidP="001E50DF">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44568A">
        <w:rPr>
          <w:rFonts w:ascii="Times New Roman" w:eastAsia="Times New Roman" w:hAnsi="Times New Roman"/>
          <w:szCs w:val="24"/>
        </w:rPr>
        <w:t>a condition occurrence of Open-angle glaucoma</w:t>
      </w:r>
      <w:r w:rsidRPr="0044568A">
        <w:rPr>
          <w:rFonts w:ascii="Times New Roman" w:eastAsia="Times New Roman" w:hAnsi="Times New Roman"/>
          <w:szCs w:val="24"/>
          <w:vertAlign w:val="superscript"/>
        </w:rPr>
        <w:t>1</w:t>
      </w:r>
      <w:r w:rsidR="000B39F5">
        <w:rPr>
          <w:rFonts w:ascii="Times New Roman" w:eastAsia="Times New Roman" w:hAnsi="Times New Roman"/>
          <w:szCs w:val="24"/>
        </w:rPr>
        <w:t xml:space="preserve"> </w:t>
      </w:r>
      <w:r w:rsidRPr="000B39F5">
        <w:rPr>
          <w:rFonts w:ascii="Times New Roman" w:eastAsia="Times New Roman" w:hAnsi="Times New Roman"/>
          <w:szCs w:val="24"/>
        </w:rPr>
        <w:t>for the first time in the person's history</w:t>
      </w:r>
    </w:p>
    <w:p w14:paraId="54E03614" w14:textId="77777777" w:rsidR="002C5D4A" w:rsidRPr="0044568A" w:rsidRDefault="002C5D4A" w:rsidP="002C5D4A">
      <w:pPr>
        <w:spacing w:after="0" w:line="240" w:lineRule="auto"/>
        <w:rPr>
          <w:rFonts w:ascii="Times New Roman" w:eastAsia="Times New Roman" w:hAnsi="Times New Roman"/>
          <w:szCs w:val="24"/>
        </w:rPr>
      </w:pPr>
      <w:r w:rsidRPr="0044568A">
        <w:rPr>
          <w:rFonts w:ascii="Times New Roman" w:eastAsia="Times New Roman" w:hAnsi="Times New Roman"/>
          <w:szCs w:val="24"/>
        </w:rPr>
        <w:t>with continuous observation of at least 365 days prior and 0 days after event index date, and limit initial events to: </w:t>
      </w:r>
      <w:r w:rsidRPr="0044568A">
        <w:rPr>
          <w:rFonts w:ascii="Times New Roman" w:eastAsia="Times New Roman" w:hAnsi="Times New Roman"/>
          <w:b/>
          <w:bCs/>
          <w:szCs w:val="24"/>
        </w:rPr>
        <w:t>earliest event per person.</w:t>
      </w:r>
    </w:p>
    <w:p w14:paraId="38878E68" w14:textId="77777777" w:rsidR="002C5D4A" w:rsidRPr="0044568A" w:rsidRDefault="002C5D4A" w:rsidP="002C5D4A">
      <w:pPr>
        <w:spacing w:after="0" w:line="240" w:lineRule="auto"/>
        <w:rPr>
          <w:rFonts w:ascii="Times New Roman" w:eastAsia="Times New Roman" w:hAnsi="Times New Roman"/>
          <w:szCs w:val="24"/>
        </w:rPr>
      </w:pPr>
    </w:p>
    <w:p w14:paraId="436F1043" w14:textId="77777777" w:rsidR="002C5D4A" w:rsidRPr="0044568A" w:rsidRDefault="002C5D4A" w:rsidP="002C5D4A">
      <w:pPr>
        <w:spacing w:after="0" w:line="240" w:lineRule="auto"/>
        <w:rPr>
          <w:rFonts w:ascii="Times New Roman" w:eastAsia="Times New Roman" w:hAnsi="Times New Roman"/>
          <w:szCs w:val="24"/>
        </w:rPr>
      </w:pPr>
      <w:r w:rsidRPr="0044568A">
        <w:rPr>
          <w:rFonts w:ascii="Times New Roman" w:eastAsia="Times New Roman" w:hAnsi="Times New Roman"/>
          <w:szCs w:val="24"/>
        </w:rPr>
        <w:t>For people matching the Primary Events, include:</w:t>
      </w:r>
    </w:p>
    <w:p w14:paraId="16CFA412" w14:textId="77777777" w:rsidR="002C5D4A" w:rsidRPr="0044568A" w:rsidRDefault="002C5D4A" w:rsidP="002C5D4A">
      <w:pPr>
        <w:spacing w:after="0" w:line="240" w:lineRule="auto"/>
        <w:rPr>
          <w:rFonts w:ascii="Times New Roman" w:eastAsia="Times New Roman" w:hAnsi="Times New Roman"/>
          <w:szCs w:val="24"/>
        </w:rPr>
      </w:pPr>
      <w:r w:rsidRPr="0044568A">
        <w:rPr>
          <w:rFonts w:ascii="Times New Roman" w:eastAsia="Times New Roman" w:hAnsi="Times New Roman"/>
          <w:szCs w:val="24"/>
        </w:rPr>
        <w:t>Having all of the following criteria:</w:t>
      </w:r>
    </w:p>
    <w:p w14:paraId="36D61630" w14:textId="77777777" w:rsidR="002C5D4A" w:rsidRPr="0044568A" w:rsidRDefault="002C5D4A" w:rsidP="001E50DF">
      <w:pPr>
        <w:widowControl/>
        <w:numPr>
          <w:ilvl w:val="0"/>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44568A">
        <w:rPr>
          <w:rFonts w:ascii="Times New Roman" w:eastAsia="Times New Roman" w:hAnsi="Times New Roman"/>
          <w:szCs w:val="24"/>
        </w:rPr>
        <w:t>at least 1 occurrences of a condition occurrence of Open-angle glaucoma</w:t>
      </w:r>
      <w:r w:rsidRPr="0044568A">
        <w:rPr>
          <w:rFonts w:ascii="Times New Roman" w:eastAsia="Times New Roman" w:hAnsi="Times New Roman"/>
          <w:szCs w:val="24"/>
          <w:vertAlign w:val="superscript"/>
        </w:rPr>
        <w:t>1</w:t>
      </w:r>
    </w:p>
    <w:p w14:paraId="4E1E0C7F" w14:textId="77777777" w:rsidR="002C5D4A" w:rsidRPr="0044568A" w:rsidRDefault="002C5D4A" w:rsidP="001E50DF">
      <w:pPr>
        <w:widowControl/>
        <w:numPr>
          <w:ilvl w:val="1"/>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44568A">
        <w:rPr>
          <w:rFonts w:ascii="Times New Roman" w:eastAsia="Times New Roman" w:hAnsi="Times New Roman"/>
          <w:szCs w:val="24"/>
        </w:rPr>
        <w:t>provider specialty is any of: Ophthalmology, Optometry, Optician</w:t>
      </w:r>
    </w:p>
    <w:p w14:paraId="71D254E7" w14:textId="77777777" w:rsidR="002C5D4A" w:rsidRPr="0044568A" w:rsidRDefault="002C5D4A" w:rsidP="002C5D4A">
      <w:pPr>
        <w:spacing w:beforeAutospacing="1" w:after="0" w:afterAutospacing="1" w:line="240" w:lineRule="auto"/>
        <w:ind w:left="720"/>
        <w:rPr>
          <w:rFonts w:ascii="Times New Roman" w:eastAsia="Times New Roman" w:hAnsi="Times New Roman"/>
          <w:szCs w:val="24"/>
        </w:rPr>
      </w:pPr>
      <w:r w:rsidRPr="0044568A">
        <w:rPr>
          <w:rFonts w:ascii="Times New Roman" w:eastAsia="Times New Roman" w:hAnsi="Times New Roman"/>
          <w:szCs w:val="24"/>
        </w:rPr>
        <w:t>starting between 1 days After and 365 days After event index date</w:t>
      </w:r>
    </w:p>
    <w:p w14:paraId="2D1009EB" w14:textId="77777777" w:rsidR="002C5D4A" w:rsidRPr="0044568A" w:rsidRDefault="002C5D4A" w:rsidP="002C5D4A">
      <w:pPr>
        <w:spacing w:after="0" w:line="240" w:lineRule="auto"/>
        <w:rPr>
          <w:rFonts w:ascii="Times New Roman" w:eastAsia="Times New Roman" w:hAnsi="Times New Roman"/>
          <w:szCs w:val="24"/>
        </w:rPr>
      </w:pPr>
      <w:r w:rsidRPr="0044568A">
        <w:rPr>
          <w:rFonts w:ascii="Times New Roman" w:eastAsia="Times New Roman" w:hAnsi="Times New Roman"/>
          <w:szCs w:val="24"/>
        </w:rPr>
        <w:t>Limit cohort of initial events to: </w:t>
      </w:r>
      <w:r w:rsidRPr="0044568A">
        <w:rPr>
          <w:rFonts w:ascii="Times New Roman" w:eastAsia="Times New Roman" w:hAnsi="Times New Roman"/>
          <w:b/>
          <w:bCs/>
          <w:szCs w:val="24"/>
        </w:rPr>
        <w:t>earliest event per person.</w:t>
      </w:r>
    </w:p>
    <w:p w14:paraId="5B595AB4" w14:textId="77777777" w:rsidR="002C5D4A" w:rsidRPr="0044568A" w:rsidRDefault="002C5D4A" w:rsidP="002C5D4A">
      <w:pPr>
        <w:spacing w:after="0" w:line="240" w:lineRule="auto"/>
        <w:rPr>
          <w:rFonts w:ascii="Times New Roman" w:eastAsia="Times New Roman" w:hAnsi="Times New Roman"/>
          <w:szCs w:val="24"/>
        </w:rPr>
      </w:pPr>
      <w:r w:rsidRPr="0044568A">
        <w:rPr>
          <w:rFonts w:ascii="Times New Roman" w:eastAsia="Times New Roman" w:hAnsi="Times New Roman"/>
          <w:szCs w:val="24"/>
        </w:rPr>
        <w:t>Limit qualifying cohort to: </w:t>
      </w:r>
      <w:r w:rsidRPr="0044568A">
        <w:rPr>
          <w:rFonts w:ascii="Times New Roman" w:eastAsia="Times New Roman" w:hAnsi="Times New Roman"/>
          <w:b/>
          <w:bCs/>
          <w:szCs w:val="24"/>
        </w:rPr>
        <w:t>all events per person.</w:t>
      </w:r>
    </w:p>
    <w:p w14:paraId="0DF99F88" w14:textId="77777777" w:rsidR="002C5D4A" w:rsidRPr="0044568A" w:rsidRDefault="002C5D4A" w:rsidP="002C5D4A">
      <w:pPr>
        <w:spacing w:after="0" w:line="240" w:lineRule="auto"/>
        <w:rPr>
          <w:rFonts w:ascii="Times New Roman" w:eastAsia="Times New Roman" w:hAnsi="Times New Roman"/>
          <w:szCs w:val="24"/>
        </w:rPr>
      </w:pPr>
      <w:r w:rsidRPr="0044568A">
        <w:rPr>
          <w:rFonts w:ascii="Times New Roman" w:eastAsia="Times New Roman" w:hAnsi="Times New Roman"/>
          <w:szCs w:val="24"/>
        </w:rPr>
        <w:t>No end date strategy selected. By default, the cohort end date will be the end of the observation period that contains the index event.</w:t>
      </w:r>
    </w:p>
    <w:p w14:paraId="3C69ECB6" w14:textId="77777777" w:rsidR="002C5D4A" w:rsidRPr="0044568A" w:rsidRDefault="002C5D4A" w:rsidP="002C5D4A">
      <w:pPr>
        <w:spacing w:after="0" w:line="240" w:lineRule="auto"/>
        <w:rPr>
          <w:rFonts w:ascii="Times New Roman" w:eastAsia="Times New Roman" w:hAnsi="Times New Roman"/>
          <w:szCs w:val="24"/>
        </w:rPr>
      </w:pPr>
    </w:p>
    <w:p w14:paraId="46AAE6D2" w14:textId="77777777" w:rsidR="002C5D4A" w:rsidRPr="0044568A" w:rsidRDefault="002C5D4A" w:rsidP="002C5D4A">
      <w:pPr>
        <w:shd w:val="clear" w:color="auto" w:fill="FFFFFF"/>
        <w:spacing w:after="0" w:line="240" w:lineRule="auto"/>
        <w:rPr>
          <w:rFonts w:ascii="Segoe UI" w:eastAsia="Times New Roman" w:hAnsi="Segoe UI" w:cs="Segoe UI"/>
          <w:color w:val="333333"/>
          <w:sz w:val="18"/>
          <w:szCs w:val="18"/>
        </w:rPr>
      </w:pPr>
      <w:r w:rsidRPr="0044568A">
        <w:rPr>
          <w:rFonts w:ascii="Segoe UI" w:eastAsia="Times New Roman" w:hAnsi="Segoe UI" w:cs="Segoe UI"/>
          <w:color w:val="333333"/>
          <w:sz w:val="18"/>
          <w:szCs w:val="18"/>
        </w:rPr>
        <w:t>Appendix 1: Concept Set Definitions</w:t>
      </w:r>
    </w:p>
    <w:p w14:paraId="2565E4ED" w14:textId="77777777" w:rsidR="002C5D4A" w:rsidRPr="0044568A" w:rsidRDefault="002C5D4A" w:rsidP="002C5D4A">
      <w:pPr>
        <w:spacing w:after="0" w:line="240" w:lineRule="auto"/>
        <w:rPr>
          <w:rFonts w:ascii="Times New Roman" w:eastAsia="Times New Roman" w:hAnsi="Times New Roman"/>
          <w:szCs w:val="24"/>
        </w:rPr>
      </w:pPr>
    </w:p>
    <w:p w14:paraId="510C1B62" w14:textId="77777777" w:rsidR="002C5D4A" w:rsidRPr="0044568A" w:rsidRDefault="002C5D4A" w:rsidP="002C5D4A">
      <w:pPr>
        <w:shd w:val="clear" w:color="auto" w:fill="FFFFFF"/>
        <w:spacing w:after="0" w:line="240" w:lineRule="auto"/>
        <w:rPr>
          <w:rFonts w:ascii="Segoe UI" w:eastAsia="Times New Roman" w:hAnsi="Segoe UI" w:cs="Segoe UI"/>
          <w:color w:val="333333"/>
          <w:sz w:val="18"/>
          <w:szCs w:val="18"/>
        </w:rPr>
      </w:pPr>
      <w:r w:rsidRPr="0044568A">
        <w:rPr>
          <w:rFonts w:ascii="Segoe UI" w:eastAsia="Times New Roman" w:hAnsi="Segoe UI" w:cs="Segoe UI"/>
          <w:color w:val="333333"/>
          <w:sz w:val="18"/>
          <w:szCs w:val="18"/>
        </w:rPr>
        <w:t>1. Open-angle glaucoma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44568A" w14:paraId="7EA71BB1"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58835CC9" w14:textId="77777777" w:rsidR="002C5D4A" w:rsidRPr="0044568A" w:rsidRDefault="002C5D4A" w:rsidP="00A53DA7">
            <w:pPr>
              <w:spacing w:after="0" w:line="300" w:lineRule="atLeast"/>
              <w:rPr>
                <w:rFonts w:ascii="Times New Roman" w:eastAsia="Times New Roman" w:hAnsi="Times New Roman"/>
                <w:b/>
                <w:bCs/>
                <w:sz w:val="17"/>
                <w:szCs w:val="17"/>
              </w:rPr>
            </w:pPr>
            <w:r w:rsidRPr="0044568A">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428B7139" w14:textId="77777777" w:rsidR="002C5D4A" w:rsidRPr="0044568A" w:rsidRDefault="002C5D4A" w:rsidP="00A53DA7">
            <w:pPr>
              <w:spacing w:after="0" w:line="300" w:lineRule="atLeast"/>
              <w:rPr>
                <w:rFonts w:ascii="Times New Roman" w:eastAsia="Times New Roman" w:hAnsi="Times New Roman"/>
                <w:b/>
                <w:bCs/>
                <w:sz w:val="17"/>
                <w:szCs w:val="17"/>
              </w:rPr>
            </w:pPr>
            <w:r w:rsidRPr="0044568A">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7A836840" w14:textId="77777777" w:rsidR="002C5D4A" w:rsidRPr="0044568A" w:rsidRDefault="002C5D4A" w:rsidP="00A53DA7">
            <w:pPr>
              <w:spacing w:after="0" w:line="300" w:lineRule="atLeast"/>
              <w:rPr>
                <w:rFonts w:ascii="Times New Roman" w:eastAsia="Times New Roman" w:hAnsi="Times New Roman"/>
                <w:b/>
                <w:bCs/>
                <w:sz w:val="17"/>
                <w:szCs w:val="17"/>
              </w:rPr>
            </w:pPr>
            <w:r w:rsidRPr="0044568A">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1E436992" w14:textId="77777777" w:rsidR="002C5D4A" w:rsidRPr="0044568A" w:rsidRDefault="002C5D4A" w:rsidP="00A53DA7">
            <w:pPr>
              <w:spacing w:after="0" w:line="300" w:lineRule="atLeast"/>
              <w:rPr>
                <w:rFonts w:ascii="Times New Roman" w:eastAsia="Times New Roman" w:hAnsi="Times New Roman"/>
                <w:b/>
                <w:bCs/>
                <w:sz w:val="17"/>
                <w:szCs w:val="17"/>
              </w:rPr>
            </w:pPr>
            <w:r w:rsidRPr="0044568A">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1B35C582" w14:textId="77777777" w:rsidR="002C5D4A" w:rsidRPr="0044568A" w:rsidRDefault="002C5D4A" w:rsidP="00A53DA7">
            <w:pPr>
              <w:spacing w:after="0" w:line="300" w:lineRule="atLeast"/>
              <w:rPr>
                <w:rFonts w:ascii="Times New Roman" w:eastAsia="Times New Roman" w:hAnsi="Times New Roman"/>
                <w:b/>
                <w:bCs/>
                <w:sz w:val="17"/>
                <w:szCs w:val="17"/>
              </w:rPr>
            </w:pPr>
            <w:r w:rsidRPr="0044568A">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78E6B9EE" w14:textId="77777777" w:rsidR="002C5D4A" w:rsidRPr="0044568A" w:rsidRDefault="002C5D4A" w:rsidP="00A53DA7">
            <w:pPr>
              <w:spacing w:after="0" w:line="300" w:lineRule="atLeast"/>
              <w:rPr>
                <w:rFonts w:ascii="Times New Roman" w:eastAsia="Times New Roman" w:hAnsi="Times New Roman"/>
                <w:b/>
                <w:bCs/>
                <w:sz w:val="17"/>
                <w:szCs w:val="17"/>
              </w:rPr>
            </w:pPr>
            <w:r w:rsidRPr="0044568A">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4677D805" w14:textId="77777777" w:rsidR="002C5D4A" w:rsidRPr="0044568A" w:rsidRDefault="002C5D4A" w:rsidP="00A53DA7">
            <w:pPr>
              <w:spacing w:after="0" w:line="300" w:lineRule="atLeast"/>
              <w:rPr>
                <w:rFonts w:ascii="Times New Roman" w:eastAsia="Times New Roman" w:hAnsi="Times New Roman"/>
                <w:b/>
                <w:bCs/>
                <w:sz w:val="17"/>
                <w:szCs w:val="17"/>
              </w:rPr>
            </w:pPr>
            <w:r w:rsidRPr="0044568A">
              <w:rPr>
                <w:rFonts w:ascii="Times New Roman" w:eastAsia="Times New Roman" w:hAnsi="Times New Roman"/>
                <w:b/>
                <w:bCs/>
                <w:sz w:val="17"/>
                <w:szCs w:val="17"/>
              </w:rPr>
              <w:t>Mapped</w:t>
            </w:r>
          </w:p>
        </w:tc>
      </w:tr>
      <w:tr w:rsidR="002C5D4A" w:rsidRPr="0044568A" w14:paraId="1914F3C4" w14:textId="77777777" w:rsidTr="00A53DA7">
        <w:tc>
          <w:tcPr>
            <w:tcW w:w="0" w:type="auto"/>
            <w:shd w:val="clear" w:color="auto" w:fill="auto"/>
            <w:tcMar>
              <w:top w:w="0" w:type="dxa"/>
              <w:left w:w="0" w:type="dxa"/>
              <w:bottom w:w="0" w:type="dxa"/>
              <w:right w:w="0" w:type="dxa"/>
            </w:tcMar>
            <w:vAlign w:val="center"/>
          </w:tcPr>
          <w:p w14:paraId="6BDE5A5F"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432908</w:t>
            </w:r>
          </w:p>
        </w:tc>
        <w:tc>
          <w:tcPr>
            <w:tcW w:w="0" w:type="auto"/>
            <w:shd w:val="clear" w:color="auto" w:fill="auto"/>
            <w:tcMar>
              <w:top w:w="0" w:type="dxa"/>
              <w:left w:w="0" w:type="dxa"/>
              <w:bottom w:w="0" w:type="dxa"/>
              <w:right w:w="0" w:type="dxa"/>
            </w:tcMar>
            <w:vAlign w:val="center"/>
          </w:tcPr>
          <w:p w14:paraId="4C3DDF21"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Glaucomatocyclitic crisis</w:t>
            </w:r>
          </w:p>
        </w:tc>
        <w:tc>
          <w:tcPr>
            <w:tcW w:w="0" w:type="auto"/>
            <w:shd w:val="clear" w:color="auto" w:fill="auto"/>
            <w:tcMar>
              <w:top w:w="0" w:type="dxa"/>
              <w:left w:w="0" w:type="dxa"/>
              <w:bottom w:w="0" w:type="dxa"/>
              <w:right w:w="0" w:type="dxa"/>
            </w:tcMar>
            <w:vAlign w:val="center"/>
          </w:tcPr>
          <w:p w14:paraId="7CA5CF20"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007EC2D"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4AFC1D0A"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44F2E64B"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579B4AC"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NO</w:t>
            </w:r>
          </w:p>
        </w:tc>
      </w:tr>
      <w:tr w:rsidR="002C5D4A" w:rsidRPr="0044568A" w14:paraId="7591234D" w14:textId="77777777" w:rsidTr="00A53DA7">
        <w:tc>
          <w:tcPr>
            <w:tcW w:w="0" w:type="auto"/>
            <w:shd w:val="clear" w:color="auto" w:fill="auto"/>
            <w:tcMar>
              <w:top w:w="0" w:type="dxa"/>
              <w:left w:w="0" w:type="dxa"/>
              <w:bottom w:w="0" w:type="dxa"/>
              <w:right w:w="0" w:type="dxa"/>
            </w:tcMar>
            <w:vAlign w:val="center"/>
          </w:tcPr>
          <w:p w14:paraId="53D87268"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441561</w:t>
            </w:r>
          </w:p>
        </w:tc>
        <w:tc>
          <w:tcPr>
            <w:tcW w:w="0" w:type="auto"/>
            <w:shd w:val="clear" w:color="auto" w:fill="auto"/>
            <w:tcMar>
              <w:top w:w="0" w:type="dxa"/>
              <w:left w:w="0" w:type="dxa"/>
              <w:bottom w:w="0" w:type="dxa"/>
              <w:right w:w="0" w:type="dxa"/>
            </w:tcMar>
            <w:vAlign w:val="center"/>
          </w:tcPr>
          <w:p w14:paraId="31A9CF35"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Low tension glaucoma</w:t>
            </w:r>
          </w:p>
        </w:tc>
        <w:tc>
          <w:tcPr>
            <w:tcW w:w="0" w:type="auto"/>
            <w:shd w:val="clear" w:color="auto" w:fill="auto"/>
            <w:tcMar>
              <w:top w:w="0" w:type="dxa"/>
              <w:left w:w="0" w:type="dxa"/>
              <w:bottom w:w="0" w:type="dxa"/>
              <w:right w:w="0" w:type="dxa"/>
            </w:tcMar>
            <w:vAlign w:val="center"/>
          </w:tcPr>
          <w:p w14:paraId="5A7EEC69"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52404EE9"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08202786"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54990237"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0CF6DD36"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NO</w:t>
            </w:r>
          </w:p>
        </w:tc>
      </w:tr>
      <w:tr w:rsidR="002C5D4A" w:rsidRPr="0044568A" w14:paraId="54E35448" w14:textId="77777777" w:rsidTr="00A53DA7">
        <w:tc>
          <w:tcPr>
            <w:tcW w:w="0" w:type="auto"/>
            <w:shd w:val="clear" w:color="auto" w:fill="auto"/>
            <w:tcMar>
              <w:top w:w="0" w:type="dxa"/>
              <w:left w:w="0" w:type="dxa"/>
              <w:bottom w:w="0" w:type="dxa"/>
              <w:right w:w="0" w:type="dxa"/>
            </w:tcMar>
            <w:vAlign w:val="center"/>
          </w:tcPr>
          <w:p w14:paraId="5C043423"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4216823</w:t>
            </w:r>
          </w:p>
        </w:tc>
        <w:tc>
          <w:tcPr>
            <w:tcW w:w="0" w:type="auto"/>
            <w:shd w:val="clear" w:color="auto" w:fill="auto"/>
            <w:tcMar>
              <w:top w:w="0" w:type="dxa"/>
              <w:left w:w="0" w:type="dxa"/>
              <w:bottom w:w="0" w:type="dxa"/>
              <w:right w:w="0" w:type="dxa"/>
            </w:tcMar>
            <w:vAlign w:val="center"/>
          </w:tcPr>
          <w:p w14:paraId="28510399"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Open angle with borderline findings</w:t>
            </w:r>
          </w:p>
        </w:tc>
        <w:tc>
          <w:tcPr>
            <w:tcW w:w="0" w:type="auto"/>
            <w:shd w:val="clear" w:color="auto" w:fill="auto"/>
            <w:tcMar>
              <w:top w:w="0" w:type="dxa"/>
              <w:left w:w="0" w:type="dxa"/>
              <w:bottom w:w="0" w:type="dxa"/>
              <w:right w:w="0" w:type="dxa"/>
            </w:tcMar>
            <w:vAlign w:val="center"/>
          </w:tcPr>
          <w:p w14:paraId="4703D91A"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79AC9016"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6C208D6E"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7DEB577"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5E45D7C"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NO</w:t>
            </w:r>
          </w:p>
        </w:tc>
      </w:tr>
      <w:tr w:rsidR="002C5D4A" w:rsidRPr="0044568A" w14:paraId="1AAB0169" w14:textId="77777777" w:rsidTr="00A53DA7">
        <w:tc>
          <w:tcPr>
            <w:tcW w:w="0" w:type="auto"/>
            <w:shd w:val="clear" w:color="auto" w:fill="auto"/>
            <w:tcMar>
              <w:top w:w="0" w:type="dxa"/>
              <w:left w:w="0" w:type="dxa"/>
              <w:bottom w:w="0" w:type="dxa"/>
              <w:right w:w="0" w:type="dxa"/>
            </w:tcMar>
            <w:vAlign w:val="center"/>
          </w:tcPr>
          <w:p w14:paraId="30254046"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441284</w:t>
            </w:r>
          </w:p>
        </w:tc>
        <w:tc>
          <w:tcPr>
            <w:tcW w:w="0" w:type="auto"/>
            <w:shd w:val="clear" w:color="auto" w:fill="auto"/>
            <w:tcMar>
              <w:top w:w="0" w:type="dxa"/>
              <w:left w:w="0" w:type="dxa"/>
              <w:bottom w:w="0" w:type="dxa"/>
              <w:right w:w="0" w:type="dxa"/>
            </w:tcMar>
            <w:vAlign w:val="center"/>
          </w:tcPr>
          <w:p w14:paraId="201F8969"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Open-angle glaucoma</w:t>
            </w:r>
          </w:p>
        </w:tc>
        <w:tc>
          <w:tcPr>
            <w:tcW w:w="0" w:type="auto"/>
            <w:shd w:val="clear" w:color="auto" w:fill="auto"/>
            <w:tcMar>
              <w:top w:w="0" w:type="dxa"/>
              <w:left w:w="0" w:type="dxa"/>
              <w:bottom w:w="0" w:type="dxa"/>
              <w:right w:w="0" w:type="dxa"/>
            </w:tcMar>
            <w:vAlign w:val="center"/>
          </w:tcPr>
          <w:p w14:paraId="74E73BA9"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65E8BD46"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2CB22270"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48DFEDC4"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51B15231"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NO</w:t>
            </w:r>
          </w:p>
        </w:tc>
      </w:tr>
      <w:tr w:rsidR="002C5D4A" w:rsidRPr="0044568A" w14:paraId="23DA8500" w14:textId="77777777" w:rsidTr="00A53DA7">
        <w:tc>
          <w:tcPr>
            <w:tcW w:w="0" w:type="auto"/>
            <w:shd w:val="clear" w:color="auto" w:fill="auto"/>
            <w:tcMar>
              <w:top w:w="0" w:type="dxa"/>
              <w:left w:w="0" w:type="dxa"/>
              <w:bottom w:w="0" w:type="dxa"/>
              <w:right w:w="0" w:type="dxa"/>
            </w:tcMar>
            <w:vAlign w:val="center"/>
          </w:tcPr>
          <w:p w14:paraId="2D61EA4B"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4072218</w:t>
            </w:r>
          </w:p>
        </w:tc>
        <w:tc>
          <w:tcPr>
            <w:tcW w:w="0" w:type="auto"/>
            <w:shd w:val="clear" w:color="auto" w:fill="auto"/>
            <w:tcMar>
              <w:top w:w="0" w:type="dxa"/>
              <w:left w:w="0" w:type="dxa"/>
              <w:bottom w:w="0" w:type="dxa"/>
              <w:right w:w="0" w:type="dxa"/>
            </w:tcMar>
            <w:vAlign w:val="center"/>
          </w:tcPr>
          <w:p w14:paraId="20660E39"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Secondary open-angle glaucoma</w:t>
            </w:r>
          </w:p>
        </w:tc>
        <w:tc>
          <w:tcPr>
            <w:tcW w:w="0" w:type="auto"/>
            <w:shd w:val="clear" w:color="auto" w:fill="auto"/>
            <w:tcMar>
              <w:top w:w="0" w:type="dxa"/>
              <w:left w:w="0" w:type="dxa"/>
              <w:bottom w:w="0" w:type="dxa"/>
              <w:right w:w="0" w:type="dxa"/>
            </w:tcMar>
            <w:vAlign w:val="center"/>
          </w:tcPr>
          <w:p w14:paraId="063C656C"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560B8300"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12AD7BA2"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46CA728"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75570EF"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NO</w:t>
            </w:r>
          </w:p>
        </w:tc>
      </w:tr>
    </w:tbl>
    <w:p w14:paraId="19633C0E" w14:textId="0DD83BF1" w:rsidR="000B39F5" w:rsidRPr="00B33211" w:rsidRDefault="000B39F5" w:rsidP="00B33211">
      <w:pPr>
        <w:pStyle w:val="Heading3"/>
      </w:pPr>
      <w:bookmarkStart w:id="115" w:name="_Toc524437308"/>
      <w:bookmarkStart w:id="116" w:name="_Toc473037973"/>
      <w:bookmarkStart w:id="117" w:name="_Toc503347130"/>
      <w:bookmarkStart w:id="118" w:name="_Toc503347257"/>
      <w:bookmarkStart w:id="119" w:name="_Toc507400656"/>
      <w:r w:rsidRPr="00B33211">
        <w:lastRenderedPageBreak/>
        <w:t>Unconfirmed open-</w:t>
      </w:r>
      <w:r w:rsidRPr="00B33211">
        <w:rPr>
          <w:rStyle w:val="Heading2Char"/>
          <w:b/>
          <w:sz w:val="22"/>
          <w:szCs w:val="22"/>
        </w:rPr>
        <w:t>angle</w:t>
      </w:r>
      <w:r w:rsidRPr="00B33211">
        <w:t xml:space="preserve"> glaucoma</w:t>
      </w:r>
      <w:bookmarkEnd w:id="115"/>
    </w:p>
    <w:p w14:paraId="17BBA117" w14:textId="77777777" w:rsidR="000B39F5" w:rsidRPr="0044568A" w:rsidRDefault="000B39F5" w:rsidP="000B39F5">
      <w:pPr>
        <w:spacing w:after="45" w:line="240" w:lineRule="auto"/>
        <w:rPr>
          <w:rFonts w:ascii="Times New Roman" w:eastAsia="Times New Roman" w:hAnsi="Times New Roman"/>
          <w:sz w:val="21"/>
          <w:szCs w:val="21"/>
        </w:rPr>
      </w:pPr>
      <w:r w:rsidRPr="0044568A">
        <w:rPr>
          <w:rFonts w:ascii="Times New Roman" w:eastAsia="Times New Roman" w:hAnsi="Times New Roman"/>
          <w:sz w:val="21"/>
          <w:szCs w:val="21"/>
        </w:rPr>
        <w:t>Initial Event Cohort</w:t>
      </w:r>
    </w:p>
    <w:p w14:paraId="141FB890" w14:textId="3B805049" w:rsidR="000B39F5" w:rsidRPr="0044568A" w:rsidRDefault="000B39F5" w:rsidP="000B39F5">
      <w:pPr>
        <w:spacing w:after="0" w:line="240" w:lineRule="auto"/>
        <w:rPr>
          <w:rFonts w:ascii="Times New Roman" w:eastAsia="Times New Roman" w:hAnsi="Times New Roman"/>
          <w:szCs w:val="24"/>
        </w:rPr>
      </w:pPr>
      <w:r w:rsidRPr="0044568A">
        <w:rPr>
          <w:rFonts w:ascii="Times New Roman" w:eastAsia="Times New Roman" w:hAnsi="Times New Roman"/>
          <w:szCs w:val="24"/>
        </w:rPr>
        <w:t>People having any of the following: </w:t>
      </w:r>
    </w:p>
    <w:p w14:paraId="1FF8318C" w14:textId="77777777" w:rsidR="000B39F5" w:rsidRPr="0044568A" w:rsidRDefault="000B39F5" w:rsidP="001E50DF">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44568A">
        <w:rPr>
          <w:rFonts w:ascii="Times New Roman" w:eastAsia="Times New Roman" w:hAnsi="Times New Roman"/>
          <w:szCs w:val="24"/>
        </w:rPr>
        <w:t>a condition occurrence of Open-angle glaucoma</w:t>
      </w:r>
      <w:r w:rsidRPr="0044568A">
        <w:rPr>
          <w:rFonts w:ascii="Times New Roman" w:eastAsia="Times New Roman" w:hAnsi="Times New Roman"/>
          <w:szCs w:val="24"/>
          <w:vertAlign w:val="superscript"/>
        </w:rPr>
        <w:t>1</w:t>
      </w:r>
    </w:p>
    <w:p w14:paraId="0F919B68" w14:textId="77777777" w:rsidR="000B39F5" w:rsidRPr="0044568A" w:rsidRDefault="000B39F5" w:rsidP="001E50DF">
      <w:pPr>
        <w:widowControl/>
        <w:numPr>
          <w:ilvl w:val="1"/>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44568A">
        <w:rPr>
          <w:rFonts w:ascii="Times New Roman" w:eastAsia="Times New Roman" w:hAnsi="Times New Roman"/>
          <w:szCs w:val="24"/>
        </w:rPr>
        <w:t>for the first time in the person's history</w:t>
      </w:r>
    </w:p>
    <w:p w14:paraId="6003AC90" w14:textId="77777777" w:rsidR="000B39F5" w:rsidRPr="0044568A" w:rsidRDefault="000B39F5" w:rsidP="000B39F5">
      <w:pPr>
        <w:spacing w:after="0" w:line="240" w:lineRule="auto"/>
        <w:rPr>
          <w:rFonts w:ascii="Times New Roman" w:eastAsia="Times New Roman" w:hAnsi="Times New Roman"/>
          <w:szCs w:val="24"/>
        </w:rPr>
      </w:pPr>
      <w:r w:rsidRPr="0044568A">
        <w:rPr>
          <w:rFonts w:ascii="Times New Roman" w:eastAsia="Times New Roman" w:hAnsi="Times New Roman"/>
          <w:szCs w:val="24"/>
        </w:rPr>
        <w:t>with continuous observation of at least 365 days prior and 0 days after event index date, and limit initial events to: </w:t>
      </w:r>
      <w:r w:rsidRPr="0044568A">
        <w:rPr>
          <w:rFonts w:ascii="Times New Roman" w:eastAsia="Times New Roman" w:hAnsi="Times New Roman"/>
          <w:b/>
          <w:bCs/>
          <w:szCs w:val="24"/>
        </w:rPr>
        <w:t>earliest event per person.</w:t>
      </w:r>
    </w:p>
    <w:p w14:paraId="07FFEA9B" w14:textId="77777777" w:rsidR="000B39F5" w:rsidRPr="0044568A" w:rsidRDefault="000B39F5" w:rsidP="000B39F5">
      <w:pPr>
        <w:spacing w:after="0" w:line="240" w:lineRule="auto"/>
        <w:rPr>
          <w:rFonts w:ascii="Times New Roman" w:eastAsia="Times New Roman" w:hAnsi="Times New Roman"/>
          <w:szCs w:val="24"/>
        </w:rPr>
      </w:pPr>
    </w:p>
    <w:p w14:paraId="7FD7EB0F" w14:textId="77777777" w:rsidR="000B39F5" w:rsidRPr="0044568A" w:rsidRDefault="000B39F5" w:rsidP="000B39F5">
      <w:pPr>
        <w:spacing w:after="0" w:line="240" w:lineRule="auto"/>
        <w:rPr>
          <w:rFonts w:ascii="Times New Roman" w:eastAsia="Times New Roman" w:hAnsi="Times New Roman"/>
          <w:szCs w:val="24"/>
        </w:rPr>
      </w:pPr>
      <w:r w:rsidRPr="0044568A">
        <w:rPr>
          <w:rFonts w:ascii="Times New Roman" w:eastAsia="Times New Roman" w:hAnsi="Times New Roman"/>
          <w:szCs w:val="24"/>
        </w:rPr>
        <w:t>For people matching the Primary Events, include:</w:t>
      </w:r>
    </w:p>
    <w:p w14:paraId="1961ABD7" w14:textId="77777777" w:rsidR="000B39F5" w:rsidRPr="0044568A" w:rsidRDefault="000B39F5" w:rsidP="000B39F5">
      <w:pPr>
        <w:spacing w:after="0" w:line="240" w:lineRule="auto"/>
        <w:rPr>
          <w:rFonts w:ascii="Times New Roman" w:eastAsia="Times New Roman" w:hAnsi="Times New Roman"/>
          <w:szCs w:val="24"/>
        </w:rPr>
      </w:pPr>
      <w:r w:rsidRPr="0044568A">
        <w:rPr>
          <w:rFonts w:ascii="Times New Roman" w:eastAsia="Times New Roman" w:hAnsi="Times New Roman"/>
          <w:szCs w:val="24"/>
        </w:rPr>
        <w:t>Having all of the following criteria:</w:t>
      </w:r>
    </w:p>
    <w:p w14:paraId="636A5A70" w14:textId="1B9F1343" w:rsidR="000B39F5" w:rsidRPr="000B39F5" w:rsidRDefault="000B39F5" w:rsidP="001E50DF">
      <w:pPr>
        <w:widowControl/>
        <w:numPr>
          <w:ilvl w:val="0"/>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44568A">
        <w:rPr>
          <w:rFonts w:ascii="Times New Roman" w:eastAsia="Times New Roman" w:hAnsi="Times New Roman"/>
          <w:szCs w:val="24"/>
        </w:rPr>
        <w:t>at least 1 occurrences of a condition occurrence of Open-angle glaucoma</w:t>
      </w:r>
      <w:r w:rsidRPr="0044568A">
        <w:rPr>
          <w:rFonts w:ascii="Times New Roman" w:eastAsia="Times New Roman" w:hAnsi="Times New Roman"/>
          <w:szCs w:val="24"/>
          <w:vertAlign w:val="superscript"/>
        </w:rPr>
        <w:t>1</w:t>
      </w:r>
      <w:r>
        <w:rPr>
          <w:rFonts w:ascii="Times New Roman" w:eastAsia="Times New Roman" w:hAnsi="Times New Roman"/>
          <w:szCs w:val="24"/>
        </w:rPr>
        <w:t xml:space="preserve"> </w:t>
      </w:r>
      <w:r w:rsidRPr="000B39F5">
        <w:rPr>
          <w:rFonts w:ascii="Times New Roman" w:eastAsia="Times New Roman" w:hAnsi="Times New Roman"/>
          <w:szCs w:val="24"/>
        </w:rPr>
        <w:t>starting between 1 days After and 365 days After event index date</w:t>
      </w:r>
    </w:p>
    <w:p w14:paraId="021C6730" w14:textId="77777777" w:rsidR="000B39F5" w:rsidRPr="0044568A" w:rsidRDefault="000B39F5" w:rsidP="000B39F5">
      <w:pPr>
        <w:spacing w:after="0" w:line="240" w:lineRule="auto"/>
        <w:rPr>
          <w:rFonts w:ascii="Times New Roman" w:eastAsia="Times New Roman" w:hAnsi="Times New Roman"/>
          <w:szCs w:val="24"/>
        </w:rPr>
      </w:pPr>
      <w:r w:rsidRPr="0044568A">
        <w:rPr>
          <w:rFonts w:ascii="Times New Roman" w:eastAsia="Times New Roman" w:hAnsi="Times New Roman"/>
          <w:szCs w:val="24"/>
        </w:rPr>
        <w:t>Limit cohort of initial events to: </w:t>
      </w:r>
      <w:r w:rsidRPr="0044568A">
        <w:rPr>
          <w:rFonts w:ascii="Times New Roman" w:eastAsia="Times New Roman" w:hAnsi="Times New Roman"/>
          <w:b/>
          <w:bCs/>
          <w:szCs w:val="24"/>
        </w:rPr>
        <w:t>earliest event per person.</w:t>
      </w:r>
    </w:p>
    <w:p w14:paraId="16AF5084" w14:textId="77777777" w:rsidR="000B39F5" w:rsidRPr="0044568A" w:rsidRDefault="000B39F5" w:rsidP="000B39F5">
      <w:pPr>
        <w:spacing w:after="0" w:line="240" w:lineRule="auto"/>
        <w:rPr>
          <w:rFonts w:ascii="Times New Roman" w:eastAsia="Times New Roman" w:hAnsi="Times New Roman"/>
          <w:szCs w:val="24"/>
        </w:rPr>
      </w:pPr>
      <w:r w:rsidRPr="0044568A">
        <w:rPr>
          <w:rFonts w:ascii="Times New Roman" w:eastAsia="Times New Roman" w:hAnsi="Times New Roman"/>
          <w:szCs w:val="24"/>
        </w:rPr>
        <w:t>Limit qualifying cohort to: </w:t>
      </w:r>
      <w:r w:rsidRPr="0044568A">
        <w:rPr>
          <w:rFonts w:ascii="Times New Roman" w:eastAsia="Times New Roman" w:hAnsi="Times New Roman"/>
          <w:b/>
          <w:bCs/>
          <w:szCs w:val="24"/>
        </w:rPr>
        <w:t>all events per person.</w:t>
      </w:r>
    </w:p>
    <w:p w14:paraId="5EB094A5" w14:textId="77777777" w:rsidR="000B39F5" w:rsidRPr="0044568A" w:rsidRDefault="000B39F5" w:rsidP="000B39F5">
      <w:pPr>
        <w:spacing w:after="0" w:line="240" w:lineRule="auto"/>
        <w:rPr>
          <w:rFonts w:ascii="Times New Roman" w:eastAsia="Times New Roman" w:hAnsi="Times New Roman"/>
          <w:szCs w:val="24"/>
        </w:rPr>
      </w:pPr>
      <w:r w:rsidRPr="0044568A">
        <w:rPr>
          <w:rFonts w:ascii="Times New Roman" w:eastAsia="Times New Roman" w:hAnsi="Times New Roman"/>
          <w:szCs w:val="24"/>
        </w:rPr>
        <w:t>No end date strategy selected. By default, the cohort end date will be the end of the observation period that contains the index event.</w:t>
      </w:r>
    </w:p>
    <w:p w14:paraId="374373BB" w14:textId="77777777" w:rsidR="000B39F5" w:rsidRPr="0044568A" w:rsidRDefault="000B39F5" w:rsidP="000B39F5">
      <w:pPr>
        <w:spacing w:after="0" w:line="240" w:lineRule="auto"/>
        <w:rPr>
          <w:rFonts w:ascii="Times New Roman" w:eastAsia="Times New Roman" w:hAnsi="Times New Roman"/>
          <w:szCs w:val="24"/>
        </w:rPr>
      </w:pPr>
    </w:p>
    <w:p w14:paraId="31BB9517" w14:textId="77777777" w:rsidR="000B39F5" w:rsidRPr="0044568A" w:rsidRDefault="000B39F5" w:rsidP="000B39F5">
      <w:pPr>
        <w:shd w:val="clear" w:color="auto" w:fill="FFFFFF"/>
        <w:spacing w:after="0" w:line="240" w:lineRule="auto"/>
        <w:rPr>
          <w:rFonts w:ascii="Segoe UI" w:eastAsia="Times New Roman" w:hAnsi="Segoe UI" w:cs="Segoe UI"/>
          <w:color w:val="333333"/>
          <w:sz w:val="18"/>
          <w:szCs w:val="18"/>
        </w:rPr>
      </w:pPr>
      <w:r w:rsidRPr="0044568A">
        <w:rPr>
          <w:rFonts w:ascii="Segoe UI" w:eastAsia="Times New Roman" w:hAnsi="Segoe UI" w:cs="Segoe UI"/>
          <w:color w:val="333333"/>
          <w:sz w:val="18"/>
          <w:szCs w:val="18"/>
        </w:rPr>
        <w:t>Appendix 1: Concept Set Definitions</w:t>
      </w:r>
    </w:p>
    <w:p w14:paraId="04536A20" w14:textId="77777777" w:rsidR="000B39F5" w:rsidRPr="0044568A" w:rsidRDefault="000B39F5" w:rsidP="000B39F5">
      <w:pPr>
        <w:spacing w:after="0" w:line="240" w:lineRule="auto"/>
        <w:rPr>
          <w:rFonts w:ascii="Times New Roman" w:eastAsia="Times New Roman" w:hAnsi="Times New Roman"/>
          <w:szCs w:val="24"/>
        </w:rPr>
      </w:pPr>
    </w:p>
    <w:p w14:paraId="0F1B0E24" w14:textId="77777777" w:rsidR="000B39F5" w:rsidRPr="0044568A" w:rsidRDefault="000B39F5" w:rsidP="000B39F5">
      <w:pPr>
        <w:shd w:val="clear" w:color="auto" w:fill="FFFFFF"/>
        <w:spacing w:after="0" w:line="240" w:lineRule="auto"/>
        <w:rPr>
          <w:rFonts w:ascii="Segoe UI" w:eastAsia="Times New Roman" w:hAnsi="Segoe UI" w:cs="Segoe UI"/>
          <w:color w:val="333333"/>
          <w:sz w:val="18"/>
          <w:szCs w:val="18"/>
        </w:rPr>
      </w:pPr>
      <w:r w:rsidRPr="0044568A">
        <w:rPr>
          <w:rFonts w:ascii="Segoe UI" w:eastAsia="Times New Roman" w:hAnsi="Segoe UI" w:cs="Segoe UI"/>
          <w:color w:val="333333"/>
          <w:sz w:val="18"/>
          <w:szCs w:val="18"/>
        </w:rPr>
        <w:t>1. Open-angle glaucoma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0B39F5" w:rsidRPr="0044568A" w14:paraId="4E229699" w14:textId="77777777" w:rsidTr="00CA3E93">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1BFA3D9E" w14:textId="77777777" w:rsidR="000B39F5" w:rsidRPr="0044568A" w:rsidRDefault="000B39F5" w:rsidP="00CA3E93">
            <w:pPr>
              <w:spacing w:after="0" w:line="300" w:lineRule="atLeast"/>
              <w:rPr>
                <w:rFonts w:ascii="Times New Roman" w:eastAsia="Times New Roman" w:hAnsi="Times New Roman"/>
                <w:b/>
                <w:bCs/>
                <w:sz w:val="17"/>
                <w:szCs w:val="17"/>
              </w:rPr>
            </w:pPr>
            <w:r w:rsidRPr="0044568A">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6A1A9543" w14:textId="77777777" w:rsidR="000B39F5" w:rsidRPr="0044568A" w:rsidRDefault="000B39F5" w:rsidP="00CA3E93">
            <w:pPr>
              <w:spacing w:after="0" w:line="300" w:lineRule="atLeast"/>
              <w:rPr>
                <w:rFonts w:ascii="Times New Roman" w:eastAsia="Times New Roman" w:hAnsi="Times New Roman"/>
                <w:b/>
                <w:bCs/>
                <w:sz w:val="17"/>
                <w:szCs w:val="17"/>
              </w:rPr>
            </w:pPr>
            <w:r w:rsidRPr="0044568A">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18DD1464" w14:textId="77777777" w:rsidR="000B39F5" w:rsidRPr="0044568A" w:rsidRDefault="000B39F5" w:rsidP="00CA3E93">
            <w:pPr>
              <w:spacing w:after="0" w:line="300" w:lineRule="atLeast"/>
              <w:rPr>
                <w:rFonts w:ascii="Times New Roman" w:eastAsia="Times New Roman" w:hAnsi="Times New Roman"/>
                <w:b/>
                <w:bCs/>
                <w:sz w:val="17"/>
                <w:szCs w:val="17"/>
              </w:rPr>
            </w:pPr>
            <w:r w:rsidRPr="0044568A">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74640D20" w14:textId="77777777" w:rsidR="000B39F5" w:rsidRPr="0044568A" w:rsidRDefault="000B39F5" w:rsidP="00CA3E93">
            <w:pPr>
              <w:spacing w:after="0" w:line="300" w:lineRule="atLeast"/>
              <w:rPr>
                <w:rFonts w:ascii="Times New Roman" w:eastAsia="Times New Roman" w:hAnsi="Times New Roman"/>
                <w:b/>
                <w:bCs/>
                <w:sz w:val="17"/>
                <w:szCs w:val="17"/>
              </w:rPr>
            </w:pPr>
            <w:r w:rsidRPr="0044568A">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D588BCC" w14:textId="77777777" w:rsidR="000B39F5" w:rsidRPr="0044568A" w:rsidRDefault="000B39F5" w:rsidP="00CA3E93">
            <w:pPr>
              <w:spacing w:after="0" w:line="300" w:lineRule="atLeast"/>
              <w:rPr>
                <w:rFonts w:ascii="Times New Roman" w:eastAsia="Times New Roman" w:hAnsi="Times New Roman"/>
                <w:b/>
                <w:bCs/>
                <w:sz w:val="17"/>
                <w:szCs w:val="17"/>
              </w:rPr>
            </w:pPr>
            <w:r w:rsidRPr="0044568A">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08F7DEAA" w14:textId="77777777" w:rsidR="000B39F5" w:rsidRPr="0044568A" w:rsidRDefault="000B39F5" w:rsidP="00CA3E93">
            <w:pPr>
              <w:spacing w:after="0" w:line="300" w:lineRule="atLeast"/>
              <w:rPr>
                <w:rFonts w:ascii="Times New Roman" w:eastAsia="Times New Roman" w:hAnsi="Times New Roman"/>
                <w:b/>
                <w:bCs/>
                <w:sz w:val="17"/>
                <w:szCs w:val="17"/>
              </w:rPr>
            </w:pPr>
            <w:r w:rsidRPr="0044568A">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825D329" w14:textId="77777777" w:rsidR="000B39F5" w:rsidRPr="0044568A" w:rsidRDefault="000B39F5" w:rsidP="00CA3E93">
            <w:pPr>
              <w:spacing w:after="0" w:line="300" w:lineRule="atLeast"/>
              <w:rPr>
                <w:rFonts w:ascii="Times New Roman" w:eastAsia="Times New Roman" w:hAnsi="Times New Roman"/>
                <w:b/>
                <w:bCs/>
                <w:sz w:val="17"/>
                <w:szCs w:val="17"/>
              </w:rPr>
            </w:pPr>
            <w:r w:rsidRPr="0044568A">
              <w:rPr>
                <w:rFonts w:ascii="Times New Roman" w:eastAsia="Times New Roman" w:hAnsi="Times New Roman"/>
                <w:b/>
                <w:bCs/>
                <w:sz w:val="17"/>
                <w:szCs w:val="17"/>
              </w:rPr>
              <w:t>Mapped</w:t>
            </w:r>
          </w:p>
        </w:tc>
      </w:tr>
      <w:tr w:rsidR="000B39F5" w:rsidRPr="0044568A" w14:paraId="76BA4C7F" w14:textId="77777777" w:rsidTr="00CA3E93">
        <w:tc>
          <w:tcPr>
            <w:tcW w:w="0" w:type="auto"/>
            <w:shd w:val="clear" w:color="auto" w:fill="auto"/>
            <w:tcMar>
              <w:top w:w="0" w:type="dxa"/>
              <w:left w:w="0" w:type="dxa"/>
              <w:bottom w:w="0" w:type="dxa"/>
              <w:right w:w="0" w:type="dxa"/>
            </w:tcMar>
            <w:vAlign w:val="center"/>
          </w:tcPr>
          <w:p w14:paraId="1FF84918"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432908</w:t>
            </w:r>
          </w:p>
        </w:tc>
        <w:tc>
          <w:tcPr>
            <w:tcW w:w="0" w:type="auto"/>
            <w:shd w:val="clear" w:color="auto" w:fill="auto"/>
            <w:tcMar>
              <w:top w:w="0" w:type="dxa"/>
              <w:left w:w="0" w:type="dxa"/>
              <w:bottom w:w="0" w:type="dxa"/>
              <w:right w:w="0" w:type="dxa"/>
            </w:tcMar>
            <w:vAlign w:val="center"/>
          </w:tcPr>
          <w:p w14:paraId="1318EB93"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Glaucomatocyclitic crisis</w:t>
            </w:r>
          </w:p>
        </w:tc>
        <w:tc>
          <w:tcPr>
            <w:tcW w:w="0" w:type="auto"/>
            <w:shd w:val="clear" w:color="auto" w:fill="auto"/>
            <w:tcMar>
              <w:top w:w="0" w:type="dxa"/>
              <w:left w:w="0" w:type="dxa"/>
              <w:bottom w:w="0" w:type="dxa"/>
              <w:right w:w="0" w:type="dxa"/>
            </w:tcMar>
            <w:vAlign w:val="center"/>
          </w:tcPr>
          <w:p w14:paraId="3E120F50"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55E250A5"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663CA8F3"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402A5868"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38E575D"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NO</w:t>
            </w:r>
          </w:p>
        </w:tc>
      </w:tr>
      <w:tr w:rsidR="000B39F5" w:rsidRPr="0044568A" w14:paraId="14F20227" w14:textId="77777777" w:rsidTr="00CA3E93">
        <w:tc>
          <w:tcPr>
            <w:tcW w:w="0" w:type="auto"/>
            <w:shd w:val="clear" w:color="auto" w:fill="auto"/>
            <w:tcMar>
              <w:top w:w="0" w:type="dxa"/>
              <w:left w:w="0" w:type="dxa"/>
              <w:bottom w:w="0" w:type="dxa"/>
              <w:right w:w="0" w:type="dxa"/>
            </w:tcMar>
            <w:vAlign w:val="center"/>
          </w:tcPr>
          <w:p w14:paraId="64158970"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441561</w:t>
            </w:r>
          </w:p>
        </w:tc>
        <w:tc>
          <w:tcPr>
            <w:tcW w:w="0" w:type="auto"/>
            <w:shd w:val="clear" w:color="auto" w:fill="auto"/>
            <w:tcMar>
              <w:top w:w="0" w:type="dxa"/>
              <w:left w:w="0" w:type="dxa"/>
              <w:bottom w:w="0" w:type="dxa"/>
              <w:right w:w="0" w:type="dxa"/>
            </w:tcMar>
            <w:vAlign w:val="center"/>
          </w:tcPr>
          <w:p w14:paraId="29467DB5"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Low tension glaucoma</w:t>
            </w:r>
          </w:p>
        </w:tc>
        <w:tc>
          <w:tcPr>
            <w:tcW w:w="0" w:type="auto"/>
            <w:shd w:val="clear" w:color="auto" w:fill="auto"/>
            <w:tcMar>
              <w:top w:w="0" w:type="dxa"/>
              <w:left w:w="0" w:type="dxa"/>
              <w:bottom w:w="0" w:type="dxa"/>
              <w:right w:w="0" w:type="dxa"/>
            </w:tcMar>
            <w:vAlign w:val="center"/>
          </w:tcPr>
          <w:p w14:paraId="10515170"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1AADF082"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1DF07542"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2CCF2A23"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2904D4B"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NO</w:t>
            </w:r>
          </w:p>
        </w:tc>
      </w:tr>
      <w:tr w:rsidR="000B39F5" w:rsidRPr="0044568A" w14:paraId="66035BBC" w14:textId="77777777" w:rsidTr="00CA3E93">
        <w:tc>
          <w:tcPr>
            <w:tcW w:w="0" w:type="auto"/>
            <w:shd w:val="clear" w:color="auto" w:fill="auto"/>
            <w:tcMar>
              <w:top w:w="0" w:type="dxa"/>
              <w:left w:w="0" w:type="dxa"/>
              <w:bottom w:w="0" w:type="dxa"/>
              <w:right w:w="0" w:type="dxa"/>
            </w:tcMar>
            <w:vAlign w:val="center"/>
          </w:tcPr>
          <w:p w14:paraId="234945B9"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4216823</w:t>
            </w:r>
          </w:p>
        </w:tc>
        <w:tc>
          <w:tcPr>
            <w:tcW w:w="0" w:type="auto"/>
            <w:shd w:val="clear" w:color="auto" w:fill="auto"/>
            <w:tcMar>
              <w:top w:w="0" w:type="dxa"/>
              <w:left w:w="0" w:type="dxa"/>
              <w:bottom w:w="0" w:type="dxa"/>
              <w:right w:w="0" w:type="dxa"/>
            </w:tcMar>
            <w:vAlign w:val="center"/>
          </w:tcPr>
          <w:p w14:paraId="4D047C7C"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Open angle with borderline findings</w:t>
            </w:r>
          </w:p>
        </w:tc>
        <w:tc>
          <w:tcPr>
            <w:tcW w:w="0" w:type="auto"/>
            <w:shd w:val="clear" w:color="auto" w:fill="auto"/>
            <w:tcMar>
              <w:top w:w="0" w:type="dxa"/>
              <w:left w:w="0" w:type="dxa"/>
              <w:bottom w:w="0" w:type="dxa"/>
              <w:right w:w="0" w:type="dxa"/>
            </w:tcMar>
            <w:vAlign w:val="center"/>
          </w:tcPr>
          <w:p w14:paraId="40287651"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6B4FD006"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6FEC64C5"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5AE2DDAA"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4C5EA596"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NO</w:t>
            </w:r>
          </w:p>
        </w:tc>
      </w:tr>
      <w:tr w:rsidR="000B39F5" w:rsidRPr="0044568A" w14:paraId="32A67C6F" w14:textId="77777777" w:rsidTr="00CA3E93">
        <w:tc>
          <w:tcPr>
            <w:tcW w:w="0" w:type="auto"/>
            <w:shd w:val="clear" w:color="auto" w:fill="auto"/>
            <w:tcMar>
              <w:top w:w="0" w:type="dxa"/>
              <w:left w:w="0" w:type="dxa"/>
              <w:bottom w:w="0" w:type="dxa"/>
              <w:right w:w="0" w:type="dxa"/>
            </w:tcMar>
            <w:vAlign w:val="center"/>
          </w:tcPr>
          <w:p w14:paraId="29E318E2"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441284</w:t>
            </w:r>
          </w:p>
        </w:tc>
        <w:tc>
          <w:tcPr>
            <w:tcW w:w="0" w:type="auto"/>
            <w:shd w:val="clear" w:color="auto" w:fill="auto"/>
            <w:tcMar>
              <w:top w:w="0" w:type="dxa"/>
              <w:left w:w="0" w:type="dxa"/>
              <w:bottom w:w="0" w:type="dxa"/>
              <w:right w:w="0" w:type="dxa"/>
            </w:tcMar>
            <w:vAlign w:val="center"/>
          </w:tcPr>
          <w:p w14:paraId="083E6AED"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Open-angle glaucoma</w:t>
            </w:r>
          </w:p>
        </w:tc>
        <w:tc>
          <w:tcPr>
            <w:tcW w:w="0" w:type="auto"/>
            <w:shd w:val="clear" w:color="auto" w:fill="auto"/>
            <w:tcMar>
              <w:top w:w="0" w:type="dxa"/>
              <w:left w:w="0" w:type="dxa"/>
              <w:bottom w:w="0" w:type="dxa"/>
              <w:right w:w="0" w:type="dxa"/>
            </w:tcMar>
            <w:vAlign w:val="center"/>
          </w:tcPr>
          <w:p w14:paraId="5D98AAE3"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44E0A76C"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7983B5B8"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4CDF4BBB"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D691063"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NO</w:t>
            </w:r>
          </w:p>
        </w:tc>
      </w:tr>
      <w:tr w:rsidR="000B39F5" w:rsidRPr="0044568A" w14:paraId="4B29D9D6" w14:textId="77777777" w:rsidTr="00CA3E93">
        <w:tc>
          <w:tcPr>
            <w:tcW w:w="0" w:type="auto"/>
            <w:shd w:val="clear" w:color="auto" w:fill="auto"/>
            <w:tcMar>
              <w:top w:w="0" w:type="dxa"/>
              <w:left w:w="0" w:type="dxa"/>
              <w:bottom w:w="0" w:type="dxa"/>
              <w:right w:w="0" w:type="dxa"/>
            </w:tcMar>
            <w:vAlign w:val="center"/>
          </w:tcPr>
          <w:p w14:paraId="38007954"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4072218</w:t>
            </w:r>
          </w:p>
        </w:tc>
        <w:tc>
          <w:tcPr>
            <w:tcW w:w="0" w:type="auto"/>
            <w:shd w:val="clear" w:color="auto" w:fill="auto"/>
            <w:tcMar>
              <w:top w:w="0" w:type="dxa"/>
              <w:left w:w="0" w:type="dxa"/>
              <w:bottom w:w="0" w:type="dxa"/>
              <w:right w:w="0" w:type="dxa"/>
            </w:tcMar>
            <w:vAlign w:val="center"/>
          </w:tcPr>
          <w:p w14:paraId="053B5E8A"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Secondary open-angle glaucoma</w:t>
            </w:r>
          </w:p>
        </w:tc>
        <w:tc>
          <w:tcPr>
            <w:tcW w:w="0" w:type="auto"/>
            <w:shd w:val="clear" w:color="auto" w:fill="auto"/>
            <w:tcMar>
              <w:top w:w="0" w:type="dxa"/>
              <w:left w:w="0" w:type="dxa"/>
              <w:bottom w:w="0" w:type="dxa"/>
              <w:right w:w="0" w:type="dxa"/>
            </w:tcMar>
            <w:vAlign w:val="center"/>
          </w:tcPr>
          <w:p w14:paraId="51A69180"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7E28AC45"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7965CBEC"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514D1C7D"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164AB5B7" w14:textId="77777777" w:rsidR="000B39F5" w:rsidRPr="0044568A" w:rsidRDefault="000B39F5" w:rsidP="00CA3E93">
            <w:pPr>
              <w:spacing w:after="0" w:line="240" w:lineRule="auto"/>
              <w:rPr>
                <w:rFonts w:ascii="Times New Roman" w:eastAsia="Times New Roman" w:hAnsi="Times New Roman"/>
                <w:szCs w:val="24"/>
              </w:rPr>
            </w:pPr>
            <w:r w:rsidRPr="0044568A">
              <w:rPr>
                <w:rFonts w:ascii="Times New Roman" w:eastAsia="Times New Roman" w:hAnsi="Times New Roman"/>
                <w:szCs w:val="24"/>
              </w:rPr>
              <w:t>NO</w:t>
            </w:r>
          </w:p>
        </w:tc>
      </w:tr>
    </w:tbl>
    <w:p w14:paraId="112D145D" w14:textId="3871ABC6" w:rsidR="002C5D4A" w:rsidRDefault="002C5D4A" w:rsidP="002C5D4A">
      <w:pPr>
        <w:pStyle w:val="Heading3"/>
      </w:pPr>
      <w:bookmarkStart w:id="120" w:name="_Toc524437309"/>
      <w:r w:rsidRPr="000623FB">
        <w:t>Seizure</w:t>
      </w:r>
      <w:bookmarkEnd w:id="116"/>
      <w:bookmarkEnd w:id="117"/>
      <w:bookmarkEnd w:id="118"/>
      <w:bookmarkEnd w:id="119"/>
      <w:bookmarkEnd w:id="120"/>
    </w:p>
    <w:p w14:paraId="0972F294" w14:textId="01F564EA" w:rsidR="002C5D4A" w:rsidRDefault="002C5D4A" w:rsidP="002C5D4A">
      <w:r>
        <w:t xml:space="preserve">Note: This algorithm requires either inpatient or emergency room visits as recommended by Wu et al. </w:t>
      </w:r>
      <w:r>
        <w:fldChar w:fldCharType="begin"/>
      </w:r>
      <w:r w:rsidR="003A7C88">
        <w:instrText xml:space="preserve"> ADDIN EN.CITE &lt;EndNote&gt;&lt;Cite&gt;&lt;Author&gt;Wu&lt;/Author&gt;&lt;Year&gt;2016&lt;/Year&gt;&lt;RecNum&gt;60&lt;/RecNum&gt;&lt;DisplayText&gt;[9]&lt;/DisplayText&gt;&lt;record&gt;&lt;rec-number&gt;60&lt;/rec-number&gt;&lt;foreign-keys&gt;&lt;key app="EN" db-id="tv22eea9dazx5tewvvk5rdz9r5f59xv55ws0" timestamp="0"&gt;60&lt;/key&gt;&lt;/foreign-keys&gt;&lt;ref-type name="Journal Article"&gt;17&lt;/ref-type&gt;&lt;contributors&gt;&lt;authors&gt;&lt;author&gt;Wu, C. S.&lt;/author&gt;&lt;author&gt;Wang, S. C.&lt;/author&gt;&lt;author&gt;Yeh, I. J.&lt;/author&gt;&lt;author&gt;Liu, S. K.&lt;/author&gt;&lt;/authors&gt;&lt;/contributors&gt;&lt;auth-address&gt;Department of Psychiatry, National Taiwan University Hospital and College of Medicine, National Taiwan University, Taipei, Taiwan.&amp;#xD;Department of Psychiatry, Far Eastern Memorial Hospital, New Taipei City, Taiwan.&lt;/auth-address&gt;&lt;titles&gt;&lt;title&gt;Comparative risk of seizure with use of first- and second-generation antipsychotics in patients with schizophrenia and mood disorders&lt;/title&gt;&lt;secondary-title&gt;J Clin Psychiatry&lt;/secondary-title&gt;&lt;alt-title&gt;The Journal of clinical psychiatry&lt;/alt-title&gt;&lt;/titles&gt;&lt;pages&gt;e573-9&lt;/pages&gt;&lt;volume&gt;77&lt;/volume&gt;&lt;number&gt;5&lt;/number&gt;&lt;edition&gt;2016/06/02&lt;/edition&gt;&lt;dates&gt;&lt;year&gt;2016&lt;/year&gt;&lt;pub-dates&gt;&lt;date&gt;May&lt;/date&gt;&lt;/pub-dates&gt;&lt;/dates&gt;&lt;isbn&gt;1555-2101 (Electronic)&amp;#xD;0160-6689 (Linking)&lt;/isbn&gt;&lt;accession-num&gt;27249081&lt;/accession-num&gt;&lt;urls&gt;&lt;/urls&gt;&lt;electronic-resource-num&gt;10.4088/JCP.15m09898&lt;/electronic-resource-num&gt;&lt;remote-database-provider&gt;NLM&lt;/remote-database-provider&gt;&lt;language&gt;eng&lt;/language&gt;&lt;/record&gt;&lt;/Cite&gt;&lt;/EndNote&gt;</w:instrText>
      </w:r>
      <w:r>
        <w:fldChar w:fldCharType="separate"/>
      </w:r>
      <w:r w:rsidR="003A7C88">
        <w:rPr>
          <w:noProof/>
        </w:rPr>
        <w:t>[</w:t>
      </w:r>
      <w:hyperlink w:anchor="_ENREF_9" w:tooltip="Wu, 2016 #60" w:history="1">
        <w:r w:rsidR="003A7C88">
          <w:rPr>
            <w:noProof/>
          </w:rPr>
          <w:t>9</w:t>
        </w:r>
      </w:hyperlink>
      <w:r w:rsidR="003A7C88">
        <w:rPr>
          <w:noProof/>
        </w:rPr>
        <w:t>]</w:t>
      </w:r>
      <w:r>
        <w:fldChar w:fldCharType="end"/>
      </w:r>
    </w:p>
    <w:p w14:paraId="19D0D37C" w14:textId="77777777" w:rsidR="002C5D4A" w:rsidRPr="000623FB" w:rsidRDefault="002C5D4A" w:rsidP="002C5D4A">
      <w:pPr>
        <w:spacing w:after="45" w:line="240" w:lineRule="auto"/>
        <w:rPr>
          <w:rFonts w:ascii="Times New Roman" w:eastAsia="Times New Roman" w:hAnsi="Times New Roman"/>
          <w:sz w:val="21"/>
          <w:szCs w:val="21"/>
        </w:rPr>
      </w:pPr>
      <w:r w:rsidRPr="000623FB">
        <w:rPr>
          <w:rFonts w:ascii="Times New Roman" w:eastAsia="Times New Roman" w:hAnsi="Times New Roman"/>
          <w:sz w:val="21"/>
          <w:szCs w:val="21"/>
        </w:rPr>
        <w:t>Initial Event Cohort</w:t>
      </w:r>
    </w:p>
    <w:p w14:paraId="7B4E0CF7" w14:textId="77777777" w:rsidR="002C5D4A" w:rsidRPr="000623FB" w:rsidRDefault="002C5D4A" w:rsidP="002C5D4A">
      <w:pPr>
        <w:spacing w:after="0" w:line="240" w:lineRule="auto"/>
        <w:rPr>
          <w:rFonts w:ascii="Times New Roman" w:eastAsia="Times New Roman" w:hAnsi="Times New Roman"/>
          <w:szCs w:val="24"/>
        </w:rPr>
      </w:pPr>
      <w:r w:rsidRPr="000623FB">
        <w:rPr>
          <w:rFonts w:ascii="Times New Roman" w:eastAsia="Times New Roman" w:hAnsi="Times New Roman"/>
          <w:szCs w:val="24"/>
        </w:rPr>
        <w:t>People having any of the following: </w:t>
      </w:r>
      <w:r w:rsidRPr="000623FB">
        <w:rPr>
          <w:rFonts w:ascii="Times New Roman" w:eastAsia="Times New Roman" w:hAnsi="Times New Roman"/>
          <w:szCs w:val="24"/>
        </w:rPr>
        <w:br/>
      </w:r>
    </w:p>
    <w:p w14:paraId="7C546686" w14:textId="77777777" w:rsidR="002C5D4A" w:rsidRPr="000623FB" w:rsidRDefault="002C5D4A" w:rsidP="001E50DF">
      <w:pPr>
        <w:widowControl/>
        <w:numPr>
          <w:ilvl w:val="0"/>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0623FB">
        <w:rPr>
          <w:rFonts w:ascii="Times New Roman" w:eastAsia="Times New Roman" w:hAnsi="Times New Roman"/>
          <w:szCs w:val="24"/>
        </w:rPr>
        <w:t>a condition occurrence of Seizure and seizure disorder</w:t>
      </w:r>
      <w:r w:rsidRPr="000623FB">
        <w:rPr>
          <w:rFonts w:ascii="Times New Roman" w:eastAsia="Times New Roman" w:hAnsi="Times New Roman"/>
          <w:szCs w:val="24"/>
          <w:vertAlign w:val="superscript"/>
        </w:rPr>
        <w:t>1</w:t>
      </w:r>
    </w:p>
    <w:p w14:paraId="4CEE1A31" w14:textId="77777777" w:rsidR="002C5D4A" w:rsidRPr="000623FB" w:rsidRDefault="002C5D4A" w:rsidP="001E50DF">
      <w:pPr>
        <w:widowControl/>
        <w:numPr>
          <w:ilvl w:val="1"/>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0623FB">
        <w:rPr>
          <w:rFonts w:ascii="Times New Roman" w:eastAsia="Times New Roman" w:hAnsi="Times New Roman"/>
          <w:szCs w:val="24"/>
        </w:rPr>
        <w:t>for the first time in the person's history</w:t>
      </w:r>
    </w:p>
    <w:p w14:paraId="656F98D9" w14:textId="77777777" w:rsidR="002C5D4A" w:rsidRPr="000623FB" w:rsidRDefault="002C5D4A" w:rsidP="001E50DF">
      <w:pPr>
        <w:widowControl/>
        <w:numPr>
          <w:ilvl w:val="1"/>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0623FB">
        <w:rPr>
          <w:rFonts w:ascii="Times New Roman" w:eastAsia="Times New Roman" w:hAnsi="Times New Roman"/>
          <w:szCs w:val="24"/>
        </w:rPr>
        <w:t>visit occurrence is any of: Emergency Room Visit, Inpatient Visit</w:t>
      </w:r>
    </w:p>
    <w:p w14:paraId="0547AEE0" w14:textId="77777777" w:rsidR="002C5D4A" w:rsidRPr="000623FB" w:rsidRDefault="002C5D4A" w:rsidP="002C5D4A">
      <w:pPr>
        <w:spacing w:after="0" w:line="240" w:lineRule="auto"/>
        <w:rPr>
          <w:rFonts w:ascii="Times New Roman" w:eastAsia="Times New Roman" w:hAnsi="Times New Roman"/>
          <w:szCs w:val="24"/>
        </w:rPr>
      </w:pPr>
      <w:r w:rsidRPr="000623FB">
        <w:rPr>
          <w:rFonts w:ascii="Times New Roman" w:eastAsia="Times New Roman" w:hAnsi="Times New Roman"/>
          <w:szCs w:val="24"/>
        </w:rPr>
        <w:t>with continuous observation of at least 0 days prior and 0 days after event index date, and limit initial events to: </w:t>
      </w:r>
      <w:r w:rsidRPr="000623FB">
        <w:rPr>
          <w:rFonts w:ascii="Times New Roman" w:eastAsia="Times New Roman" w:hAnsi="Times New Roman"/>
          <w:b/>
          <w:bCs/>
          <w:szCs w:val="24"/>
        </w:rPr>
        <w:t>earliest event per person.</w:t>
      </w:r>
    </w:p>
    <w:p w14:paraId="2A0C8C63" w14:textId="77777777" w:rsidR="002C5D4A" w:rsidRPr="000623FB" w:rsidRDefault="002C5D4A" w:rsidP="002C5D4A">
      <w:pPr>
        <w:spacing w:after="0" w:line="240" w:lineRule="auto"/>
        <w:rPr>
          <w:rFonts w:ascii="Times New Roman" w:eastAsia="Times New Roman" w:hAnsi="Times New Roman"/>
          <w:szCs w:val="24"/>
        </w:rPr>
      </w:pPr>
    </w:p>
    <w:p w14:paraId="3E72709B" w14:textId="77777777" w:rsidR="002C5D4A" w:rsidRPr="000623FB" w:rsidRDefault="002C5D4A" w:rsidP="002C5D4A">
      <w:pPr>
        <w:spacing w:after="0" w:line="240" w:lineRule="auto"/>
        <w:rPr>
          <w:rFonts w:ascii="Times New Roman" w:eastAsia="Times New Roman" w:hAnsi="Times New Roman"/>
          <w:szCs w:val="24"/>
        </w:rPr>
      </w:pPr>
      <w:r w:rsidRPr="000623FB">
        <w:rPr>
          <w:rFonts w:ascii="Times New Roman" w:eastAsia="Times New Roman" w:hAnsi="Times New Roman"/>
          <w:szCs w:val="24"/>
        </w:rPr>
        <w:t>Limit qualifying cohort to: </w:t>
      </w:r>
      <w:r w:rsidRPr="000623FB">
        <w:rPr>
          <w:rFonts w:ascii="Times New Roman" w:eastAsia="Times New Roman" w:hAnsi="Times New Roman"/>
          <w:b/>
          <w:bCs/>
          <w:szCs w:val="24"/>
        </w:rPr>
        <w:t>earliest event per person.</w:t>
      </w:r>
    </w:p>
    <w:p w14:paraId="4756BE74" w14:textId="77777777" w:rsidR="002C5D4A" w:rsidRPr="000623FB" w:rsidRDefault="002C5D4A" w:rsidP="002C5D4A">
      <w:pPr>
        <w:spacing w:after="0" w:line="240" w:lineRule="auto"/>
        <w:rPr>
          <w:rFonts w:ascii="Times New Roman" w:eastAsia="Times New Roman" w:hAnsi="Times New Roman"/>
          <w:szCs w:val="24"/>
        </w:rPr>
      </w:pPr>
      <w:r w:rsidRPr="000623FB">
        <w:rPr>
          <w:rFonts w:ascii="Times New Roman" w:eastAsia="Times New Roman" w:hAnsi="Times New Roman"/>
          <w:szCs w:val="24"/>
        </w:rPr>
        <w:lastRenderedPageBreak/>
        <w:t>No end date strategy selected. By default, the cohort end date will be the end of the observation period that contains the index event.</w:t>
      </w:r>
    </w:p>
    <w:p w14:paraId="65D5414E" w14:textId="77777777" w:rsidR="002C5D4A" w:rsidRPr="000623FB" w:rsidRDefault="002C5D4A" w:rsidP="002C5D4A">
      <w:pPr>
        <w:spacing w:after="0" w:line="240" w:lineRule="auto"/>
        <w:rPr>
          <w:rFonts w:ascii="Times New Roman" w:eastAsia="Times New Roman" w:hAnsi="Times New Roman"/>
          <w:szCs w:val="24"/>
        </w:rPr>
      </w:pPr>
    </w:p>
    <w:p w14:paraId="41372D05" w14:textId="77777777" w:rsidR="002C5D4A" w:rsidRPr="000623FB" w:rsidRDefault="002C5D4A" w:rsidP="002C5D4A">
      <w:pPr>
        <w:shd w:val="clear" w:color="auto" w:fill="FFFFFF"/>
        <w:spacing w:after="0" w:line="240" w:lineRule="auto"/>
        <w:rPr>
          <w:rFonts w:ascii="Segoe UI" w:eastAsia="Times New Roman" w:hAnsi="Segoe UI" w:cs="Segoe UI"/>
          <w:color w:val="333333"/>
          <w:sz w:val="18"/>
          <w:szCs w:val="18"/>
        </w:rPr>
      </w:pPr>
      <w:r w:rsidRPr="000623FB">
        <w:rPr>
          <w:rFonts w:ascii="Segoe UI" w:eastAsia="Times New Roman" w:hAnsi="Segoe UI" w:cs="Segoe UI"/>
          <w:color w:val="333333"/>
          <w:sz w:val="18"/>
          <w:szCs w:val="18"/>
        </w:rPr>
        <w:t>Appendix 1: Concept Set Definitions</w:t>
      </w:r>
    </w:p>
    <w:p w14:paraId="7CC6F0EE" w14:textId="77777777" w:rsidR="002C5D4A" w:rsidRPr="000623FB" w:rsidRDefault="002C5D4A" w:rsidP="002C5D4A">
      <w:pPr>
        <w:spacing w:after="0" w:line="240" w:lineRule="auto"/>
        <w:rPr>
          <w:rFonts w:ascii="Times New Roman" w:eastAsia="Times New Roman" w:hAnsi="Times New Roman"/>
          <w:szCs w:val="24"/>
        </w:rPr>
      </w:pPr>
    </w:p>
    <w:p w14:paraId="7715CBAD" w14:textId="77777777" w:rsidR="002C5D4A" w:rsidRPr="000623FB" w:rsidRDefault="002C5D4A" w:rsidP="002C5D4A">
      <w:pPr>
        <w:shd w:val="clear" w:color="auto" w:fill="FFFFFF"/>
        <w:spacing w:after="0" w:line="240" w:lineRule="auto"/>
        <w:rPr>
          <w:rFonts w:ascii="Segoe UI" w:eastAsia="Times New Roman" w:hAnsi="Segoe UI" w:cs="Segoe UI"/>
          <w:color w:val="333333"/>
          <w:sz w:val="18"/>
          <w:szCs w:val="18"/>
        </w:rPr>
      </w:pPr>
      <w:r w:rsidRPr="000623FB">
        <w:rPr>
          <w:rFonts w:ascii="Segoe UI" w:eastAsia="Times New Roman" w:hAnsi="Segoe UI" w:cs="Segoe UI"/>
          <w:color w:val="333333"/>
          <w:sz w:val="18"/>
          <w:szCs w:val="18"/>
        </w:rPr>
        <w:t>1. Seizure and seizure disorder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0623FB" w14:paraId="1F661726"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1A33975F" w14:textId="77777777" w:rsidR="002C5D4A" w:rsidRPr="000623FB" w:rsidRDefault="002C5D4A" w:rsidP="00A53DA7">
            <w:pPr>
              <w:spacing w:after="0" w:line="300" w:lineRule="atLeast"/>
              <w:rPr>
                <w:rFonts w:ascii="Times New Roman" w:eastAsia="Times New Roman" w:hAnsi="Times New Roman"/>
                <w:b/>
                <w:bCs/>
                <w:sz w:val="17"/>
                <w:szCs w:val="17"/>
              </w:rPr>
            </w:pPr>
            <w:r w:rsidRPr="000623FB">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4842E42A" w14:textId="77777777" w:rsidR="002C5D4A" w:rsidRPr="000623FB" w:rsidRDefault="002C5D4A" w:rsidP="00A53DA7">
            <w:pPr>
              <w:spacing w:after="0" w:line="300" w:lineRule="atLeast"/>
              <w:rPr>
                <w:rFonts w:ascii="Times New Roman" w:eastAsia="Times New Roman" w:hAnsi="Times New Roman"/>
                <w:b/>
                <w:bCs/>
                <w:sz w:val="17"/>
                <w:szCs w:val="17"/>
              </w:rPr>
            </w:pPr>
            <w:r w:rsidRPr="000623FB">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4937F221" w14:textId="77777777" w:rsidR="002C5D4A" w:rsidRPr="000623FB" w:rsidRDefault="002C5D4A" w:rsidP="00A53DA7">
            <w:pPr>
              <w:spacing w:after="0" w:line="300" w:lineRule="atLeast"/>
              <w:rPr>
                <w:rFonts w:ascii="Times New Roman" w:eastAsia="Times New Roman" w:hAnsi="Times New Roman"/>
                <w:b/>
                <w:bCs/>
                <w:sz w:val="17"/>
                <w:szCs w:val="17"/>
              </w:rPr>
            </w:pPr>
            <w:r w:rsidRPr="000623FB">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0250B1C9" w14:textId="77777777" w:rsidR="002C5D4A" w:rsidRPr="000623FB" w:rsidRDefault="002C5D4A" w:rsidP="00A53DA7">
            <w:pPr>
              <w:spacing w:after="0" w:line="300" w:lineRule="atLeast"/>
              <w:rPr>
                <w:rFonts w:ascii="Times New Roman" w:eastAsia="Times New Roman" w:hAnsi="Times New Roman"/>
                <w:b/>
                <w:bCs/>
                <w:sz w:val="17"/>
                <w:szCs w:val="17"/>
              </w:rPr>
            </w:pPr>
            <w:r w:rsidRPr="000623FB">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CC11EAB" w14:textId="77777777" w:rsidR="002C5D4A" w:rsidRPr="000623FB" w:rsidRDefault="002C5D4A" w:rsidP="00A53DA7">
            <w:pPr>
              <w:spacing w:after="0" w:line="300" w:lineRule="atLeast"/>
              <w:rPr>
                <w:rFonts w:ascii="Times New Roman" w:eastAsia="Times New Roman" w:hAnsi="Times New Roman"/>
                <w:b/>
                <w:bCs/>
                <w:sz w:val="17"/>
                <w:szCs w:val="17"/>
              </w:rPr>
            </w:pPr>
            <w:r w:rsidRPr="000623FB">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47C27E3C" w14:textId="77777777" w:rsidR="002C5D4A" w:rsidRPr="000623FB" w:rsidRDefault="002C5D4A" w:rsidP="00A53DA7">
            <w:pPr>
              <w:spacing w:after="0" w:line="300" w:lineRule="atLeast"/>
              <w:rPr>
                <w:rFonts w:ascii="Times New Roman" w:eastAsia="Times New Roman" w:hAnsi="Times New Roman"/>
                <w:b/>
                <w:bCs/>
                <w:sz w:val="17"/>
                <w:szCs w:val="17"/>
              </w:rPr>
            </w:pPr>
            <w:r w:rsidRPr="000623FB">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0B7194CC" w14:textId="77777777" w:rsidR="002C5D4A" w:rsidRPr="000623FB" w:rsidRDefault="002C5D4A" w:rsidP="00A53DA7">
            <w:pPr>
              <w:spacing w:after="0" w:line="300" w:lineRule="atLeast"/>
              <w:rPr>
                <w:rFonts w:ascii="Times New Roman" w:eastAsia="Times New Roman" w:hAnsi="Times New Roman"/>
                <w:b/>
                <w:bCs/>
                <w:sz w:val="17"/>
                <w:szCs w:val="17"/>
              </w:rPr>
            </w:pPr>
            <w:r w:rsidRPr="000623FB">
              <w:rPr>
                <w:rFonts w:ascii="Times New Roman" w:eastAsia="Times New Roman" w:hAnsi="Times New Roman"/>
                <w:b/>
                <w:bCs/>
                <w:sz w:val="17"/>
                <w:szCs w:val="17"/>
              </w:rPr>
              <w:t>Mapped</w:t>
            </w:r>
          </w:p>
        </w:tc>
      </w:tr>
      <w:tr w:rsidR="002C5D4A" w:rsidRPr="000623FB" w14:paraId="7E21D52A" w14:textId="77777777" w:rsidTr="00A53DA7">
        <w:tc>
          <w:tcPr>
            <w:tcW w:w="0" w:type="auto"/>
            <w:shd w:val="clear" w:color="auto" w:fill="auto"/>
            <w:tcMar>
              <w:top w:w="0" w:type="dxa"/>
              <w:left w:w="0" w:type="dxa"/>
              <w:bottom w:w="0" w:type="dxa"/>
              <w:right w:w="0" w:type="dxa"/>
            </w:tcMar>
            <w:vAlign w:val="center"/>
          </w:tcPr>
          <w:p w14:paraId="2A92D9C2"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380533</w:t>
            </w:r>
          </w:p>
        </w:tc>
        <w:tc>
          <w:tcPr>
            <w:tcW w:w="0" w:type="auto"/>
            <w:shd w:val="clear" w:color="auto" w:fill="auto"/>
            <w:tcMar>
              <w:top w:w="0" w:type="dxa"/>
              <w:left w:w="0" w:type="dxa"/>
              <w:bottom w:w="0" w:type="dxa"/>
              <w:right w:w="0" w:type="dxa"/>
            </w:tcMar>
            <w:vAlign w:val="center"/>
          </w:tcPr>
          <w:p w14:paraId="5EB8AFDB"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Convulsions in the newborn</w:t>
            </w:r>
          </w:p>
        </w:tc>
        <w:tc>
          <w:tcPr>
            <w:tcW w:w="0" w:type="auto"/>
            <w:shd w:val="clear" w:color="auto" w:fill="auto"/>
            <w:tcMar>
              <w:top w:w="0" w:type="dxa"/>
              <w:left w:w="0" w:type="dxa"/>
              <w:bottom w:w="0" w:type="dxa"/>
              <w:right w:w="0" w:type="dxa"/>
            </w:tcMar>
            <w:vAlign w:val="center"/>
          </w:tcPr>
          <w:p w14:paraId="6E3F503A"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DF5C1F3"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281E4AF0"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D2DB3DA"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4D5983CB"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NO</w:t>
            </w:r>
          </w:p>
        </w:tc>
      </w:tr>
      <w:tr w:rsidR="002C5D4A" w:rsidRPr="000623FB" w14:paraId="052933D7" w14:textId="77777777" w:rsidTr="00A53DA7">
        <w:tc>
          <w:tcPr>
            <w:tcW w:w="0" w:type="auto"/>
            <w:shd w:val="clear" w:color="auto" w:fill="auto"/>
            <w:tcMar>
              <w:top w:w="0" w:type="dxa"/>
              <w:left w:w="0" w:type="dxa"/>
              <w:bottom w:w="0" w:type="dxa"/>
              <w:right w:w="0" w:type="dxa"/>
            </w:tcMar>
            <w:vAlign w:val="center"/>
          </w:tcPr>
          <w:p w14:paraId="72FBA4F7"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45757050</w:t>
            </w:r>
          </w:p>
        </w:tc>
        <w:tc>
          <w:tcPr>
            <w:tcW w:w="0" w:type="auto"/>
            <w:shd w:val="clear" w:color="auto" w:fill="auto"/>
            <w:tcMar>
              <w:top w:w="0" w:type="dxa"/>
              <w:left w:w="0" w:type="dxa"/>
              <w:bottom w:w="0" w:type="dxa"/>
              <w:right w:w="0" w:type="dxa"/>
            </w:tcMar>
            <w:vAlign w:val="center"/>
          </w:tcPr>
          <w:p w14:paraId="3AF4898C"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Epilepsy in mother complicating pregnancy</w:t>
            </w:r>
          </w:p>
        </w:tc>
        <w:tc>
          <w:tcPr>
            <w:tcW w:w="0" w:type="auto"/>
            <w:shd w:val="clear" w:color="auto" w:fill="auto"/>
            <w:tcMar>
              <w:top w:w="0" w:type="dxa"/>
              <w:left w:w="0" w:type="dxa"/>
              <w:bottom w:w="0" w:type="dxa"/>
              <w:right w:w="0" w:type="dxa"/>
            </w:tcMar>
            <w:vAlign w:val="center"/>
          </w:tcPr>
          <w:p w14:paraId="524D9667"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58FBF65"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76AE2E39"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13304B2D"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EC0CA99"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NO</w:t>
            </w:r>
          </w:p>
        </w:tc>
      </w:tr>
      <w:tr w:rsidR="002C5D4A" w:rsidRPr="000623FB" w14:paraId="1CDDB73F" w14:textId="77777777" w:rsidTr="00A53DA7">
        <w:tc>
          <w:tcPr>
            <w:tcW w:w="0" w:type="auto"/>
            <w:shd w:val="clear" w:color="auto" w:fill="auto"/>
            <w:tcMar>
              <w:top w:w="0" w:type="dxa"/>
              <w:left w:w="0" w:type="dxa"/>
              <w:bottom w:w="0" w:type="dxa"/>
              <w:right w:w="0" w:type="dxa"/>
            </w:tcMar>
            <w:vAlign w:val="center"/>
          </w:tcPr>
          <w:p w14:paraId="18B673EF"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377091</w:t>
            </w:r>
          </w:p>
        </w:tc>
        <w:tc>
          <w:tcPr>
            <w:tcW w:w="0" w:type="auto"/>
            <w:shd w:val="clear" w:color="auto" w:fill="auto"/>
            <w:tcMar>
              <w:top w:w="0" w:type="dxa"/>
              <w:left w:w="0" w:type="dxa"/>
              <w:bottom w:w="0" w:type="dxa"/>
              <w:right w:w="0" w:type="dxa"/>
            </w:tcMar>
            <w:vAlign w:val="center"/>
          </w:tcPr>
          <w:p w14:paraId="2A8A4D79"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Seizure</w:t>
            </w:r>
          </w:p>
        </w:tc>
        <w:tc>
          <w:tcPr>
            <w:tcW w:w="0" w:type="auto"/>
            <w:shd w:val="clear" w:color="auto" w:fill="auto"/>
            <w:tcMar>
              <w:top w:w="0" w:type="dxa"/>
              <w:left w:w="0" w:type="dxa"/>
              <w:bottom w:w="0" w:type="dxa"/>
              <w:right w:w="0" w:type="dxa"/>
            </w:tcMar>
            <w:vAlign w:val="center"/>
          </w:tcPr>
          <w:p w14:paraId="16CAF6E6"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36E842A"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41D0F1FC"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07E02944"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D9BCB94"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NO</w:t>
            </w:r>
          </w:p>
        </w:tc>
      </w:tr>
      <w:tr w:rsidR="002C5D4A" w:rsidRPr="000623FB" w14:paraId="3EADBAAB" w14:textId="77777777" w:rsidTr="00A53DA7">
        <w:tc>
          <w:tcPr>
            <w:tcW w:w="0" w:type="auto"/>
            <w:shd w:val="clear" w:color="auto" w:fill="auto"/>
            <w:tcMar>
              <w:top w:w="0" w:type="dxa"/>
              <w:left w:w="0" w:type="dxa"/>
              <w:bottom w:w="0" w:type="dxa"/>
              <w:right w:w="0" w:type="dxa"/>
            </w:tcMar>
            <w:vAlign w:val="center"/>
          </w:tcPr>
          <w:p w14:paraId="00CBB47F"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4029498</w:t>
            </w:r>
          </w:p>
        </w:tc>
        <w:tc>
          <w:tcPr>
            <w:tcW w:w="0" w:type="auto"/>
            <w:shd w:val="clear" w:color="auto" w:fill="auto"/>
            <w:tcMar>
              <w:top w:w="0" w:type="dxa"/>
              <w:left w:w="0" w:type="dxa"/>
              <w:bottom w:w="0" w:type="dxa"/>
              <w:right w:w="0" w:type="dxa"/>
            </w:tcMar>
            <w:vAlign w:val="center"/>
          </w:tcPr>
          <w:p w14:paraId="21D81FFD"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Seizure disorder</w:t>
            </w:r>
          </w:p>
        </w:tc>
        <w:tc>
          <w:tcPr>
            <w:tcW w:w="0" w:type="auto"/>
            <w:shd w:val="clear" w:color="auto" w:fill="auto"/>
            <w:tcMar>
              <w:top w:w="0" w:type="dxa"/>
              <w:left w:w="0" w:type="dxa"/>
              <w:bottom w:w="0" w:type="dxa"/>
              <w:right w:w="0" w:type="dxa"/>
            </w:tcMar>
            <w:vAlign w:val="center"/>
          </w:tcPr>
          <w:p w14:paraId="7B4FFB0F"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465F6519"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54B64EDE"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70FC6BDE"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1EC31FF5"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NO</w:t>
            </w:r>
          </w:p>
        </w:tc>
      </w:tr>
    </w:tbl>
    <w:p w14:paraId="29DF0299" w14:textId="3A9D8A9D" w:rsidR="002C5D4A" w:rsidRDefault="002C5D4A" w:rsidP="002C5D4A">
      <w:pPr>
        <w:pStyle w:val="Heading3"/>
      </w:pPr>
      <w:bookmarkStart w:id="121" w:name="_Toc473037974"/>
      <w:bookmarkStart w:id="122" w:name="_Toc503347131"/>
      <w:bookmarkStart w:id="123" w:name="_Toc503347258"/>
      <w:bookmarkStart w:id="124" w:name="_Toc507400657"/>
      <w:bookmarkStart w:id="125" w:name="_Toc524437310"/>
      <w:r w:rsidRPr="000623FB">
        <w:t>Stroke</w:t>
      </w:r>
      <w:bookmarkEnd w:id="121"/>
      <w:bookmarkEnd w:id="122"/>
      <w:bookmarkEnd w:id="123"/>
      <w:bookmarkEnd w:id="124"/>
      <w:bookmarkEnd w:id="125"/>
    </w:p>
    <w:p w14:paraId="557B5D96" w14:textId="77777777" w:rsidR="00D4597C" w:rsidRPr="00D4597C" w:rsidRDefault="00D4597C" w:rsidP="00D4597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D4597C">
        <w:rPr>
          <w:rFonts w:ascii="Times New Roman" w:eastAsia="Times New Roman" w:hAnsi="Times New Roman" w:cs="Times New Roman"/>
          <w:sz w:val="21"/>
          <w:szCs w:val="21"/>
        </w:rPr>
        <w:t>Initial Event Cohort</w:t>
      </w:r>
    </w:p>
    <w:p w14:paraId="78C23515" w14:textId="27B59095" w:rsidR="00D4597C" w:rsidRPr="00D4597C" w:rsidRDefault="00D4597C" w:rsidP="00D4597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4597C">
        <w:rPr>
          <w:rFonts w:ascii="Times New Roman" w:eastAsia="Times New Roman" w:hAnsi="Times New Roman" w:cs="Times New Roman"/>
          <w:color w:val="auto"/>
          <w:sz w:val="24"/>
          <w:szCs w:val="24"/>
        </w:rPr>
        <w:t>Peopl</w:t>
      </w:r>
      <w:r>
        <w:rPr>
          <w:rFonts w:ascii="Times New Roman" w:eastAsia="Times New Roman" w:hAnsi="Times New Roman" w:cs="Times New Roman"/>
          <w:color w:val="auto"/>
          <w:sz w:val="24"/>
          <w:szCs w:val="24"/>
        </w:rPr>
        <w:t>e having any of the following: </w:t>
      </w:r>
    </w:p>
    <w:p w14:paraId="4D7B4E8E" w14:textId="3409D5FE" w:rsidR="00D4597C" w:rsidRPr="00D4597C" w:rsidRDefault="00D4597C" w:rsidP="001E50DF">
      <w:pPr>
        <w:widowControl/>
        <w:numPr>
          <w:ilvl w:val="0"/>
          <w:numId w:val="4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 condition occurrence of </w:t>
      </w:r>
      <w:r w:rsidRPr="00D4597C">
        <w:rPr>
          <w:rFonts w:ascii="Times New Roman" w:eastAsia="Times New Roman" w:hAnsi="Times New Roman" w:cs="Times New Roman"/>
          <w:color w:val="auto"/>
          <w:sz w:val="24"/>
          <w:szCs w:val="24"/>
        </w:rPr>
        <w:t>Stroke (ischemic or hemorrhagic)</w:t>
      </w:r>
      <w:r w:rsidRPr="00D4597C">
        <w:rPr>
          <w:rFonts w:ascii="Times New Roman" w:eastAsia="Times New Roman" w:hAnsi="Times New Roman" w:cs="Times New Roman"/>
          <w:color w:val="auto"/>
          <w:sz w:val="24"/>
          <w:szCs w:val="24"/>
          <w:vertAlign w:val="superscript"/>
        </w:rPr>
        <w:t>2</w:t>
      </w:r>
    </w:p>
    <w:p w14:paraId="0E817508" w14:textId="77777777" w:rsidR="00D4597C" w:rsidRPr="00D4597C" w:rsidRDefault="00D4597C" w:rsidP="00D4597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4597C">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D4597C">
        <w:rPr>
          <w:rFonts w:ascii="Times New Roman" w:eastAsia="Times New Roman" w:hAnsi="Times New Roman" w:cs="Times New Roman"/>
          <w:b/>
          <w:bCs/>
          <w:color w:val="auto"/>
          <w:sz w:val="24"/>
          <w:szCs w:val="24"/>
        </w:rPr>
        <w:t>all events per person.</w:t>
      </w:r>
    </w:p>
    <w:p w14:paraId="17736669" w14:textId="77777777" w:rsidR="00D4597C" w:rsidRPr="00D4597C" w:rsidRDefault="00D4597C" w:rsidP="00D4597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12C8DF4" w14:textId="77777777" w:rsidR="00D4597C" w:rsidRPr="00D4597C" w:rsidRDefault="00D4597C" w:rsidP="00D4597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4597C">
        <w:rPr>
          <w:rFonts w:ascii="Times New Roman" w:eastAsia="Times New Roman" w:hAnsi="Times New Roman" w:cs="Times New Roman"/>
          <w:color w:val="auto"/>
          <w:sz w:val="24"/>
          <w:szCs w:val="24"/>
        </w:rPr>
        <w:t>For people matching the Primary Events, include:</w:t>
      </w:r>
    </w:p>
    <w:p w14:paraId="654EB23D" w14:textId="77777777" w:rsidR="00D4597C" w:rsidRPr="00D4597C" w:rsidRDefault="00D4597C" w:rsidP="00D4597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4597C">
        <w:rPr>
          <w:rFonts w:ascii="Times New Roman" w:eastAsia="Times New Roman" w:hAnsi="Times New Roman" w:cs="Times New Roman"/>
          <w:color w:val="auto"/>
          <w:sz w:val="24"/>
          <w:szCs w:val="24"/>
        </w:rPr>
        <w:t>Having any of the following criteria:</w:t>
      </w:r>
    </w:p>
    <w:p w14:paraId="1718BDE2" w14:textId="77777777" w:rsidR="00D4597C" w:rsidRPr="00D4597C" w:rsidRDefault="00D4597C" w:rsidP="001E50DF">
      <w:pPr>
        <w:widowControl/>
        <w:numPr>
          <w:ilvl w:val="0"/>
          <w:numId w:val="4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D4597C">
        <w:rPr>
          <w:rFonts w:ascii="Times New Roman" w:eastAsia="Times New Roman" w:hAnsi="Times New Roman" w:cs="Times New Roman"/>
          <w:color w:val="auto"/>
          <w:sz w:val="24"/>
          <w:szCs w:val="24"/>
        </w:rPr>
        <w:t>at least 1 occurrences of a visit occurrence of Inpatient or ER visit</w:t>
      </w:r>
      <w:r w:rsidRPr="00D4597C">
        <w:rPr>
          <w:rFonts w:ascii="Times New Roman" w:eastAsia="Times New Roman" w:hAnsi="Times New Roman" w:cs="Times New Roman"/>
          <w:color w:val="auto"/>
          <w:sz w:val="24"/>
          <w:szCs w:val="24"/>
          <w:vertAlign w:val="superscript"/>
        </w:rPr>
        <w:t>1</w:t>
      </w:r>
    </w:p>
    <w:p w14:paraId="2B3933E9" w14:textId="77777777" w:rsidR="00D4597C" w:rsidRPr="00D4597C" w:rsidRDefault="00D4597C" w:rsidP="00D4597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D4597C">
        <w:rPr>
          <w:rFonts w:ascii="Times New Roman" w:eastAsia="Times New Roman" w:hAnsi="Times New Roman" w:cs="Times New Roman"/>
          <w:color w:val="auto"/>
          <w:sz w:val="24"/>
          <w:szCs w:val="24"/>
        </w:rPr>
        <w:t>where event starts between all days Before and 1 days After index start date and event ends between 0 days Before and all days After index start date</w:t>
      </w:r>
    </w:p>
    <w:p w14:paraId="4C893CF2" w14:textId="77777777" w:rsidR="00D4597C" w:rsidRPr="00D4597C" w:rsidRDefault="00D4597C" w:rsidP="00D4597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4597C">
        <w:rPr>
          <w:rFonts w:ascii="Times New Roman" w:eastAsia="Times New Roman" w:hAnsi="Times New Roman" w:cs="Times New Roman"/>
          <w:color w:val="auto"/>
          <w:sz w:val="24"/>
          <w:szCs w:val="24"/>
        </w:rPr>
        <w:t>Limit cohort of initial events to: </w:t>
      </w:r>
      <w:r w:rsidRPr="00D4597C">
        <w:rPr>
          <w:rFonts w:ascii="Times New Roman" w:eastAsia="Times New Roman" w:hAnsi="Times New Roman" w:cs="Times New Roman"/>
          <w:b/>
          <w:bCs/>
          <w:color w:val="auto"/>
          <w:sz w:val="24"/>
          <w:szCs w:val="24"/>
        </w:rPr>
        <w:t>all events per person.</w:t>
      </w:r>
    </w:p>
    <w:p w14:paraId="47F3FECF" w14:textId="77777777" w:rsidR="00D4597C" w:rsidRPr="00D4597C" w:rsidRDefault="00D4597C" w:rsidP="00D4597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4597C">
        <w:rPr>
          <w:rFonts w:ascii="Times New Roman" w:eastAsia="Times New Roman" w:hAnsi="Times New Roman" w:cs="Times New Roman"/>
          <w:color w:val="auto"/>
          <w:sz w:val="24"/>
          <w:szCs w:val="24"/>
        </w:rPr>
        <w:t>Limit qualifying cohort to: </w:t>
      </w:r>
      <w:r w:rsidRPr="00D4597C">
        <w:rPr>
          <w:rFonts w:ascii="Times New Roman" w:eastAsia="Times New Roman" w:hAnsi="Times New Roman" w:cs="Times New Roman"/>
          <w:b/>
          <w:bCs/>
          <w:color w:val="auto"/>
          <w:sz w:val="24"/>
          <w:szCs w:val="24"/>
        </w:rPr>
        <w:t>all events per person.</w:t>
      </w:r>
    </w:p>
    <w:p w14:paraId="76831E71" w14:textId="77777777" w:rsidR="00D4597C" w:rsidRPr="00D4597C" w:rsidRDefault="00D4597C" w:rsidP="00D4597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D4597C">
        <w:rPr>
          <w:rFonts w:ascii="Times New Roman" w:eastAsia="Times New Roman" w:hAnsi="Times New Roman" w:cs="Times New Roman"/>
          <w:sz w:val="21"/>
          <w:szCs w:val="21"/>
        </w:rPr>
        <w:t>End Date Strategy</w:t>
      </w:r>
    </w:p>
    <w:p w14:paraId="1F33CDB0" w14:textId="77777777" w:rsidR="00D4597C" w:rsidRPr="00D4597C" w:rsidRDefault="00D4597C" w:rsidP="00D4597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D4597C">
        <w:rPr>
          <w:rFonts w:ascii="Times New Roman" w:eastAsia="Times New Roman" w:hAnsi="Times New Roman" w:cs="Times New Roman"/>
          <w:sz w:val="21"/>
          <w:szCs w:val="21"/>
        </w:rPr>
        <w:t>Date Offset Exit Criteria</w:t>
      </w:r>
    </w:p>
    <w:p w14:paraId="21669D80" w14:textId="77777777" w:rsidR="00D4597C" w:rsidRPr="00D4597C" w:rsidRDefault="00D4597C" w:rsidP="00D4597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4597C">
        <w:rPr>
          <w:rFonts w:ascii="Times New Roman" w:eastAsia="Times New Roman" w:hAnsi="Times New Roman" w:cs="Times New Roman"/>
          <w:color w:val="auto"/>
          <w:sz w:val="24"/>
          <w:szCs w:val="24"/>
        </w:rPr>
        <w:t>This cohort defintion end date will be the index event's start date plus 7 days</w:t>
      </w:r>
    </w:p>
    <w:p w14:paraId="78B4F2B1" w14:textId="77777777" w:rsidR="00D4597C" w:rsidRPr="00D4597C" w:rsidRDefault="00D4597C" w:rsidP="00D4597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D4597C">
        <w:rPr>
          <w:rFonts w:ascii="Times New Roman" w:eastAsia="Times New Roman" w:hAnsi="Times New Roman" w:cs="Times New Roman"/>
          <w:sz w:val="21"/>
          <w:szCs w:val="21"/>
        </w:rPr>
        <w:t>Cohort Collapse Strategy:</w:t>
      </w:r>
    </w:p>
    <w:p w14:paraId="50CF5D2C" w14:textId="77777777" w:rsidR="00D4597C" w:rsidRPr="00D4597C" w:rsidRDefault="00D4597C" w:rsidP="00D4597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4597C">
        <w:rPr>
          <w:rFonts w:ascii="Times New Roman" w:eastAsia="Times New Roman" w:hAnsi="Times New Roman" w:cs="Times New Roman"/>
          <w:color w:val="auto"/>
          <w:sz w:val="24"/>
          <w:szCs w:val="24"/>
        </w:rPr>
        <w:t>Collapse cohort by era with a gap size of 180 days. </w:t>
      </w:r>
    </w:p>
    <w:p w14:paraId="3E3637FA" w14:textId="77777777" w:rsidR="00D4597C" w:rsidRPr="00D4597C" w:rsidRDefault="00D4597C" w:rsidP="00D4597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D4597C">
        <w:rPr>
          <w:rFonts w:ascii="Segoe UI" w:eastAsia="Times New Roman" w:hAnsi="Segoe UI" w:cs="Segoe UI"/>
          <w:sz w:val="21"/>
          <w:szCs w:val="21"/>
        </w:rPr>
        <w:t>Appendix 1: Concept Set Definitions</w:t>
      </w:r>
    </w:p>
    <w:p w14:paraId="410E473D" w14:textId="77777777" w:rsidR="00D4597C" w:rsidRPr="00D4597C" w:rsidRDefault="00D4597C" w:rsidP="00D4597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BCFCBB2" w14:textId="77777777" w:rsidR="00D4597C" w:rsidRPr="00D4597C" w:rsidRDefault="00D4597C" w:rsidP="00D4597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D4597C">
        <w:rPr>
          <w:rFonts w:ascii="Segoe UI" w:eastAsia="Times New Roman" w:hAnsi="Segoe UI" w:cs="Segoe UI"/>
          <w:color w:val="333333"/>
          <w:sz w:val="18"/>
          <w:szCs w:val="18"/>
        </w:rPr>
        <w:t>1. Inpatient or ER visit</w:t>
      </w:r>
    </w:p>
    <w:tbl>
      <w:tblPr>
        <w:tblStyle w:val="1"/>
        <w:tblW w:w="5000" w:type="pct"/>
        <w:tblCellMar>
          <w:top w:w="43" w:type="dxa"/>
          <w:left w:w="43" w:type="dxa"/>
          <w:bottom w:w="43" w:type="dxa"/>
          <w:right w:w="43" w:type="dxa"/>
        </w:tblCellMar>
        <w:tblLook w:val="0680" w:firstRow="0" w:lastRow="0" w:firstColumn="1" w:lastColumn="0" w:noHBand="1" w:noVBand="1"/>
      </w:tblPr>
      <w:tblGrid>
        <w:gridCol w:w="1125"/>
        <w:gridCol w:w="2482"/>
        <w:gridCol w:w="1125"/>
        <w:gridCol w:w="1125"/>
        <w:gridCol w:w="1125"/>
        <w:gridCol w:w="1253"/>
        <w:gridCol w:w="1125"/>
      </w:tblGrid>
      <w:tr w:rsidR="00D4597C" w:rsidRPr="00D4597C" w14:paraId="4B607E25" w14:textId="77777777" w:rsidTr="000025E3">
        <w:trPr>
          <w:trHeight w:val="326"/>
        </w:trPr>
        <w:tc>
          <w:tcPr>
            <w:tcW w:w="1125" w:type="dxa"/>
            <w:hideMark/>
          </w:tcPr>
          <w:p w14:paraId="4DC65204" w14:textId="77777777" w:rsidR="00D4597C" w:rsidRPr="00B2084F" w:rsidRDefault="00D4597C" w:rsidP="00B2084F">
            <w:pPr>
              <w:pStyle w:val="NoSpacing"/>
              <w:rPr>
                <w:b/>
              </w:rPr>
            </w:pPr>
            <w:r w:rsidRPr="00B2084F">
              <w:rPr>
                <w:b/>
              </w:rPr>
              <w:t>Concept Id</w:t>
            </w:r>
          </w:p>
        </w:tc>
        <w:tc>
          <w:tcPr>
            <w:tcW w:w="0" w:type="auto"/>
            <w:hideMark/>
          </w:tcPr>
          <w:p w14:paraId="4C4541F0" w14:textId="77777777" w:rsidR="00D4597C" w:rsidRPr="00B2084F" w:rsidRDefault="00D4597C" w:rsidP="00B2084F">
            <w:pPr>
              <w:pStyle w:val="NoSpacing"/>
              <w:rPr>
                <w:b/>
              </w:rPr>
            </w:pPr>
            <w:r w:rsidRPr="00B2084F">
              <w:rPr>
                <w:b/>
              </w:rPr>
              <w:t>Concept Name</w:t>
            </w:r>
          </w:p>
        </w:tc>
        <w:tc>
          <w:tcPr>
            <w:tcW w:w="1125" w:type="dxa"/>
            <w:hideMark/>
          </w:tcPr>
          <w:p w14:paraId="17FF6FE7" w14:textId="77777777" w:rsidR="00D4597C" w:rsidRPr="00B2084F" w:rsidRDefault="00D4597C" w:rsidP="00B2084F">
            <w:pPr>
              <w:pStyle w:val="NoSpacing"/>
              <w:rPr>
                <w:b/>
              </w:rPr>
            </w:pPr>
            <w:r w:rsidRPr="00B2084F">
              <w:rPr>
                <w:b/>
              </w:rPr>
              <w:t>Domain</w:t>
            </w:r>
          </w:p>
        </w:tc>
        <w:tc>
          <w:tcPr>
            <w:tcW w:w="1125" w:type="dxa"/>
            <w:hideMark/>
          </w:tcPr>
          <w:p w14:paraId="3D74B0FB" w14:textId="77777777" w:rsidR="00D4597C" w:rsidRPr="00B2084F" w:rsidRDefault="00D4597C" w:rsidP="00B2084F">
            <w:pPr>
              <w:pStyle w:val="NoSpacing"/>
              <w:rPr>
                <w:b/>
              </w:rPr>
            </w:pPr>
            <w:r w:rsidRPr="00B2084F">
              <w:rPr>
                <w:b/>
              </w:rPr>
              <w:t>Vocabulary</w:t>
            </w:r>
          </w:p>
        </w:tc>
        <w:tc>
          <w:tcPr>
            <w:tcW w:w="1125" w:type="dxa"/>
            <w:hideMark/>
          </w:tcPr>
          <w:p w14:paraId="40B672A3" w14:textId="77777777" w:rsidR="00D4597C" w:rsidRPr="00B2084F" w:rsidRDefault="00D4597C" w:rsidP="00B2084F">
            <w:pPr>
              <w:pStyle w:val="NoSpacing"/>
              <w:rPr>
                <w:b/>
              </w:rPr>
            </w:pPr>
            <w:r w:rsidRPr="00B2084F">
              <w:rPr>
                <w:b/>
              </w:rPr>
              <w:t>Excluded</w:t>
            </w:r>
          </w:p>
        </w:tc>
        <w:tc>
          <w:tcPr>
            <w:tcW w:w="1125" w:type="dxa"/>
            <w:hideMark/>
          </w:tcPr>
          <w:p w14:paraId="3258AECF" w14:textId="77777777" w:rsidR="00D4597C" w:rsidRPr="00B2084F" w:rsidRDefault="00D4597C" w:rsidP="00B2084F">
            <w:pPr>
              <w:pStyle w:val="NoSpacing"/>
              <w:rPr>
                <w:b/>
              </w:rPr>
            </w:pPr>
            <w:r w:rsidRPr="00B2084F">
              <w:rPr>
                <w:b/>
              </w:rPr>
              <w:t>Descendants</w:t>
            </w:r>
          </w:p>
        </w:tc>
        <w:tc>
          <w:tcPr>
            <w:tcW w:w="1125" w:type="dxa"/>
            <w:hideMark/>
          </w:tcPr>
          <w:p w14:paraId="0F36FBA4" w14:textId="77777777" w:rsidR="00D4597C" w:rsidRPr="00B2084F" w:rsidRDefault="00D4597C" w:rsidP="00B2084F">
            <w:pPr>
              <w:pStyle w:val="NoSpacing"/>
              <w:rPr>
                <w:b/>
              </w:rPr>
            </w:pPr>
            <w:r w:rsidRPr="00B2084F">
              <w:rPr>
                <w:b/>
              </w:rPr>
              <w:t>Mapped</w:t>
            </w:r>
          </w:p>
        </w:tc>
      </w:tr>
      <w:tr w:rsidR="00D4597C" w:rsidRPr="00D4597C" w14:paraId="3D5FC565" w14:textId="77777777" w:rsidTr="000025E3">
        <w:tc>
          <w:tcPr>
            <w:tcW w:w="0" w:type="auto"/>
            <w:hideMark/>
          </w:tcPr>
          <w:p w14:paraId="4FD43ACA" w14:textId="77777777" w:rsidR="00D4597C" w:rsidRPr="00D4597C" w:rsidRDefault="00D4597C" w:rsidP="00B2084F">
            <w:pPr>
              <w:pStyle w:val="NoSpacing"/>
            </w:pPr>
            <w:r w:rsidRPr="00D4597C">
              <w:t>262</w:t>
            </w:r>
          </w:p>
        </w:tc>
        <w:tc>
          <w:tcPr>
            <w:tcW w:w="0" w:type="auto"/>
            <w:hideMark/>
          </w:tcPr>
          <w:p w14:paraId="1BE0400F" w14:textId="77777777" w:rsidR="00D4597C" w:rsidRPr="00D4597C" w:rsidRDefault="00D4597C" w:rsidP="00B2084F">
            <w:pPr>
              <w:pStyle w:val="NoSpacing"/>
            </w:pPr>
            <w:r w:rsidRPr="00D4597C">
              <w:t>Emergency Room and Inpatient Visit</w:t>
            </w:r>
          </w:p>
        </w:tc>
        <w:tc>
          <w:tcPr>
            <w:tcW w:w="0" w:type="auto"/>
            <w:hideMark/>
          </w:tcPr>
          <w:p w14:paraId="05064FC7" w14:textId="77777777" w:rsidR="00D4597C" w:rsidRPr="00D4597C" w:rsidRDefault="00D4597C" w:rsidP="00B2084F">
            <w:pPr>
              <w:pStyle w:val="NoSpacing"/>
            </w:pPr>
            <w:r w:rsidRPr="00D4597C">
              <w:t>Visit</w:t>
            </w:r>
          </w:p>
        </w:tc>
        <w:tc>
          <w:tcPr>
            <w:tcW w:w="0" w:type="auto"/>
            <w:hideMark/>
          </w:tcPr>
          <w:p w14:paraId="5E2F2DFA" w14:textId="77777777" w:rsidR="00D4597C" w:rsidRPr="00D4597C" w:rsidRDefault="00D4597C" w:rsidP="00B2084F">
            <w:pPr>
              <w:pStyle w:val="NoSpacing"/>
            </w:pPr>
            <w:r w:rsidRPr="00D4597C">
              <w:t>Visit</w:t>
            </w:r>
          </w:p>
        </w:tc>
        <w:tc>
          <w:tcPr>
            <w:tcW w:w="0" w:type="auto"/>
            <w:hideMark/>
          </w:tcPr>
          <w:p w14:paraId="5303C1DC" w14:textId="77777777" w:rsidR="00D4597C" w:rsidRPr="00D4597C" w:rsidRDefault="00D4597C" w:rsidP="00B2084F">
            <w:pPr>
              <w:pStyle w:val="NoSpacing"/>
            </w:pPr>
            <w:r w:rsidRPr="00D4597C">
              <w:t>NO</w:t>
            </w:r>
          </w:p>
        </w:tc>
        <w:tc>
          <w:tcPr>
            <w:tcW w:w="0" w:type="auto"/>
            <w:hideMark/>
          </w:tcPr>
          <w:p w14:paraId="5231004B" w14:textId="77777777" w:rsidR="00D4597C" w:rsidRPr="00D4597C" w:rsidRDefault="00D4597C" w:rsidP="00B2084F">
            <w:pPr>
              <w:pStyle w:val="NoSpacing"/>
            </w:pPr>
            <w:r w:rsidRPr="00D4597C">
              <w:t>YES</w:t>
            </w:r>
          </w:p>
        </w:tc>
        <w:tc>
          <w:tcPr>
            <w:tcW w:w="0" w:type="auto"/>
            <w:hideMark/>
          </w:tcPr>
          <w:p w14:paraId="3CE52240" w14:textId="77777777" w:rsidR="00D4597C" w:rsidRPr="00D4597C" w:rsidRDefault="00D4597C" w:rsidP="00B2084F">
            <w:pPr>
              <w:pStyle w:val="NoSpacing"/>
            </w:pPr>
            <w:r w:rsidRPr="00D4597C">
              <w:t>NO</w:t>
            </w:r>
          </w:p>
        </w:tc>
      </w:tr>
      <w:tr w:rsidR="00D4597C" w:rsidRPr="00D4597C" w14:paraId="030FAD42" w14:textId="77777777" w:rsidTr="000025E3">
        <w:tc>
          <w:tcPr>
            <w:tcW w:w="0" w:type="auto"/>
            <w:hideMark/>
          </w:tcPr>
          <w:p w14:paraId="1E248CDC" w14:textId="77777777" w:rsidR="00D4597C" w:rsidRPr="00D4597C" w:rsidRDefault="00D4597C" w:rsidP="00B2084F">
            <w:pPr>
              <w:pStyle w:val="NoSpacing"/>
            </w:pPr>
            <w:r w:rsidRPr="00D4597C">
              <w:t>9203</w:t>
            </w:r>
          </w:p>
        </w:tc>
        <w:tc>
          <w:tcPr>
            <w:tcW w:w="0" w:type="auto"/>
            <w:hideMark/>
          </w:tcPr>
          <w:p w14:paraId="7B3C8D3D" w14:textId="77777777" w:rsidR="00D4597C" w:rsidRPr="00D4597C" w:rsidRDefault="00D4597C" w:rsidP="00B2084F">
            <w:pPr>
              <w:pStyle w:val="NoSpacing"/>
            </w:pPr>
            <w:r w:rsidRPr="00D4597C">
              <w:t>Emergency Room Visit</w:t>
            </w:r>
          </w:p>
        </w:tc>
        <w:tc>
          <w:tcPr>
            <w:tcW w:w="0" w:type="auto"/>
            <w:hideMark/>
          </w:tcPr>
          <w:p w14:paraId="5D035BA3" w14:textId="77777777" w:rsidR="00D4597C" w:rsidRPr="00D4597C" w:rsidRDefault="00D4597C" w:rsidP="00B2084F">
            <w:pPr>
              <w:pStyle w:val="NoSpacing"/>
            </w:pPr>
            <w:r w:rsidRPr="00D4597C">
              <w:t>Visit</w:t>
            </w:r>
          </w:p>
        </w:tc>
        <w:tc>
          <w:tcPr>
            <w:tcW w:w="0" w:type="auto"/>
            <w:hideMark/>
          </w:tcPr>
          <w:p w14:paraId="64DF6D6E" w14:textId="77777777" w:rsidR="00D4597C" w:rsidRPr="00D4597C" w:rsidRDefault="00D4597C" w:rsidP="00B2084F">
            <w:pPr>
              <w:pStyle w:val="NoSpacing"/>
            </w:pPr>
            <w:r w:rsidRPr="00D4597C">
              <w:t>Visit</w:t>
            </w:r>
          </w:p>
        </w:tc>
        <w:tc>
          <w:tcPr>
            <w:tcW w:w="0" w:type="auto"/>
            <w:hideMark/>
          </w:tcPr>
          <w:p w14:paraId="6A760068" w14:textId="77777777" w:rsidR="00D4597C" w:rsidRPr="00D4597C" w:rsidRDefault="00D4597C" w:rsidP="00B2084F">
            <w:pPr>
              <w:pStyle w:val="NoSpacing"/>
            </w:pPr>
            <w:r w:rsidRPr="00D4597C">
              <w:t>NO</w:t>
            </w:r>
          </w:p>
        </w:tc>
        <w:tc>
          <w:tcPr>
            <w:tcW w:w="0" w:type="auto"/>
            <w:hideMark/>
          </w:tcPr>
          <w:p w14:paraId="4BFA81C1" w14:textId="77777777" w:rsidR="00D4597C" w:rsidRPr="00D4597C" w:rsidRDefault="00D4597C" w:rsidP="00B2084F">
            <w:pPr>
              <w:pStyle w:val="NoSpacing"/>
            </w:pPr>
            <w:r w:rsidRPr="00D4597C">
              <w:t>YES</w:t>
            </w:r>
          </w:p>
        </w:tc>
        <w:tc>
          <w:tcPr>
            <w:tcW w:w="0" w:type="auto"/>
            <w:hideMark/>
          </w:tcPr>
          <w:p w14:paraId="64509923" w14:textId="77777777" w:rsidR="00D4597C" w:rsidRPr="00D4597C" w:rsidRDefault="00D4597C" w:rsidP="00B2084F">
            <w:pPr>
              <w:pStyle w:val="NoSpacing"/>
            </w:pPr>
            <w:r w:rsidRPr="00D4597C">
              <w:t>NO</w:t>
            </w:r>
          </w:p>
        </w:tc>
      </w:tr>
      <w:tr w:rsidR="00D4597C" w:rsidRPr="00D4597C" w14:paraId="435A46B0" w14:textId="77777777" w:rsidTr="000025E3">
        <w:tc>
          <w:tcPr>
            <w:tcW w:w="0" w:type="auto"/>
            <w:hideMark/>
          </w:tcPr>
          <w:p w14:paraId="0B7672C7" w14:textId="77777777" w:rsidR="00D4597C" w:rsidRPr="00D4597C" w:rsidRDefault="00D4597C" w:rsidP="00B2084F">
            <w:pPr>
              <w:pStyle w:val="NoSpacing"/>
            </w:pPr>
            <w:r w:rsidRPr="00D4597C">
              <w:t>9201</w:t>
            </w:r>
          </w:p>
        </w:tc>
        <w:tc>
          <w:tcPr>
            <w:tcW w:w="0" w:type="auto"/>
            <w:hideMark/>
          </w:tcPr>
          <w:p w14:paraId="5A1DFFCE" w14:textId="77777777" w:rsidR="00D4597C" w:rsidRPr="00D4597C" w:rsidRDefault="00D4597C" w:rsidP="00B2084F">
            <w:pPr>
              <w:pStyle w:val="NoSpacing"/>
            </w:pPr>
            <w:r w:rsidRPr="00D4597C">
              <w:t>Inpatient Visit</w:t>
            </w:r>
          </w:p>
        </w:tc>
        <w:tc>
          <w:tcPr>
            <w:tcW w:w="0" w:type="auto"/>
            <w:hideMark/>
          </w:tcPr>
          <w:p w14:paraId="4BEB658E" w14:textId="77777777" w:rsidR="00D4597C" w:rsidRPr="00D4597C" w:rsidRDefault="00D4597C" w:rsidP="00B2084F">
            <w:pPr>
              <w:pStyle w:val="NoSpacing"/>
            </w:pPr>
            <w:r w:rsidRPr="00D4597C">
              <w:t>Visit</w:t>
            </w:r>
          </w:p>
        </w:tc>
        <w:tc>
          <w:tcPr>
            <w:tcW w:w="0" w:type="auto"/>
            <w:hideMark/>
          </w:tcPr>
          <w:p w14:paraId="20A3E070" w14:textId="77777777" w:rsidR="00D4597C" w:rsidRPr="00D4597C" w:rsidRDefault="00D4597C" w:rsidP="00B2084F">
            <w:pPr>
              <w:pStyle w:val="NoSpacing"/>
            </w:pPr>
            <w:r w:rsidRPr="00D4597C">
              <w:t>Visit</w:t>
            </w:r>
          </w:p>
        </w:tc>
        <w:tc>
          <w:tcPr>
            <w:tcW w:w="0" w:type="auto"/>
            <w:hideMark/>
          </w:tcPr>
          <w:p w14:paraId="49E5F916" w14:textId="77777777" w:rsidR="00D4597C" w:rsidRPr="00D4597C" w:rsidRDefault="00D4597C" w:rsidP="00B2084F">
            <w:pPr>
              <w:pStyle w:val="NoSpacing"/>
            </w:pPr>
            <w:r w:rsidRPr="00D4597C">
              <w:t>NO</w:t>
            </w:r>
          </w:p>
        </w:tc>
        <w:tc>
          <w:tcPr>
            <w:tcW w:w="0" w:type="auto"/>
            <w:hideMark/>
          </w:tcPr>
          <w:p w14:paraId="16919703" w14:textId="77777777" w:rsidR="00D4597C" w:rsidRPr="00D4597C" w:rsidRDefault="00D4597C" w:rsidP="00B2084F">
            <w:pPr>
              <w:pStyle w:val="NoSpacing"/>
            </w:pPr>
            <w:r w:rsidRPr="00D4597C">
              <w:t>YES</w:t>
            </w:r>
          </w:p>
        </w:tc>
        <w:tc>
          <w:tcPr>
            <w:tcW w:w="0" w:type="auto"/>
            <w:hideMark/>
          </w:tcPr>
          <w:p w14:paraId="6A5B15A5" w14:textId="77777777" w:rsidR="00D4597C" w:rsidRPr="00D4597C" w:rsidRDefault="00D4597C" w:rsidP="00B2084F">
            <w:pPr>
              <w:pStyle w:val="NoSpacing"/>
            </w:pPr>
            <w:r w:rsidRPr="00D4597C">
              <w:t>NO</w:t>
            </w:r>
          </w:p>
        </w:tc>
      </w:tr>
    </w:tbl>
    <w:p w14:paraId="7956AF6B" w14:textId="77777777" w:rsidR="00D4597C" w:rsidRPr="00D4597C" w:rsidRDefault="00D4597C" w:rsidP="00D4597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D9481C7" w14:textId="5E585287" w:rsidR="00D4597C" w:rsidRPr="00D4597C" w:rsidRDefault="00B2084F" w:rsidP="00D4597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Pr>
          <w:rFonts w:ascii="Segoe UI" w:eastAsia="Times New Roman" w:hAnsi="Segoe UI" w:cs="Segoe UI"/>
          <w:color w:val="333333"/>
          <w:sz w:val="18"/>
          <w:szCs w:val="18"/>
        </w:rPr>
        <w:lastRenderedPageBreak/>
        <w:t>2. </w:t>
      </w:r>
      <w:r w:rsidR="00D4597C" w:rsidRPr="00D4597C">
        <w:rPr>
          <w:rFonts w:ascii="Segoe UI" w:eastAsia="Times New Roman" w:hAnsi="Segoe UI" w:cs="Segoe UI"/>
          <w:color w:val="333333"/>
          <w:sz w:val="18"/>
          <w:szCs w:val="18"/>
        </w:rPr>
        <w:t>Stroke (ischemic or hemorrhagic)</w:t>
      </w:r>
    </w:p>
    <w:tbl>
      <w:tblPr>
        <w:tblStyle w:val="1"/>
        <w:tblW w:w="5000" w:type="pct"/>
        <w:tblCellMar>
          <w:top w:w="43" w:type="dxa"/>
          <w:left w:w="43" w:type="dxa"/>
          <w:bottom w:w="43" w:type="dxa"/>
          <w:right w:w="43" w:type="dxa"/>
        </w:tblCellMar>
        <w:tblLook w:val="06A0" w:firstRow="1" w:lastRow="0" w:firstColumn="1" w:lastColumn="0" w:noHBand="1" w:noVBand="1"/>
      </w:tblPr>
      <w:tblGrid>
        <w:gridCol w:w="1125"/>
        <w:gridCol w:w="2482"/>
        <w:gridCol w:w="1125"/>
        <w:gridCol w:w="1125"/>
        <w:gridCol w:w="1125"/>
        <w:gridCol w:w="1253"/>
        <w:gridCol w:w="1125"/>
      </w:tblGrid>
      <w:tr w:rsidR="00D4597C" w:rsidRPr="00D4597C" w14:paraId="046CE157" w14:textId="77777777" w:rsidTr="000025E3">
        <w:tc>
          <w:tcPr>
            <w:tcW w:w="1125" w:type="dxa"/>
            <w:hideMark/>
          </w:tcPr>
          <w:p w14:paraId="154363F8" w14:textId="77777777" w:rsidR="00D4597C" w:rsidRPr="00B2084F" w:rsidRDefault="00D4597C" w:rsidP="00B2084F">
            <w:pPr>
              <w:pStyle w:val="NoSpacing"/>
              <w:rPr>
                <w:b/>
              </w:rPr>
            </w:pPr>
            <w:r w:rsidRPr="00B2084F">
              <w:rPr>
                <w:b/>
              </w:rPr>
              <w:t>Concept Id</w:t>
            </w:r>
          </w:p>
        </w:tc>
        <w:tc>
          <w:tcPr>
            <w:tcW w:w="0" w:type="auto"/>
            <w:hideMark/>
          </w:tcPr>
          <w:p w14:paraId="555EEF2B" w14:textId="77777777" w:rsidR="00D4597C" w:rsidRPr="00B2084F" w:rsidRDefault="00D4597C" w:rsidP="00B2084F">
            <w:pPr>
              <w:pStyle w:val="NoSpacing"/>
              <w:rPr>
                <w:b/>
              </w:rPr>
            </w:pPr>
            <w:r w:rsidRPr="00B2084F">
              <w:rPr>
                <w:b/>
              </w:rPr>
              <w:t>Concept Name</w:t>
            </w:r>
          </w:p>
        </w:tc>
        <w:tc>
          <w:tcPr>
            <w:tcW w:w="1125" w:type="dxa"/>
            <w:hideMark/>
          </w:tcPr>
          <w:p w14:paraId="360A28CD" w14:textId="77777777" w:rsidR="00D4597C" w:rsidRPr="00B2084F" w:rsidRDefault="00D4597C" w:rsidP="00B2084F">
            <w:pPr>
              <w:pStyle w:val="NoSpacing"/>
              <w:rPr>
                <w:b/>
              </w:rPr>
            </w:pPr>
            <w:r w:rsidRPr="00B2084F">
              <w:rPr>
                <w:b/>
              </w:rPr>
              <w:t>Domain</w:t>
            </w:r>
          </w:p>
        </w:tc>
        <w:tc>
          <w:tcPr>
            <w:tcW w:w="1125" w:type="dxa"/>
            <w:hideMark/>
          </w:tcPr>
          <w:p w14:paraId="3ECC14B1" w14:textId="77777777" w:rsidR="00D4597C" w:rsidRPr="00B2084F" w:rsidRDefault="00D4597C" w:rsidP="00B2084F">
            <w:pPr>
              <w:pStyle w:val="NoSpacing"/>
              <w:rPr>
                <w:b/>
              </w:rPr>
            </w:pPr>
            <w:r w:rsidRPr="00B2084F">
              <w:rPr>
                <w:b/>
              </w:rPr>
              <w:t>Vocabulary</w:t>
            </w:r>
          </w:p>
        </w:tc>
        <w:tc>
          <w:tcPr>
            <w:tcW w:w="1125" w:type="dxa"/>
            <w:hideMark/>
          </w:tcPr>
          <w:p w14:paraId="3642AA6F" w14:textId="77777777" w:rsidR="00D4597C" w:rsidRPr="00B2084F" w:rsidRDefault="00D4597C" w:rsidP="00B2084F">
            <w:pPr>
              <w:pStyle w:val="NoSpacing"/>
              <w:rPr>
                <w:b/>
              </w:rPr>
            </w:pPr>
            <w:r w:rsidRPr="00B2084F">
              <w:rPr>
                <w:b/>
              </w:rPr>
              <w:t>Excluded</w:t>
            </w:r>
          </w:p>
        </w:tc>
        <w:tc>
          <w:tcPr>
            <w:tcW w:w="1125" w:type="dxa"/>
            <w:hideMark/>
          </w:tcPr>
          <w:p w14:paraId="36913FE3" w14:textId="77777777" w:rsidR="00D4597C" w:rsidRPr="00B2084F" w:rsidRDefault="00D4597C" w:rsidP="00B2084F">
            <w:pPr>
              <w:pStyle w:val="NoSpacing"/>
              <w:rPr>
                <w:b/>
              </w:rPr>
            </w:pPr>
            <w:r w:rsidRPr="00B2084F">
              <w:rPr>
                <w:b/>
              </w:rPr>
              <w:t>Descendants</w:t>
            </w:r>
          </w:p>
        </w:tc>
        <w:tc>
          <w:tcPr>
            <w:tcW w:w="1125" w:type="dxa"/>
            <w:hideMark/>
          </w:tcPr>
          <w:p w14:paraId="7D4CBFF4" w14:textId="77777777" w:rsidR="00D4597C" w:rsidRPr="00B2084F" w:rsidRDefault="00D4597C" w:rsidP="00B2084F">
            <w:pPr>
              <w:pStyle w:val="NoSpacing"/>
              <w:rPr>
                <w:b/>
              </w:rPr>
            </w:pPr>
            <w:r w:rsidRPr="00B2084F">
              <w:rPr>
                <w:b/>
              </w:rPr>
              <w:t>Mapped</w:t>
            </w:r>
          </w:p>
        </w:tc>
      </w:tr>
      <w:tr w:rsidR="00D4597C" w:rsidRPr="00D4597C" w14:paraId="1AB1CEC7" w14:textId="77777777" w:rsidTr="000025E3">
        <w:tc>
          <w:tcPr>
            <w:tcW w:w="0" w:type="auto"/>
            <w:hideMark/>
          </w:tcPr>
          <w:p w14:paraId="600D7715" w14:textId="77777777" w:rsidR="00D4597C" w:rsidRPr="00D4597C" w:rsidRDefault="00D4597C" w:rsidP="00B2084F">
            <w:pPr>
              <w:pStyle w:val="NoSpacing"/>
              <w:rPr>
                <w:sz w:val="24"/>
                <w:szCs w:val="24"/>
              </w:rPr>
            </w:pPr>
            <w:r w:rsidRPr="00D4597C">
              <w:rPr>
                <w:sz w:val="24"/>
                <w:szCs w:val="24"/>
              </w:rPr>
              <w:t>372924</w:t>
            </w:r>
          </w:p>
        </w:tc>
        <w:tc>
          <w:tcPr>
            <w:tcW w:w="0" w:type="auto"/>
            <w:hideMark/>
          </w:tcPr>
          <w:p w14:paraId="7F9E4E78" w14:textId="77777777" w:rsidR="00D4597C" w:rsidRPr="00D4597C" w:rsidRDefault="00D4597C" w:rsidP="00B2084F">
            <w:pPr>
              <w:pStyle w:val="NoSpacing"/>
              <w:rPr>
                <w:sz w:val="24"/>
                <w:szCs w:val="24"/>
              </w:rPr>
            </w:pPr>
            <w:r w:rsidRPr="00D4597C">
              <w:rPr>
                <w:sz w:val="24"/>
                <w:szCs w:val="24"/>
              </w:rPr>
              <w:t>Cerebral artery occlusion</w:t>
            </w:r>
          </w:p>
        </w:tc>
        <w:tc>
          <w:tcPr>
            <w:tcW w:w="0" w:type="auto"/>
            <w:hideMark/>
          </w:tcPr>
          <w:p w14:paraId="77355CBC" w14:textId="77777777" w:rsidR="00D4597C" w:rsidRPr="00D4597C" w:rsidRDefault="00D4597C" w:rsidP="00B2084F">
            <w:pPr>
              <w:pStyle w:val="NoSpacing"/>
              <w:rPr>
                <w:sz w:val="24"/>
                <w:szCs w:val="24"/>
              </w:rPr>
            </w:pPr>
            <w:r w:rsidRPr="00D4597C">
              <w:rPr>
                <w:sz w:val="24"/>
                <w:szCs w:val="24"/>
              </w:rPr>
              <w:t>Condition</w:t>
            </w:r>
          </w:p>
        </w:tc>
        <w:tc>
          <w:tcPr>
            <w:tcW w:w="0" w:type="auto"/>
            <w:hideMark/>
          </w:tcPr>
          <w:p w14:paraId="55337DF9" w14:textId="77777777" w:rsidR="00D4597C" w:rsidRPr="00D4597C" w:rsidRDefault="00D4597C" w:rsidP="00B2084F">
            <w:pPr>
              <w:pStyle w:val="NoSpacing"/>
              <w:rPr>
                <w:sz w:val="24"/>
                <w:szCs w:val="24"/>
              </w:rPr>
            </w:pPr>
            <w:r w:rsidRPr="00D4597C">
              <w:rPr>
                <w:sz w:val="24"/>
                <w:szCs w:val="24"/>
              </w:rPr>
              <w:t>SNOMED</w:t>
            </w:r>
          </w:p>
        </w:tc>
        <w:tc>
          <w:tcPr>
            <w:tcW w:w="0" w:type="auto"/>
            <w:hideMark/>
          </w:tcPr>
          <w:p w14:paraId="3374A607" w14:textId="77777777" w:rsidR="00D4597C" w:rsidRPr="00D4597C" w:rsidRDefault="00D4597C" w:rsidP="00B2084F">
            <w:pPr>
              <w:pStyle w:val="NoSpacing"/>
              <w:rPr>
                <w:sz w:val="24"/>
                <w:szCs w:val="24"/>
              </w:rPr>
            </w:pPr>
            <w:r w:rsidRPr="00D4597C">
              <w:rPr>
                <w:sz w:val="24"/>
                <w:szCs w:val="24"/>
              </w:rPr>
              <w:t>NO</w:t>
            </w:r>
          </w:p>
        </w:tc>
        <w:tc>
          <w:tcPr>
            <w:tcW w:w="0" w:type="auto"/>
            <w:hideMark/>
          </w:tcPr>
          <w:p w14:paraId="1D123BF4" w14:textId="77777777" w:rsidR="00D4597C" w:rsidRPr="00D4597C" w:rsidRDefault="00D4597C" w:rsidP="00B2084F">
            <w:pPr>
              <w:pStyle w:val="NoSpacing"/>
              <w:rPr>
                <w:sz w:val="24"/>
                <w:szCs w:val="24"/>
              </w:rPr>
            </w:pPr>
            <w:r w:rsidRPr="00D4597C">
              <w:rPr>
                <w:sz w:val="24"/>
                <w:szCs w:val="24"/>
              </w:rPr>
              <w:t>NO</w:t>
            </w:r>
          </w:p>
        </w:tc>
        <w:tc>
          <w:tcPr>
            <w:tcW w:w="0" w:type="auto"/>
            <w:hideMark/>
          </w:tcPr>
          <w:p w14:paraId="5F92B836" w14:textId="77777777" w:rsidR="00D4597C" w:rsidRPr="00D4597C" w:rsidRDefault="00D4597C" w:rsidP="00B2084F">
            <w:pPr>
              <w:pStyle w:val="NoSpacing"/>
              <w:rPr>
                <w:sz w:val="24"/>
                <w:szCs w:val="24"/>
              </w:rPr>
            </w:pPr>
            <w:r w:rsidRPr="00D4597C">
              <w:rPr>
                <w:sz w:val="24"/>
                <w:szCs w:val="24"/>
              </w:rPr>
              <w:t>NO</w:t>
            </w:r>
          </w:p>
        </w:tc>
      </w:tr>
      <w:tr w:rsidR="00D4597C" w:rsidRPr="00D4597C" w14:paraId="3045EAA7" w14:textId="77777777" w:rsidTr="000025E3">
        <w:tc>
          <w:tcPr>
            <w:tcW w:w="0" w:type="auto"/>
            <w:hideMark/>
          </w:tcPr>
          <w:p w14:paraId="325675FF" w14:textId="77777777" w:rsidR="00D4597C" w:rsidRPr="00D4597C" w:rsidRDefault="00D4597C" w:rsidP="00B2084F">
            <w:pPr>
              <w:pStyle w:val="NoSpacing"/>
              <w:rPr>
                <w:sz w:val="24"/>
                <w:szCs w:val="24"/>
              </w:rPr>
            </w:pPr>
            <w:r w:rsidRPr="00D4597C">
              <w:rPr>
                <w:sz w:val="24"/>
                <w:szCs w:val="24"/>
              </w:rPr>
              <w:t>375557</w:t>
            </w:r>
          </w:p>
        </w:tc>
        <w:tc>
          <w:tcPr>
            <w:tcW w:w="0" w:type="auto"/>
            <w:hideMark/>
          </w:tcPr>
          <w:p w14:paraId="39F978FA" w14:textId="77777777" w:rsidR="00D4597C" w:rsidRPr="00D4597C" w:rsidRDefault="00D4597C" w:rsidP="00B2084F">
            <w:pPr>
              <w:pStyle w:val="NoSpacing"/>
              <w:rPr>
                <w:sz w:val="24"/>
                <w:szCs w:val="24"/>
              </w:rPr>
            </w:pPr>
            <w:r w:rsidRPr="00D4597C">
              <w:rPr>
                <w:sz w:val="24"/>
                <w:szCs w:val="24"/>
              </w:rPr>
              <w:t>Cerebral embolism</w:t>
            </w:r>
          </w:p>
        </w:tc>
        <w:tc>
          <w:tcPr>
            <w:tcW w:w="0" w:type="auto"/>
            <w:hideMark/>
          </w:tcPr>
          <w:p w14:paraId="32A2D148" w14:textId="77777777" w:rsidR="00D4597C" w:rsidRPr="00D4597C" w:rsidRDefault="00D4597C" w:rsidP="00B2084F">
            <w:pPr>
              <w:pStyle w:val="NoSpacing"/>
              <w:rPr>
                <w:sz w:val="24"/>
                <w:szCs w:val="24"/>
              </w:rPr>
            </w:pPr>
            <w:r w:rsidRPr="00D4597C">
              <w:rPr>
                <w:sz w:val="24"/>
                <w:szCs w:val="24"/>
              </w:rPr>
              <w:t>Condition</w:t>
            </w:r>
          </w:p>
        </w:tc>
        <w:tc>
          <w:tcPr>
            <w:tcW w:w="0" w:type="auto"/>
            <w:hideMark/>
          </w:tcPr>
          <w:p w14:paraId="2B43956B" w14:textId="77777777" w:rsidR="00D4597C" w:rsidRPr="00D4597C" w:rsidRDefault="00D4597C" w:rsidP="00B2084F">
            <w:pPr>
              <w:pStyle w:val="NoSpacing"/>
              <w:rPr>
                <w:sz w:val="24"/>
                <w:szCs w:val="24"/>
              </w:rPr>
            </w:pPr>
            <w:r w:rsidRPr="00D4597C">
              <w:rPr>
                <w:sz w:val="24"/>
                <w:szCs w:val="24"/>
              </w:rPr>
              <w:t>SNOMED</w:t>
            </w:r>
          </w:p>
        </w:tc>
        <w:tc>
          <w:tcPr>
            <w:tcW w:w="0" w:type="auto"/>
            <w:hideMark/>
          </w:tcPr>
          <w:p w14:paraId="5AC7F0AD" w14:textId="77777777" w:rsidR="00D4597C" w:rsidRPr="00D4597C" w:rsidRDefault="00D4597C" w:rsidP="00B2084F">
            <w:pPr>
              <w:pStyle w:val="NoSpacing"/>
              <w:rPr>
                <w:sz w:val="24"/>
                <w:szCs w:val="24"/>
              </w:rPr>
            </w:pPr>
            <w:r w:rsidRPr="00D4597C">
              <w:rPr>
                <w:sz w:val="24"/>
                <w:szCs w:val="24"/>
              </w:rPr>
              <w:t>NO</w:t>
            </w:r>
          </w:p>
        </w:tc>
        <w:tc>
          <w:tcPr>
            <w:tcW w:w="0" w:type="auto"/>
            <w:hideMark/>
          </w:tcPr>
          <w:p w14:paraId="43690FA3" w14:textId="77777777" w:rsidR="00D4597C" w:rsidRPr="00D4597C" w:rsidRDefault="00D4597C" w:rsidP="00B2084F">
            <w:pPr>
              <w:pStyle w:val="NoSpacing"/>
              <w:rPr>
                <w:sz w:val="24"/>
                <w:szCs w:val="24"/>
              </w:rPr>
            </w:pPr>
            <w:r w:rsidRPr="00D4597C">
              <w:rPr>
                <w:sz w:val="24"/>
                <w:szCs w:val="24"/>
              </w:rPr>
              <w:t>NO</w:t>
            </w:r>
          </w:p>
        </w:tc>
        <w:tc>
          <w:tcPr>
            <w:tcW w:w="0" w:type="auto"/>
            <w:hideMark/>
          </w:tcPr>
          <w:p w14:paraId="3089C48C" w14:textId="77777777" w:rsidR="00D4597C" w:rsidRPr="00D4597C" w:rsidRDefault="00D4597C" w:rsidP="00B2084F">
            <w:pPr>
              <w:pStyle w:val="NoSpacing"/>
              <w:rPr>
                <w:sz w:val="24"/>
                <w:szCs w:val="24"/>
              </w:rPr>
            </w:pPr>
            <w:r w:rsidRPr="00D4597C">
              <w:rPr>
                <w:sz w:val="24"/>
                <w:szCs w:val="24"/>
              </w:rPr>
              <w:t>NO</w:t>
            </w:r>
          </w:p>
        </w:tc>
      </w:tr>
      <w:tr w:rsidR="00D4597C" w:rsidRPr="00D4597C" w14:paraId="6B245011" w14:textId="77777777" w:rsidTr="000025E3">
        <w:tc>
          <w:tcPr>
            <w:tcW w:w="0" w:type="auto"/>
            <w:hideMark/>
          </w:tcPr>
          <w:p w14:paraId="0547E090" w14:textId="77777777" w:rsidR="00D4597C" w:rsidRPr="00D4597C" w:rsidRDefault="00D4597C" w:rsidP="00B2084F">
            <w:pPr>
              <w:pStyle w:val="NoSpacing"/>
              <w:rPr>
                <w:sz w:val="24"/>
                <w:szCs w:val="24"/>
              </w:rPr>
            </w:pPr>
            <w:r w:rsidRPr="00D4597C">
              <w:rPr>
                <w:sz w:val="24"/>
                <w:szCs w:val="24"/>
              </w:rPr>
              <w:t>376713</w:t>
            </w:r>
          </w:p>
        </w:tc>
        <w:tc>
          <w:tcPr>
            <w:tcW w:w="0" w:type="auto"/>
            <w:hideMark/>
          </w:tcPr>
          <w:p w14:paraId="317EAA43" w14:textId="77777777" w:rsidR="00D4597C" w:rsidRPr="00D4597C" w:rsidRDefault="00D4597C" w:rsidP="00B2084F">
            <w:pPr>
              <w:pStyle w:val="NoSpacing"/>
              <w:rPr>
                <w:sz w:val="24"/>
                <w:szCs w:val="24"/>
              </w:rPr>
            </w:pPr>
            <w:r w:rsidRPr="00D4597C">
              <w:rPr>
                <w:sz w:val="24"/>
                <w:szCs w:val="24"/>
              </w:rPr>
              <w:t>Cerebral hemorrhage</w:t>
            </w:r>
          </w:p>
        </w:tc>
        <w:tc>
          <w:tcPr>
            <w:tcW w:w="0" w:type="auto"/>
            <w:hideMark/>
          </w:tcPr>
          <w:p w14:paraId="63569DC9" w14:textId="77777777" w:rsidR="00D4597C" w:rsidRPr="00D4597C" w:rsidRDefault="00D4597C" w:rsidP="00B2084F">
            <w:pPr>
              <w:pStyle w:val="NoSpacing"/>
              <w:rPr>
                <w:sz w:val="24"/>
                <w:szCs w:val="24"/>
              </w:rPr>
            </w:pPr>
            <w:r w:rsidRPr="00D4597C">
              <w:rPr>
                <w:sz w:val="24"/>
                <w:szCs w:val="24"/>
              </w:rPr>
              <w:t>Condition</w:t>
            </w:r>
          </w:p>
        </w:tc>
        <w:tc>
          <w:tcPr>
            <w:tcW w:w="0" w:type="auto"/>
            <w:hideMark/>
          </w:tcPr>
          <w:p w14:paraId="0CF012DF" w14:textId="77777777" w:rsidR="00D4597C" w:rsidRPr="00D4597C" w:rsidRDefault="00D4597C" w:rsidP="00B2084F">
            <w:pPr>
              <w:pStyle w:val="NoSpacing"/>
              <w:rPr>
                <w:sz w:val="24"/>
                <w:szCs w:val="24"/>
              </w:rPr>
            </w:pPr>
            <w:r w:rsidRPr="00D4597C">
              <w:rPr>
                <w:sz w:val="24"/>
                <w:szCs w:val="24"/>
              </w:rPr>
              <w:t>SNOMED</w:t>
            </w:r>
          </w:p>
        </w:tc>
        <w:tc>
          <w:tcPr>
            <w:tcW w:w="0" w:type="auto"/>
            <w:hideMark/>
          </w:tcPr>
          <w:p w14:paraId="7110A93C" w14:textId="77777777" w:rsidR="00D4597C" w:rsidRPr="00D4597C" w:rsidRDefault="00D4597C" w:rsidP="00B2084F">
            <w:pPr>
              <w:pStyle w:val="NoSpacing"/>
              <w:rPr>
                <w:sz w:val="24"/>
                <w:szCs w:val="24"/>
              </w:rPr>
            </w:pPr>
            <w:r w:rsidRPr="00D4597C">
              <w:rPr>
                <w:sz w:val="24"/>
                <w:szCs w:val="24"/>
              </w:rPr>
              <w:t>NO</w:t>
            </w:r>
          </w:p>
        </w:tc>
        <w:tc>
          <w:tcPr>
            <w:tcW w:w="0" w:type="auto"/>
            <w:hideMark/>
          </w:tcPr>
          <w:p w14:paraId="273953CA" w14:textId="77777777" w:rsidR="00D4597C" w:rsidRPr="00D4597C" w:rsidRDefault="00D4597C" w:rsidP="00B2084F">
            <w:pPr>
              <w:pStyle w:val="NoSpacing"/>
              <w:rPr>
                <w:sz w:val="24"/>
                <w:szCs w:val="24"/>
              </w:rPr>
            </w:pPr>
            <w:r w:rsidRPr="00D4597C">
              <w:rPr>
                <w:sz w:val="24"/>
                <w:szCs w:val="24"/>
              </w:rPr>
              <w:t>NO</w:t>
            </w:r>
          </w:p>
        </w:tc>
        <w:tc>
          <w:tcPr>
            <w:tcW w:w="0" w:type="auto"/>
            <w:hideMark/>
          </w:tcPr>
          <w:p w14:paraId="5D5042EC" w14:textId="77777777" w:rsidR="00D4597C" w:rsidRPr="00D4597C" w:rsidRDefault="00D4597C" w:rsidP="00B2084F">
            <w:pPr>
              <w:pStyle w:val="NoSpacing"/>
              <w:rPr>
                <w:sz w:val="24"/>
                <w:szCs w:val="24"/>
              </w:rPr>
            </w:pPr>
            <w:r w:rsidRPr="00D4597C">
              <w:rPr>
                <w:sz w:val="24"/>
                <w:szCs w:val="24"/>
              </w:rPr>
              <w:t>NO</w:t>
            </w:r>
          </w:p>
        </w:tc>
      </w:tr>
      <w:tr w:rsidR="00D4597C" w:rsidRPr="00D4597C" w14:paraId="61E954A6" w14:textId="77777777" w:rsidTr="000025E3">
        <w:tc>
          <w:tcPr>
            <w:tcW w:w="0" w:type="auto"/>
            <w:hideMark/>
          </w:tcPr>
          <w:p w14:paraId="6B209170" w14:textId="77777777" w:rsidR="00D4597C" w:rsidRPr="00D4597C" w:rsidRDefault="00D4597C" w:rsidP="00B2084F">
            <w:pPr>
              <w:pStyle w:val="NoSpacing"/>
              <w:rPr>
                <w:sz w:val="24"/>
                <w:szCs w:val="24"/>
              </w:rPr>
            </w:pPr>
            <w:r w:rsidRPr="00D4597C">
              <w:rPr>
                <w:sz w:val="24"/>
                <w:szCs w:val="24"/>
              </w:rPr>
              <w:t>443454</w:t>
            </w:r>
          </w:p>
        </w:tc>
        <w:tc>
          <w:tcPr>
            <w:tcW w:w="0" w:type="auto"/>
            <w:hideMark/>
          </w:tcPr>
          <w:p w14:paraId="5B7859DE" w14:textId="77777777" w:rsidR="00D4597C" w:rsidRPr="00D4597C" w:rsidRDefault="00D4597C" w:rsidP="00B2084F">
            <w:pPr>
              <w:pStyle w:val="NoSpacing"/>
              <w:rPr>
                <w:sz w:val="24"/>
                <w:szCs w:val="24"/>
              </w:rPr>
            </w:pPr>
            <w:r w:rsidRPr="00D4597C">
              <w:rPr>
                <w:sz w:val="24"/>
                <w:szCs w:val="24"/>
              </w:rPr>
              <w:t>Cerebral infarction</w:t>
            </w:r>
          </w:p>
        </w:tc>
        <w:tc>
          <w:tcPr>
            <w:tcW w:w="0" w:type="auto"/>
            <w:hideMark/>
          </w:tcPr>
          <w:p w14:paraId="331C6DF2" w14:textId="77777777" w:rsidR="00D4597C" w:rsidRPr="00D4597C" w:rsidRDefault="00D4597C" w:rsidP="00B2084F">
            <w:pPr>
              <w:pStyle w:val="NoSpacing"/>
              <w:rPr>
                <w:sz w:val="24"/>
                <w:szCs w:val="24"/>
              </w:rPr>
            </w:pPr>
            <w:r w:rsidRPr="00D4597C">
              <w:rPr>
                <w:sz w:val="24"/>
                <w:szCs w:val="24"/>
              </w:rPr>
              <w:t>Condition</w:t>
            </w:r>
          </w:p>
        </w:tc>
        <w:tc>
          <w:tcPr>
            <w:tcW w:w="0" w:type="auto"/>
            <w:hideMark/>
          </w:tcPr>
          <w:p w14:paraId="64B29DA6" w14:textId="77777777" w:rsidR="00D4597C" w:rsidRPr="00D4597C" w:rsidRDefault="00D4597C" w:rsidP="00B2084F">
            <w:pPr>
              <w:pStyle w:val="NoSpacing"/>
              <w:rPr>
                <w:sz w:val="24"/>
                <w:szCs w:val="24"/>
              </w:rPr>
            </w:pPr>
            <w:r w:rsidRPr="00D4597C">
              <w:rPr>
                <w:sz w:val="24"/>
                <w:szCs w:val="24"/>
              </w:rPr>
              <w:t>SNOMED</w:t>
            </w:r>
          </w:p>
        </w:tc>
        <w:tc>
          <w:tcPr>
            <w:tcW w:w="0" w:type="auto"/>
            <w:hideMark/>
          </w:tcPr>
          <w:p w14:paraId="3356E71C" w14:textId="77777777" w:rsidR="00D4597C" w:rsidRPr="00D4597C" w:rsidRDefault="00D4597C" w:rsidP="00B2084F">
            <w:pPr>
              <w:pStyle w:val="NoSpacing"/>
              <w:rPr>
                <w:sz w:val="24"/>
                <w:szCs w:val="24"/>
              </w:rPr>
            </w:pPr>
            <w:r w:rsidRPr="00D4597C">
              <w:rPr>
                <w:sz w:val="24"/>
                <w:szCs w:val="24"/>
              </w:rPr>
              <w:t>NO</w:t>
            </w:r>
          </w:p>
        </w:tc>
        <w:tc>
          <w:tcPr>
            <w:tcW w:w="0" w:type="auto"/>
            <w:hideMark/>
          </w:tcPr>
          <w:p w14:paraId="27ECF60A" w14:textId="77777777" w:rsidR="00D4597C" w:rsidRPr="00D4597C" w:rsidRDefault="00D4597C" w:rsidP="00B2084F">
            <w:pPr>
              <w:pStyle w:val="NoSpacing"/>
              <w:rPr>
                <w:sz w:val="24"/>
                <w:szCs w:val="24"/>
              </w:rPr>
            </w:pPr>
            <w:r w:rsidRPr="00D4597C">
              <w:rPr>
                <w:sz w:val="24"/>
                <w:szCs w:val="24"/>
              </w:rPr>
              <w:t>YES</w:t>
            </w:r>
          </w:p>
        </w:tc>
        <w:tc>
          <w:tcPr>
            <w:tcW w:w="0" w:type="auto"/>
            <w:hideMark/>
          </w:tcPr>
          <w:p w14:paraId="48A7A171" w14:textId="77777777" w:rsidR="00D4597C" w:rsidRPr="00D4597C" w:rsidRDefault="00D4597C" w:rsidP="00B2084F">
            <w:pPr>
              <w:pStyle w:val="NoSpacing"/>
              <w:rPr>
                <w:sz w:val="24"/>
                <w:szCs w:val="24"/>
              </w:rPr>
            </w:pPr>
            <w:r w:rsidRPr="00D4597C">
              <w:rPr>
                <w:sz w:val="24"/>
                <w:szCs w:val="24"/>
              </w:rPr>
              <w:t>NO</w:t>
            </w:r>
          </w:p>
        </w:tc>
      </w:tr>
      <w:tr w:rsidR="00D4597C" w:rsidRPr="00D4597C" w14:paraId="7C7EAECD" w14:textId="77777777" w:rsidTr="000025E3">
        <w:tc>
          <w:tcPr>
            <w:tcW w:w="0" w:type="auto"/>
            <w:hideMark/>
          </w:tcPr>
          <w:p w14:paraId="4F615406" w14:textId="77777777" w:rsidR="00D4597C" w:rsidRPr="00D4597C" w:rsidRDefault="00D4597C" w:rsidP="00B2084F">
            <w:pPr>
              <w:pStyle w:val="NoSpacing"/>
              <w:rPr>
                <w:sz w:val="24"/>
                <w:szCs w:val="24"/>
              </w:rPr>
            </w:pPr>
            <w:r w:rsidRPr="00D4597C">
              <w:rPr>
                <w:sz w:val="24"/>
                <w:szCs w:val="24"/>
              </w:rPr>
              <w:t>441874</w:t>
            </w:r>
          </w:p>
        </w:tc>
        <w:tc>
          <w:tcPr>
            <w:tcW w:w="0" w:type="auto"/>
            <w:hideMark/>
          </w:tcPr>
          <w:p w14:paraId="63E13D59" w14:textId="77777777" w:rsidR="00D4597C" w:rsidRPr="00D4597C" w:rsidRDefault="00D4597C" w:rsidP="00B2084F">
            <w:pPr>
              <w:pStyle w:val="NoSpacing"/>
              <w:rPr>
                <w:sz w:val="24"/>
                <w:szCs w:val="24"/>
              </w:rPr>
            </w:pPr>
            <w:r w:rsidRPr="00D4597C">
              <w:rPr>
                <w:sz w:val="24"/>
                <w:szCs w:val="24"/>
              </w:rPr>
              <w:t>Cerebral thrombosis</w:t>
            </w:r>
          </w:p>
        </w:tc>
        <w:tc>
          <w:tcPr>
            <w:tcW w:w="0" w:type="auto"/>
            <w:hideMark/>
          </w:tcPr>
          <w:p w14:paraId="52FB70FF" w14:textId="77777777" w:rsidR="00D4597C" w:rsidRPr="00D4597C" w:rsidRDefault="00D4597C" w:rsidP="00B2084F">
            <w:pPr>
              <w:pStyle w:val="NoSpacing"/>
              <w:rPr>
                <w:sz w:val="24"/>
                <w:szCs w:val="24"/>
              </w:rPr>
            </w:pPr>
            <w:r w:rsidRPr="00D4597C">
              <w:rPr>
                <w:sz w:val="24"/>
                <w:szCs w:val="24"/>
              </w:rPr>
              <w:t>Condition</w:t>
            </w:r>
          </w:p>
        </w:tc>
        <w:tc>
          <w:tcPr>
            <w:tcW w:w="0" w:type="auto"/>
            <w:hideMark/>
          </w:tcPr>
          <w:p w14:paraId="132AD589" w14:textId="77777777" w:rsidR="00D4597C" w:rsidRPr="00D4597C" w:rsidRDefault="00D4597C" w:rsidP="00B2084F">
            <w:pPr>
              <w:pStyle w:val="NoSpacing"/>
              <w:rPr>
                <w:sz w:val="24"/>
                <w:szCs w:val="24"/>
              </w:rPr>
            </w:pPr>
            <w:r w:rsidRPr="00D4597C">
              <w:rPr>
                <w:sz w:val="24"/>
                <w:szCs w:val="24"/>
              </w:rPr>
              <w:t>SNOMED</w:t>
            </w:r>
          </w:p>
        </w:tc>
        <w:tc>
          <w:tcPr>
            <w:tcW w:w="0" w:type="auto"/>
            <w:hideMark/>
          </w:tcPr>
          <w:p w14:paraId="6D4E95A6" w14:textId="77777777" w:rsidR="00D4597C" w:rsidRPr="00D4597C" w:rsidRDefault="00D4597C" w:rsidP="00B2084F">
            <w:pPr>
              <w:pStyle w:val="NoSpacing"/>
              <w:rPr>
                <w:sz w:val="24"/>
                <w:szCs w:val="24"/>
              </w:rPr>
            </w:pPr>
            <w:r w:rsidRPr="00D4597C">
              <w:rPr>
                <w:sz w:val="24"/>
                <w:szCs w:val="24"/>
              </w:rPr>
              <w:t>NO</w:t>
            </w:r>
          </w:p>
        </w:tc>
        <w:tc>
          <w:tcPr>
            <w:tcW w:w="0" w:type="auto"/>
            <w:hideMark/>
          </w:tcPr>
          <w:p w14:paraId="7ACFF9F0" w14:textId="77777777" w:rsidR="00D4597C" w:rsidRPr="00D4597C" w:rsidRDefault="00D4597C" w:rsidP="00B2084F">
            <w:pPr>
              <w:pStyle w:val="NoSpacing"/>
              <w:rPr>
                <w:sz w:val="24"/>
                <w:szCs w:val="24"/>
              </w:rPr>
            </w:pPr>
            <w:r w:rsidRPr="00D4597C">
              <w:rPr>
                <w:sz w:val="24"/>
                <w:szCs w:val="24"/>
              </w:rPr>
              <w:t>NO</w:t>
            </w:r>
          </w:p>
        </w:tc>
        <w:tc>
          <w:tcPr>
            <w:tcW w:w="0" w:type="auto"/>
            <w:hideMark/>
          </w:tcPr>
          <w:p w14:paraId="17B4571D" w14:textId="77777777" w:rsidR="00D4597C" w:rsidRPr="00D4597C" w:rsidRDefault="00D4597C" w:rsidP="00B2084F">
            <w:pPr>
              <w:pStyle w:val="NoSpacing"/>
              <w:rPr>
                <w:sz w:val="24"/>
                <w:szCs w:val="24"/>
              </w:rPr>
            </w:pPr>
            <w:r w:rsidRPr="00D4597C">
              <w:rPr>
                <w:sz w:val="24"/>
                <w:szCs w:val="24"/>
              </w:rPr>
              <w:t>NO</w:t>
            </w:r>
          </w:p>
        </w:tc>
      </w:tr>
      <w:tr w:rsidR="00D4597C" w:rsidRPr="00D4597C" w14:paraId="5F8E30BE" w14:textId="77777777" w:rsidTr="000025E3">
        <w:tc>
          <w:tcPr>
            <w:tcW w:w="0" w:type="auto"/>
            <w:hideMark/>
          </w:tcPr>
          <w:p w14:paraId="2304E250" w14:textId="77777777" w:rsidR="00D4597C" w:rsidRPr="00D4597C" w:rsidRDefault="00D4597C" w:rsidP="00B2084F">
            <w:pPr>
              <w:pStyle w:val="NoSpacing"/>
              <w:rPr>
                <w:sz w:val="24"/>
                <w:szCs w:val="24"/>
              </w:rPr>
            </w:pPr>
            <w:r w:rsidRPr="00D4597C">
              <w:rPr>
                <w:sz w:val="24"/>
                <w:szCs w:val="24"/>
              </w:rPr>
              <w:t>439847</w:t>
            </w:r>
          </w:p>
        </w:tc>
        <w:tc>
          <w:tcPr>
            <w:tcW w:w="0" w:type="auto"/>
            <w:hideMark/>
          </w:tcPr>
          <w:p w14:paraId="0D6AEA03" w14:textId="77777777" w:rsidR="00D4597C" w:rsidRPr="00D4597C" w:rsidRDefault="00D4597C" w:rsidP="00B2084F">
            <w:pPr>
              <w:pStyle w:val="NoSpacing"/>
              <w:rPr>
                <w:sz w:val="24"/>
                <w:szCs w:val="24"/>
              </w:rPr>
            </w:pPr>
            <w:r w:rsidRPr="00D4597C">
              <w:rPr>
                <w:sz w:val="24"/>
                <w:szCs w:val="24"/>
              </w:rPr>
              <w:t>Intracranial hemorrhage</w:t>
            </w:r>
          </w:p>
        </w:tc>
        <w:tc>
          <w:tcPr>
            <w:tcW w:w="0" w:type="auto"/>
            <w:hideMark/>
          </w:tcPr>
          <w:p w14:paraId="59A02B7D" w14:textId="77777777" w:rsidR="00D4597C" w:rsidRPr="00D4597C" w:rsidRDefault="00D4597C" w:rsidP="00B2084F">
            <w:pPr>
              <w:pStyle w:val="NoSpacing"/>
              <w:rPr>
                <w:sz w:val="24"/>
                <w:szCs w:val="24"/>
              </w:rPr>
            </w:pPr>
            <w:r w:rsidRPr="00D4597C">
              <w:rPr>
                <w:sz w:val="24"/>
                <w:szCs w:val="24"/>
              </w:rPr>
              <w:t>Condition</w:t>
            </w:r>
          </w:p>
        </w:tc>
        <w:tc>
          <w:tcPr>
            <w:tcW w:w="0" w:type="auto"/>
            <w:hideMark/>
          </w:tcPr>
          <w:p w14:paraId="70B12F4D" w14:textId="77777777" w:rsidR="00D4597C" w:rsidRPr="00D4597C" w:rsidRDefault="00D4597C" w:rsidP="00B2084F">
            <w:pPr>
              <w:pStyle w:val="NoSpacing"/>
              <w:rPr>
                <w:sz w:val="24"/>
                <w:szCs w:val="24"/>
              </w:rPr>
            </w:pPr>
            <w:r w:rsidRPr="00D4597C">
              <w:rPr>
                <w:sz w:val="24"/>
                <w:szCs w:val="24"/>
              </w:rPr>
              <w:t>SNOMED</w:t>
            </w:r>
          </w:p>
        </w:tc>
        <w:tc>
          <w:tcPr>
            <w:tcW w:w="0" w:type="auto"/>
            <w:hideMark/>
          </w:tcPr>
          <w:p w14:paraId="58709575" w14:textId="77777777" w:rsidR="00D4597C" w:rsidRPr="00D4597C" w:rsidRDefault="00D4597C" w:rsidP="00B2084F">
            <w:pPr>
              <w:pStyle w:val="NoSpacing"/>
              <w:rPr>
                <w:sz w:val="24"/>
                <w:szCs w:val="24"/>
              </w:rPr>
            </w:pPr>
            <w:r w:rsidRPr="00D4597C">
              <w:rPr>
                <w:sz w:val="24"/>
                <w:szCs w:val="24"/>
              </w:rPr>
              <w:t>NO</w:t>
            </w:r>
          </w:p>
        </w:tc>
        <w:tc>
          <w:tcPr>
            <w:tcW w:w="0" w:type="auto"/>
            <w:hideMark/>
          </w:tcPr>
          <w:p w14:paraId="72228656" w14:textId="77777777" w:rsidR="00D4597C" w:rsidRPr="00D4597C" w:rsidRDefault="00D4597C" w:rsidP="00B2084F">
            <w:pPr>
              <w:pStyle w:val="NoSpacing"/>
              <w:rPr>
                <w:sz w:val="24"/>
                <w:szCs w:val="24"/>
              </w:rPr>
            </w:pPr>
            <w:r w:rsidRPr="00D4597C">
              <w:rPr>
                <w:sz w:val="24"/>
                <w:szCs w:val="24"/>
              </w:rPr>
              <w:t>NO</w:t>
            </w:r>
          </w:p>
        </w:tc>
        <w:tc>
          <w:tcPr>
            <w:tcW w:w="0" w:type="auto"/>
            <w:hideMark/>
          </w:tcPr>
          <w:p w14:paraId="31889378" w14:textId="77777777" w:rsidR="00D4597C" w:rsidRPr="00D4597C" w:rsidRDefault="00D4597C" w:rsidP="00B2084F">
            <w:pPr>
              <w:pStyle w:val="NoSpacing"/>
              <w:rPr>
                <w:sz w:val="24"/>
                <w:szCs w:val="24"/>
              </w:rPr>
            </w:pPr>
            <w:r w:rsidRPr="00D4597C">
              <w:rPr>
                <w:sz w:val="24"/>
                <w:szCs w:val="24"/>
              </w:rPr>
              <w:t>NO</w:t>
            </w:r>
          </w:p>
        </w:tc>
      </w:tr>
      <w:tr w:rsidR="00D4597C" w:rsidRPr="00D4597C" w14:paraId="75364C42" w14:textId="77777777" w:rsidTr="000025E3">
        <w:tc>
          <w:tcPr>
            <w:tcW w:w="0" w:type="auto"/>
            <w:hideMark/>
          </w:tcPr>
          <w:p w14:paraId="6CF0D42B" w14:textId="77777777" w:rsidR="00D4597C" w:rsidRPr="00D4597C" w:rsidRDefault="00D4597C" w:rsidP="00B2084F">
            <w:pPr>
              <w:pStyle w:val="NoSpacing"/>
              <w:rPr>
                <w:sz w:val="24"/>
                <w:szCs w:val="24"/>
              </w:rPr>
            </w:pPr>
            <w:r w:rsidRPr="00D4597C">
              <w:rPr>
                <w:sz w:val="24"/>
                <w:szCs w:val="24"/>
              </w:rPr>
              <w:t>432923</w:t>
            </w:r>
          </w:p>
        </w:tc>
        <w:tc>
          <w:tcPr>
            <w:tcW w:w="0" w:type="auto"/>
            <w:hideMark/>
          </w:tcPr>
          <w:p w14:paraId="6E086C15" w14:textId="77777777" w:rsidR="00D4597C" w:rsidRPr="00D4597C" w:rsidRDefault="00D4597C" w:rsidP="00B2084F">
            <w:pPr>
              <w:pStyle w:val="NoSpacing"/>
              <w:rPr>
                <w:sz w:val="24"/>
                <w:szCs w:val="24"/>
              </w:rPr>
            </w:pPr>
            <w:r w:rsidRPr="00D4597C">
              <w:rPr>
                <w:sz w:val="24"/>
                <w:szCs w:val="24"/>
              </w:rPr>
              <w:t>Subarachnoid hemorrhage</w:t>
            </w:r>
          </w:p>
        </w:tc>
        <w:tc>
          <w:tcPr>
            <w:tcW w:w="0" w:type="auto"/>
            <w:hideMark/>
          </w:tcPr>
          <w:p w14:paraId="54274236" w14:textId="77777777" w:rsidR="00D4597C" w:rsidRPr="00D4597C" w:rsidRDefault="00D4597C" w:rsidP="00B2084F">
            <w:pPr>
              <w:pStyle w:val="NoSpacing"/>
              <w:rPr>
                <w:sz w:val="24"/>
                <w:szCs w:val="24"/>
              </w:rPr>
            </w:pPr>
            <w:r w:rsidRPr="00D4597C">
              <w:rPr>
                <w:sz w:val="24"/>
                <w:szCs w:val="24"/>
              </w:rPr>
              <w:t>Condition</w:t>
            </w:r>
          </w:p>
        </w:tc>
        <w:tc>
          <w:tcPr>
            <w:tcW w:w="0" w:type="auto"/>
            <w:hideMark/>
          </w:tcPr>
          <w:p w14:paraId="0123F0B5" w14:textId="77777777" w:rsidR="00D4597C" w:rsidRPr="00D4597C" w:rsidRDefault="00D4597C" w:rsidP="00B2084F">
            <w:pPr>
              <w:pStyle w:val="NoSpacing"/>
              <w:rPr>
                <w:sz w:val="24"/>
                <w:szCs w:val="24"/>
              </w:rPr>
            </w:pPr>
            <w:r w:rsidRPr="00D4597C">
              <w:rPr>
                <w:sz w:val="24"/>
                <w:szCs w:val="24"/>
              </w:rPr>
              <w:t>SNOMED</w:t>
            </w:r>
          </w:p>
        </w:tc>
        <w:tc>
          <w:tcPr>
            <w:tcW w:w="0" w:type="auto"/>
            <w:hideMark/>
          </w:tcPr>
          <w:p w14:paraId="5AD5F01F" w14:textId="77777777" w:rsidR="00D4597C" w:rsidRPr="00D4597C" w:rsidRDefault="00D4597C" w:rsidP="00B2084F">
            <w:pPr>
              <w:pStyle w:val="NoSpacing"/>
              <w:rPr>
                <w:sz w:val="24"/>
                <w:szCs w:val="24"/>
              </w:rPr>
            </w:pPr>
            <w:r w:rsidRPr="00D4597C">
              <w:rPr>
                <w:sz w:val="24"/>
                <w:szCs w:val="24"/>
              </w:rPr>
              <w:t>NO</w:t>
            </w:r>
          </w:p>
        </w:tc>
        <w:tc>
          <w:tcPr>
            <w:tcW w:w="0" w:type="auto"/>
            <w:hideMark/>
          </w:tcPr>
          <w:p w14:paraId="5C69C115" w14:textId="77777777" w:rsidR="00D4597C" w:rsidRPr="00D4597C" w:rsidRDefault="00D4597C" w:rsidP="00B2084F">
            <w:pPr>
              <w:pStyle w:val="NoSpacing"/>
              <w:rPr>
                <w:sz w:val="24"/>
                <w:szCs w:val="24"/>
              </w:rPr>
            </w:pPr>
            <w:r w:rsidRPr="00D4597C">
              <w:rPr>
                <w:sz w:val="24"/>
                <w:szCs w:val="24"/>
              </w:rPr>
              <w:t>NO</w:t>
            </w:r>
          </w:p>
        </w:tc>
        <w:tc>
          <w:tcPr>
            <w:tcW w:w="0" w:type="auto"/>
            <w:hideMark/>
          </w:tcPr>
          <w:p w14:paraId="6021368B" w14:textId="77777777" w:rsidR="00D4597C" w:rsidRPr="00D4597C" w:rsidRDefault="00D4597C" w:rsidP="00B2084F">
            <w:pPr>
              <w:pStyle w:val="NoSpacing"/>
              <w:rPr>
                <w:sz w:val="24"/>
                <w:szCs w:val="24"/>
              </w:rPr>
            </w:pPr>
            <w:r w:rsidRPr="00D4597C">
              <w:rPr>
                <w:sz w:val="24"/>
                <w:szCs w:val="24"/>
              </w:rPr>
              <w:t>NO</w:t>
            </w:r>
          </w:p>
        </w:tc>
      </w:tr>
    </w:tbl>
    <w:p w14:paraId="48DB8AE4" w14:textId="296C2F36" w:rsidR="00D4597C" w:rsidRDefault="00D4597C" w:rsidP="00D4597C"/>
    <w:p w14:paraId="61C577B5" w14:textId="77777777" w:rsidR="002C5D4A" w:rsidRDefault="002C5D4A" w:rsidP="002C5D4A">
      <w:pPr>
        <w:pStyle w:val="Heading3"/>
      </w:pPr>
      <w:bookmarkStart w:id="126" w:name="_Toc473037975"/>
      <w:bookmarkStart w:id="127" w:name="_Toc503347132"/>
      <w:bookmarkStart w:id="128" w:name="_Toc503347259"/>
      <w:bookmarkStart w:id="129" w:name="_Toc507400658"/>
      <w:bookmarkStart w:id="130" w:name="_Toc524437311"/>
      <w:r w:rsidRPr="00121C9C">
        <w:t>Suicide and suicidal ideation</w:t>
      </w:r>
      <w:bookmarkEnd w:id="126"/>
      <w:bookmarkEnd w:id="127"/>
      <w:bookmarkEnd w:id="128"/>
      <w:bookmarkEnd w:id="129"/>
      <w:bookmarkEnd w:id="130"/>
    </w:p>
    <w:p w14:paraId="3F7B8642" w14:textId="77777777" w:rsidR="002C5D4A" w:rsidRPr="00121C9C" w:rsidRDefault="002C5D4A" w:rsidP="002C5D4A">
      <w:pPr>
        <w:spacing w:after="45" w:line="240" w:lineRule="auto"/>
        <w:rPr>
          <w:rFonts w:ascii="Times New Roman" w:eastAsia="Times New Roman" w:hAnsi="Times New Roman"/>
          <w:sz w:val="21"/>
          <w:szCs w:val="21"/>
        </w:rPr>
      </w:pPr>
      <w:r w:rsidRPr="00121C9C">
        <w:rPr>
          <w:rFonts w:ascii="Times New Roman" w:eastAsia="Times New Roman" w:hAnsi="Times New Roman"/>
          <w:sz w:val="21"/>
          <w:szCs w:val="21"/>
        </w:rPr>
        <w:t>Initial Event Cohort</w:t>
      </w:r>
    </w:p>
    <w:p w14:paraId="00DA732A" w14:textId="77777777" w:rsidR="002C5D4A" w:rsidRPr="00121C9C" w:rsidRDefault="002C5D4A" w:rsidP="002C5D4A">
      <w:pPr>
        <w:spacing w:after="0" w:line="240" w:lineRule="auto"/>
        <w:rPr>
          <w:rFonts w:ascii="Times New Roman" w:eastAsia="Times New Roman" w:hAnsi="Times New Roman"/>
          <w:szCs w:val="24"/>
        </w:rPr>
      </w:pPr>
      <w:r w:rsidRPr="00121C9C">
        <w:rPr>
          <w:rFonts w:ascii="Times New Roman" w:eastAsia="Times New Roman" w:hAnsi="Times New Roman"/>
          <w:szCs w:val="24"/>
        </w:rPr>
        <w:t>People having any of the following: </w:t>
      </w:r>
      <w:r w:rsidRPr="00121C9C">
        <w:rPr>
          <w:rFonts w:ascii="Times New Roman" w:eastAsia="Times New Roman" w:hAnsi="Times New Roman"/>
          <w:szCs w:val="24"/>
        </w:rPr>
        <w:br/>
      </w:r>
    </w:p>
    <w:p w14:paraId="5780B5EC" w14:textId="77777777" w:rsidR="002C5D4A" w:rsidRPr="00121C9C" w:rsidRDefault="002C5D4A" w:rsidP="001E50DF">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121C9C">
        <w:rPr>
          <w:rFonts w:ascii="Times New Roman" w:eastAsia="Times New Roman" w:hAnsi="Times New Roman"/>
          <w:szCs w:val="24"/>
        </w:rPr>
        <w:t>a condition occurrence of Suicide and suicidal ideation</w:t>
      </w:r>
      <w:r w:rsidRPr="00121C9C">
        <w:rPr>
          <w:rFonts w:ascii="Times New Roman" w:eastAsia="Times New Roman" w:hAnsi="Times New Roman"/>
          <w:szCs w:val="24"/>
          <w:vertAlign w:val="superscript"/>
        </w:rPr>
        <w:t>1</w:t>
      </w:r>
    </w:p>
    <w:p w14:paraId="7FD00A41" w14:textId="77777777" w:rsidR="002C5D4A" w:rsidRPr="00121C9C" w:rsidRDefault="002C5D4A" w:rsidP="001E50DF">
      <w:pPr>
        <w:widowControl/>
        <w:numPr>
          <w:ilvl w:val="1"/>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121C9C">
        <w:rPr>
          <w:rFonts w:ascii="Times New Roman" w:eastAsia="Times New Roman" w:hAnsi="Times New Roman"/>
          <w:szCs w:val="24"/>
        </w:rPr>
        <w:t>for the first time in the person's history</w:t>
      </w:r>
    </w:p>
    <w:p w14:paraId="6B265E04" w14:textId="77777777" w:rsidR="002C5D4A" w:rsidRPr="00121C9C" w:rsidRDefault="002C5D4A" w:rsidP="001E50DF">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121C9C">
        <w:rPr>
          <w:rFonts w:ascii="Times New Roman" w:eastAsia="Times New Roman" w:hAnsi="Times New Roman"/>
          <w:szCs w:val="24"/>
        </w:rPr>
        <w:t>an observation of Suicide and suicidal ideation</w:t>
      </w:r>
      <w:r w:rsidRPr="00121C9C">
        <w:rPr>
          <w:rFonts w:ascii="Times New Roman" w:eastAsia="Times New Roman" w:hAnsi="Times New Roman"/>
          <w:szCs w:val="24"/>
          <w:vertAlign w:val="superscript"/>
        </w:rPr>
        <w:t>1</w:t>
      </w:r>
    </w:p>
    <w:p w14:paraId="39F1A9C7" w14:textId="77777777" w:rsidR="002C5D4A" w:rsidRPr="00121C9C" w:rsidRDefault="002C5D4A" w:rsidP="001E50DF">
      <w:pPr>
        <w:widowControl/>
        <w:numPr>
          <w:ilvl w:val="1"/>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121C9C">
        <w:rPr>
          <w:rFonts w:ascii="Times New Roman" w:eastAsia="Times New Roman" w:hAnsi="Times New Roman"/>
          <w:szCs w:val="24"/>
        </w:rPr>
        <w:t>for the first time in the person's history</w:t>
      </w:r>
    </w:p>
    <w:p w14:paraId="070B078C" w14:textId="77777777" w:rsidR="002C5D4A" w:rsidRPr="00121C9C" w:rsidRDefault="002C5D4A" w:rsidP="002C5D4A">
      <w:pPr>
        <w:spacing w:after="0" w:line="240" w:lineRule="auto"/>
        <w:rPr>
          <w:rFonts w:ascii="Times New Roman" w:eastAsia="Times New Roman" w:hAnsi="Times New Roman"/>
          <w:szCs w:val="24"/>
        </w:rPr>
      </w:pPr>
      <w:r w:rsidRPr="00121C9C">
        <w:rPr>
          <w:rFonts w:ascii="Times New Roman" w:eastAsia="Times New Roman" w:hAnsi="Times New Roman"/>
          <w:szCs w:val="24"/>
        </w:rPr>
        <w:t>with continuous observation of at least 0 days prior and 0 days after event index date, and limit initial events to: </w:t>
      </w:r>
      <w:r w:rsidRPr="00121C9C">
        <w:rPr>
          <w:rFonts w:ascii="Times New Roman" w:eastAsia="Times New Roman" w:hAnsi="Times New Roman"/>
          <w:b/>
          <w:bCs/>
          <w:szCs w:val="24"/>
        </w:rPr>
        <w:t>earliest event per person.</w:t>
      </w:r>
    </w:p>
    <w:p w14:paraId="4D2D2794" w14:textId="77777777" w:rsidR="002C5D4A" w:rsidRPr="00121C9C" w:rsidRDefault="002C5D4A" w:rsidP="002C5D4A">
      <w:pPr>
        <w:spacing w:after="0" w:line="240" w:lineRule="auto"/>
        <w:rPr>
          <w:rFonts w:ascii="Times New Roman" w:eastAsia="Times New Roman" w:hAnsi="Times New Roman"/>
          <w:szCs w:val="24"/>
        </w:rPr>
      </w:pPr>
    </w:p>
    <w:p w14:paraId="58542890" w14:textId="77777777" w:rsidR="002C5D4A" w:rsidRPr="00121C9C" w:rsidRDefault="002C5D4A" w:rsidP="002C5D4A">
      <w:pPr>
        <w:spacing w:after="0" w:line="240" w:lineRule="auto"/>
        <w:rPr>
          <w:rFonts w:ascii="Times New Roman" w:eastAsia="Times New Roman" w:hAnsi="Times New Roman"/>
          <w:szCs w:val="24"/>
        </w:rPr>
      </w:pPr>
      <w:r w:rsidRPr="00121C9C">
        <w:rPr>
          <w:rFonts w:ascii="Times New Roman" w:eastAsia="Times New Roman" w:hAnsi="Times New Roman"/>
          <w:szCs w:val="24"/>
        </w:rPr>
        <w:t>Limit qualifying cohort to: </w:t>
      </w:r>
      <w:r w:rsidRPr="00121C9C">
        <w:rPr>
          <w:rFonts w:ascii="Times New Roman" w:eastAsia="Times New Roman" w:hAnsi="Times New Roman"/>
          <w:b/>
          <w:bCs/>
          <w:szCs w:val="24"/>
        </w:rPr>
        <w:t>earliest event per person.</w:t>
      </w:r>
    </w:p>
    <w:p w14:paraId="2FA50750" w14:textId="77777777" w:rsidR="002C5D4A" w:rsidRPr="00121C9C" w:rsidRDefault="002C5D4A" w:rsidP="002C5D4A">
      <w:pPr>
        <w:spacing w:after="0" w:line="240" w:lineRule="auto"/>
        <w:rPr>
          <w:rFonts w:ascii="Times New Roman" w:eastAsia="Times New Roman" w:hAnsi="Times New Roman"/>
          <w:szCs w:val="24"/>
        </w:rPr>
      </w:pPr>
      <w:r w:rsidRPr="00121C9C">
        <w:rPr>
          <w:rFonts w:ascii="Times New Roman" w:eastAsia="Times New Roman" w:hAnsi="Times New Roman"/>
          <w:szCs w:val="24"/>
        </w:rPr>
        <w:t>No end date strategy selected. By default, the cohort end date will be the end of the observation period that contains the index event.</w:t>
      </w:r>
    </w:p>
    <w:p w14:paraId="69164A39" w14:textId="77777777" w:rsidR="002C5D4A" w:rsidRPr="00121C9C" w:rsidRDefault="002C5D4A" w:rsidP="002C5D4A">
      <w:pPr>
        <w:spacing w:after="0" w:line="240" w:lineRule="auto"/>
        <w:rPr>
          <w:rFonts w:ascii="Times New Roman" w:eastAsia="Times New Roman" w:hAnsi="Times New Roman"/>
          <w:szCs w:val="24"/>
        </w:rPr>
      </w:pPr>
    </w:p>
    <w:p w14:paraId="172A5576" w14:textId="77777777" w:rsidR="002C5D4A" w:rsidRPr="00121C9C" w:rsidRDefault="002C5D4A" w:rsidP="002C5D4A">
      <w:pPr>
        <w:shd w:val="clear" w:color="auto" w:fill="FFFFFF"/>
        <w:spacing w:after="0" w:line="240" w:lineRule="auto"/>
        <w:rPr>
          <w:rFonts w:ascii="Segoe UI" w:eastAsia="Times New Roman" w:hAnsi="Segoe UI" w:cs="Segoe UI"/>
          <w:color w:val="333333"/>
          <w:sz w:val="18"/>
          <w:szCs w:val="18"/>
        </w:rPr>
      </w:pPr>
      <w:r w:rsidRPr="00121C9C">
        <w:rPr>
          <w:rFonts w:ascii="Segoe UI" w:eastAsia="Times New Roman" w:hAnsi="Segoe UI" w:cs="Segoe UI"/>
          <w:color w:val="333333"/>
          <w:sz w:val="18"/>
          <w:szCs w:val="18"/>
        </w:rPr>
        <w:t>Appendix 1: Concept Set Definitions</w:t>
      </w:r>
    </w:p>
    <w:p w14:paraId="4E1D40CB" w14:textId="77777777" w:rsidR="002C5D4A" w:rsidRPr="00121C9C" w:rsidRDefault="002C5D4A" w:rsidP="002C5D4A">
      <w:pPr>
        <w:spacing w:after="0" w:line="240" w:lineRule="auto"/>
        <w:rPr>
          <w:rFonts w:ascii="Times New Roman" w:eastAsia="Times New Roman" w:hAnsi="Times New Roman"/>
          <w:szCs w:val="24"/>
        </w:rPr>
      </w:pPr>
    </w:p>
    <w:p w14:paraId="534B9D09" w14:textId="77777777" w:rsidR="002C5D4A" w:rsidRPr="00121C9C" w:rsidRDefault="002C5D4A" w:rsidP="002C5D4A">
      <w:pPr>
        <w:shd w:val="clear" w:color="auto" w:fill="FFFFFF"/>
        <w:spacing w:after="0" w:line="240" w:lineRule="auto"/>
        <w:rPr>
          <w:rFonts w:ascii="Segoe UI" w:eastAsia="Times New Roman" w:hAnsi="Segoe UI" w:cs="Segoe UI"/>
          <w:color w:val="333333"/>
          <w:sz w:val="18"/>
          <w:szCs w:val="18"/>
        </w:rPr>
      </w:pPr>
      <w:r w:rsidRPr="00121C9C">
        <w:rPr>
          <w:rFonts w:ascii="Segoe UI" w:eastAsia="Times New Roman" w:hAnsi="Segoe UI" w:cs="Segoe UI"/>
          <w:color w:val="333333"/>
          <w:sz w:val="18"/>
          <w:szCs w:val="18"/>
        </w:rPr>
        <w:t>1. Suicide and suicidal ideation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121C9C" w14:paraId="6DFB4E7A"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16D454B0" w14:textId="77777777" w:rsidR="002C5D4A" w:rsidRPr="00121C9C" w:rsidRDefault="002C5D4A" w:rsidP="00A53DA7">
            <w:pPr>
              <w:spacing w:after="0" w:line="300" w:lineRule="atLeast"/>
              <w:rPr>
                <w:rFonts w:ascii="Times New Roman" w:eastAsia="Times New Roman" w:hAnsi="Times New Roman"/>
                <w:b/>
                <w:bCs/>
                <w:sz w:val="17"/>
                <w:szCs w:val="17"/>
              </w:rPr>
            </w:pPr>
            <w:r w:rsidRPr="00121C9C">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6AC1A56C" w14:textId="77777777" w:rsidR="002C5D4A" w:rsidRPr="00121C9C" w:rsidRDefault="002C5D4A" w:rsidP="00A53DA7">
            <w:pPr>
              <w:spacing w:after="0" w:line="300" w:lineRule="atLeast"/>
              <w:rPr>
                <w:rFonts w:ascii="Times New Roman" w:eastAsia="Times New Roman" w:hAnsi="Times New Roman"/>
                <w:b/>
                <w:bCs/>
                <w:sz w:val="17"/>
                <w:szCs w:val="17"/>
              </w:rPr>
            </w:pPr>
            <w:r w:rsidRPr="00121C9C">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1F416FF" w14:textId="77777777" w:rsidR="002C5D4A" w:rsidRPr="00121C9C" w:rsidRDefault="002C5D4A" w:rsidP="00A53DA7">
            <w:pPr>
              <w:spacing w:after="0" w:line="300" w:lineRule="atLeast"/>
              <w:rPr>
                <w:rFonts w:ascii="Times New Roman" w:eastAsia="Times New Roman" w:hAnsi="Times New Roman"/>
                <w:b/>
                <w:bCs/>
                <w:sz w:val="17"/>
                <w:szCs w:val="17"/>
              </w:rPr>
            </w:pPr>
            <w:r w:rsidRPr="00121C9C">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C230AA8" w14:textId="77777777" w:rsidR="002C5D4A" w:rsidRPr="00121C9C" w:rsidRDefault="002C5D4A" w:rsidP="00A53DA7">
            <w:pPr>
              <w:spacing w:after="0" w:line="300" w:lineRule="atLeast"/>
              <w:rPr>
                <w:rFonts w:ascii="Times New Roman" w:eastAsia="Times New Roman" w:hAnsi="Times New Roman"/>
                <w:b/>
                <w:bCs/>
                <w:sz w:val="17"/>
                <w:szCs w:val="17"/>
              </w:rPr>
            </w:pPr>
            <w:r w:rsidRPr="00121C9C">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575C9696" w14:textId="77777777" w:rsidR="002C5D4A" w:rsidRPr="00121C9C" w:rsidRDefault="002C5D4A" w:rsidP="00A53DA7">
            <w:pPr>
              <w:spacing w:after="0" w:line="300" w:lineRule="atLeast"/>
              <w:rPr>
                <w:rFonts w:ascii="Times New Roman" w:eastAsia="Times New Roman" w:hAnsi="Times New Roman"/>
                <w:b/>
                <w:bCs/>
                <w:sz w:val="17"/>
                <w:szCs w:val="17"/>
              </w:rPr>
            </w:pPr>
            <w:r w:rsidRPr="00121C9C">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1609E43E" w14:textId="77777777" w:rsidR="002C5D4A" w:rsidRPr="00121C9C" w:rsidRDefault="002C5D4A" w:rsidP="00A53DA7">
            <w:pPr>
              <w:spacing w:after="0" w:line="300" w:lineRule="atLeast"/>
              <w:rPr>
                <w:rFonts w:ascii="Times New Roman" w:eastAsia="Times New Roman" w:hAnsi="Times New Roman"/>
                <w:b/>
                <w:bCs/>
                <w:sz w:val="17"/>
                <w:szCs w:val="17"/>
              </w:rPr>
            </w:pPr>
            <w:r w:rsidRPr="00121C9C">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1485D9A5" w14:textId="77777777" w:rsidR="002C5D4A" w:rsidRPr="00121C9C" w:rsidRDefault="002C5D4A" w:rsidP="00A53DA7">
            <w:pPr>
              <w:spacing w:after="0" w:line="300" w:lineRule="atLeast"/>
              <w:rPr>
                <w:rFonts w:ascii="Times New Roman" w:eastAsia="Times New Roman" w:hAnsi="Times New Roman"/>
                <w:b/>
                <w:bCs/>
                <w:sz w:val="17"/>
                <w:szCs w:val="17"/>
              </w:rPr>
            </w:pPr>
            <w:r w:rsidRPr="00121C9C">
              <w:rPr>
                <w:rFonts w:ascii="Times New Roman" w:eastAsia="Times New Roman" w:hAnsi="Times New Roman"/>
                <w:b/>
                <w:bCs/>
                <w:sz w:val="17"/>
                <w:szCs w:val="17"/>
              </w:rPr>
              <w:t>Mapped</w:t>
            </w:r>
          </w:p>
        </w:tc>
      </w:tr>
      <w:tr w:rsidR="002C5D4A" w:rsidRPr="00121C9C" w14:paraId="72CE1752" w14:textId="77777777" w:rsidTr="00A53DA7">
        <w:tc>
          <w:tcPr>
            <w:tcW w:w="0" w:type="auto"/>
            <w:shd w:val="clear" w:color="auto" w:fill="auto"/>
            <w:tcMar>
              <w:top w:w="0" w:type="dxa"/>
              <w:left w:w="0" w:type="dxa"/>
              <w:bottom w:w="0" w:type="dxa"/>
              <w:right w:w="0" w:type="dxa"/>
            </w:tcMar>
            <w:vAlign w:val="center"/>
          </w:tcPr>
          <w:p w14:paraId="5CFE9FB8"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439235</w:t>
            </w:r>
          </w:p>
        </w:tc>
        <w:tc>
          <w:tcPr>
            <w:tcW w:w="0" w:type="auto"/>
            <w:shd w:val="clear" w:color="auto" w:fill="auto"/>
            <w:tcMar>
              <w:top w:w="0" w:type="dxa"/>
              <w:left w:w="0" w:type="dxa"/>
              <w:bottom w:w="0" w:type="dxa"/>
              <w:right w:w="0" w:type="dxa"/>
            </w:tcMar>
            <w:vAlign w:val="center"/>
          </w:tcPr>
          <w:p w14:paraId="2F424A5C"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Self inflicted injury</w:t>
            </w:r>
          </w:p>
        </w:tc>
        <w:tc>
          <w:tcPr>
            <w:tcW w:w="0" w:type="auto"/>
            <w:shd w:val="clear" w:color="auto" w:fill="auto"/>
            <w:tcMar>
              <w:top w:w="0" w:type="dxa"/>
              <w:left w:w="0" w:type="dxa"/>
              <w:bottom w:w="0" w:type="dxa"/>
              <w:right w:w="0" w:type="dxa"/>
            </w:tcMar>
            <w:vAlign w:val="center"/>
          </w:tcPr>
          <w:p w14:paraId="1D2B7035"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267C715B"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0F156A35"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439824EE"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ECDA8B6"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NO</w:t>
            </w:r>
          </w:p>
        </w:tc>
      </w:tr>
      <w:tr w:rsidR="002C5D4A" w:rsidRPr="00121C9C" w14:paraId="02065664" w14:textId="77777777" w:rsidTr="00A53DA7">
        <w:tc>
          <w:tcPr>
            <w:tcW w:w="0" w:type="auto"/>
            <w:shd w:val="clear" w:color="auto" w:fill="auto"/>
            <w:tcMar>
              <w:top w:w="0" w:type="dxa"/>
              <w:left w:w="0" w:type="dxa"/>
              <w:bottom w:w="0" w:type="dxa"/>
              <w:right w:w="0" w:type="dxa"/>
            </w:tcMar>
            <w:vAlign w:val="center"/>
          </w:tcPr>
          <w:p w14:paraId="67619062"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4181216</w:t>
            </w:r>
          </w:p>
        </w:tc>
        <w:tc>
          <w:tcPr>
            <w:tcW w:w="0" w:type="auto"/>
            <w:shd w:val="clear" w:color="auto" w:fill="auto"/>
            <w:tcMar>
              <w:top w:w="0" w:type="dxa"/>
              <w:left w:w="0" w:type="dxa"/>
              <w:bottom w:w="0" w:type="dxa"/>
              <w:right w:w="0" w:type="dxa"/>
            </w:tcMar>
            <w:vAlign w:val="center"/>
          </w:tcPr>
          <w:p w14:paraId="24ECF983"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Self-administered poisoning</w:t>
            </w:r>
          </w:p>
        </w:tc>
        <w:tc>
          <w:tcPr>
            <w:tcW w:w="0" w:type="auto"/>
            <w:shd w:val="clear" w:color="auto" w:fill="auto"/>
            <w:tcMar>
              <w:top w:w="0" w:type="dxa"/>
              <w:left w:w="0" w:type="dxa"/>
              <w:bottom w:w="0" w:type="dxa"/>
              <w:right w:w="0" w:type="dxa"/>
            </w:tcMar>
            <w:vAlign w:val="center"/>
          </w:tcPr>
          <w:p w14:paraId="322CDE5F"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7E5BBCCC"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2066D998"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24B65CE2"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03161A94"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NO</w:t>
            </w:r>
          </w:p>
        </w:tc>
      </w:tr>
      <w:tr w:rsidR="002C5D4A" w:rsidRPr="00121C9C" w14:paraId="45D3DB98" w14:textId="77777777" w:rsidTr="00A53DA7">
        <w:tc>
          <w:tcPr>
            <w:tcW w:w="0" w:type="auto"/>
            <w:shd w:val="clear" w:color="auto" w:fill="auto"/>
            <w:tcMar>
              <w:top w:w="0" w:type="dxa"/>
              <w:left w:w="0" w:type="dxa"/>
              <w:bottom w:w="0" w:type="dxa"/>
              <w:right w:w="0" w:type="dxa"/>
            </w:tcMar>
            <w:vAlign w:val="center"/>
          </w:tcPr>
          <w:p w14:paraId="482CFDC4"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444362</w:t>
            </w:r>
          </w:p>
        </w:tc>
        <w:tc>
          <w:tcPr>
            <w:tcW w:w="0" w:type="auto"/>
            <w:shd w:val="clear" w:color="auto" w:fill="auto"/>
            <w:tcMar>
              <w:top w:w="0" w:type="dxa"/>
              <w:left w:w="0" w:type="dxa"/>
              <w:bottom w:w="0" w:type="dxa"/>
              <w:right w:w="0" w:type="dxa"/>
            </w:tcMar>
            <w:vAlign w:val="center"/>
          </w:tcPr>
          <w:p w14:paraId="011024F7"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Suicidal deliberate poisoning</w:t>
            </w:r>
          </w:p>
        </w:tc>
        <w:tc>
          <w:tcPr>
            <w:tcW w:w="0" w:type="auto"/>
            <w:shd w:val="clear" w:color="auto" w:fill="auto"/>
            <w:tcMar>
              <w:top w:w="0" w:type="dxa"/>
              <w:left w:w="0" w:type="dxa"/>
              <w:bottom w:w="0" w:type="dxa"/>
              <w:right w:w="0" w:type="dxa"/>
            </w:tcMar>
            <w:vAlign w:val="center"/>
          </w:tcPr>
          <w:p w14:paraId="6366BE9E"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77AB97A7"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0CE5C853"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6642C5EE"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AB03AFE"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NO</w:t>
            </w:r>
          </w:p>
        </w:tc>
      </w:tr>
      <w:tr w:rsidR="002C5D4A" w:rsidRPr="00121C9C" w14:paraId="4758E334" w14:textId="77777777" w:rsidTr="00A53DA7">
        <w:tc>
          <w:tcPr>
            <w:tcW w:w="0" w:type="auto"/>
            <w:shd w:val="clear" w:color="auto" w:fill="auto"/>
            <w:tcMar>
              <w:top w:w="0" w:type="dxa"/>
              <w:left w:w="0" w:type="dxa"/>
              <w:bottom w:w="0" w:type="dxa"/>
              <w:right w:w="0" w:type="dxa"/>
            </w:tcMar>
            <w:vAlign w:val="center"/>
          </w:tcPr>
          <w:p w14:paraId="6B9C2E55"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4273391</w:t>
            </w:r>
          </w:p>
        </w:tc>
        <w:tc>
          <w:tcPr>
            <w:tcW w:w="0" w:type="auto"/>
            <w:shd w:val="clear" w:color="auto" w:fill="auto"/>
            <w:tcMar>
              <w:top w:w="0" w:type="dxa"/>
              <w:left w:w="0" w:type="dxa"/>
              <w:bottom w:w="0" w:type="dxa"/>
              <w:right w:w="0" w:type="dxa"/>
            </w:tcMar>
            <w:vAlign w:val="center"/>
          </w:tcPr>
          <w:p w14:paraId="61AA6418"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Suicidal thoughts</w:t>
            </w:r>
          </w:p>
        </w:tc>
        <w:tc>
          <w:tcPr>
            <w:tcW w:w="0" w:type="auto"/>
            <w:shd w:val="clear" w:color="auto" w:fill="auto"/>
            <w:tcMar>
              <w:top w:w="0" w:type="dxa"/>
              <w:left w:w="0" w:type="dxa"/>
              <w:bottom w:w="0" w:type="dxa"/>
              <w:right w:w="0" w:type="dxa"/>
            </w:tcMar>
            <w:vAlign w:val="center"/>
          </w:tcPr>
          <w:p w14:paraId="60CED83D"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7A4A8F19"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1960A45A"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2B8DC453"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8B15D65"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NO</w:t>
            </w:r>
          </w:p>
        </w:tc>
      </w:tr>
      <w:tr w:rsidR="002C5D4A" w:rsidRPr="00121C9C" w14:paraId="471BF203" w14:textId="77777777" w:rsidTr="00A53DA7">
        <w:tc>
          <w:tcPr>
            <w:tcW w:w="0" w:type="auto"/>
            <w:shd w:val="clear" w:color="auto" w:fill="auto"/>
            <w:tcMar>
              <w:top w:w="0" w:type="dxa"/>
              <w:left w:w="0" w:type="dxa"/>
              <w:bottom w:w="0" w:type="dxa"/>
              <w:right w:w="0" w:type="dxa"/>
            </w:tcMar>
            <w:vAlign w:val="center"/>
          </w:tcPr>
          <w:p w14:paraId="381110F1"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440925</w:t>
            </w:r>
          </w:p>
        </w:tc>
        <w:tc>
          <w:tcPr>
            <w:tcW w:w="0" w:type="auto"/>
            <w:shd w:val="clear" w:color="auto" w:fill="auto"/>
            <w:tcMar>
              <w:top w:w="0" w:type="dxa"/>
              <w:left w:w="0" w:type="dxa"/>
              <w:bottom w:w="0" w:type="dxa"/>
              <w:right w:w="0" w:type="dxa"/>
            </w:tcMar>
            <w:vAlign w:val="center"/>
          </w:tcPr>
          <w:p w14:paraId="01C3B93C"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Suicide</w:t>
            </w:r>
          </w:p>
        </w:tc>
        <w:tc>
          <w:tcPr>
            <w:tcW w:w="0" w:type="auto"/>
            <w:shd w:val="clear" w:color="auto" w:fill="auto"/>
            <w:tcMar>
              <w:top w:w="0" w:type="dxa"/>
              <w:left w:w="0" w:type="dxa"/>
              <w:bottom w:w="0" w:type="dxa"/>
              <w:right w:w="0" w:type="dxa"/>
            </w:tcMar>
            <w:vAlign w:val="center"/>
          </w:tcPr>
          <w:p w14:paraId="4CA5D171"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Observation</w:t>
            </w:r>
          </w:p>
        </w:tc>
        <w:tc>
          <w:tcPr>
            <w:tcW w:w="0" w:type="auto"/>
            <w:shd w:val="clear" w:color="auto" w:fill="auto"/>
            <w:tcMar>
              <w:top w:w="0" w:type="dxa"/>
              <w:left w:w="0" w:type="dxa"/>
              <w:bottom w:w="0" w:type="dxa"/>
              <w:right w:w="0" w:type="dxa"/>
            </w:tcMar>
            <w:vAlign w:val="center"/>
          </w:tcPr>
          <w:p w14:paraId="1060C10F"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6ADB213B"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7396CAE4"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AF293C5"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NO</w:t>
            </w:r>
          </w:p>
        </w:tc>
      </w:tr>
      <w:tr w:rsidR="005B47F5" w:rsidRPr="00121C9C" w14:paraId="67756128" w14:textId="77777777" w:rsidTr="00A53DA7">
        <w:tc>
          <w:tcPr>
            <w:tcW w:w="0" w:type="auto"/>
            <w:shd w:val="clear" w:color="auto" w:fill="auto"/>
            <w:tcMar>
              <w:top w:w="0" w:type="dxa"/>
              <w:left w:w="0" w:type="dxa"/>
              <w:bottom w:w="0" w:type="dxa"/>
              <w:right w:w="0" w:type="dxa"/>
            </w:tcMar>
            <w:vAlign w:val="center"/>
          </w:tcPr>
          <w:p w14:paraId="376050F9" w14:textId="2A1A1CAC" w:rsidR="005B47F5" w:rsidRPr="00121C9C" w:rsidRDefault="005B47F5" w:rsidP="005B47F5">
            <w:pPr>
              <w:spacing w:after="0" w:line="240" w:lineRule="auto"/>
              <w:rPr>
                <w:rFonts w:ascii="Times New Roman" w:eastAsia="Times New Roman" w:hAnsi="Times New Roman"/>
                <w:szCs w:val="24"/>
              </w:rPr>
            </w:pPr>
            <w:r w:rsidRPr="005B47F5">
              <w:rPr>
                <w:rFonts w:ascii="Times New Roman" w:eastAsia="Times New Roman" w:hAnsi="Times New Roman"/>
                <w:szCs w:val="24"/>
              </w:rPr>
              <w:t>4303690</w:t>
            </w:r>
          </w:p>
        </w:tc>
        <w:tc>
          <w:tcPr>
            <w:tcW w:w="0" w:type="auto"/>
            <w:shd w:val="clear" w:color="auto" w:fill="auto"/>
            <w:tcMar>
              <w:top w:w="0" w:type="dxa"/>
              <w:left w:w="0" w:type="dxa"/>
              <w:bottom w:w="0" w:type="dxa"/>
              <w:right w:w="0" w:type="dxa"/>
            </w:tcMar>
            <w:vAlign w:val="center"/>
          </w:tcPr>
          <w:p w14:paraId="050F2E89" w14:textId="41D182E5" w:rsidR="005B47F5" w:rsidRPr="00121C9C" w:rsidRDefault="005B47F5" w:rsidP="005B47F5">
            <w:pPr>
              <w:spacing w:after="0" w:line="240" w:lineRule="auto"/>
              <w:rPr>
                <w:rFonts w:ascii="Times New Roman" w:eastAsia="Times New Roman" w:hAnsi="Times New Roman"/>
                <w:szCs w:val="24"/>
              </w:rPr>
            </w:pPr>
            <w:r w:rsidRPr="005B47F5">
              <w:rPr>
                <w:rFonts w:ascii="Times New Roman" w:eastAsia="Times New Roman" w:hAnsi="Times New Roman"/>
                <w:szCs w:val="24"/>
              </w:rPr>
              <w:t>Intentionally harming self</w:t>
            </w:r>
          </w:p>
        </w:tc>
        <w:tc>
          <w:tcPr>
            <w:tcW w:w="0" w:type="auto"/>
            <w:shd w:val="clear" w:color="auto" w:fill="auto"/>
            <w:tcMar>
              <w:top w:w="0" w:type="dxa"/>
              <w:left w:w="0" w:type="dxa"/>
              <w:bottom w:w="0" w:type="dxa"/>
              <w:right w:w="0" w:type="dxa"/>
            </w:tcMar>
            <w:vAlign w:val="center"/>
          </w:tcPr>
          <w:p w14:paraId="3278FB96" w14:textId="2E422E74" w:rsidR="005B47F5" w:rsidRPr="00121C9C" w:rsidRDefault="005B47F5" w:rsidP="005B47F5">
            <w:pPr>
              <w:spacing w:after="0" w:line="240" w:lineRule="auto"/>
              <w:rPr>
                <w:rFonts w:ascii="Times New Roman" w:eastAsia="Times New Roman" w:hAnsi="Times New Roman"/>
                <w:szCs w:val="24"/>
              </w:rPr>
            </w:pPr>
            <w:r w:rsidRPr="00121C9C">
              <w:rPr>
                <w:rFonts w:ascii="Times New Roman" w:eastAsia="Times New Roman" w:hAnsi="Times New Roman"/>
                <w:szCs w:val="24"/>
              </w:rPr>
              <w:t>Observation</w:t>
            </w:r>
          </w:p>
        </w:tc>
        <w:tc>
          <w:tcPr>
            <w:tcW w:w="0" w:type="auto"/>
            <w:shd w:val="clear" w:color="auto" w:fill="auto"/>
            <w:tcMar>
              <w:top w:w="0" w:type="dxa"/>
              <w:left w:w="0" w:type="dxa"/>
              <w:bottom w:w="0" w:type="dxa"/>
              <w:right w:w="0" w:type="dxa"/>
            </w:tcMar>
            <w:vAlign w:val="center"/>
          </w:tcPr>
          <w:p w14:paraId="66587DB6" w14:textId="3BFCD86E" w:rsidR="005B47F5" w:rsidRPr="00121C9C" w:rsidRDefault="005B47F5" w:rsidP="005B47F5">
            <w:pPr>
              <w:spacing w:after="0" w:line="240" w:lineRule="auto"/>
              <w:rPr>
                <w:rFonts w:ascii="Times New Roman" w:eastAsia="Times New Roman" w:hAnsi="Times New Roman"/>
                <w:szCs w:val="24"/>
              </w:rPr>
            </w:pPr>
            <w:r w:rsidRPr="00121C9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6BDB8F3F" w14:textId="6E07C7F4" w:rsidR="005B47F5" w:rsidRPr="00121C9C" w:rsidRDefault="005B47F5" w:rsidP="005B47F5">
            <w:pPr>
              <w:spacing w:after="0" w:line="240" w:lineRule="auto"/>
              <w:rPr>
                <w:rFonts w:ascii="Times New Roman" w:eastAsia="Times New Roman" w:hAnsi="Times New Roman"/>
                <w:szCs w:val="24"/>
              </w:rPr>
            </w:pPr>
            <w:r w:rsidRPr="00121C9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611365D0" w14:textId="3B8ECD3C" w:rsidR="005B47F5" w:rsidRPr="00121C9C" w:rsidRDefault="005B47F5" w:rsidP="005B47F5">
            <w:pPr>
              <w:spacing w:after="0" w:line="240" w:lineRule="auto"/>
              <w:rPr>
                <w:rFonts w:ascii="Times New Roman" w:eastAsia="Times New Roman" w:hAnsi="Times New Roman"/>
                <w:szCs w:val="24"/>
              </w:rPr>
            </w:pPr>
            <w:r w:rsidRPr="00121C9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4035B534" w14:textId="7064385B" w:rsidR="005B47F5" w:rsidRPr="00121C9C" w:rsidRDefault="005B47F5" w:rsidP="005B47F5">
            <w:pPr>
              <w:spacing w:after="0" w:line="240" w:lineRule="auto"/>
              <w:rPr>
                <w:rFonts w:ascii="Times New Roman" w:eastAsia="Times New Roman" w:hAnsi="Times New Roman"/>
                <w:szCs w:val="24"/>
              </w:rPr>
            </w:pPr>
            <w:r w:rsidRPr="00121C9C">
              <w:rPr>
                <w:rFonts w:ascii="Times New Roman" w:eastAsia="Times New Roman" w:hAnsi="Times New Roman"/>
                <w:szCs w:val="24"/>
              </w:rPr>
              <w:t>NO</w:t>
            </w:r>
          </w:p>
        </w:tc>
      </w:tr>
    </w:tbl>
    <w:p w14:paraId="16204A43" w14:textId="77777777" w:rsidR="002C5D4A" w:rsidRDefault="002C5D4A" w:rsidP="002C5D4A"/>
    <w:p w14:paraId="6FCDB8C4" w14:textId="77777777" w:rsidR="002C5D4A" w:rsidRDefault="002C5D4A" w:rsidP="002C5D4A">
      <w:pPr>
        <w:pStyle w:val="Heading3"/>
      </w:pPr>
      <w:bookmarkStart w:id="131" w:name="_Toc473037976"/>
      <w:bookmarkStart w:id="132" w:name="_Toc503347133"/>
      <w:bookmarkStart w:id="133" w:name="_Toc503347260"/>
      <w:bookmarkStart w:id="134" w:name="_Toc507400659"/>
      <w:bookmarkStart w:id="135" w:name="_Toc524437312"/>
      <w:r w:rsidRPr="00216B56">
        <w:t>Tinnitus</w:t>
      </w:r>
      <w:bookmarkEnd w:id="131"/>
      <w:bookmarkEnd w:id="132"/>
      <w:bookmarkEnd w:id="133"/>
      <w:bookmarkEnd w:id="134"/>
      <w:bookmarkEnd w:id="135"/>
    </w:p>
    <w:p w14:paraId="42361B88" w14:textId="629411F8" w:rsidR="002C5D4A" w:rsidRDefault="002C5D4A" w:rsidP="002C5D4A">
      <w:r>
        <w:t xml:space="preserve">Note: This algorithm follows Lee et al. </w:t>
      </w:r>
      <w:r>
        <w:fldChar w:fldCharType="begin">
          <w:fldData xml:space="preserve">PEVuZE5vdGU+PENpdGU+PEF1dGhvcj5MZWU8L0F1dGhvcj48WWVhcj4yMDE2PC9ZZWFyPjxSZWNO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</w:fldData>
        </w:fldChar>
      </w:r>
      <w:r w:rsidR="003A7C88">
        <w:instrText xml:space="preserve"> ADDIN EN.CITE </w:instrText>
      </w:r>
      <w:r w:rsidR="003A7C88">
        <w:fldChar w:fldCharType="begin">
          <w:fldData xml:space="preserve">PEVuZE5vdGU+PENpdGU+PEF1dGhvcj5MZWU8L0F1dGhvcj48WWVhcj4yMDE2PC9ZZWFyPjxSZWNO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</w:fldData>
        </w:fldChar>
      </w:r>
      <w:r w:rsidR="003A7C88">
        <w:instrText xml:space="preserve"> ADDIN EN.CITE.DATA </w:instrText>
      </w:r>
      <w:r w:rsidR="003A7C88">
        <w:fldChar w:fldCharType="end"/>
      </w:r>
      <w:r>
        <w:fldChar w:fldCharType="separate"/>
      </w:r>
      <w:r w:rsidR="003A7C88">
        <w:rPr>
          <w:noProof/>
        </w:rPr>
        <w:t>[</w:t>
      </w:r>
      <w:hyperlink w:anchor="_ENREF_10" w:tooltip="Lee, 2016 #62" w:history="1">
        <w:r w:rsidR="003A7C88">
          <w:rPr>
            <w:noProof/>
          </w:rPr>
          <w:t>10</w:t>
        </w:r>
      </w:hyperlink>
      <w:r w:rsidR="003A7C88">
        <w:rPr>
          <w:noProof/>
        </w:rPr>
        <w:t>]</w:t>
      </w:r>
      <w:r>
        <w:fldChar w:fldCharType="end"/>
      </w:r>
    </w:p>
    <w:p w14:paraId="30CB12A3" w14:textId="77777777" w:rsidR="002C5D4A" w:rsidRPr="00216B56" w:rsidRDefault="002C5D4A" w:rsidP="002C5D4A">
      <w:pPr>
        <w:spacing w:after="45" w:line="240" w:lineRule="auto"/>
        <w:rPr>
          <w:rFonts w:ascii="Times New Roman" w:eastAsia="Times New Roman" w:hAnsi="Times New Roman"/>
          <w:sz w:val="21"/>
          <w:szCs w:val="21"/>
        </w:rPr>
      </w:pPr>
      <w:r w:rsidRPr="00216B56">
        <w:rPr>
          <w:rFonts w:ascii="Times New Roman" w:eastAsia="Times New Roman" w:hAnsi="Times New Roman"/>
          <w:sz w:val="21"/>
          <w:szCs w:val="21"/>
        </w:rPr>
        <w:t>Initial Event Cohort</w:t>
      </w:r>
    </w:p>
    <w:p w14:paraId="7996D612" w14:textId="77777777" w:rsidR="002C5D4A" w:rsidRPr="00216B56" w:rsidRDefault="002C5D4A" w:rsidP="002C5D4A">
      <w:pPr>
        <w:spacing w:after="0" w:line="240" w:lineRule="auto"/>
        <w:rPr>
          <w:rFonts w:ascii="Times New Roman" w:eastAsia="Times New Roman" w:hAnsi="Times New Roman"/>
          <w:szCs w:val="24"/>
        </w:rPr>
      </w:pPr>
      <w:r w:rsidRPr="00216B56">
        <w:rPr>
          <w:rFonts w:ascii="Times New Roman" w:eastAsia="Times New Roman" w:hAnsi="Times New Roman"/>
          <w:szCs w:val="24"/>
        </w:rPr>
        <w:lastRenderedPageBreak/>
        <w:t>People having any of the following: </w:t>
      </w:r>
      <w:r w:rsidRPr="00216B56">
        <w:rPr>
          <w:rFonts w:ascii="Times New Roman" w:eastAsia="Times New Roman" w:hAnsi="Times New Roman"/>
          <w:szCs w:val="24"/>
        </w:rPr>
        <w:br/>
      </w:r>
    </w:p>
    <w:p w14:paraId="2A9F6F18" w14:textId="77777777" w:rsidR="002C5D4A" w:rsidRPr="00216B56" w:rsidRDefault="002C5D4A" w:rsidP="001E50DF">
      <w:pPr>
        <w:widowControl/>
        <w:numPr>
          <w:ilvl w:val="0"/>
          <w:numId w:val="3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216B56">
        <w:rPr>
          <w:rFonts w:ascii="Times New Roman" w:eastAsia="Times New Roman" w:hAnsi="Times New Roman"/>
          <w:szCs w:val="24"/>
        </w:rPr>
        <w:t>a condition occurrence of Tinnitus</w:t>
      </w:r>
      <w:r w:rsidRPr="00216B56">
        <w:rPr>
          <w:rFonts w:ascii="Times New Roman" w:eastAsia="Times New Roman" w:hAnsi="Times New Roman"/>
          <w:szCs w:val="24"/>
          <w:vertAlign w:val="superscript"/>
        </w:rPr>
        <w:t>1</w:t>
      </w:r>
    </w:p>
    <w:p w14:paraId="4175BD9E" w14:textId="77777777" w:rsidR="002C5D4A" w:rsidRPr="00216B56" w:rsidRDefault="002C5D4A" w:rsidP="001E50DF">
      <w:pPr>
        <w:widowControl/>
        <w:numPr>
          <w:ilvl w:val="1"/>
          <w:numId w:val="3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216B56">
        <w:rPr>
          <w:rFonts w:ascii="Times New Roman" w:eastAsia="Times New Roman" w:hAnsi="Times New Roman"/>
          <w:szCs w:val="24"/>
        </w:rPr>
        <w:t>for the first time in the person's history</w:t>
      </w:r>
    </w:p>
    <w:p w14:paraId="5CF81E54" w14:textId="77777777" w:rsidR="002C5D4A" w:rsidRPr="00216B56" w:rsidRDefault="002C5D4A" w:rsidP="002C5D4A">
      <w:pPr>
        <w:spacing w:after="0" w:line="240" w:lineRule="auto"/>
        <w:rPr>
          <w:rFonts w:ascii="Times New Roman" w:eastAsia="Times New Roman" w:hAnsi="Times New Roman"/>
          <w:szCs w:val="24"/>
        </w:rPr>
      </w:pPr>
      <w:r w:rsidRPr="00216B56">
        <w:rPr>
          <w:rFonts w:ascii="Times New Roman" w:eastAsia="Times New Roman" w:hAnsi="Times New Roman"/>
          <w:szCs w:val="24"/>
        </w:rPr>
        <w:t>with continuous observation of at least 0 days prior and 0 days after event index date, and limit initial events to: </w:t>
      </w:r>
      <w:r w:rsidRPr="00216B56">
        <w:rPr>
          <w:rFonts w:ascii="Times New Roman" w:eastAsia="Times New Roman" w:hAnsi="Times New Roman"/>
          <w:b/>
          <w:bCs/>
          <w:szCs w:val="24"/>
        </w:rPr>
        <w:t>earliest event per person.</w:t>
      </w:r>
    </w:p>
    <w:p w14:paraId="35B064BE" w14:textId="77777777" w:rsidR="002C5D4A" w:rsidRPr="00216B56" w:rsidRDefault="002C5D4A" w:rsidP="002C5D4A">
      <w:pPr>
        <w:spacing w:after="0" w:line="240" w:lineRule="auto"/>
        <w:rPr>
          <w:rFonts w:ascii="Times New Roman" w:eastAsia="Times New Roman" w:hAnsi="Times New Roman"/>
          <w:szCs w:val="24"/>
        </w:rPr>
      </w:pPr>
    </w:p>
    <w:p w14:paraId="4B1599E6" w14:textId="77777777" w:rsidR="002C5D4A" w:rsidRPr="00216B56" w:rsidRDefault="002C5D4A" w:rsidP="002C5D4A">
      <w:pPr>
        <w:spacing w:after="0" w:line="240" w:lineRule="auto"/>
        <w:rPr>
          <w:rFonts w:ascii="Times New Roman" w:eastAsia="Times New Roman" w:hAnsi="Times New Roman"/>
          <w:szCs w:val="24"/>
        </w:rPr>
      </w:pPr>
      <w:r w:rsidRPr="00216B56">
        <w:rPr>
          <w:rFonts w:ascii="Times New Roman" w:eastAsia="Times New Roman" w:hAnsi="Times New Roman"/>
          <w:szCs w:val="24"/>
        </w:rPr>
        <w:t>Limit qualifying cohort to: </w:t>
      </w:r>
      <w:r w:rsidRPr="00216B56">
        <w:rPr>
          <w:rFonts w:ascii="Times New Roman" w:eastAsia="Times New Roman" w:hAnsi="Times New Roman"/>
          <w:b/>
          <w:bCs/>
          <w:szCs w:val="24"/>
        </w:rPr>
        <w:t>earliest event per person.</w:t>
      </w:r>
    </w:p>
    <w:p w14:paraId="16BDF455" w14:textId="77777777" w:rsidR="002C5D4A" w:rsidRPr="00216B56" w:rsidRDefault="002C5D4A" w:rsidP="002C5D4A">
      <w:pPr>
        <w:spacing w:after="0" w:line="240" w:lineRule="auto"/>
        <w:rPr>
          <w:rFonts w:ascii="Times New Roman" w:eastAsia="Times New Roman" w:hAnsi="Times New Roman"/>
          <w:szCs w:val="24"/>
        </w:rPr>
      </w:pPr>
      <w:r w:rsidRPr="00216B56">
        <w:rPr>
          <w:rFonts w:ascii="Times New Roman" w:eastAsia="Times New Roman" w:hAnsi="Times New Roman"/>
          <w:szCs w:val="24"/>
        </w:rPr>
        <w:t>No end date strategy selected. By default, the cohort end date will be the end of the observation period that contains the index event.</w:t>
      </w:r>
    </w:p>
    <w:p w14:paraId="10532A50" w14:textId="77777777" w:rsidR="002C5D4A" w:rsidRPr="00216B56" w:rsidRDefault="002C5D4A" w:rsidP="002C5D4A">
      <w:pPr>
        <w:spacing w:after="0" w:line="240" w:lineRule="auto"/>
        <w:rPr>
          <w:rFonts w:ascii="Times New Roman" w:eastAsia="Times New Roman" w:hAnsi="Times New Roman"/>
          <w:szCs w:val="24"/>
        </w:rPr>
      </w:pPr>
    </w:p>
    <w:p w14:paraId="618AF2D6" w14:textId="77777777" w:rsidR="002C5D4A" w:rsidRPr="00216B56" w:rsidRDefault="002C5D4A" w:rsidP="002C5D4A">
      <w:pPr>
        <w:shd w:val="clear" w:color="auto" w:fill="FFFFFF"/>
        <w:spacing w:after="0" w:line="240" w:lineRule="auto"/>
        <w:rPr>
          <w:rFonts w:ascii="Segoe UI" w:eastAsia="Times New Roman" w:hAnsi="Segoe UI" w:cs="Segoe UI"/>
          <w:color w:val="333333"/>
          <w:sz w:val="18"/>
          <w:szCs w:val="18"/>
        </w:rPr>
      </w:pPr>
      <w:r w:rsidRPr="00216B56">
        <w:rPr>
          <w:rFonts w:ascii="Segoe UI" w:eastAsia="Times New Roman" w:hAnsi="Segoe UI" w:cs="Segoe UI"/>
          <w:color w:val="333333"/>
          <w:sz w:val="18"/>
          <w:szCs w:val="18"/>
        </w:rPr>
        <w:t>Appendix 1: Concept Set Definitions</w:t>
      </w:r>
    </w:p>
    <w:p w14:paraId="2A92E94A" w14:textId="77777777" w:rsidR="002C5D4A" w:rsidRPr="00216B56" w:rsidRDefault="002C5D4A" w:rsidP="002C5D4A">
      <w:pPr>
        <w:spacing w:after="0" w:line="240" w:lineRule="auto"/>
        <w:rPr>
          <w:rFonts w:ascii="Times New Roman" w:eastAsia="Times New Roman" w:hAnsi="Times New Roman"/>
          <w:szCs w:val="24"/>
        </w:rPr>
      </w:pPr>
    </w:p>
    <w:p w14:paraId="610C84C9" w14:textId="77777777" w:rsidR="002C5D4A" w:rsidRPr="00216B56" w:rsidRDefault="002C5D4A" w:rsidP="002C5D4A">
      <w:pPr>
        <w:shd w:val="clear" w:color="auto" w:fill="FFFFFF"/>
        <w:spacing w:after="0" w:line="240" w:lineRule="auto"/>
        <w:rPr>
          <w:rFonts w:ascii="Segoe UI" w:eastAsia="Times New Roman" w:hAnsi="Segoe UI" w:cs="Segoe UI"/>
          <w:color w:val="333333"/>
          <w:sz w:val="18"/>
          <w:szCs w:val="18"/>
        </w:rPr>
      </w:pPr>
      <w:r w:rsidRPr="00216B56">
        <w:rPr>
          <w:rFonts w:ascii="Segoe UI" w:eastAsia="Times New Roman" w:hAnsi="Segoe UI" w:cs="Segoe UI"/>
          <w:color w:val="333333"/>
          <w:sz w:val="18"/>
          <w:szCs w:val="18"/>
        </w:rPr>
        <w:t>1. Tinnitus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216B56" w14:paraId="0797279E"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384F091B"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4B1D34D6"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A80E264"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7D79D856"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466D5C6B"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C7F5467"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BD5E3F5"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Mapped</w:t>
            </w:r>
          </w:p>
        </w:tc>
      </w:tr>
      <w:tr w:rsidR="002C5D4A" w:rsidRPr="00216B56" w14:paraId="2179B900" w14:textId="77777777" w:rsidTr="00A53DA7">
        <w:tc>
          <w:tcPr>
            <w:tcW w:w="0" w:type="auto"/>
            <w:shd w:val="clear" w:color="auto" w:fill="auto"/>
            <w:tcMar>
              <w:top w:w="0" w:type="dxa"/>
              <w:left w:w="0" w:type="dxa"/>
              <w:bottom w:w="0" w:type="dxa"/>
              <w:right w:w="0" w:type="dxa"/>
            </w:tcMar>
            <w:vAlign w:val="center"/>
          </w:tcPr>
          <w:p w14:paraId="4CD78462"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377575</w:t>
            </w:r>
          </w:p>
        </w:tc>
        <w:tc>
          <w:tcPr>
            <w:tcW w:w="0" w:type="auto"/>
            <w:shd w:val="clear" w:color="auto" w:fill="auto"/>
            <w:tcMar>
              <w:top w:w="0" w:type="dxa"/>
              <w:left w:w="0" w:type="dxa"/>
              <w:bottom w:w="0" w:type="dxa"/>
              <w:right w:w="0" w:type="dxa"/>
            </w:tcMar>
            <w:vAlign w:val="center"/>
          </w:tcPr>
          <w:p w14:paraId="02FE6EFC"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Tinnitus</w:t>
            </w:r>
          </w:p>
        </w:tc>
        <w:tc>
          <w:tcPr>
            <w:tcW w:w="0" w:type="auto"/>
            <w:shd w:val="clear" w:color="auto" w:fill="auto"/>
            <w:tcMar>
              <w:top w:w="0" w:type="dxa"/>
              <w:left w:w="0" w:type="dxa"/>
              <w:bottom w:w="0" w:type="dxa"/>
              <w:right w:w="0" w:type="dxa"/>
            </w:tcMar>
            <w:vAlign w:val="center"/>
          </w:tcPr>
          <w:p w14:paraId="75F462AE"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3B7AA2B4"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6AC096C0"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796428E6"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12820801"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r>
    </w:tbl>
    <w:p w14:paraId="55BAF609" w14:textId="77777777" w:rsidR="002C5D4A" w:rsidRDefault="002C5D4A" w:rsidP="002C5D4A">
      <w:pPr>
        <w:pStyle w:val="Heading3"/>
      </w:pPr>
      <w:bookmarkStart w:id="136" w:name="_Toc473037977"/>
      <w:bookmarkStart w:id="137" w:name="_Toc503347134"/>
      <w:bookmarkStart w:id="138" w:name="_Toc503347261"/>
      <w:bookmarkStart w:id="139" w:name="_Toc507400660"/>
      <w:bookmarkStart w:id="140" w:name="_Toc524437313"/>
      <w:r w:rsidRPr="00216B56">
        <w:t>Ventricular arrhythmia and sudden cardiac death</w:t>
      </w:r>
      <w:bookmarkEnd w:id="136"/>
      <w:bookmarkEnd w:id="137"/>
      <w:bookmarkEnd w:id="138"/>
      <w:bookmarkEnd w:id="139"/>
      <w:bookmarkEnd w:id="140"/>
    </w:p>
    <w:p w14:paraId="007DAA97" w14:textId="0D84A297" w:rsidR="002C5D4A" w:rsidRDefault="002C5D4A" w:rsidP="002C5D4A">
      <w:r>
        <w:t xml:space="preserve">Note: This algorithm follows the definition used by Leonard et al. </w:t>
      </w:r>
      <w:r>
        <w:fldChar w:fldCharType="begin"/>
      </w:r>
      <w:r w:rsidR="003A7C88">
        <w:instrText xml:space="preserve"> ADDIN EN.CITE &lt;EndNote&gt;&lt;Cite&gt;&lt;Author&gt;Leonard&lt;/Author&gt;&lt;Year&gt;2011&lt;/Year&gt;&lt;RecNum&gt;63&lt;/RecNum&gt;&lt;DisplayText&gt;[11]&lt;/DisplayText&gt;&lt;record&gt;&lt;rec-number&gt;63&lt;/rec-number&gt;&lt;foreign-keys&gt;&lt;key app="EN" db-id="tv22eea9dazx5tewvvk5rdz9r5f59xv55ws0" timestamp="0"&gt;63&lt;/key&gt;&lt;/foreign-keys&gt;&lt;ref-type name="Journal Article"&gt;17&lt;/ref-type&gt;&lt;contributors&gt;&lt;authors&gt;&lt;author&gt;Leonard, C. E.&lt;/author&gt;&lt;author&gt;Bilker, W. B.&lt;/author&gt;&lt;author&gt;Newcomb, C.&lt;/author&gt;&lt;author&gt;Kimmel, S. E.&lt;/author&gt;&lt;author&gt;Hennessy, S.&lt;/author&gt;&lt;/authors&gt;&lt;/contributors&gt;&lt;auth-address&gt;Center for Clinical Epidemiology and Biostatistics, Department of Biostatistics and Epidemiology, and Center for Education and Research on Therapeutics, University of Pennsylvania School of Medicine, Philadelphia, PA 19104-6021, USA. celeonar@mail.med.upenn.edu&lt;/auth-address&gt;&lt;titles&gt;&lt;title&gt;Antidepressants and the risk of sudden cardiac death and ventricular arrhythmia&lt;/title&gt;&lt;secondary-title&gt;Pharmacoepidemiol Drug Saf&lt;/secondary-title&gt;&lt;alt-title&gt;Pharmacoepidemiology and drug safety&lt;/alt-title&gt;&lt;/titles&gt;&lt;pages&gt;903-13&lt;/pages&gt;&lt;volume&gt;20&lt;/volume&gt;&lt;number&gt;9&lt;/number&gt;&lt;edition&gt;2011/07/29&lt;/edition&gt;&lt;keywords&gt;&lt;keyword&gt;Antidepressive Agents/ adverse effects&lt;/keyword&gt;&lt;keyword&gt;Arrhythmias, Cardiac/ chemically induced/epidemiology&lt;/keyword&gt;&lt;keyword&gt;Cohort Studies&lt;/keyword&gt;&lt;keyword&gt;Death, Sudden, Cardiac/epidemiology/ etiology&lt;/keyword&gt;&lt;keyword&gt;Female&lt;/keyword&gt;&lt;keyword&gt;Humans&lt;/keyword&gt;&lt;keyword&gt;Incidence&lt;/keyword&gt;&lt;keyword&gt;Male&lt;/keyword&gt;&lt;keyword&gt;Retrospective Studies&lt;/keyword&gt;&lt;keyword&gt;Risk Factors&lt;/keyword&gt;&lt;keyword&gt;United States/epidemiology&lt;/keyword&gt;&lt;/keywords&gt;&lt;dates&gt;&lt;year&gt;2011&lt;/year&gt;&lt;pub-dates&gt;&lt;date&gt;Sep&lt;/date&gt;&lt;/pub-dates&gt;&lt;/dates&gt;&lt;isbn&gt;1099-1557 (Electronic)&amp;#xD;1053-8569 (Linking)&lt;/isbn&gt;&lt;accession-num&gt;21796718&lt;/accession-num&gt;&lt;urls&gt;&lt;/urls&gt;&lt;custom2&gt;PMC3217297&lt;/custom2&gt;&lt;custom6&gt;Nihms334287&lt;/custom6&gt;&lt;electronic-resource-num&gt;10.1002/pds.2181&lt;/electronic-resource-num&gt;&lt;remote-database-provider&gt;NLM&lt;/remote-database-provider&gt;&lt;language&gt;eng&lt;/language&gt;&lt;/record&gt;&lt;/Cite&gt;&lt;/EndNote&gt;</w:instrText>
      </w:r>
      <w:r>
        <w:fldChar w:fldCharType="separate"/>
      </w:r>
      <w:r w:rsidR="003A7C88">
        <w:rPr>
          <w:noProof/>
        </w:rPr>
        <w:t>[</w:t>
      </w:r>
      <w:hyperlink w:anchor="_ENREF_11" w:tooltip="Leonard, 2011 #63" w:history="1">
        <w:r w:rsidR="003A7C88">
          <w:rPr>
            <w:noProof/>
          </w:rPr>
          <w:t>11</w:t>
        </w:r>
      </w:hyperlink>
      <w:r w:rsidR="003A7C88">
        <w:rPr>
          <w:noProof/>
        </w:rPr>
        <w:t>]</w:t>
      </w:r>
      <w:r>
        <w:fldChar w:fldCharType="end"/>
      </w:r>
    </w:p>
    <w:p w14:paraId="700604DF" w14:textId="77777777" w:rsidR="002C5D4A" w:rsidRPr="00216B56" w:rsidRDefault="002C5D4A" w:rsidP="002C5D4A">
      <w:pPr>
        <w:spacing w:after="45" w:line="240" w:lineRule="auto"/>
        <w:rPr>
          <w:rFonts w:ascii="Times New Roman" w:eastAsia="Times New Roman" w:hAnsi="Times New Roman"/>
          <w:sz w:val="21"/>
          <w:szCs w:val="21"/>
        </w:rPr>
      </w:pPr>
      <w:r w:rsidRPr="00216B56">
        <w:rPr>
          <w:rFonts w:ascii="Times New Roman" w:eastAsia="Times New Roman" w:hAnsi="Times New Roman"/>
          <w:sz w:val="21"/>
          <w:szCs w:val="21"/>
        </w:rPr>
        <w:t>Initial Event Cohort</w:t>
      </w:r>
    </w:p>
    <w:p w14:paraId="31F5CAB0" w14:textId="77777777" w:rsidR="002C5D4A" w:rsidRPr="00216B56" w:rsidRDefault="002C5D4A" w:rsidP="002C5D4A">
      <w:pPr>
        <w:spacing w:after="0" w:line="240" w:lineRule="auto"/>
        <w:rPr>
          <w:rFonts w:ascii="Times New Roman" w:eastAsia="Times New Roman" w:hAnsi="Times New Roman"/>
          <w:szCs w:val="24"/>
        </w:rPr>
      </w:pPr>
      <w:r w:rsidRPr="00216B56">
        <w:rPr>
          <w:rFonts w:ascii="Times New Roman" w:eastAsia="Times New Roman" w:hAnsi="Times New Roman"/>
          <w:szCs w:val="24"/>
        </w:rPr>
        <w:t>People having any of the following: </w:t>
      </w:r>
      <w:r w:rsidRPr="00216B56">
        <w:rPr>
          <w:rFonts w:ascii="Times New Roman" w:eastAsia="Times New Roman" w:hAnsi="Times New Roman"/>
          <w:szCs w:val="24"/>
        </w:rPr>
        <w:br/>
      </w:r>
    </w:p>
    <w:p w14:paraId="3D6D81B4" w14:textId="77777777" w:rsidR="002C5D4A" w:rsidRPr="00216B56" w:rsidRDefault="002C5D4A" w:rsidP="001E50DF">
      <w:pPr>
        <w:widowControl/>
        <w:numPr>
          <w:ilvl w:val="0"/>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216B56">
        <w:rPr>
          <w:rFonts w:ascii="Times New Roman" w:eastAsia="Times New Roman" w:hAnsi="Times New Roman"/>
          <w:szCs w:val="24"/>
        </w:rPr>
        <w:t>a condition occurrence of Ventricular arrhythmia and sudden cardiac death</w:t>
      </w:r>
      <w:r w:rsidRPr="00216B56">
        <w:rPr>
          <w:rFonts w:ascii="Times New Roman" w:eastAsia="Times New Roman" w:hAnsi="Times New Roman"/>
          <w:szCs w:val="24"/>
          <w:vertAlign w:val="superscript"/>
        </w:rPr>
        <w:t>1</w:t>
      </w:r>
    </w:p>
    <w:p w14:paraId="2D159FF9" w14:textId="77777777" w:rsidR="002C5D4A" w:rsidRPr="00216B56" w:rsidRDefault="002C5D4A" w:rsidP="001E50DF">
      <w:pPr>
        <w:widowControl/>
        <w:numPr>
          <w:ilvl w:val="1"/>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216B56">
        <w:rPr>
          <w:rFonts w:ascii="Times New Roman" w:eastAsia="Times New Roman" w:hAnsi="Times New Roman"/>
          <w:szCs w:val="24"/>
        </w:rPr>
        <w:t>for the first time in the person's history</w:t>
      </w:r>
    </w:p>
    <w:p w14:paraId="31A6D52C" w14:textId="77777777" w:rsidR="002C5D4A" w:rsidRPr="00216B56" w:rsidRDefault="002C5D4A" w:rsidP="001E50DF">
      <w:pPr>
        <w:widowControl/>
        <w:numPr>
          <w:ilvl w:val="1"/>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216B56">
        <w:rPr>
          <w:rFonts w:ascii="Times New Roman" w:eastAsia="Times New Roman" w:hAnsi="Times New Roman"/>
          <w:szCs w:val="24"/>
        </w:rPr>
        <w:t>condition type is any of: Inpatient detail - primary, Inpatient header - primary, Primary Condition, Carrier claim detail - 1st position, Carrier claim header - 1st position, Inpatient detail - 1st position, Inpatient header - 1st position, Outpatient detail - 1st position, Outpatient header - 1st position</w:t>
      </w:r>
    </w:p>
    <w:p w14:paraId="684CB7EC" w14:textId="77777777" w:rsidR="002C5D4A" w:rsidRPr="00216B56" w:rsidRDefault="002C5D4A" w:rsidP="001E50DF">
      <w:pPr>
        <w:widowControl/>
        <w:numPr>
          <w:ilvl w:val="1"/>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216B56">
        <w:rPr>
          <w:rFonts w:ascii="Times New Roman" w:eastAsia="Times New Roman" w:hAnsi="Times New Roman"/>
          <w:szCs w:val="24"/>
        </w:rPr>
        <w:t>visit occurrence is any of: Emergency Room Visit, Inpatient Visit</w:t>
      </w:r>
    </w:p>
    <w:p w14:paraId="6238C8C0" w14:textId="77777777" w:rsidR="002C5D4A" w:rsidRPr="00216B56" w:rsidRDefault="002C5D4A" w:rsidP="002C5D4A">
      <w:pPr>
        <w:spacing w:after="0" w:line="240" w:lineRule="auto"/>
        <w:rPr>
          <w:rFonts w:ascii="Times New Roman" w:eastAsia="Times New Roman" w:hAnsi="Times New Roman"/>
          <w:szCs w:val="24"/>
        </w:rPr>
      </w:pPr>
      <w:r w:rsidRPr="00216B56">
        <w:rPr>
          <w:rFonts w:ascii="Times New Roman" w:eastAsia="Times New Roman" w:hAnsi="Times New Roman"/>
          <w:szCs w:val="24"/>
        </w:rPr>
        <w:t>with continuous observation of at least 0 days prior and 0 days after event index date, and limit initial events to: </w:t>
      </w:r>
      <w:r w:rsidRPr="00216B56">
        <w:rPr>
          <w:rFonts w:ascii="Times New Roman" w:eastAsia="Times New Roman" w:hAnsi="Times New Roman"/>
          <w:b/>
          <w:bCs/>
          <w:szCs w:val="24"/>
        </w:rPr>
        <w:t>earliest event per person.</w:t>
      </w:r>
    </w:p>
    <w:p w14:paraId="377A5CCB" w14:textId="77777777" w:rsidR="002C5D4A" w:rsidRPr="00216B56" w:rsidRDefault="002C5D4A" w:rsidP="002C5D4A">
      <w:pPr>
        <w:spacing w:after="0" w:line="240" w:lineRule="auto"/>
        <w:rPr>
          <w:rFonts w:ascii="Times New Roman" w:eastAsia="Times New Roman" w:hAnsi="Times New Roman"/>
          <w:szCs w:val="24"/>
        </w:rPr>
      </w:pPr>
    </w:p>
    <w:p w14:paraId="6C46B8ED" w14:textId="77777777" w:rsidR="002C5D4A" w:rsidRPr="00216B56" w:rsidRDefault="002C5D4A" w:rsidP="002C5D4A">
      <w:pPr>
        <w:spacing w:after="0" w:line="240" w:lineRule="auto"/>
        <w:rPr>
          <w:rFonts w:ascii="Times New Roman" w:eastAsia="Times New Roman" w:hAnsi="Times New Roman"/>
          <w:szCs w:val="24"/>
        </w:rPr>
      </w:pPr>
      <w:r w:rsidRPr="00216B56">
        <w:rPr>
          <w:rFonts w:ascii="Times New Roman" w:eastAsia="Times New Roman" w:hAnsi="Times New Roman"/>
          <w:szCs w:val="24"/>
        </w:rPr>
        <w:t>Limit qualifying cohort to: </w:t>
      </w:r>
      <w:r w:rsidRPr="00216B56">
        <w:rPr>
          <w:rFonts w:ascii="Times New Roman" w:eastAsia="Times New Roman" w:hAnsi="Times New Roman"/>
          <w:b/>
          <w:bCs/>
          <w:szCs w:val="24"/>
        </w:rPr>
        <w:t>earliest event per person.</w:t>
      </w:r>
    </w:p>
    <w:p w14:paraId="70314C7D" w14:textId="77777777" w:rsidR="002C5D4A" w:rsidRPr="00216B56" w:rsidRDefault="002C5D4A" w:rsidP="002C5D4A">
      <w:pPr>
        <w:spacing w:after="0" w:line="240" w:lineRule="auto"/>
        <w:rPr>
          <w:rFonts w:ascii="Times New Roman" w:eastAsia="Times New Roman" w:hAnsi="Times New Roman"/>
          <w:szCs w:val="24"/>
        </w:rPr>
      </w:pPr>
      <w:r w:rsidRPr="00216B56">
        <w:rPr>
          <w:rFonts w:ascii="Times New Roman" w:eastAsia="Times New Roman" w:hAnsi="Times New Roman"/>
          <w:szCs w:val="24"/>
        </w:rPr>
        <w:t>No end date strategy selected. By default, the cohort end date will be the end of the observation period that contains the index event.</w:t>
      </w:r>
    </w:p>
    <w:p w14:paraId="2E5042EF" w14:textId="77777777" w:rsidR="002C5D4A" w:rsidRPr="00216B56" w:rsidRDefault="002C5D4A" w:rsidP="002C5D4A">
      <w:pPr>
        <w:spacing w:after="0" w:line="240" w:lineRule="auto"/>
        <w:rPr>
          <w:rFonts w:ascii="Times New Roman" w:eastAsia="Times New Roman" w:hAnsi="Times New Roman"/>
          <w:szCs w:val="24"/>
        </w:rPr>
      </w:pPr>
    </w:p>
    <w:p w14:paraId="5824977A" w14:textId="77777777" w:rsidR="002C5D4A" w:rsidRPr="00216B56" w:rsidRDefault="002C5D4A" w:rsidP="002C5D4A">
      <w:pPr>
        <w:shd w:val="clear" w:color="auto" w:fill="FFFFFF"/>
        <w:spacing w:after="0" w:line="240" w:lineRule="auto"/>
        <w:rPr>
          <w:rFonts w:ascii="Segoe UI" w:eastAsia="Times New Roman" w:hAnsi="Segoe UI" w:cs="Segoe UI"/>
          <w:color w:val="333333"/>
          <w:sz w:val="18"/>
          <w:szCs w:val="18"/>
        </w:rPr>
      </w:pPr>
      <w:r w:rsidRPr="00216B56">
        <w:rPr>
          <w:rFonts w:ascii="Segoe UI" w:eastAsia="Times New Roman" w:hAnsi="Segoe UI" w:cs="Segoe UI"/>
          <w:color w:val="333333"/>
          <w:sz w:val="18"/>
          <w:szCs w:val="18"/>
        </w:rPr>
        <w:t>Appendix 1: Concept Set Definitions</w:t>
      </w:r>
    </w:p>
    <w:p w14:paraId="0ED3F632" w14:textId="77777777" w:rsidR="002C5D4A" w:rsidRPr="00216B56" w:rsidRDefault="002C5D4A" w:rsidP="002C5D4A">
      <w:pPr>
        <w:spacing w:after="0" w:line="240" w:lineRule="auto"/>
        <w:rPr>
          <w:rFonts w:ascii="Times New Roman" w:eastAsia="Times New Roman" w:hAnsi="Times New Roman"/>
          <w:szCs w:val="24"/>
        </w:rPr>
      </w:pPr>
    </w:p>
    <w:p w14:paraId="74988B97" w14:textId="77777777" w:rsidR="002C5D4A" w:rsidRPr="00216B56" w:rsidRDefault="002C5D4A" w:rsidP="002C5D4A">
      <w:pPr>
        <w:shd w:val="clear" w:color="auto" w:fill="FFFFFF"/>
        <w:spacing w:after="0" w:line="240" w:lineRule="auto"/>
        <w:rPr>
          <w:rFonts w:ascii="Segoe UI" w:eastAsia="Times New Roman" w:hAnsi="Segoe UI" w:cs="Segoe UI"/>
          <w:color w:val="333333"/>
          <w:sz w:val="18"/>
          <w:szCs w:val="18"/>
        </w:rPr>
      </w:pPr>
      <w:r w:rsidRPr="00216B56">
        <w:rPr>
          <w:rFonts w:ascii="Segoe UI" w:eastAsia="Times New Roman" w:hAnsi="Segoe UI" w:cs="Segoe UI"/>
          <w:color w:val="333333"/>
          <w:sz w:val="18"/>
          <w:szCs w:val="18"/>
        </w:rPr>
        <w:t>1. Ventricular arrhythmia and sudden cardiac death</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216B56" w14:paraId="239B017C"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1B301F3C"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202B128C"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F733EDB"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733F21A9"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57FB42E2"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5D41C6EB"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F791803"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Mapped</w:t>
            </w:r>
          </w:p>
        </w:tc>
      </w:tr>
      <w:tr w:rsidR="002C5D4A" w:rsidRPr="00216B56" w14:paraId="46C14346" w14:textId="77777777" w:rsidTr="00A53DA7">
        <w:tc>
          <w:tcPr>
            <w:tcW w:w="0" w:type="auto"/>
            <w:shd w:val="clear" w:color="auto" w:fill="auto"/>
            <w:tcMar>
              <w:top w:w="0" w:type="dxa"/>
              <w:left w:w="0" w:type="dxa"/>
              <w:bottom w:w="0" w:type="dxa"/>
              <w:right w:w="0" w:type="dxa"/>
            </w:tcMar>
            <w:vAlign w:val="center"/>
          </w:tcPr>
          <w:p w14:paraId="0C94B616"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321042</w:t>
            </w:r>
          </w:p>
        </w:tc>
        <w:tc>
          <w:tcPr>
            <w:tcW w:w="0" w:type="auto"/>
            <w:shd w:val="clear" w:color="auto" w:fill="auto"/>
            <w:tcMar>
              <w:top w:w="0" w:type="dxa"/>
              <w:left w:w="0" w:type="dxa"/>
              <w:bottom w:w="0" w:type="dxa"/>
              <w:right w:w="0" w:type="dxa"/>
            </w:tcMar>
            <w:vAlign w:val="center"/>
          </w:tcPr>
          <w:p w14:paraId="401A1AC5"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Cardiac arrest</w:t>
            </w:r>
          </w:p>
        </w:tc>
        <w:tc>
          <w:tcPr>
            <w:tcW w:w="0" w:type="auto"/>
            <w:shd w:val="clear" w:color="auto" w:fill="auto"/>
            <w:tcMar>
              <w:top w:w="0" w:type="dxa"/>
              <w:left w:w="0" w:type="dxa"/>
              <w:bottom w:w="0" w:type="dxa"/>
              <w:right w:w="0" w:type="dxa"/>
            </w:tcMar>
            <w:vAlign w:val="center"/>
          </w:tcPr>
          <w:p w14:paraId="4481DAEC"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44B86407"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70E247A4"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33E35C62"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45BF48B"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r>
      <w:tr w:rsidR="002C5D4A" w:rsidRPr="00216B56" w14:paraId="62541909" w14:textId="77777777" w:rsidTr="00A53DA7">
        <w:tc>
          <w:tcPr>
            <w:tcW w:w="0" w:type="auto"/>
            <w:shd w:val="clear" w:color="auto" w:fill="auto"/>
            <w:tcMar>
              <w:top w:w="0" w:type="dxa"/>
              <w:left w:w="0" w:type="dxa"/>
              <w:bottom w:w="0" w:type="dxa"/>
              <w:right w:w="0" w:type="dxa"/>
            </w:tcMar>
            <w:vAlign w:val="center"/>
          </w:tcPr>
          <w:p w14:paraId="7F3EB8E8"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442289</w:t>
            </w:r>
          </w:p>
        </w:tc>
        <w:tc>
          <w:tcPr>
            <w:tcW w:w="0" w:type="auto"/>
            <w:shd w:val="clear" w:color="auto" w:fill="auto"/>
            <w:tcMar>
              <w:top w:w="0" w:type="dxa"/>
              <w:left w:w="0" w:type="dxa"/>
              <w:bottom w:w="0" w:type="dxa"/>
              <w:right w:w="0" w:type="dxa"/>
            </w:tcMar>
            <w:vAlign w:val="center"/>
          </w:tcPr>
          <w:p w14:paraId="24488C60"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Death in less than 24 hours from onset of symptoms</w:t>
            </w:r>
          </w:p>
        </w:tc>
        <w:tc>
          <w:tcPr>
            <w:tcW w:w="0" w:type="auto"/>
            <w:shd w:val="clear" w:color="auto" w:fill="auto"/>
            <w:tcMar>
              <w:top w:w="0" w:type="dxa"/>
              <w:left w:w="0" w:type="dxa"/>
              <w:bottom w:w="0" w:type="dxa"/>
              <w:right w:w="0" w:type="dxa"/>
            </w:tcMar>
            <w:vAlign w:val="center"/>
          </w:tcPr>
          <w:p w14:paraId="0E3E0E87"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Observation</w:t>
            </w:r>
          </w:p>
        </w:tc>
        <w:tc>
          <w:tcPr>
            <w:tcW w:w="0" w:type="auto"/>
            <w:shd w:val="clear" w:color="auto" w:fill="auto"/>
            <w:tcMar>
              <w:top w:w="0" w:type="dxa"/>
              <w:left w:w="0" w:type="dxa"/>
              <w:bottom w:w="0" w:type="dxa"/>
              <w:right w:w="0" w:type="dxa"/>
            </w:tcMar>
            <w:vAlign w:val="center"/>
          </w:tcPr>
          <w:p w14:paraId="7DC007BD"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4AF5CE6D"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52FD13AC"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51E892C9"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r>
      <w:tr w:rsidR="002C5D4A" w:rsidRPr="00216B56" w14:paraId="752FE4F0" w14:textId="77777777" w:rsidTr="00A53DA7">
        <w:tc>
          <w:tcPr>
            <w:tcW w:w="0" w:type="auto"/>
            <w:shd w:val="clear" w:color="auto" w:fill="auto"/>
            <w:tcMar>
              <w:top w:w="0" w:type="dxa"/>
              <w:left w:w="0" w:type="dxa"/>
              <w:bottom w:w="0" w:type="dxa"/>
              <w:right w:w="0" w:type="dxa"/>
            </w:tcMar>
            <w:vAlign w:val="center"/>
          </w:tcPr>
          <w:p w14:paraId="4F515D50"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441139</w:t>
            </w:r>
          </w:p>
        </w:tc>
        <w:tc>
          <w:tcPr>
            <w:tcW w:w="0" w:type="auto"/>
            <w:shd w:val="clear" w:color="auto" w:fill="auto"/>
            <w:tcMar>
              <w:top w:w="0" w:type="dxa"/>
              <w:left w:w="0" w:type="dxa"/>
              <w:bottom w:w="0" w:type="dxa"/>
              <w:right w:w="0" w:type="dxa"/>
            </w:tcMar>
            <w:vAlign w:val="center"/>
          </w:tcPr>
          <w:p w14:paraId="7F75A73E"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Instantaneous death</w:t>
            </w:r>
          </w:p>
        </w:tc>
        <w:tc>
          <w:tcPr>
            <w:tcW w:w="0" w:type="auto"/>
            <w:shd w:val="clear" w:color="auto" w:fill="auto"/>
            <w:tcMar>
              <w:top w:w="0" w:type="dxa"/>
              <w:left w:w="0" w:type="dxa"/>
              <w:bottom w:w="0" w:type="dxa"/>
              <w:right w:w="0" w:type="dxa"/>
            </w:tcMar>
            <w:vAlign w:val="center"/>
          </w:tcPr>
          <w:p w14:paraId="5F9DE5EA"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Observation</w:t>
            </w:r>
          </w:p>
        </w:tc>
        <w:tc>
          <w:tcPr>
            <w:tcW w:w="0" w:type="auto"/>
            <w:shd w:val="clear" w:color="auto" w:fill="auto"/>
            <w:tcMar>
              <w:top w:w="0" w:type="dxa"/>
              <w:left w:w="0" w:type="dxa"/>
              <w:bottom w:w="0" w:type="dxa"/>
              <w:right w:w="0" w:type="dxa"/>
            </w:tcMar>
            <w:vAlign w:val="center"/>
          </w:tcPr>
          <w:p w14:paraId="478A2D88"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1B0186FC"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24A43D74"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4BD63EB1"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r>
      <w:tr w:rsidR="002C5D4A" w:rsidRPr="00216B56" w14:paraId="5A38049B" w14:textId="77777777" w:rsidTr="00A53DA7">
        <w:tc>
          <w:tcPr>
            <w:tcW w:w="0" w:type="auto"/>
            <w:shd w:val="clear" w:color="auto" w:fill="auto"/>
            <w:tcMar>
              <w:top w:w="0" w:type="dxa"/>
              <w:left w:w="0" w:type="dxa"/>
              <w:bottom w:w="0" w:type="dxa"/>
              <w:right w:w="0" w:type="dxa"/>
            </w:tcMar>
            <w:vAlign w:val="center"/>
          </w:tcPr>
          <w:p w14:paraId="496EC6D2"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4132309</w:t>
            </w:r>
          </w:p>
        </w:tc>
        <w:tc>
          <w:tcPr>
            <w:tcW w:w="0" w:type="auto"/>
            <w:shd w:val="clear" w:color="auto" w:fill="auto"/>
            <w:tcMar>
              <w:top w:w="0" w:type="dxa"/>
              <w:left w:w="0" w:type="dxa"/>
              <w:bottom w:w="0" w:type="dxa"/>
              <w:right w:w="0" w:type="dxa"/>
            </w:tcMar>
            <w:vAlign w:val="center"/>
          </w:tcPr>
          <w:p w14:paraId="39CE350A"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Sudden death</w:t>
            </w:r>
          </w:p>
        </w:tc>
        <w:tc>
          <w:tcPr>
            <w:tcW w:w="0" w:type="auto"/>
            <w:shd w:val="clear" w:color="auto" w:fill="auto"/>
            <w:tcMar>
              <w:top w:w="0" w:type="dxa"/>
              <w:left w:w="0" w:type="dxa"/>
              <w:bottom w:w="0" w:type="dxa"/>
              <w:right w:w="0" w:type="dxa"/>
            </w:tcMar>
            <w:vAlign w:val="center"/>
          </w:tcPr>
          <w:p w14:paraId="36D596CD"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Observation</w:t>
            </w:r>
          </w:p>
        </w:tc>
        <w:tc>
          <w:tcPr>
            <w:tcW w:w="0" w:type="auto"/>
            <w:shd w:val="clear" w:color="auto" w:fill="auto"/>
            <w:tcMar>
              <w:top w:w="0" w:type="dxa"/>
              <w:left w:w="0" w:type="dxa"/>
              <w:bottom w:w="0" w:type="dxa"/>
              <w:right w:w="0" w:type="dxa"/>
            </w:tcMar>
            <w:vAlign w:val="center"/>
          </w:tcPr>
          <w:p w14:paraId="3B070BF7"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1862E63D"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25276E08"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4B4E166"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r>
      <w:tr w:rsidR="002C5D4A" w:rsidRPr="00216B56" w14:paraId="4E94514D" w14:textId="77777777" w:rsidTr="00A53DA7">
        <w:tc>
          <w:tcPr>
            <w:tcW w:w="0" w:type="auto"/>
            <w:shd w:val="clear" w:color="auto" w:fill="auto"/>
            <w:tcMar>
              <w:top w:w="0" w:type="dxa"/>
              <w:left w:w="0" w:type="dxa"/>
              <w:bottom w:w="0" w:type="dxa"/>
              <w:right w:w="0" w:type="dxa"/>
            </w:tcMar>
            <w:vAlign w:val="center"/>
          </w:tcPr>
          <w:p w14:paraId="3215A692"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lastRenderedPageBreak/>
              <w:t>4185572</w:t>
            </w:r>
          </w:p>
        </w:tc>
        <w:tc>
          <w:tcPr>
            <w:tcW w:w="0" w:type="auto"/>
            <w:shd w:val="clear" w:color="auto" w:fill="auto"/>
            <w:tcMar>
              <w:top w:w="0" w:type="dxa"/>
              <w:left w:w="0" w:type="dxa"/>
              <w:bottom w:w="0" w:type="dxa"/>
              <w:right w:w="0" w:type="dxa"/>
            </w:tcMar>
            <w:vAlign w:val="center"/>
          </w:tcPr>
          <w:p w14:paraId="03A3F6F9"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Ventricular arrhythmia</w:t>
            </w:r>
          </w:p>
        </w:tc>
        <w:tc>
          <w:tcPr>
            <w:tcW w:w="0" w:type="auto"/>
            <w:shd w:val="clear" w:color="auto" w:fill="auto"/>
            <w:tcMar>
              <w:top w:w="0" w:type="dxa"/>
              <w:left w:w="0" w:type="dxa"/>
              <w:bottom w:w="0" w:type="dxa"/>
              <w:right w:w="0" w:type="dxa"/>
            </w:tcMar>
            <w:vAlign w:val="center"/>
          </w:tcPr>
          <w:p w14:paraId="44467052"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5D4FC6AA"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58854F88"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0D490434"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4532F2AB"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r>
      <w:tr w:rsidR="002C5D4A" w:rsidRPr="00216B56" w14:paraId="65DFAE79" w14:textId="77777777" w:rsidTr="00A53DA7">
        <w:tc>
          <w:tcPr>
            <w:tcW w:w="0" w:type="auto"/>
            <w:shd w:val="clear" w:color="auto" w:fill="auto"/>
            <w:tcMar>
              <w:top w:w="0" w:type="dxa"/>
              <w:left w:w="0" w:type="dxa"/>
              <w:bottom w:w="0" w:type="dxa"/>
              <w:right w:w="0" w:type="dxa"/>
            </w:tcMar>
            <w:vAlign w:val="center"/>
          </w:tcPr>
          <w:p w14:paraId="2AFFE63E"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437894</w:t>
            </w:r>
          </w:p>
        </w:tc>
        <w:tc>
          <w:tcPr>
            <w:tcW w:w="0" w:type="auto"/>
            <w:shd w:val="clear" w:color="auto" w:fill="auto"/>
            <w:tcMar>
              <w:top w:w="0" w:type="dxa"/>
              <w:left w:w="0" w:type="dxa"/>
              <w:bottom w:w="0" w:type="dxa"/>
              <w:right w:w="0" w:type="dxa"/>
            </w:tcMar>
            <w:vAlign w:val="center"/>
          </w:tcPr>
          <w:p w14:paraId="3630A840"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Ventricular fibrillation</w:t>
            </w:r>
          </w:p>
        </w:tc>
        <w:tc>
          <w:tcPr>
            <w:tcW w:w="0" w:type="auto"/>
            <w:shd w:val="clear" w:color="auto" w:fill="auto"/>
            <w:tcMar>
              <w:top w:w="0" w:type="dxa"/>
              <w:left w:w="0" w:type="dxa"/>
              <w:bottom w:w="0" w:type="dxa"/>
              <w:right w:w="0" w:type="dxa"/>
            </w:tcMar>
            <w:vAlign w:val="center"/>
          </w:tcPr>
          <w:p w14:paraId="03B35CEC"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130069A8"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11E2140C"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2927C4D0"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5B618BB"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r>
      <w:tr w:rsidR="002C5D4A" w:rsidRPr="00216B56" w14:paraId="51A19E89" w14:textId="77777777" w:rsidTr="00A53DA7">
        <w:tc>
          <w:tcPr>
            <w:tcW w:w="0" w:type="auto"/>
            <w:shd w:val="clear" w:color="auto" w:fill="auto"/>
            <w:tcMar>
              <w:top w:w="0" w:type="dxa"/>
              <w:left w:w="0" w:type="dxa"/>
              <w:bottom w:w="0" w:type="dxa"/>
              <w:right w:w="0" w:type="dxa"/>
            </w:tcMar>
            <w:vAlign w:val="center"/>
          </w:tcPr>
          <w:p w14:paraId="51355191"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4103295</w:t>
            </w:r>
          </w:p>
        </w:tc>
        <w:tc>
          <w:tcPr>
            <w:tcW w:w="0" w:type="auto"/>
            <w:shd w:val="clear" w:color="auto" w:fill="auto"/>
            <w:tcMar>
              <w:top w:w="0" w:type="dxa"/>
              <w:left w:w="0" w:type="dxa"/>
              <w:bottom w:w="0" w:type="dxa"/>
              <w:right w:w="0" w:type="dxa"/>
            </w:tcMar>
            <w:vAlign w:val="center"/>
          </w:tcPr>
          <w:p w14:paraId="0586F9F3"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Ventricular tachycardia</w:t>
            </w:r>
          </w:p>
        </w:tc>
        <w:tc>
          <w:tcPr>
            <w:tcW w:w="0" w:type="auto"/>
            <w:shd w:val="clear" w:color="auto" w:fill="auto"/>
            <w:tcMar>
              <w:top w:w="0" w:type="dxa"/>
              <w:left w:w="0" w:type="dxa"/>
              <w:bottom w:w="0" w:type="dxa"/>
              <w:right w:w="0" w:type="dxa"/>
            </w:tcMar>
            <w:vAlign w:val="center"/>
          </w:tcPr>
          <w:p w14:paraId="262FA3B0"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CA76A90"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0DAFBEB4"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2A33AF32"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1BD4E6A9"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r>
    </w:tbl>
    <w:p w14:paraId="404BD000" w14:textId="77777777" w:rsidR="002C5D4A" w:rsidRDefault="002C5D4A" w:rsidP="002C5D4A">
      <w:pPr>
        <w:pStyle w:val="Heading3"/>
      </w:pPr>
      <w:bookmarkStart w:id="141" w:name="_Toc473037978"/>
      <w:bookmarkStart w:id="142" w:name="_Toc503347135"/>
      <w:bookmarkStart w:id="143" w:name="_Toc503347262"/>
      <w:bookmarkStart w:id="144" w:name="_Toc507400661"/>
      <w:bookmarkStart w:id="145" w:name="_Toc524437314"/>
      <w:r w:rsidRPr="00216B56">
        <w:t>Vertigo</w:t>
      </w:r>
      <w:bookmarkEnd w:id="141"/>
      <w:bookmarkEnd w:id="142"/>
      <w:bookmarkEnd w:id="143"/>
      <w:bookmarkEnd w:id="144"/>
      <w:bookmarkEnd w:id="145"/>
    </w:p>
    <w:p w14:paraId="0817CEA5" w14:textId="77777777" w:rsidR="00254419" w:rsidRPr="00254419" w:rsidRDefault="00254419" w:rsidP="00254419">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254419">
        <w:rPr>
          <w:rFonts w:ascii="Times New Roman" w:eastAsia="Times New Roman" w:hAnsi="Times New Roman" w:cs="Times New Roman"/>
          <w:sz w:val="21"/>
          <w:szCs w:val="21"/>
        </w:rPr>
        <w:t>Initial Event Cohort</w:t>
      </w:r>
    </w:p>
    <w:p w14:paraId="145F5554" w14:textId="3D235158" w:rsidR="00254419" w:rsidRPr="00254419" w:rsidRDefault="00254419" w:rsidP="0025441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254419">
        <w:rPr>
          <w:rFonts w:ascii="Times New Roman" w:eastAsia="Times New Roman" w:hAnsi="Times New Roman" w:cs="Times New Roman"/>
          <w:color w:val="auto"/>
          <w:sz w:val="24"/>
          <w:szCs w:val="24"/>
        </w:rPr>
        <w:t>Peopl</w:t>
      </w:r>
      <w:r>
        <w:rPr>
          <w:rFonts w:ascii="Times New Roman" w:eastAsia="Times New Roman" w:hAnsi="Times New Roman" w:cs="Times New Roman"/>
          <w:color w:val="auto"/>
          <w:sz w:val="24"/>
          <w:szCs w:val="24"/>
        </w:rPr>
        <w:t>e having any of the following: </w:t>
      </w:r>
    </w:p>
    <w:p w14:paraId="285932A3" w14:textId="09FF204A" w:rsidR="00254419" w:rsidRPr="00254419" w:rsidRDefault="00254419" w:rsidP="001E50DF">
      <w:pPr>
        <w:widowControl/>
        <w:numPr>
          <w:ilvl w:val="0"/>
          <w:numId w:val="5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 condition occurrence of </w:t>
      </w:r>
      <w:r w:rsidRPr="00254419">
        <w:rPr>
          <w:rFonts w:ascii="Times New Roman" w:eastAsia="Times New Roman" w:hAnsi="Times New Roman" w:cs="Times New Roman"/>
          <w:color w:val="auto"/>
          <w:sz w:val="24"/>
          <w:szCs w:val="24"/>
        </w:rPr>
        <w:t>Vertigo</w:t>
      </w:r>
      <w:r w:rsidRPr="00254419">
        <w:rPr>
          <w:rFonts w:ascii="Times New Roman" w:eastAsia="Times New Roman" w:hAnsi="Times New Roman" w:cs="Times New Roman"/>
          <w:color w:val="auto"/>
          <w:sz w:val="24"/>
          <w:szCs w:val="24"/>
          <w:vertAlign w:val="superscript"/>
        </w:rPr>
        <w:t>1</w:t>
      </w:r>
    </w:p>
    <w:p w14:paraId="00F856C2" w14:textId="77777777" w:rsidR="00254419" w:rsidRPr="00254419" w:rsidRDefault="00254419" w:rsidP="001E50DF">
      <w:pPr>
        <w:widowControl/>
        <w:numPr>
          <w:ilvl w:val="1"/>
          <w:numId w:val="5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254419">
        <w:rPr>
          <w:rFonts w:ascii="Times New Roman" w:eastAsia="Times New Roman" w:hAnsi="Times New Roman" w:cs="Times New Roman"/>
          <w:color w:val="auto"/>
          <w:sz w:val="24"/>
          <w:szCs w:val="24"/>
        </w:rPr>
        <w:t>for the first time in the person's history</w:t>
      </w:r>
    </w:p>
    <w:p w14:paraId="52250526" w14:textId="77777777" w:rsidR="00254419" w:rsidRPr="00254419" w:rsidRDefault="00254419" w:rsidP="0025441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254419">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254419">
        <w:rPr>
          <w:rFonts w:ascii="Times New Roman" w:eastAsia="Times New Roman" w:hAnsi="Times New Roman" w:cs="Times New Roman"/>
          <w:b/>
          <w:bCs/>
          <w:color w:val="auto"/>
          <w:sz w:val="24"/>
          <w:szCs w:val="24"/>
        </w:rPr>
        <w:t>earliest event per person.</w:t>
      </w:r>
    </w:p>
    <w:p w14:paraId="7143773E" w14:textId="77777777" w:rsidR="00254419" w:rsidRPr="00254419" w:rsidRDefault="00254419" w:rsidP="0025441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442752B" w14:textId="77777777" w:rsidR="00254419" w:rsidRPr="00254419" w:rsidRDefault="00254419" w:rsidP="0025441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254419">
        <w:rPr>
          <w:rFonts w:ascii="Times New Roman" w:eastAsia="Times New Roman" w:hAnsi="Times New Roman" w:cs="Times New Roman"/>
          <w:color w:val="auto"/>
          <w:sz w:val="24"/>
          <w:szCs w:val="24"/>
        </w:rPr>
        <w:t>Limit qualifying cohort to: </w:t>
      </w:r>
      <w:r w:rsidRPr="00254419">
        <w:rPr>
          <w:rFonts w:ascii="Times New Roman" w:eastAsia="Times New Roman" w:hAnsi="Times New Roman" w:cs="Times New Roman"/>
          <w:b/>
          <w:bCs/>
          <w:color w:val="auto"/>
          <w:sz w:val="24"/>
          <w:szCs w:val="24"/>
        </w:rPr>
        <w:t>earliest event per person.</w:t>
      </w:r>
    </w:p>
    <w:p w14:paraId="4495BEF9" w14:textId="77777777" w:rsidR="00254419" w:rsidRPr="00254419" w:rsidRDefault="00254419" w:rsidP="00254419">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254419">
        <w:rPr>
          <w:rFonts w:ascii="Times New Roman" w:eastAsia="Times New Roman" w:hAnsi="Times New Roman" w:cs="Times New Roman"/>
          <w:sz w:val="21"/>
          <w:szCs w:val="21"/>
        </w:rPr>
        <w:t>End Date Strategy</w:t>
      </w:r>
    </w:p>
    <w:p w14:paraId="3FCC33D1" w14:textId="77777777" w:rsidR="00254419" w:rsidRPr="00254419" w:rsidRDefault="00254419" w:rsidP="0025441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254419">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17ECBF35" w14:textId="77777777" w:rsidR="00254419" w:rsidRPr="00254419" w:rsidRDefault="00254419" w:rsidP="00254419">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254419">
        <w:rPr>
          <w:rFonts w:ascii="Times New Roman" w:eastAsia="Times New Roman" w:hAnsi="Times New Roman" w:cs="Times New Roman"/>
          <w:sz w:val="21"/>
          <w:szCs w:val="21"/>
        </w:rPr>
        <w:t>Cohort Collapse Strategy:</w:t>
      </w:r>
    </w:p>
    <w:p w14:paraId="70700567" w14:textId="77777777" w:rsidR="00254419" w:rsidRPr="00254419" w:rsidRDefault="00254419" w:rsidP="0025441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254419">
        <w:rPr>
          <w:rFonts w:ascii="Times New Roman" w:eastAsia="Times New Roman" w:hAnsi="Times New Roman" w:cs="Times New Roman"/>
          <w:color w:val="auto"/>
          <w:sz w:val="24"/>
          <w:szCs w:val="24"/>
        </w:rPr>
        <w:t>Collapse cohort by era with a gap size of 0 days. </w:t>
      </w:r>
    </w:p>
    <w:p w14:paraId="148C469E" w14:textId="77777777" w:rsidR="00254419" w:rsidRPr="00254419" w:rsidRDefault="00254419" w:rsidP="0025441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254419">
        <w:rPr>
          <w:rFonts w:ascii="Segoe UI" w:eastAsia="Times New Roman" w:hAnsi="Segoe UI" w:cs="Segoe UI"/>
          <w:sz w:val="21"/>
          <w:szCs w:val="21"/>
        </w:rPr>
        <w:t>Appendix 1: Concept Set Definitions</w:t>
      </w:r>
    </w:p>
    <w:p w14:paraId="647DDB29" w14:textId="77777777" w:rsidR="00254419" w:rsidRPr="00254419" w:rsidRDefault="00254419" w:rsidP="0025441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B4DA3D6" w14:textId="21E4C587" w:rsidR="00254419" w:rsidRPr="00254419" w:rsidRDefault="00254419" w:rsidP="0025441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Pr>
          <w:rFonts w:ascii="Segoe UI" w:eastAsia="Times New Roman" w:hAnsi="Segoe UI" w:cs="Segoe UI"/>
          <w:color w:val="333333"/>
          <w:sz w:val="18"/>
          <w:szCs w:val="18"/>
        </w:rPr>
        <w:t>1. </w:t>
      </w:r>
      <w:r w:rsidRPr="00254419">
        <w:rPr>
          <w:rFonts w:ascii="Segoe UI" w:eastAsia="Times New Roman" w:hAnsi="Segoe UI" w:cs="Segoe UI"/>
          <w:color w:val="333333"/>
          <w:sz w:val="18"/>
          <w:szCs w:val="18"/>
        </w:rPr>
        <w:t>Vertigo</w:t>
      </w:r>
    </w:p>
    <w:tbl>
      <w:tblPr>
        <w:tblStyle w:val="1"/>
        <w:tblW w:w="5000" w:type="pct"/>
        <w:tblCellMar>
          <w:top w:w="43" w:type="dxa"/>
          <w:left w:w="43" w:type="dxa"/>
          <w:bottom w:w="43" w:type="dxa"/>
          <w:right w:w="43" w:type="dxa"/>
        </w:tblCellMar>
        <w:tblLook w:val="04A0" w:firstRow="1" w:lastRow="0" w:firstColumn="1" w:lastColumn="0" w:noHBand="0" w:noVBand="1"/>
      </w:tblPr>
      <w:tblGrid>
        <w:gridCol w:w="1125"/>
        <w:gridCol w:w="2582"/>
        <w:gridCol w:w="1125"/>
        <w:gridCol w:w="1125"/>
        <w:gridCol w:w="1125"/>
        <w:gridCol w:w="1153"/>
        <w:gridCol w:w="1125"/>
      </w:tblGrid>
      <w:tr w:rsidR="00254419" w:rsidRPr="00254419" w14:paraId="56D05604" w14:textId="77777777" w:rsidTr="00254419">
        <w:tc>
          <w:tcPr>
            <w:tcW w:w="1125" w:type="dxa"/>
            <w:hideMark/>
          </w:tcPr>
          <w:p w14:paraId="7C9330D0" w14:textId="77777777" w:rsidR="00254419" w:rsidRPr="00254419" w:rsidRDefault="00254419" w:rsidP="00254419">
            <w:pPr>
              <w:pStyle w:val="NoSpacing"/>
              <w:rPr>
                <w:rFonts w:ascii="Times New Roman" w:hAnsi="Times New Roman" w:cs="Times New Roman"/>
                <w:b/>
                <w:sz w:val="20"/>
              </w:rPr>
            </w:pPr>
            <w:r w:rsidRPr="00254419">
              <w:rPr>
                <w:rFonts w:ascii="Times New Roman" w:hAnsi="Times New Roman" w:cs="Times New Roman"/>
                <w:b/>
                <w:sz w:val="20"/>
              </w:rPr>
              <w:t>Concept Id</w:t>
            </w:r>
          </w:p>
        </w:tc>
        <w:tc>
          <w:tcPr>
            <w:tcW w:w="0" w:type="auto"/>
            <w:hideMark/>
          </w:tcPr>
          <w:p w14:paraId="35C4A73B" w14:textId="77777777" w:rsidR="00254419" w:rsidRPr="00254419" w:rsidRDefault="00254419" w:rsidP="00254419">
            <w:pPr>
              <w:pStyle w:val="NoSpacing"/>
              <w:rPr>
                <w:rFonts w:ascii="Times New Roman" w:hAnsi="Times New Roman" w:cs="Times New Roman"/>
                <w:b/>
                <w:sz w:val="20"/>
              </w:rPr>
            </w:pPr>
            <w:r w:rsidRPr="00254419">
              <w:rPr>
                <w:rFonts w:ascii="Times New Roman" w:hAnsi="Times New Roman" w:cs="Times New Roman"/>
                <w:b/>
                <w:sz w:val="20"/>
              </w:rPr>
              <w:t>Concept Name</w:t>
            </w:r>
          </w:p>
        </w:tc>
        <w:tc>
          <w:tcPr>
            <w:tcW w:w="1125" w:type="dxa"/>
            <w:hideMark/>
          </w:tcPr>
          <w:p w14:paraId="54504C16" w14:textId="77777777" w:rsidR="00254419" w:rsidRPr="00254419" w:rsidRDefault="00254419" w:rsidP="00254419">
            <w:pPr>
              <w:pStyle w:val="NoSpacing"/>
              <w:rPr>
                <w:rFonts w:ascii="Times New Roman" w:hAnsi="Times New Roman" w:cs="Times New Roman"/>
                <w:b/>
                <w:sz w:val="20"/>
              </w:rPr>
            </w:pPr>
            <w:r w:rsidRPr="00254419">
              <w:rPr>
                <w:rFonts w:ascii="Times New Roman" w:hAnsi="Times New Roman" w:cs="Times New Roman"/>
                <w:b/>
                <w:sz w:val="20"/>
              </w:rPr>
              <w:t>Domain</w:t>
            </w:r>
          </w:p>
        </w:tc>
        <w:tc>
          <w:tcPr>
            <w:tcW w:w="1125" w:type="dxa"/>
            <w:hideMark/>
          </w:tcPr>
          <w:p w14:paraId="2783D70A" w14:textId="77777777" w:rsidR="00254419" w:rsidRPr="00254419" w:rsidRDefault="00254419" w:rsidP="00254419">
            <w:pPr>
              <w:pStyle w:val="NoSpacing"/>
              <w:rPr>
                <w:rFonts w:ascii="Times New Roman" w:hAnsi="Times New Roman" w:cs="Times New Roman"/>
                <w:b/>
                <w:sz w:val="20"/>
              </w:rPr>
            </w:pPr>
            <w:r w:rsidRPr="00254419">
              <w:rPr>
                <w:rFonts w:ascii="Times New Roman" w:hAnsi="Times New Roman" w:cs="Times New Roman"/>
                <w:b/>
                <w:sz w:val="20"/>
              </w:rPr>
              <w:t>Vocabulary</w:t>
            </w:r>
          </w:p>
        </w:tc>
        <w:tc>
          <w:tcPr>
            <w:tcW w:w="1125" w:type="dxa"/>
            <w:hideMark/>
          </w:tcPr>
          <w:p w14:paraId="07DD5575" w14:textId="77777777" w:rsidR="00254419" w:rsidRPr="00254419" w:rsidRDefault="00254419" w:rsidP="00254419">
            <w:pPr>
              <w:pStyle w:val="NoSpacing"/>
              <w:rPr>
                <w:rFonts w:ascii="Times New Roman" w:hAnsi="Times New Roman" w:cs="Times New Roman"/>
                <w:b/>
                <w:sz w:val="20"/>
              </w:rPr>
            </w:pPr>
            <w:r w:rsidRPr="00254419">
              <w:rPr>
                <w:rFonts w:ascii="Times New Roman" w:hAnsi="Times New Roman" w:cs="Times New Roman"/>
                <w:b/>
                <w:sz w:val="20"/>
              </w:rPr>
              <w:t>Excluded</w:t>
            </w:r>
          </w:p>
        </w:tc>
        <w:tc>
          <w:tcPr>
            <w:tcW w:w="1125" w:type="dxa"/>
            <w:hideMark/>
          </w:tcPr>
          <w:p w14:paraId="51240D2B" w14:textId="77777777" w:rsidR="00254419" w:rsidRPr="00254419" w:rsidRDefault="00254419" w:rsidP="00254419">
            <w:pPr>
              <w:pStyle w:val="NoSpacing"/>
              <w:rPr>
                <w:rFonts w:ascii="Times New Roman" w:hAnsi="Times New Roman" w:cs="Times New Roman"/>
                <w:b/>
                <w:sz w:val="20"/>
              </w:rPr>
            </w:pPr>
            <w:r w:rsidRPr="00254419">
              <w:rPr>
                <w:rFonts w:ascii="Times New Roman" w:hAnsi="Times New Roman" w:cs="Times New Roman"/>
                <w:b/>
                <w:sz w:val="20"/>
              </w:rPr>
              <w:t>Descendants</w:t>
            </w:r>
          </w:p>
        </w:tc>
        <w:tc>
          <w:tcPr>
            <w:tcW w:w="1125" w:type="dxa"/>
            <w:hideMark/>
          </w:tcPr>
          <w:p w14:paraId="6F1A1624" w14:textId="77777777" w:rsidR="00254419" w:rsidRPr="00254419" w:rsidRDefault="00254419" w:rsidP="00254419">
            <w:pPr>
              <w:pStyle w:val="NoSpacing"/>
              <w:rPr>
                <w:rFonts w:ascii="Times New Roman" w:hAnsi="Times New Roman" w:cs="Times New Roman"/>
                <w:b/>
                <w:sz w:val="20"/>
              </w:rPr>
            </w:pPr>
            <w:r w:rsidRPr="00254419">
              <w:rPr>
                <w:rFonts w:ascii="Times New Roman" w:hAnsi="Times New Roman" w:cs="Times New Roman"/>
                <w:b/>
                <w:sz w:val="20"/>
              </w:rPr>
              <w:t>Mapped</w:t>
            </w:r>
          </w:p>
        </w:tc>
      </w:tr>
      <w:tr w:rsidR="00254419" w:rsidRPr="00254419" w14:paraId="54CA6C56" w14:textId="77777777" w:rsidTr="00254419">
        <w:tc>
          <w:tcPr>
            <w:tcW w:w="0" w:type="auto"/>
            <w:hideMark/>
          </w:tcPr>
          <w:p w14:paraId="1180C9DF" w14:textId="77777777" w:rsidR="00254419" w:rsidRPr="00254419" w:rsidRDefault="00254419" w:rsidP="00254419">
            <w:pPr>
              <w:pStyle w:val="NoSpacing"/>
              <w:rPr>
                <w:rFonts w:ascii="Times New Roman" w:hAnsi="Times New Roman" w:cs="Times New Roman"/>
                <w:sz w:val="20"/>
                <w:szCs w:val="24"/>
              </w:rPr>
            </w:pPr>
            <w:r w:rsidRPr="00254419">
              <w:rPr>
                <w:rFonts w:ascii="Times New Roman" w:hAnsi="Times New Roman" w:cs="Times New Roman"/>
                <w:sz w:val="20"/>
                <w:szCs w:val="24"/>
              </w:rPr>
              <w:t>437496</w:t>
            </w:r>
          </w:p>
        </w:tc>
        <w:tc>
          <w:tcPr>
            <w:tcW w:w="0" w:type="auto"/>
            <w:hideMark/>
          </w:tcPr>
          <w:p w14:paraId="14CD3181" w14:textId="77777777" w:rsidR="00254419" w:rsidRPr="00254419" w:rsidRDefault="00254419" w:rsidP="00254419">
            <w:pPr>
              <w:pStyle w:val="NoSpacing"/>
              <w:rPr>
                <w:rFonts w:ascii="Times New Roman" w:hAnsi="Times New Roman" w:cs="Times New Roman"/>
                <w:sz w:val="20"/>
                <w:szCs w:val="24"/>
              </w:rPr>
            </w:pPr>
            <w:r w:rsidRPr="00254419">
              <w:rPr>
                <w:rFonts w:ascii="Times New Roman" w:hAnsi="Times New Roman" w:cs="Times New Roman"/>
                <w:sz w:val="20"/>
                <w:szCs w:val="24"/>
              </w:rPr>
              <w:t>Epidemic vertigo</w:t>
            </w:r>
          </w:p>
        </w:tc>
        <w:tc>
          <w:tcPr>
            <w:tcW w:w="0" w:type="auto"/>
            <w:hideMark/>
          </w:tcPr>
          <w:p w14:paraId="1EF0CBE7" w14:textId="77777777" w:rsidR="00254419" w:rsidRPr="00254419" w:rsidRDefault="00254419" w:rsidP="00254419">
            <w:pPr>
              <w:pStyle w:val="NoSpacing"/>
              <w:rPr>
                <w:rFonts w:ascii="Times New Roman" w:hAnsi="Times New Roman" w:cs="Times New Roman"/>
                <w:sz w:val="20"/>
                <w:szCs w:val="24"/>
              </w:rPr>
            </w:pPr>
            <w:r w:rsidRPr="00254419">
              <w:rPr>
                <w:rFonts w:ascii="Times New Roman" w:hAnsi="Times New Roman" w:cs="Times New Roman"/>
                <w:sz w:val="20"/>
                <w:szCs w:val="24"/>
              </w:rPr>
              <w:t>Condition</w:t>
            </w:r>
          </w:p>
        </w:tc>
        <w:tc>
          <w:tcPr>
            <w:tcW w:w="0" w:type="auto"/>
            <w:hideMark/>
          </w:tcPr>
          <w:p w14:paraId="16CB0C93" w14:textId="77777777" w:rsidR="00254419" w:rsidRPr="00254419" w:rsidRDefault="00254419" w:rsidP="00254419">
            <w:pPr>
              <w:pStyle w:val="NoSpacing"/>
              <w:rPr>
                <w:rFonts w:ascii="Times New Roman" w:hAnsi="Times New Roman" w:cs="Times New Roman"/>
                <w:sz w:val="20"/>
                <w:szCs w:val="24"/>
              </w:rPr>
            </w:pPr>
            <w:r w:rsidRPr="00254419">
              <w:rPr>
                <w:rFonts w:ascii="Times New Roman" w:hAnsi="Times New Roman" w:cs="Times New Roman"/>
                <w:sz w:val="20"/>
                <w:szCs w:val="24"/>
              </w:rPr>
              <w:t>SNOMED</w:t>
            </w:r>
          </w:p>
        </w:tc>
        <w:tc>
          <w:tcPr>
            <w:tcW w:w="0" w:type="auto"/>
            <w:hideMark/>
          </w:tcPr>
          <w:p w14:paraId="06AE2AF6" w14:textId="77777777" w:rsidR="00254419" w:rsidRPr="00254419" w:rsidRDefault="00254419" w:rsidP="00254419">
            <w:pPr>
              <w:pStyle w:val="NoSpacing"/>
              <w:rPr>
                <w:rFonts w:ascii="Times New Roman" w:hAnsi="Times New Roman" w:cs="Times New Roman"/>
                <w:sz w:val="20"/>
                <w:szCs w:val="24"/>
              </w:rPr>
            </w:pPr>
            <w:r w:rsidRPr="00254419">
              <w:rPr>
                <w:rFonts w:ascii="Times New Roman" w:hAnsi="Times New Roman" w:cs="Times New Roman"/>
                <w:sz w:val="20"/>
                <w:szCs w:val="24"/>
              </w:rPr>
              <w:t>NO</w:t>
            </w:r>
          </w:p>
        </w:tc>
        <w:tc>
          <w:tcPr>
            <w:tcW w:w="0" w:type="auto"/>
            <w:hideMark/>
          </w:tcPr>
          <w:p w14:paraId="62B2E4C0" w14:textId="77777777" w:rsidR="00254419" w:rsidRPr="00254419" w:rsidRDefault="00254419" w:rsidP="00254419">
            <w:pPr>
              <w:pStyle w:val="NoSpacing"/>
              <w:rPr>
                <w:rFonts w:ascii="Times New Roman" w:hAnsi="Times New Roman" w:cs="Times New Roman"/>
                <w:sz w:val="20"/>
                <w:szCs w:val="24"/>
              </w:rPr>
            </w:pPr>
            <w:r w:rsidRPr="00254419">
              <w:rPr>
                <w:rFonts w:ascii="Times New Roman" w:hAnsi="Times New Roman" w:cs="Times New Roman"/>
                <w:sz w:val="20"/>
                <w:szCs w:val="24"/>
              </w:rPr>
              <w:t>YES</w:t>
            </w:r>
          </w:p>
        </w:tc>
        <w:tc>
          <w:tcPr>
            <w:tcW w:w="0" w:type="auto"/>
            <w:hideMark/>
          </w:tcPr>
          <w:p w14:paraId="03FE7B3C" w14:textId="77777777" w:rsidR="00254419" w:rsidRPr="00254419" w:rsidRDefault="00254419" w:rsidP="00254419">
            <w:pPr>
              <w:pStyle w:val="NoSpacing"/>
              <w:rPr>
                <w:rFonts w:ascii="Times New Roman" w:hAnsi="Times New Roman" w:cs="Times New Roman"/>
                <w:sz w:val="20"/>
                <w:szCs w:val="24"/>
              </w:rPr>
            </w:pPr>
            <w:r w:rsidRPr="00254419">
              <w:rPr>
                <w:rFonts w:ascii="Times New Roman" w:hAnsi="Times New Roman" w:cs="Times New Roman"/>
                <w:sz w:val="20"/>
                <w:szCs w:val="24"/>
              </w:rPr>
              <w:t>NO</w:t>
            </w:r>
          </w:p>
        </w:tc>
      </w:tr>
      <w:tr w:rsidR="00254419" w:rsidRPr="00254419" w14:paraId="581B6BB6" w14:textId="77777777" w:rsidTr="00254419">
        <w:tc>
          <w:tcPr>
            <w:tcW w:w="0" w:type="auto"/>
            <w:hideMark/>
          </w:tcPr>
          <w:p w14:paraId="74AAFA47" w14:textId="77777777" w:rsidR="00254419" w:rsidRPr="00254419" w:rsidRDefault="00254419" w:rsidP="00254419">
            <w:pPr>
              <w:pStyle w:val="NoSpacing"/>
              <w:rPr>
                <w:rFonts w:ascii="Times New Roman" w:hAnsi="Times New Roman" w:cs="Times New Roman"/>
                <w:sz w:val="20"/>
                <w:szCs w:val="24"/>
              </w:rPr>
            </w:pPr>
            <w:r w:rsidRPr="00254419">
              <w:rPr>
                <w:rFonts w:ascii="Times New Roman" w:hAnsi="Times New Roman" w:cs="Times New Roman"/>
                <w:sz w:val="20"/>
                <w:szCs w:val="24"/>
              </w:rPr>
              <w:t>78162</w:t>
            </w:r>
          </w:p>
        </w:tc>
        <w:tc>
          <w:tcPr>
            <w:tcW w:w="0" w:type="auto"/>
            <w:hideMark/>
          </w:tcPr>
          <w:p w14:paraId="5E506A3B" w14:textId="77777777" w:rsidR="00254419" w:rsidRPr="00254419" w:rsidRDefault="00254419" w:rsidP="00254419">
            <w:pPr>
              <w:pStyle w:val="NoSpacing"/>
              <w:rPr>
                <w:rFonts w:ascii="Times New Roman" w:hAnsi="Times New Roman" w:cs="Times New Roman"/>
                <w:sz w:val="20"/>
                <w:szCs w:val="24"/>
              </w:rPr>
            </w:pPr>
            <w:r w:rsidRPr="00254419">
              <w:rPr>
                <w:rFonts w:ascii="Times New Roman" w:hAnsi="Times New Roman" w:cs="Times New Roman"/>
                <w:sz w:val="20"/>
                <w:szCs w:val="24"/>
              </w:rPr>
              <w:t>Peripheral vertigo</w:t>
            </w:r>
          </w:p>
        </w:tc>
        <w:tc>
          <w:tcPr>
            <w:tcW w:w="0" w:type="auto"/>
            <w:hideMark/>
          </w:tcPr>
          <w:p w14:paraId="4E083DC3" w14:textId="77777777" w:rsidR="00254419" w:rsidRPr="00254419" w:rsidRDefault="00254419" w:rsidP="00254419">
            <w:pPr>
              <w:pStyle w:val="NoSpacing"/>
              <w:rPr>
                <w:rFonts w:ascii="Times New Roman" w:hAnsi="Times New Roman" w:cs="Times New Roman"/>
                <w:sz w:val="20"/>
                <w:szCs w:val="24"/>
              </w:rPr>
            </w:pPr>
            <w:r w:rsidRPr="00254419">
              <w:rPr>
                <w:rFonts w:ascii="Times New Roman" w:hAnsi="Times New Roman" w:cs="Times New Roman"/>
                <w:sz w:val="20"/>
                <w:szCs w:val="24"/>
              </w:rPr>
              <w:t>Condition</w:t>
            </w:r>
          </w:p>
        </w:tc>
        <w:tc>
          <w:tcPr>
            <w:tcW w:w="0" w:type="auto"/>
            <w:hideMark/>
          </w:tcPr>
          <w:p w14:paraId="2D3643FF" w14:textId="77777777" w:rsidR="00254419" w:rsidRPr="00254419" w:rsidRDefault="00254419" w:rsidP="00254419">
            <w:pPr>
              <w:pStyle w:val="NoSpacing"/>
              <w:rPr>
                <w:rFonts w:ascii="Times New Roman" w:hAnsi="Times New Roman" w:cs="Times New Roman"/>
                <w:sz w:val="20"/>
                <w:szCs w:val="24"/>
              </w:rPr>
            </w:pPr>
            <w:r w:rsidRPr="00254419">
              <w:rPr>
                <w:rFonts w:ascii="Times New Roman" w:hAnsi="Times New Roman" w:cs="Times New Roman"/>
                <w:sz w:val="20"/>
                <w:szCs w:val="24"/>
              </w:rPr>
              <w:t>SNOMED</w:t>
            </w:r>
          </w:p>
        </w:tc>
        <w:tc>
          <w:tcPr>
            <w:tcW w:w="0" w:type="auto"/>
            <w:hideMark/>
          </w:tcPr>
          <w:p w14:paraId="15DB6588" w14:textId="77777777" w:rsidR="00254419" w:rsidRPr="00254419" w:rsidRDefault="00254419" w:rsidP="00254419">
            <w:pPr>
              <w:pStyle w:val="NoSpacing"/>
              <w:rPr>
                <w:rFonts w:ascii="Times New Roman" w:hAnsi="Times New Roman" w:cs="Times New Roman"/>
                <w:sz w:val="20"/>
                <w:szCs w:val="24"/>
              </w:rPr>
            </w:pPr>
            <w:r w:rsidRPr="00254419">
              <w:rPr>
                <w:rFonts w:ascii="Times New Roman" w:hAnsi="Times New Roman" w:cs="Times New Roman"/>
                <w:sz w:val="20"/>
                <w:szCs w:val="24"/>
              </w:rPr>
              <w:t>NO</w:t>
            </w:r>
          </w:p>
        </w:tc>
        <w:tc>
          <w:tcPr>
            <w:tcW w:w="0" w:type="auto"/>
            <w:hideMark/>
          </w:tcPr>
          <w:p w14:paraId="1CD2C85B" w14:textId="77777777" w:rsidR="00254419" w:rsidRPr="00254419" w:rsidRDefault="00254419" w:rsidP="00254419">
            <w:pPr>
              <w:pStyle w:val="NoSpacing"/>
              <w:rPr>
                <w:rFonts w:ascii="Times New Roman" w:hAnsi="Times New Roman" w:cs="Times New Roman"/>
                <w:sz w:val="20"/>
                <w:szCs w:val="24"/>
              </w:rPr>
            </w:pPr>
            <w:r w:rsidRPr="00254419">
              <w:rPr>
                <w:rFonts w:ascii="Times New Roman" w:hAnsi="Times New Roman" w:cs="Times New Roman"/>
                <w:sz w:val="20"/>
                <w:szCs w:val="24"/>
              </w:rPr>
              <w:t>YES</w:t>
            </w:r>
          </w:p>
        </w:tc>
        <w:tc>
          <w:tcPr>
            <w:tcW w:w="0" w:type="auto"/>
            <w:hideMark/>
          </w:tcPr>
          <w:p w14:paraId="5D5D1C81" w14:textId="77777777" w:rsidR="00254419" w:rsidRPr="00254419" w:rsidRDefault="00254419" w:rsidP="00254419">
            <w:pPr>
              <w:pStyle w:val="NoSpacing"/>
              <w:rPr>
                <w:rFonts w:ascii="Times New Roman" w:hAnsi="Times New Roman" w:cs="Times New Roman"/>
                <w:sz w:val="20"/>
                <w:szCs w:val="24"/>
              </w:rPr>
            </w:pPr>
            <w:r w:rsidRPr="00254419">
              <w:rPr>
                <w:rFonts w:ascii="Times New Roman" w:hAnsi="Times New Roman" w:cs="Times New Roman"/>
                <w:sz w:val="20"/>
                <w:szCs w:val="24"/>
              </w:rPr>
              <w:t>NO</w:t>
            </w:r>
          </w:p>
        </w:tc>
      </w:tr>
      <w:tr w:rsidR="00254419" w:rsidRPr="00254419" w14:paraId="5C73AFE2" w14:textId="77777777" w:rsidTr="00254419">
        <w:tc>
          <w:tcPr>
            <w:tcW w:w="0" w:type="auto"/>
            <w:hideMark/>
          </w:tcPr>
          <w:p w14:paraId="2EFFFFB5" w14:textId="77777777" w:rsidR="00254419" w:rsidRPr="00254419" w:rsidRDefault="00254419" w:rsidP="00254419">
            <w:pPr>
              <w:pStyle w:val="NoSpacing"/>
              <w:rPr>
                <w:rFonts w:ascii="Times New Roman" w:hAnsi="Times New Roman" w:cs="Times New Roman"/>
                <w:sz w:val="20"/>
                <w:szCs w:val="24"/>
              </w:rPr>
            </w:pPr>
            <w:r w:rsidRPr="00254419">
              <w:rPr>
                <w:rFonts w:ascii="Times New Roman" w:hAnsi="Times New Roman" w:cs="Times New Roman"/>
                <w:sz w:val="20"/>
                <w:szCs w:val="24"/>
              </w:rPr>
              <w:t>439383</w:t>
            </w:r>
          </w:p>
        </w:tc>
        <w:tc>
          <w:tcPr>
            <w:tcW w:w="0" w:type="auto"/>
            <w:hideMark/>
          </w:tcPr>
          <w:p w14:paraId="2E018D62" w14:textId="77777777" w:rsidR="00254419" w:rsidRPr="00254419" w:rsidRDefault="00254419" w:rsidP="00254419">
            <w:pPr>
              <w:pStyle w:val="NoSpacing"/>
              <w:rPr>
                <w:rFonts w:ascii="Times New Roman" w:hAnsi="Times New Roman" w:cs="Times New Roman"/>
                <w:sz w:val="20"/>
                <w:szCs w:val="24"/>
              </w:rPr>
            </w:pPr>
            <w:r w:rsidRPr="00254419">
              <w:rPr>
                <w:rFonts w:ascii="Times New Roman" w:hAnsi="Times New Roman" w:cs="Times New Roman"/>
                <w:sz w:val="20"/>
                <w:szCs w:val="24"/>
              </w:rPr>
              <w:t>Vertigo</w:t>
            </w:r>
          </w:p>
        </w:tc>
        <w:tc>
          <w:tcPr>
            <w:tcW w:w="0" w:type="auto"/>
            <w:hideMark/>
          </w:tcPr>
          <w:p w14:paraId="0C99BF26" w14:textId="77777777" w:rsidR="00254419" w:rsidRPr="00254419" w:rsidRDefault="00254419" w:rsidP="00254419">
            <w:pPr>
              <w:pStyle w:val="NoSpacing"/>
              <w:rPr>
                <w:rFonts w:ascii="Times New Roman" w:hAnsi="Times New Roman" w:cs="Times New Roman"/>
                <w:sz w:val="20"/>
                <w:szCs w:val="24"/>
              </w:rPr>
            </w:pPr>
            <w:r w:rsidRPr="00254419">
              <w:rPr>
                <w:rFonts w:ascii="Times New Roman" w:hAnsi="Times New Roman" w:cs="Times New Roman"/>
                <w:sz w:val="20"/>
                <w:szCs w:val="24"/>
              </w:rPr>
              <w:t>Condition</w:t>
            </w:r>
          </w:p>
        </w:tc>
        <w:tc>
          <w:tcPr>
            <w:tcW w:w="0" w:type="auto"/>
            <w:hideMark/>
          </w:tcPr>
          <w:p w14:paraId="0146C06B" w14:textId="77777777" w:rsidR="00254419" w:rsidRPr="00254419" w:rsidRDefault="00254419" w:rsidP="00254419">
            <w:pPr>
              <w:pStyle w:val="NoSpacing"/>
              <w:rPr>
                <w:rFonts w:ascii="Times New Roman" w:hAnsi="Times New Roman" w:cs="Times New Roman"/>
                <w:sz w:val="20"/>
                <w:szCs w:val="24"/>
              </w:rPr>
            </w:pPr>
            <w:r w:rsidRPr="00254419">
              <w:rPr>
                <w:rFonts w:ascii="Times New Roman" w:hAnsi="Times New Roman" w:cs="Times New Roman"/>
                <w:sz w:val="20"/>
                <w:szCs w:val="24"/>
              </w:rPr>
              <w:t>SNOMED</w:t>
            </w:r>
          </w:p>
        </w:tc>
        <w:tc>
          <w:tcPr>
            <w:tcW w:w="0" w:type="auto"/>
            <w:hideMark/>
          </w:tcPr>
          <w:p w14:paraId="12507169" w14:textId="77777777" w:rsidR="00254419" w:rsidRPr="00254419" w:rsidRDefault="00254419" w:rsidP="00254419">
            <w:pPr>
              <w:pStyle w:val="NoSpacing"/>
              <w:rPr>
                <w:rFonts w:ascii="Times New Roman" w:hAnsi="Times New Roman" w:cs="Times New Roman"/>
                <w:sz w:val="20"/>
                <w:szCs w:val="24"/>
              </w:rPr>
            </w:pPr>
            <w:r w:rsidRPr="00254419">
              <w:rPr>
                <w:rFonts w:ascii="Times New Roman" w:hAnsi="Times New Roman" w:cs="Times New Roman"/>
                <w:sz w:val="20"/>
                <w:szCs w:val="24"/>
              </w:rPr>
              <w:t>NO</w:t>
            </w:r>
          </w:p>
        </w:tc>
        <w:tc>
          <w:tcPr>
            <w:tcW w:w="0" w:type="auto"/>
            <w:hideMark/>
          </w:tcPr>
          <w:p w14:paraId="331B86E3" w14:textId="77777777" w:rsidR="00254419" w:rsidRPr="00254419" w:rsidRDefault="00254419" w:rsidP="00254419">
            <w:pPr>
              <w:pStyle w:val="NoSpacing"/>
              <w:rPr>
                <w:rFonts w:ascii="Times New Roman" w:hAnsi="Times New Roman" w:cs="Times New Roman"/>
                <w:sz w:val="20"/>
                <w:szCs w:val="24"/>
              </w:rPr>
            </w:pPr>
            <w:r w:rsidRPr="00254419">
              <w:rPr>
                <w:rFonts w:ascii="Times New Roman" w:hAnsi="Times New Roman" w:cs="Times New Roman"/>
                <w:sz w:val="20"/>
                <w:szCs w:val="24"/>
              </w:rPr>
              <w:t>YES</w:t>
            </w:r>
          </w:p>
        </w:tc>
        <w:tc>
          <w:tcPr>
            <w:tcW w:w="0" w:type="auto"/>
            <w:hideMark/>
          </w:tcPr>
          <w:p w14:paraId="42128B38" w14:textId="77777777" w:rsidR="00254419" w:rsidRPr="00254419" w:rsidRDefault="00254419" w:rsidP="00254419">
            <w:pPr>
              <w:pStyle w:val="NoSpacing"/>
              <w:rPr>
                <w:rFonts w:ascii="Times New Roman" w:hAnsi="Times New Roman" w:cs="Times New Roman"/>
                <w:sz w:val="20"/>
                <w:szCs w:val="24"/>
              </w:rPr>
            </w:pPr>
            <w:r w:rsidRPr="00254419">
              <w:rPr>
                <w:rFonts w:ascii="Times New Roman" w:hAnsi="Times New Roman" w:cs="Times New Roman"/>
                <w:sz w:val="20"/>
                <w:szCs w:val="24"/>
              </w:rPr>
              <w:t>NO</w:t>
            </w:r>
          </w:p>
        </w:tc>
      </w:tr>
      <w:tr w:rsidR="00254419" w:rsidRPr="00254419" w14:paraId="586CF5A6" w14:textId="77777777" w:rsidTr="00254419">
        <w:tc>
          <w:tcPr>
            <w:tcW w:w="0" w:type="auto"/>
            <w:hideMark/>
          </w:tcPr>
          <w:p w14:paraId="5D2F4CAA" w14:textId="77777777" w:rsidR="00254419" w:rsidRPr="00254419" w:rsidRDefault="00254419" w:rsidP="00254419">
            <w:pPr>
              <w:pStyle w:val="NoSpacing"/>
              <w:rPr>
                <w:rFonts w:ascii="Times New Roman" w:hAnsi="Times New Roman" w:cs="Times New Roman"/>
                <w:sz w:val="20"/>
                <w:szCs w:val="24"/>
              </w:rPr>
            </w:pPr>
            <w:r w:rsidRPr="00254419">
              <w:rPr>
                <w:rFonts w:ascii="Times New Roman" w:hAnsi="Times New Roman" w:cs="Times New Roman"/>
                <w:sz w:val="20"/>
                <w:szCs w:val="24"/>
              </w:rPr>
              <w:t>381035</w:t>
            </w:r>
          </w:p>
        </w:tc>
        <w:tc>
          <w:tcPr>
            <w:tcW w:w="0" w:type="auto"/>
            <w:hideMark/>
          </w:tcPr>
          <w:p w14:paraId="7A9CEE3F" w14:textId="77777777" w:rsidR="00254419" w:rsidRPr="00254419" w:rsidRDefault="00254419" w:rsidP="00254419">
            <w:pPr>
              <w:pStyle w:val="NoSpacing"/>
              <w:rPr>
                <w:rFonts w:ascii="Times New Roman" w:hAnsi="Times New Roman" w:cs="Times New Roman"/>
                <w:sz w:val="20"/>
                <w:szCs w:val="24"/>
              </w:rPr>
            </w:pPr>
            <w:r w:rsidRPr="00254419">
              <w:rPr>
                <w:rFonts w:ascii="Times New Roman" w:hAnsi="Times New Roman" w:cs="Times New Roman"/>
                <w:sz w:val="20"/>
                <w:szCs w:val="24"/>
              </w:rPr>
              <w:t>Vertigo of central origin</w:t>
            </w:r>
          </w:p>
        </w:tc>
        <w:tc>
          <w:tcPr>
            <w:tcW w:w="0" w:type="auto"/>
            <w:hideMark/>
          </w:tcPr>
          <w:p w14:paraId="716CD494" w14:textId="77777777" w:rsidR="00254419" w:rsidRPr="00254419" w:rsidRDefault="00254419" w:rsidP="00254419">
            <w:pPr>
              <w:pStyle w:val="NoSpacing"/>
              <w:rPr>
                <w:rFonts w:ascii="Times New Roman" w:hAnsi="Times New Roman" w:cs="Times New Roman"/>
                <w:sz w:val="20"/>
                <w:szCs w:val="24"/>
              </w:rPr>
            </w:pPr>
            <w:r w:rsidRPr="00254419">
              <w:rPr>
                <w:rFonts w:ascii="Times New Roman" w:hAnsi="Times New Roman" w:cs="Times New Roman"/>
                <w:sz w:val="20"/>
                <w:szCs w:val="24"/>
              </w:rPr>
              <w:t>Condition</w:t>
            </w:r>
          </w:p>
        </w:tc>
        <w:tc>
          <w:tcPr>
            <w:tcW w:w="0" w:type="auto"/>
            <w:hideMark/>
          </w:tcPr>
          <w:p w14:paraId="77242EF8" w14:textId="77777777" w:rsidR="00254419" w:rsidRPr="00254419" w:rsidRDefault="00254419" w:rsidP="00254419">
            <w:pPr>
              <w:pStyle w:val="NoSpacing"/>
              <w:rPr>
                <w:rFonts w:ascii="Times New Roman" w:hAnsi="Times New Roman" w:cs="Times New Roman"/>
                <w:sz w:val="20"/>
                <w:szCs w:val="24"/>
              </w:rPr>
            </w:pPr>
            <w:r w:rsidRPr="00254419">
              <w:rPr>
                <w:rFonts w:ascii="Times New Roman" w:hAnsi="Times New Roman" w:cs="Times New Roman"/>
                <w:sz w:val="20"/>
                <w:szCs w:val="24"/>
              </w:rPr>
              <w:t>SNOMED</w:t>
            </w:r>
          </w:p>
        </w:tc>
        <w:tc>
          <w:tcPr>
            <w:tcW w:w="0" w:type="auto"/>
            <w:hideMark/>
          </w:tcPr>
          <w:p w14:paraId="422ACE04" w14:textId="77777777" w:rsidR="00254419" w:rsidRPr="00254419" w:rsidRDefault="00254419" w:rsidP="00254419">
            <w:pPr>
              <w:pStyle w:val="NoSpacing"/>
              <w:rPr>
                <w:rFonts w:ascii="Times New Roman" w:hAnsi="Times New Roman" w:cs="Times New Roman"/>
                <w:sz w:val="20"/>
                <w:szCs w:val="24"/>
              </w:rPr>
            </w:pPr>
            <w:r w:rsidRPr="00254419">
              <w:rPr>
                <w:rFonts w:ascii="Times New Roman" w:hAnsi="Times New Roman" w:cs="Times New Roman"/>
                <w:sz w:val="20"/>
                <w:szCs w:val="24"/>
              </w:rPr>
              <w:t>NO</w:t>
            </w:r>
          </w:p>
        </w:tc>
        <w:tc>
          <w:tcPr>
            <w:tcW w:w="0" w:type="auto"/>
            <w:hideMark/>
          </w:tcPr>
          <w:p w14:paraId="7F2E34E8" w14:textId="77777777" w:rsidR="00254419" w:rsidRPr="00254419" w:rsidRDefault="00254419" w:rsidP="00254419">
            <w:pPr>
              <w:pStyle w:val="NoSpacing"/>
              <w:rPr>
                <w:rFonts w:ascii="Times New Roman" w:hAnsi="Times New Roman" w:cs="Times New Roman"/>
                <w:sz w:val="20"/>
                <w:szCs w:val="24"/>
              </w:rPr>
            </w:pPr>
            <w:r w:rsidRPr="00254419">
              <w:rPr>
                <w:rFonts w:ascii="Times New Roman" w:hAnsi="Times New Roman" w:cs="Times New Roman"/>
                <w:sz w:val="20"/>
                <w:szCs w:val="24"/>
              </w:rPr>
              <w:t>YES</w:t>
            </w:r>
          </w:p>
        </w:tc>
        <w:tc>
          <w:tcPr>
            <w:tcW w:w="0" w:type="auto"/>
            <w:hideMark/>
          </w:tcPr>
          <w:p w14:paraId="2AB0B719" w14:textId="77777777" w:rsidR="00254419" w:rsidRPr="00254419" w:rsidRDefault="00254419" w:rsidP="00254419">
            <w:pPr>
              <w:pStyle w:val="NoSpacing"/>
              <w:rPr>
                <w:rFonts w:ascii="Times New Roman" w:hAnsi="Times New Roman" w:cs="Times New Roman"/>
                <w:sz w:val="20"/>
                <w:szCs w:val="24"/>
              </w:rPr>
            </w:pPr>
            <w:r w:rsidRPr="00254419">
              <w:rPr>
                <w:rFonts w:ascii="Times New Roman" w:hAnsi="Times New Roman" w:cs="Times New Roman"/>
                <w:sz w:val="20"/>
                <w:szCs w:val="24"/>
              </w:rPr>
              <w:t>NO</w:t>
            </w:r>
          </w:p>
        </w:tc>
      </w:tr>
    </w:tbl>
    <w:p w14:paraId="5E5F077B" w14:textId="77777777" w:rsidR="002C5D4A" w:rsidRDefault="002C5D4A" w:rsidP="002C5D4A"/>
    <w:p w14:paraId="7EAEF4CA" w14:textId="77777777" w:rsidR="002C5D4A" w:rsidRDefault="002C5D4A" w:rsidP="002C5D4A"/>
    <w:p w14:paraId="04659FE1" w14:textId="18F1D3EF" w:rsidR="00013ABF" w:rsidRPr="00C73CEE" w:rsidRDefault="002C5D4A" w:rsidP="002C5D4A">
      <w:r>
        <w:br w:type="page"/>
      </w:r>
    </w:p>
    <w:p w14:paraId="7EA4AA60" w14:textId="3C948248" w:rsidR="00B4026B" w:rsidRDefault="00B4026B" w:rsidP="00EC2721">
      <w:pPr>
        <w:pStyle w:val="Heading3"/>
      </w:pPr>
      <w:bookmarkStart w:id="146" w:name="_Toc524437315"/>
      <w:r>
        <w:lastRenderedPageBreak/>
        <w:t>Negative control outcomes</w:t>
      </w:r>
      <w:bookmarkEnd w:id="146"/>
    </w:p>
    <w:p w14:paraId="66BAC854" w14:textId="3A67115A" w:rsidR="00521FD8" w:rsidRDefault="00521FD8" w:rsidP="0062614E">
      <w:pPr>
        <w:pStyle w:val="BodyText12"/>
      </w:pPr>
      <w:r w:rsidRPr="00085487">
        <w:t xml:space="preserve">Negative controls are concepts known to not be associated with the target or comparator cohorts, such that we can assume the true relative risk between the two cohorts is 1. Negative controls are selected using a similar process to that outlined by Voss et al. </w:t>
      </w:r>
      <w:r>
        <w:fldChar w:fldCharType="begin">
          <w:fldData xml:space="preserve">PEVuZE5vdGU+PENpdGU+PEF1dGhvcj5Wb3NzPC9BdXRob3I+PFllYXI+MjAxNzwvWWVhcj48UmVj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</w:fldData>
        </w:fldChar>
      </w:r>
      <w:r w:rsidR="003A7C88">
        <w:instrText xml:space="preserve"> ADDIN EN.CITE </w:instrText>
      </w:r>
      <w:r w:rsidR="003A7C88">
        <w:fldChar w:fldCharType="begin">
          <w:fldData xml:space="preserve">PEVuZE5vdGU+PENpdGU+PEF1dGhvcj5Wb3NzPC9BdXRob3I+PFllYXI+MjAxNzwvWWVhcj48UmVj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</w:fldData>
        </w:fldChar>
      </w:r>
      <w:r w:rsidR="003A7C88">
        <w:instrText xml:space="preserve"> ADDIN EN.CITE.DATA </w:instrText>
      </w:r>
      <w:r w:rsidR="003A7C88">
        <w:fldChar w:fldCharType="end"/>
      </w:r>
      <w:r>
        <w:fldChar w:fldCharType="separate"/>
      </w:r>
      <w:r w:rsidR="003A7C88">
        <w:rPr>
          <w:noProof/>
        </w:rPr>
        <w:t>[</w:t>
      </w:r>
      <w:hyperlink w:anchor="_ENREF_12" w:tooltip="Voss, 2017 #44" w:history="1">
        <w:r w:rsidR="003A7C88">
          <w:rPr>
            <w:noProof/>
          </w:rPr>
          <w:t>12</w:t>
        </w:r>
      </w:hyperlink>
      <w:r w:rsidR="003A7C88">
        <w:rPr>
          <w:noProof/>
        </w:rPr>
        <w:t>]</w:t>
      </w:r>
      <w:r>
        <w:fldChar w:fldCharType="end"/>
      </w:r>
      <w:r w:rsidRPr="00085487">
        <w:t xml:space="preserve">. Person counts of all potential drug-condition pairs are reviewed in observational data; this person count data helps determine which pairs are even probable for use in calibration. Given the list of potential drug-condition pairs, the concepts in the pairs must meet the following requirements to be considered as negative controls: (1) that there is </w:t>
      </w:r>
      <w:r w:rsidR="00312A5E">
        <w:t xml:space="preserve">no </w:t>
      </w:r>
      <w:r w:rsidRPr="00085487">
        <w:t>Medline abstract where the MeSH terms suggest a</w:t>
      </w:r>
      <w:r w:rsidR="00055F5B">
        <w:t>n</w:t>
      </w:r>
      <w:r w:rsidRPr="00085487">
        <w:t xml:space="preserve"> association betwee</w:t>
      </w:r>
      <w:r>
        <w:t xml:space="preserve">n the drug and the condition </w:t>
      </w:r>
      <w:r>
        <w:fldChar w:fldCharType="begin">
          <w:fldData xml:space="preserve">PEVuZE5vdGU+PENpdGU+PEF1dGhvcj5XaW5uZW5idXJnPC9BdXRob3I+PFllYXI+MjAxNTwvWWVh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</w:fldData>
        </w:fldChar>
      </w:r>
      <w:r w:rsidR="003A7C88">
        <w:instrText xml:space="preserve"> ADDIN EN.CITE </w:instrText>
      </w:r>
      <w:r w:rsidR="003A7C88">
        <w:fldChar w:fldCharType="begin">
          <w:fldData xml:space="preserve">PEVuZE5vdGU+PENpdGU+PEF1dGhvcj5XaW5uZW5idXJnPC9BdXRob3I+PFllYXI+MjAxNTwvWWVh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</w:fldData>
        </w:fldChar>
      </w:r>
      <w:r w:rsidR="003A7C88">
        <w:instrText xml:space="preserve"> ADDIN EN.CITE.DATA </w:instrText>
      </w:r>
      <w:r w:rsidR="003A7C88">
        <w:fldChar w:fldCharType="end"/>
      </w:r>
      <w:r>
        <w:fldChar w:fldCharType="separate"/>
      </w:r>
      <w:r w:rsidR="003A7C88">
        <w:rPr>
          <w:noProof/>
        </w:rPr>
        <w:t>[</w:t>
      </w:r>
      <w:hyperlink w:anchor="_ENREF_13" w:tooltip="Winnenburg, 2015 #45" w:history="1">
        <w:r w:rsidR="003A7C88">
          <w:rPr>
            <w:noProof/>
          </w:rPr>
          <w:t>13</w:t>
        </w:r>
      </w:hyperlink>
      <w:r w:rsidR="003A7C88">
        <w:rPr>
          <w:noProof/>
        </w:rPr>
        <w:t>]</w:t>
      </w:r>
      <w:r>
        <w:fldChar w:fldCharType="end"/>
      </w:r>
      <w:r w:rsidRPr="00085487">
        <w:t>, (2) that there is no mention of the drug-condition pair on a US Product Label in the “Adverse Drug Reactions</w:t>
      </w:r>
      <w:r>
        <w:t xml:space="preserve">” or “Postmarketing” section </w:t>
      </w:r>
      <w:r>
        <w:fldChar w:fldCharType="begin"/>
      </w:r>
      <w:r w:rsidR="003A7C88">
        <w:instrText xml:space="preserve"> ADDIN EN.CITE &lt;EndNote&gt;&lt;Cite&gt;&lt;Author&gt;Duke&lt;/Author&gt;&lt;Year&gt;2013&lt;/Year&gt;&lt;RecNum&gt;24&lt;/RecNum&gt;&lt;DisplayText&gt;[14]&lt;/DisplayText&gt;&lt;record&gt;&lt;rec-number&gt;24&lt;/rec-number&gt;&lt;foreign-keys&gt;&lt;key app="EN" db-id="tv22eea9dazx5tewvvk5rdz9r5f59xv55ws0" timestamp="0"&gt;24&lt;/key&gt;&lt;/foreign-keys&gt;&lt;ref-type name="Journal Article"&gt;17&lt;/ref-type&gt;&lt;contributors&gt;&lt;authors&gt;&lt;author&gt;Duke, J.&lt;/author&gt;&lt;author&gt;Friedlin, J.&lt;/author&gt;&lt;author&gt;Li, X.&lt;/author&gt;&lt;/authors&gt;&lt;/contributors&gt;&lt;auth-address&gt;Regenstrief Institute, Indianapolis, IN 46202, USA. jduke@regenstrief.org&lt;/auth-address&gt;&lt;titles&gt;&lt;title&gt;Consistency in the safety labeling of bioequivalent medications&lt;/title&gt;&lt;secondary-title&gt;Pharmacoepidemiol Drug Saf&lt;/secondary-title&gt;&lt;alt-title&gt;Pharmacoepidemiology and drug safety&lt;/alt-title&gt;&lt;/titles&gt;&lt;pages&gt;294-301&lt;/pages&gt;&lt;volume&gt;22&lt;/volume&gt;&lt;number&gt;3&lt;/number&gt;&lt;edition&gt;2012/10/09&lt;/edition&gt;&lt;keywords&gt;&lt;keyword&gt;Adverse Drug Reaction Reporting Systems/legislation &amp;amp; jurisprudence/ standards&lt;/keyword&gt;&lt;keyword&gt;Drug Industry/legislation &amp;amp; jurisprudence/ standards&lt;/keyword&gt;&lt;keyword&gt;Drug Labeling/legislation &amp;amp; jurisprudence/ standards&lt;/keyword&gt;&lt;keyword&gt;Drug and Narcotic Control/legislation &amp;amp; jurisprudence&lt;/keyword&gt;&lt;keyword&gt;Drugs, Generic/ adverse effects&lt;/keyword&gt;&lt;keyword&gt;Guideline Adherence&lt;/keyword&gt;&lt;keyword&gt;Guidelines as Topic&lt;/keyword&gt;&lt;keyword&gt;Humans&lt;/keyword&gt;&lt;keyword&gt;Natural Language Processing&lt;/keyword&gt;&lt;keyword&gt;Patient Safety&lt;/keyword&gt;&lt;keyword&gt;Pharmacoepidemiology&lt;/keyword&gt;&lt;keyword&gt;Risk Assessment&lt;/keyword&gt;&lt;keyword&gt;Risk Factors&lt;/keyword&gt;&lt;keyword&gt;Therapeutic Equivalency&lt;/keyword&gt;&lt;keyword&gt;United States&lt;/keyword&gt;&lt;keyword&gt;United States Food and Drug Administration/legislation &amp;amp; jurisprudence/ standards&lt;/keyword&gt;&lt;/keywords&gt;&lt;dates&gt;&lt;year&gt;2013&lt;/year&gt;&lt;pub-dates&gt;&lt;date&gt;Mar&lt;/date&gt;&lt;/pub-dates&gt;&lt;/dates&gt;&lt;isbn&gt;1099-1557 (Electronic)&amp;#xD;1053-8569 (Linking)&lt;/isbn&gt;&lt;accession-num&gt;23042584&lt;/accession-num&gt;&lt;urls&gt;&lt;/urls&gt;&lt;electronic-resource-num&gt;10.1002/pds.3351&lt;/electronic-resource-num&gt;&lt;remote-database-provider&gt;NLM&lt;/remote-database-provider&gt;&lt;language&gt;Eng&lt;/language&gt;&lt;/record&gt;&lt;/Cite&gt;&lt;/EndNote&gt;</w:instrText>
      </w:r>
      <w:r>
        <w:fldChar w:fldCharType="separate"/>
      </w:r>
      <w:r w:rsidR="003A7C88">
        <w:rPr>
          <w:noProof/>
        </w:rPr>
        <w:t>[</w:t>
      </w:r>
      <w:hyperlink w:anchor="_ENREF_14" w:tooltip="Duke, 2013 #24" w:history="1">
        <w:r w:rsidR="003A7C88">
          <w:rPr>
            <w:noProof/>
          </w:rPr>
          <w:t>14</w:t>
        </w:r>
      </w:hyperlink>
      <w:r w:rsidR="003A7C88">
        <w:rPr>
          <w:noProof/>
        </w:rPr>
        <w:t>]</w:t>
      </w:r>
      <w:r>
        <w:fldChar w:fldCharType="end"/>
      </w:r>
      <w:r w:rsidRPr="00085487">
        <w:t xml:space="preserve">, (3) there are no US spontaneous reports suggesting that the pair is in an adverse event relationship </w:t>
      </w:r>
      <w:r>
        <w:fldChar w:fldCharType="begin">
          <w:fldData xml:space="preserve">PEVuZE5vdGU+PENpdGU+PEF1dGhvcj5FdmFuczwvQXV0aG9yPjxZZWFyPjIwMDE8L1llYXI+PFJl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</w:fldData>
        </w:fldChar>
      </w:r>
      <w:r w:rsidR="003A7C88">
        <w:instrText xml:space="preserve"> ADDIN EN.CITE </w:instrText>
      </w:r>
      <w:r w:rsidR="003A7C88">
        <w:fldChar w:fldCharType="begin">
          <w:fldData xml:space="preserve">PEVuZE5vdGU+PENpdGU+PEF1dGhvcj5FdmFuczwvQXV0aG9yPjxZZWFyPjIwMDE8L1llYXI+PFJl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</w:fldData>
        </w:fldChar>
      </w:r>
      <w:r w:rsidR="003A7C88">
        <w:instrText xml:space="preserve"> ADDIN EN.CITE.DATA </w:instrText>
      </w:r>
      <w:r w:rsidR="003A7C88">
        <w:fldChar w:fldCharType="end"/>
      </w:r>
      <w:r>
        <w:fldChar w:fldCharType="separate"/>
      </w:r>
      <w:r w:rsidR="003A7C88">
        <w:rPr>
          <w:noProof/>
        </w:rPr>
        <w:t>[</w:t>
      </w:r>
      <w:hyperlink w:anchor="_ENREF_15" w:tooltip="Evans, 2001 #48" w:history="1">
        <w:r w:rsidR="003A7C88">
          <w:rPr>
            <w:noProof/>
          </w:rPr>
          <w:t>15</w:t>
        </w:r>
      </w:hyperlink>
      <w:r w:rsidR="003A7C88">
        <w:rPr>
          <w:noProof/>
        </w:rPr>
        <w:t xml:space="preserve">, </w:t>
      </w:r>
      <w:hyperlink w:anchor="_ENREF_16" w:tooltip="Banda, 2016 #47" w:history="1">
        <w:r w:rsidR="003A7C88">
          <w:rPr>
            <w:noProof/>
          </w:rPr>
          <w:t>16</w:t>
        </w:r>
      </w:hyperlink>
      <w:r w:rsidR="003A7C88">
        <w:rPr>
          <w:noProof/>
        </w:rPr>
        <w:t>]</w:t>
      </w:r>
      <w:r>
        <w:fldChar w:fldCharType="end"/>
      </w:r>
      <w:r w:rsidRPr="00085487">
        <w:t xml:space="preserve">, (4) that the OMOP Vocabulary does not suggest that the drug is indicated for the condition, (5) that the concepts are usable (i.e. not too broad, not suggestive of an adverse event relationship, not pregnancy related), and (6) the exact concept itself is utilized in patient level data (i.e. concepts that are not usually used within the data are usually indicative a broad concept that has a child that is more specific). The remaining concepts are “optimized”, meaning parent concepts remove children as defined by the OMOP Vocabulary (e.g. if both “Non-Hodgkin’s Lymphoma” and “B-Cell Lymphoma” we selected, child concept “B-Cell Lymphoma would be removed for its parent “Non-Hodgkin’s Lymphoma”). Once potential negative control candidates </w:t>
      </w:r>
      <w:r w:rsidR="00F707EE">
        <w:t>were</w:t>
      </w:r>
      <w:r w:rsidRPr="00085487">
        <w:t xml:space="preserve"> selected, manual clinical review to exclude any pairs that may still be in a causal relationship or similar to the study outcome </w:t>
      </w:r>
      <w:r w:rsidR="00A61FC7">
        <w:t>was</w:t>
      </w:r>
      <w:r w:rsidRPr="00085487">
        <w:t xml:space="preserve"> </w:t>
      </w:r>
      <w:r w:rsidR="008269C7">
        <w:t xml:space="preserve">be performed to select the top </w:t>
      </w:r>
      <w:r w:rsidRPr="00085487">
        <w:t>concepts by patient exposure.</w:t>
      </w:r>
      <w:r w:rsidR="002F026F">
        <w:t xml:space="preserve"> The final list can be found in </w:t>
      </w:r>
      <w:r w:rsidR="004F07A4">
        <w:t>T</w:t>
      </w:r>
      <w:r w:rsidR="005A3F1D" w:rsidRPr="004F07A4">
        <w:t xml:space="preserve">able </w:t>
      </w:r>
      <w:r w:rsidR="004F07A4" w:rsidRPr="004F07A4">
        <w:t>3</w:t>
      </w:r>
      <w:r w:rsidR="002F026F">
        <w:t>.</w:t>
      </w:r>
    </w:p>
    <w:tbl>
      <w:tblPr>
        <w:tblW w:w="9360" w:type="dxa"/>
        <w:tblCellMar>
          <w:left w:w="0" w:type="dxa"/>
          <w:right w:w="0" w:type="dxa"/>
        </w:tblCellMar>
        <w:tblLook w:val="0600" w:firstRow="0" w:lastRow="0" w:firstColumn="0" w:lastColumn="0" w:noHBand="1" w:noVBand="1"/>
      </w:tblPr>
      <w:tblGrid>
        <w:gridCol w:w="4369"/>
        <w:gridCol w:w="4991"/>
      </w:tblGrid>
      <w:tr w:rsidR="005A3F1D" w:rsidRPr="00850452" w14:paraId="2ACE226E"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5F097C4B"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Acariasis</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09F22DA7"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Ingrowing nail</w:t>
            </w:r>
          </w:p>
        </w:tc>
      </w:tr>
      <w:tr w:rsidR="005A3F1D" w:rsidRPr="00850452" w14:paraId="4F776CB0"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410BA9BB"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Amyloidosis</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777B479E"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Iridocyclitis</w:t>
            </w:r>
          </w:p>
        </w:tc>
      </w:tr>
      <w:tr w:rsidR="005A3F1D" w:rsidRPr="00850452" w14:paraId="4C43165E"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3391722E"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Ankylosing spondylitis</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6DD62B2C"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Irritable bowel syndrome</w:t>
            </w:r>
          </w:p>
        </w:tc>
      </w:tr>
      <w:tr w:rsidR="005A3F1D" w:rsidRPr="00850452" w14:paraId="5CE0009D"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44BDF6D4"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Aseptic necrosis of bone</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46B30552"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Lesion of cervix</w:t>
            </w:r>
          </w:p>
        </w:tc>
      </w:tr>
      <w:tr w:rsidR="005A3F1D" w:rsidRPr="00850452" w14:paraId="5A0FEB30"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18848179"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Astigmatism</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2E67AACB"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Lyme disease</w:t>
            </w:r>
          </w:p>
        </w:tc>
      </w:tr>
      <w:tr w:rsidR="005A3F1D" w:rsidRPr="00850452" w14:paraId="0511D4AF"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2FBE682E"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Bell's palsy</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36AF7B16"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Malignant neoplasm of endocrine gland</w:t>
            </w:r>
          </w:p>
        </w:tc>
      </w:tr>
      <w:tr w:rsidR="005A3F1D" w:rsidRPr="00850452" w14:paraId="3EC32B5B"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18190150"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Benign epithelial neoplasm of skin</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12541555"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Mononeuropathy</w:t>
            </w:r>
          </w:p>
        </w:tc>
      </w:tr>
      <w:tr w:rsidR="005A3F1D" w:rsidRPr="00850452" w14:paraId="7FFD60BC"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606314DA"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Chalazion</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5423E462"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Onychomycosis</w:t>
            </w:r>
          </w:p>
        </w:tc>
      </w:tr>
      <w:tr w:rsidR="005A3F1D" w:rsidRPr="00850452" w14:paraId="2866DF79"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36750409"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Chondromalacia</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42288AF0"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Osteochondropathy</w:t>
            </w:r>
          </w:p>
        </w:tc>
      </w:tr>
      <w:tr w:rsidR="005A3F1D" w:rsidRPr="00850452" w14:paraId="5404ADD0"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0D97E6F9"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Crohn's disease</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178492E9"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Paraplegia</w:t>
            </w:r>
          </w:p>
        </w:tc>
      </w:tr>
      <w:tr w:rsidR="005A3F1D" w:rsidRPr="00850452" w14:paraId="1DD18B9E"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528CF51B"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Croup</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04A3DFE8"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Polyp of intestine</w:t>
            </w:r>
          </w:p>
        </w:tc>
      </w:tr>
      <w:tr w:rsidR="005A3F1D" w:rsidRPr="00850452" w14:paraId="3F24AF03"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0AE5F90E"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Diabetic oculopathy</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33903A98"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Presbyopia</w:t>
            </w:r>
          </w:p>
        </w:tc>
      </w:tr>
      <w:tr w:rsidR="005A3F1D" w:rsidRPr="00850452" w14:paraId="550C8805"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7D5ADF1A"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Endocarditis</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222DE08F"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Pulmonary tuberculosis</w:t>
            </w:r>
          </w:p>
        </w:tc>
      </w:tr>
      <w:tr w:rsidR="005A3F1D" w:rsidRPr="00850452" w14:paraId="2F9B7C93"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5CCAF8E3"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Endometrial hyperplasia</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71BB0AD5"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Rectal mass</w:t>
            </w:r>
          </w:p>
        </w:tc>
      </w:tr>
      <w:tr w:rsidR="005A3F1D" w:rsidRPr="00850452" w14:paraId="0BF749A3"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7B06DC28"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Enthesopathy</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5138D2AE"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Sarcoidosis</w:t>
            </w:r>
          </w:p>
        </w:tc>
      </w:tr>
      <w:tr w:rsidR="005A3F1D" w:rsidRPr="00850452" w14:paraId="62A82923"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28D09F53"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Epicondylitis</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667CF3F7"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Scar</w:t>
            </w:r>
          </w:p>
        </w:tc>
      </w:tr>
      <w:tr w:rsidR="005A3F1D" w:rsidRPr="00850452" w14:paraId="658D1ED2"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683F1ED2"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Epstein-Barr virus disease</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588E48D6"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Seborrheic keratosis</w:t>
            </w:r>
          </w:p>
        </w:tc>
      </w:tr>
      <w:tr w:rsidR="005A3F1D" w:rsidRPr="00850452" w14:paraId="17C10401"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71E43966"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Fracture of upper limb</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5B7AF976"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Septic shock</w:t>
            </w:r>
          </w:p>
        </w:tc>
      </w:tr>
      <w:tr w:rsidR="005A3F1D" w:rsidRPr="00850452" w14:paraId="4060E92B"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62C34F90"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Gallstone</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79D01FCD"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Sjogren's syndrome</w:t>
            </w:r>
          </w:p>
        </w:tc>
      </w:tr>
      <w:tr w:rsidR="005A3F1D" w:rsidRPr="00850452" w14:paraId="39A6EBE5"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60DDED76"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Genital herpes simplex</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3CEBB5B6"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Tietze's disease</w:t>
            </w:r>
          </w:p>
        </w:tc>
      </w:tr>
      <w:tr w:rsidR="005A3F1D" w:rsidRPr="00850452" w14:paraId="1DA3C5FE"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53B495CB"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Hemangioma</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51E37246"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Tonsillitis</w:t>
            </w:r>
          </w:p>
        </w:tc>
      </w:tr>
      <w:tr w:rsidR="005A3F1D" w:rsidRPr="00850452" w14:paraId="3104A6B9"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2EEF5D98"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lastRenderedPageBreak/>
              <w:t>Hodgkin's disease</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2FE64C2A"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Toxic goiter</w:t>
            </w:r>
          </w:p>
        </w:tc>
      </w:tr>
      <w:tr w:rsidR="005A3F1D" w:rsidRPr="00850452" w14:paraId="4CCD41B7"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1A7CDB47"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Human papilloma virus infection</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42F504FD"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Ulcerative colitis</w:t>
            </w:r>
          </w:p>
        </w:tc>
      </w:tr>
      <w:tr w:rsidR="005A3F1D" w:rsidRPr="00850452" w14:paraId="53A2FD78"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795EE138"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Hypoglycemic coma</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47F31615"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Viral conjunctivitis</w:t>
            </w:r>
          </w:p>
        </w:tc>
      </w:tr>
      <w:tr w:rsidR="005A3F1D" w:rsidRPr="00850452" w14:paraId="5849EEF1"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2EE2B644"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Hypopituitarism</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4A772818"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Viral hepatitis</w:t>
            </w:r>
          </w:p>
        </w:tc>
      </w:tr>
      <w:tr w:rsidR="005A3F1D" w:rsidRPr="00850452" w14:paraId="140748F8"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276085AB"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Impetigo</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3CF4BD19"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Visceroptosis</w:t>
            </w:r>
          </w:p>
        </w:tc>
      </w:tr>
    </w:tbl>
    <w:p w14:paraId="63EEE664" w14:textId="618342F1" w:rsidR="005A3F1D" w:rsidRDefault="005A3F1D" w:rsidP="0062614E">
      <w:pPr>
        <w:pStyle w:val="BodyText12"/>
      </w:pPr>
      <w:r w:rsidRPr="002B5925">
        <w:rPr>
          <w:b/>
        </w:rPr>
        <w:t xml:space="preserve">Table </w:t>
      </w:r>
      <w:r w:rsidR="004F07A4">
        <w:rPr>
          <w:b/>
        </w:rPr>
        <w:t>3</w:t>
      </w:r>
      <w:r>
        <w:t>. Negative control outcomes</w:t>
      </w:r>
    </w:p>
    <w:p w14:paraId="3471A3B3" w14:textId="5B2E9FF0" w:rsidR="00B4026B" w:rsidRDefault="00521FD8" w:rsidP="0062614E">
      <w:pPr>
        <w:pStyle w:val="BodyText12"/>
      </w:pPr>
      <w:r>
        <w:t>For each negative control outcome, a patient enters the negative control outcome cohort at the occurrence of a diagnose code identified by the concepts listed above, or any one of its descendant codes.</w:t>
      </w:r>
    </w:p>
    <w:p w14:paraId="7126BA13" w14:textId="2757289F" w:rsidR="00A57F86" w:rsidRDefault="00A57F86" w:rsidP="00EC2721">
      <w:pPr>
        <w:pStyle w:val="Heading3"/>
      </w:pPr>
      <w:bookmarkStart w:id="147" w:name="_Toc524437316"/>
      <w:r>
        <w:t>Positive control outcomes</w:t>
      </w:r>
      <w:bookmarkEnd w:id="147"/>
    </w:p>
    <w:p w14:paraId="7937B489" w14:textId="7985B60D" w:rsidR="00A57F86" w:rsidRDefault="00F57097" w:rsidP="0062614E">
      <w:pPr>
        <w:pStyle w:val="BodyText12"/>
      </w:pPr>
      <w:r>
        <w:t>In addition to negative control outcomes, we will also include synthetic positive control outcomes. These are outcomes based on the real negative controls, but where the true effect size is artificially increased to a desired effect size by injection of additional, simulated outcomes</w:t>
      </w:r>
      <w:r w:rsidR="007C487D">
        <w:t xml:space="preserve"> </w:t>
      </w:r>
      <w:r w:rsidR="007C487D">
        <w:fldChar w:fldCharType="begin">
          <w:fldData xml:space="preserve">PEVuZE5vdGU+PENpdGU+PEF1dGhvcj5TY2h1ZW1pZTwvQXV0aG9yPjxZZWFyPjIwMTg8L1llYXI+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PHBhZ2VzPjI1NzEtMjU3NzwvcGFnZXM+PHZvbHVtZT4xMTU8L3ZvbHVtZT48bnVtYmVyPjExPC9u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</w:fldData>
        </w:fldChar>
      </w:r>
      <w:r w:rsidR="003A7C88">
        <w:instrText xml:space="preserve"> ADDIN EN.CITE </w:instrText>
      </w:r>
      <w:r w:rsidR="003A7C88">
        <w:fldChar w:fldCharType="begin">
          <w:fldData xml:space="preserve">PEVuZE5vdGU+PENpdGU+PEF1dGhvcj5TY2h1ZW1pZTwvQXV0aG9yPjxZZWFyPjIwMTg8L1llYXI+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PHBhZ2VzPjI1NzEtMjU3NzwvcGFnZXM+PHZvbHVtZT4xMTU8L3ZvbHVtZT48bnVtYmVyPjExPC9u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</w:fldData>
        </w:fldChar>
      </w:r>
      <w:r w:rsidR="003A7C88">
        <w:instrText xml:space="preserve"> ADDIN EN.CITE.DATA </w:instrText>
      </w:r>
      <w:r w:rsidR="003A7C88">
        <w:fldChar w:fldCharType="end"/>
      </w:r>
      <w:r w:rsidR="007C487D">
        <w:fldChar w:fldCharType="separate"/>
      </w:r>
      <w:r w:rsidR="003A7C88">
        <w:rPr>
          <w:noProof/>
        </w:rPr>
        <w:t>[</w:t>
      </w:r>
      <w:hyperlink w:anchor="_ENREF_17" w:tooltip="Schuemie, 2018 #100" w:history="1">
        <w:r w:rsidR="003A7C88">
          <w:rPr>
            <w:noProof/>
          </w:rPr>
          <w:t>17</w:t>
        </w:r>
      </w:hyperlink>
      <w:r w:rsidR="003A7C88">
        <w:rPr>
          <w:noProof/>
        </w:rPr>
        <w:t>]</w:t>
      </w:r>
      <w:r w:rsidR="007C487D">
        <w:fldChar w:fldCharType="end"/>
      </w:r>
      <w:r>
        <w:t>. To preserve confounding, these additional outcomes are sampled from predicted probabilities generated using a fitted predictive model. For each negative control outcome, three positive control outcomes will be generated with true relative risk is 1.5, 2, and 4.</w:t>
      </w:r>
      <w:r w:rsidRPr="00D559D5">
        <w:t xml:space="preserve"> </w:t>
      </w:r>
      <w:r>
        <w:t>Using both negative and positive controls, we will fit a systematic error model and perform confidence interval calibration</w:t>
      </w:r>
      <w:r w:rsidR="007C487D">
        <w:t xml:space="preserve"> </w:t>
      </w:r>
      <w:r w:rsidR="007C487D">
        <w:fldChar w:fldCharType="begin">
          <w:fldData xml:space="preserve">PEVuZE5vdGU+PENpdGU+PEF1dGhvcj5TY2h1ZW1pZTwvQXV0aG9yPjxZZWFyPjIwMTg8L1llYXI+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PHBhZ2VzPjI1NzEtMjU3NzwvcGFnZXM+PHZvbHVtZT4xMTU8L3ZvbHVtZT48bnVtYmVyPjExPC9u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</w:fldData>
        </w:fldChar>
      </w:r>
      <w:r w:rsidR="003A7C88">
        <w:instrText xml:space="preserve"> ADDIN EN.CITE </w:instrText>
      </w:r>
      <w:r w:rsidR="003A7C88">
        <w:fldChar w:fldCharType="begin">
          <w:fldData xml:space="preserve">PEVuZE5vdGU+PENpdGU+PEF1dGhvcj5TY2h1ZW1pZTwvQXV0aG9yPjxZZWFyPjIwMTg8L1llYXI+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PHBhZ2VzPjI1NzEtMjU3NzwvcGFnZXM+PHZvbHVtZT4xMTU8L3ZvbHVtZT48bnVtYmVyPjExPC9u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</w:fldData>
        </w:fldChar>
      </w:r>
      <w:r w:rsidR="003A7C88">
        <w:instrText xml:space="preserve"> ADDIN EN.CITE.DATA </w:instrText>
      </w:r>
      <w:r w:rsidR="003A7C88">
        <w:fldChar w:fldCharType="end"/>
      </w:r>
      <w:r w:rsidR="007C487D">
        <w:fldChar w:fldCharType="separate"/>
      </w:r>
      <w:r w:rsidR="003A7C88">
        <w:rPr>
          <w:noProof/>
        </w:rPr>
        <w:t>[</w:t>
      </w:r>
      <w:hyperlink w:anchor="_ENREF_17" w:tooltip="Schuemie, 2018 #100" w:history="1">
        <w:r w:rsidR="003A7C88">
          <w:rPr>
            <w:noProof/>
          </w:rPr>
          <w:t>17</w:t>
        </w:r>
      </w:hyperlink>
      <w:r w:rsidR="003A7C88">
        <w:rPr>
          <w:noProof/>
        </w:rPr>
        <w:t>]</w:t>
      </w:r>
      <w:r w:rsidR="007C487D">
        <w:fldChar w:fldCharType="end"/>
      </w:r>
      <w:r>
        <w:t>.</w:t>
      </w:r>
    </w:p>
    <w:p w14:paraId="3D5D9D51" w14:textId="08BAEE5A" w:rsidR="00FC16B4" w:rsidRDefault="00724208" w:rsidP="00EC2721">
      <w:pPr>
        <w:pStyle w:val="Heading2"/>
      </w:pPr>
      <w:bookmarkStart w:id="148" w:name="_Toc524437317"/>
      <w:r>
        <w:t>Covariates</w:t>
      </w:r>
      <w:bookmarkEnd w:id="148"/>
    </w:p>
    <w:p w14:paraId="444AFE86" w14:textId="76B339BD" w:rsidR="0025609E" w:rsidRDefault="0025609E" w:rsidP="00EC2721">
      <w:pPr>
        <w:pStyle w:val="Heading3"/>
      </w:pPr>
      <w:bookmarkStart w:id="149" w:name="_Toc524437318"/>
      <w:r>
        <w:t>Propensity score covariates</w:t>
      </w:r>
      <w:bookmarkEnd w:id="149"/>
    </w:p>
    <w:p w14:paraId="48AE5051" w14:textId="655DDEEA" w:rsidR="00FC16B4" w:rsidRPr="00FC16B4" w:rsidRDefault="00FC16B4" w:rsidP="0062614E">
      <w:pPr>
        <w:pStyle w:val="BodyText12"/>
        <w:rPr>
          <w:highlight w:val="white"/>
        </w:rPr>
      </w:pPr>
      <w:r w:rsidRPr="00FC16B4">
        <w:rPr>
          <w:highlight w:val="white"/>
        </w:rPr>
        <w:t>Propensity scores</w:t>
      </w:r>
      <w:r w:rsidR="002C0655">
        <w:rPr>
          <w:highlight w:val="white"/>
        </w:rPr>
        <w:t xml:space="preserve"> (PS)</w:t>
      </w:r>
      <w:r w:rsidRPr="00FC16B4">
        <w:rPr>
          <w:highlight w:val="white"/>
        </w:rPr>
        <w:t xml:space="preserve">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w:t>
      </w:r>
    </w:p>
    <w:p w14:paraId="624BFD61" w14:textId="77777777" w:rsidR="00FC16B4" w:rsidRPr="00FC16B4" w:rsidRDefault="00FC16B4" w:rsidP="0062614E">
      <w:pPr>
        <w:pStyle w:val="BodyText12"/>
        <w:rPr>
          <w:highlight w:val="white"/>
        </w:rPr>
      </w:pPr>
      <w:r w:rsidRPr="00FC16B4">
        <w:rPr>
          <w:highlight w:val="white"/>
        </w:rPr>
        <w:t xml:space="preserve">The types of baseline covariates used to fit the propensity score model will be: </w:t>
      </w:r>
    </w:p>
    <w:p w14:paraId="184456CB" w14:textId="77777777" w:rsidR="00FC16B4" w:rsidRPr="00FC16B4" w:rsidRDefault="00FC16B4" w:rsidP="005422D1">
      <w:pPr>
        <w:numPr>
          <w:ilvl w:val="0"/>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Demographics</w:t>
      </w:r>
    </w:p>
    <w:p w14:paraId="10C27A72"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Gender</w:t>
      </w:r>
    </w:p>
    <w:p w14:paraId="0FE032F2"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Age group (5-year bands)</w:t>
      </w:r>
    </w:p>
    <w:p w14:paraId="270F24FD"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Index year</w:t>
      </w:r>
    </w:p>
    <w:p w14:paraId="0B0AC4CC"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Index month</w:t>
      </w:r>
    </w:p>
    <w:p w14:paraId="16C62F0E" w14:textId="77777777" w:rsidR="00FC16B4" w:rsidRPr="00FC16B4" w:rsidRDefault="00FC16B4" w:rsidP="005422D1">
      <w:pPr>
        <w:numPr>
          <w:ilvl w:val="0"/>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Conditions</w:t>
      </w:r>
    </w:p>
    <w:p w14:paraId="4C07DA17" w14:textId="77777777" w:rsidR="00FC16B4" w:rsidRPr="00FC16B4" w:rsidRDefault="00FC16B4" w:rsidP="005422D1">
      <w:pPr>
        <w:numPr>
          <w:ilvl w:val="1"/>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6446926C" w14:textId="77777777" w:rsidR="00FC16B4" w:rsidRPr="00FC16B4" w:rsidRDefault="00FC16B4" w:rsidP="005422D1">
      <w:pPr>
        <w:numPr>
          <w:ilvl w:val="1"/>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678AB023" w14:textId="77777777" w:rsidR="00FC16B4" w:rsidRPr="00FC16B4" w:rsidRDefault="00FC16B4" w:rsidP="005422D1">
      <w:pPr>
        <w:numPr>
          <w:ilvl w:val="0"/>
          <w:numId w:val="5"/>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Condition aggregation</w:t>
      </w:r>
    </w:p>
    <w:p w14:paraId="4E942E5B" w14:textId="77777777" w:rsidR="00FC16B4" w:rsidRPr="00FC16B4" w:rsidRDefault="00FC16B4" w:rsidP="005422D1">
      <w:pPr>
        <w:numPr>
          <w:ilvl w:val="1"/>
          <w:numId w:val="5"/>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SNOMED</w:t>
      </w:r>
    </w:p>
    <w:p w14:paraId="25C32FFA" w14:textId="77777777" w:rsidR="00FC16B4" w:rsidRPr="00FC16B4" w:rsidRDefault="00FC16B4" w:rsidP="005422D1">
      <w:pPr>
        <w:numPr>
          <w:ilvl w:val="0"/>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Drugs</w:t>
      </w:r>
    </w:p>
    <w:p w14:paraId="601BDAEC" w14:textId="77777777" w:rsidR="003F0628" w:rsidRPr="00FC16B4" w:rsidRDefault="003F0628" w:rsidP="005422D1">
      <w:pPr>
        <w:numPr>
          <w:ilvl w:val="1"/>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27AA7843" w14:textId="77777777" w:rsidR="003F0628" w:rsidRPr="00FC16B4" w:rsidRDefault="003F0628" w:rsidP="005422D1">
      <w:pPr>
        <w:numPr>
          <w:ilvl w:val="1"/>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438B2FB9" w14:textId="77777777" w:rsidR="00FC16B4" w:rsidRPr="00FC16B4" w:rsidRDefault="00FC16B4" w:rsidP="005422D1">
      <w:pPr>
        <w:numPr>
          <w:ilvl w:val="1"/>
          <w:numId w:val="4"/>
        </w:numPr>
        <w:spacing w:after="160"/>
        <w:contextualSpacing/>
        <w:rPr>
          <w:rFonts w:asciiTheme="minorHAnsi" w:hAnsiTheme="minorHAnsi" w:cstheme="minorHAnsi"/>
        </w:rPr>
      </w:pPr>
      <w:r>
        <w:rPr>
          <w:rFonts w:asciiTheme="minorHAnsi" w:eastAsia="Roboto" w:hAnsiTheme="minorHAnsi" w:cstheme="minorHAnsi"/>
          <w:color w:val="333333"/>
        </w:rPr>
        <w:t>Overlapping index date</w:t>
      </w:r>
    </w:p>
    <w:p w14:paraId="4DB2B22F" w14:textId="77777777" w:rsidR="00FC16B4" w:rsidRPr="00FC16B4" w:rsidRDefault="00FC16B4" w:rsidP="005422D1">
      <w:pPr>
        <w:numPr>
          <w:ilvl w:val="0"/>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Drug aggregation</w:t>
      </w:r>
    </w:p>
    <w:p w14:paraId="5B6A9714" w14:textId="77777777" w:rsidR="00FC16B4" w:rsidRPr="00FC16B4" w:rsidRDefault="00FC16B4" w:rsidP="005422D1">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lastRenderedPageBreak/>
        <w:t>Ingredient</w:t>
      </w:r>
    </w:p>
    <w:p w14:paraId="368ED509" w14:textId="3D8BE52D" w:rsidR="00FC16B4" w:rsidRPr="002F6E17" w:rsidRDefault="00FC16B4" w:rsidP="005422D1">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ATC Class</w:t>
      </w:r>
    </w:p>
    <w:p w14:paraId="208F7850" w14:textId="77777777" w:rsidR="00FC16B4" w:rsidRPr="00FC16B4" w:rsidRDefault="00FC16B4" w:rsidP="005422D1">
      <w:pPr>
        <w:numPr>
          <w:ilvl w:val="0"/>
          <w:numId w:val="2"/>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Risk scores</w:t>
      </w:r>
    </w:p>
    <w:p w14:paraId="3B0757D3" w14:textId="6E69E454" w:rsidR="00FC16B4" w:rsidRPr="00A53DA7" w:rsidRDefault="00FC16B4" w:rsidP="005422D1">
      <w:pPr>
        <w:numPr>
          <w:ilvl w:val="1"/>
          <w:numId w:val="2"/>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Charlson</w:t>
      </w:r>
      <w:r w:rsidR="00CD6631">
        <w:rPr>
          <w:rFonts w:asciiTheme="minorHAnsi" w:eastAsia="Roboto" w:hAnsiTheme="minorHAnsi" w:cstheme="minorHAnsi"/>
          <w:color w:val="333333"/>
        </w:rPr>
        <w:t xml:space="preserve"> comorbidity index</w:t>
      </w:r>
    </w:p>
    <w:p w14:paraId="6F69677E" w14:textId="5842568B" w:rsidR="00A53DA7" w:rsidRPr="00FC16B4" w:rsidRDefault="00A53DA7" w:rsidP="00A53DA7">
      <w:pPr>
        <w:numPr>
          <w:ilvl w:val="0"/>
          <w:numId w:val="2"/>
        </w:numPr>
        <w:spacing w:after="160"/>
        <w:contextualSpacing/>
        <w:rPr>
          <w:rFonts w:asciiTheme="minorHAnsi" w:hAnsiTheme="minorHAnsi" w:cstheme="minorHAnsi"/>
        </w:rPr>
      </w:pPr>
      <w:r>
        <w:rPr>
          <w:rFonts w:asciiTheme="minorHAnsi" w:eastAsia="Roboto" w:hAnsiTheme="minorHAnsi" w:cstheme="minorHAnsi"/>
          <w:color w:val="333333"/>
        </w:rPr>
        <w:t xml:space="preserve">Prior </w:t>
      </w:r>
      <w:r w:rsidR="00000729">
        <w:rPr>
          <w:rFonts w:asciiTheme="minorHAnsi" w:eastAsia="Roboto" w:hAnsiTheme="minorHAnsi" w:cstheme="minorHAnsi"/>
          <w:color w:val="333333"/>
        </w:rPr>
        <w:t>number of depression treatments (1,2,3,4, 5 or more)</w:t>
      </w:r>
    </w:p>
    <w:p w14:paraId="6C95515E" w14:textId="77777777" w:rsidR="00C721B4" w:rsidRPr="00FC16B4" w:rsidRDefault="00C721B4" w:rsidP="00A456D7">
      <w:pPr>
        <w:pStyle w:val="BodyText12"/>
      </w:pPr>
      <w:r w:rsidRPr="00FC16B4">
        <w:t>All covariates that occur in fewer than 0.1% of the persons between the target and comparator cohorts combined will be excluded prior to model fitting for computational efficiency.</w:t>
      </w:r>
    </w:p>
    <w:p w14:paraId="4F182A08" w14:textId="1A0BF669" w:rsidR="00FC16B4" w:rsidRPr="00B3319E" w:rsidRDefault="00FC16B4" w:rsidP="00EC2721">
      <w:pPr>
        <w:pStyle w:val="Heading1"/>
      </w:pPr>
      <w:bookmarkStart w:id="150" w:name="_Toc524437319"/>
      <w:r>
        <w:t>Data Analysis Plan</w:t>
      </w:r>
      <w:bookmarkEnd w:id="150"/>
    </w:p>
    <w:p w14:paraId="2CE243DB" w14:textId="05107696" w:rsidR="00FC16B4" w:rsidRDefault="00FC16B4" w:rsidP="00EC2721">
      <w:pPr>
        <w:pStyle w:val="Heading2"/>
      </w:pPr>
      <w:bookmarkStart w:id="151" w:name="_Toc524437320"/>
      <w:r>
        <w:t>Calculation of time-at risk</w:t>
      </w:r>
      <w:bookmarkEnd w:id="151"/>
    </w:p>
    <w:p w14:paraId="0FD4CFEE" w14:textId="77777777" w:rsidR="002F7FDE" w:rsidRDefault="002F7FDE" w:rsidP="00F52B27">
      <w:pPr>
        <w:pStyle w:val="BodyText12"/>
      </w:pPr>
      <w:r>
        <w:t xml:space="preserve">Two time-at-risk periods will be used: </w:t>
      </w:r>
    </w:p>
    <w:p w14:paraId="63A214E2" w14:textId="652D7FE0" w:rsidR="00FC16B4" w:rsidRDefault="002F7FDE" w:rsidP="001E50DF">
      <w:pPr>
        <w:pStyle w:val="BodyText12"/>
        <w:numPr>
          <w:ilvl w:val="0"/>
          <w:numId w:val="40"/>
        </w:numPr>
      </w:pPr>
      <w:r>
        <w:t>On-treatment. Starting on the day of treatment initiation, and stopping at treatment end, allowing for a maximum gap of 30 days between prescriptions</w:t>
      </w:r>
      <w:r w:rsidR="00D14446">
        <w:t>.</w:t>
      </w:r>
    </w:p>
    <w:p w14:paraId="020DAF39" w14:textId="48DA1B0E" w:rsidR="002F7FDE" w:rsidRPr="00FC16B4" w:rsidRDefault="002F7FDE" w:rsidP="001E50DF">
      <w:pPr>
        <w:pStyle w:val="BodyText12"/>
        <w:numPr>
          <w:ilvl w:val="0"/>
          <w:numId w:val="40"/>
        </w:numPr>
      </w:pPr>
      <w:r>
        <w:t>Intent-to-treat: Starting on the day of treatment initiation and stopping at the end of observation.</w:t>
      </w:r>
    </w:p>
    <w:p w14:paraId="78AA614A" w14:textId="274F003D" w:rsidR="00FC16B4" w:rsidRDefault="00FC16B4" w:rsidP="00EC2721">
      <w:pPr>
        <w:pStyle w:val="Heading2"/>
      </w:pPr>
      <w:bookmarkStart w:id="152" w:name="_Toc524437321"/>
      <w:r>
        <w:t>Model Specification</w:t>
      </w:r>
      <w:bookmarkEnd w:id="152"/>
    </w:p>
    <w:p w14:paraId="57E56452" w14:textId="77777777" w:rsidR="00FC16B4" w:rsidRPr="00FC16B4" w:rsidRDefault="00FC16B4" w:rsidP="00AA7710">
      <w:pPr>
        <w:pStyle w:val="BodyText12"/>
      </w:pPr>
      <w:r w:rsidRPr="00FC16B4">
        <w:t>In this study, we compare the target cohort with the comparator cohort for the hazards of outcome during the time-at-risk by applying a Cox proportional hazards model.</w:t>
      </w:r>
    </w:p>
    <w:p w14:paraId="16466F9D" w14:textId="39ED9FF6" w:rsidR="00FC16B4" w:rsidRPr="00FC16B4" w:rsidRDefault="00FC16B4" w:rsidP="00AA7710">
      <w:pPr>
        <w:pStyle w:val="BodyText12"/>
      </w:pPr>
      <w:r w:rsidRPr="00FC16B4">
        <w:t>The time-to-event of outcome among patients in the target and comparator cohorts is determined by calculating the number of days from the start of the time-at-risk win</w:t>
      </w:r>
      <w:r w:rsidR="00CB4F67">
        <w:t xml:space="preserve">dow (the </w:t>
      </w:r>
      <w:r w:rsidRPr="00FC16B4">
        <w:t>cohort start date</w:t>
      </w:r>
      <w:r w:rsidR="00CB4F67">
        <w:t>)</w:t>
      </w:r>
      <w:r w:rsidRPr="00FC16B4">
        <w:t>, until the earliest event among 1) the first occurrence of the outcome, 2) the end of the time-at-risk window</w:t>
      </w:r>
      <w:r w:rsidR="004F749F">
        <w:t xml:space="preserve"> as defined in section 9.1 (</w:t>
      </w:r>
      <w:r w:rsidR="00440A6C">
        <w:t>i.e.</w:t>
      </w:r>
      <w:r w:rsidR="004F749F">
        <w:t xml:space="preserve"> ‘on-treatment’ or ‘intent-to-treat’)</w:t>
      </w:r>
      <w:r w:rsidRPr="00FC16B4">
        <w:t>, and 3) the end of the observation period that spans the time-at-risk start.</w:t>
      </w:r>
    </w:p>
    <w:p w14:paraId="27349B00" w14:textId="2F012437" w:rsidR="00FC16B4" w:rsidRPr="00FC16B4" w:rsidRDefault="004C227B" w:rsidP="00AA7710">
      <w:pPr>
        <w:pStyle w:val="BodyText12"/>
      </w:pPr>
      <w:r>
        <w:t>Patients with the outcome</w:t>
      </w:r>
      <w:r w:rsidR="00FC16B4" w:rsidRPr="00FC16B4">
        <w:t xml:space="preserve"> observed prior to target or comparator cohort entry </w:t>
      </w:r>
      <w:r w:rsidR="00D45144">
        <w:t xml:space="preserve">are </w:t>
      </w:r>
      <w:r w:rsidR="00FC16B4" w:rsidRPr="00FC16B4">
        <w:t>excluded from consideration.</w:t>
      </w:r>
    </w:p>
    <w:p w14:paraId="282B14FC" w14:textId="2D7F4BA9" w:rsidR="00FC16B4" w:rsidRPr="00FC16B4" w:rsidRDefault="00FC16B4" w:rsidP="00AA7710">
      <w:pPr>
        <w:pStyle w:val="BodyText12"/>
      </w:pPr>
      <w:r w:rsidRPr="00FC16B4">
        <w:t>Propensity scores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In this study, the propensity score is estimated for each patient, using the predicted probability from a regularized logistic regression model, fit with a Laplace prior (LASSO) and the regularization hyperparameter selected by optimizing the likelihood in a 10-fold cross, a starting variance of 0.01 and a tolerance of 2e-7. Covariates to be used in the propensity score</w:t>
      </w:r>
      <w:r w:rsidR="002E76B8">
        <w:t xml:space="preserve"> model are listed in section 8.6</w:t>
      </w:r>
      <w:r w:rsidRPr="00FC16B4">
        <w:t>.</w:t>
      </w:r>
    </w:p>
    <w:p w14:paraId="1CC8DDC8" w14:textId="74CAED18" w:rsidR="00FC16B4" w:rsidRDefault="00271B12" w:rsidP="00FC16B4">
      <w:pPr>
        <w:rPr>
          <w:rFonts w:asciiTheme="minorHAnsi" w:hAnsiTheme="minorHAnsi" w:cstheme="minorHAnsi"/>
        </w:rPr>
      </w:pPr>
      <w:r>
        <w:rPr>
          <w:rFonts w:asciiTheme="minorHAnsi" w:hAnsiTheme="minorHAnsi" w:cstheme="minorHAnsi"/>
        </w:rPr>
        <w:t>In one analysis t</w:t>
      </w:r>
      <w:r w:rsidR="00FC16B4" w:rsidRPr="00FC16B4">
        <w:rPr>
          <w:rFonts w:asciiTheme="minorHAnsi" w:hAnsiTheme="minorHAnsi" w:cstheme="minorHAnsi"/>
        </w:rPr>
        <w:t xml:space="preserve">he target cohort and comparator cohorts will be stratified into </w:t>
      </w:r>
      <w:r>
        <w:rPr>
          <w:rFonts w:asciiTheme="minorHAnsi" w:hAnsiTheme="minorHAnsi" w:cstheme="minorHAnsi"/>
        </w:rPr>
        <w:t>ten</w:t>
      </w:r>
      <w:r w:rsidR="00FC16B4" w:rsidRPr="00FC16B4">
        <w:rPr>
          <w:rFonts w:asciiTheme="minorHAnsi" w:hAnsiTheme="minorHAnsi" w:cstheme="minorHAnsi"/>
        </w:rPr>
        <w:t xml:space="preserve"> quantiles of the propensity score distribution. </w:t>
      </w:r>
      <w:r>
        <w:rPr>
          <w:rFonts w:asciiTheme="minorHAnsi" w:hAnsiTheme="minorHAnsi" w:cstheme="minorHAnsi"/>
        </w:rPr>
        <w:t xml:space="preserve">A second analysis will use variable ratio matching </w:t>
      </w:r>
      <w:r w:rsidR="004421E0">
        <w:rPr>
          <w:rFonts w:asciiTheme="minorHAnsi" w:hAnsiTheme="minorHAnsi" w:cstheme="minorHAnsi"/>
        </w:rPr>
        <w:t xml:space="preserve">based on the propensity score, using a caliper of 0.2 on the standardized logit scale. </w:t>
      </w:r>
      <w:r w:rsidR="00FC16B4" w:rsidRPr="00FC16B4">
        <w:rPr>
          <w:rFonts w:asciiTheme="minorHAnsi" w:hAnsiTheme="minorHAnsi" w:cstheme="minorHAnsi"/>
        </w:rPr>
        <w:t>The final outcome model will apply a conditional Cox proportional hazard model, c</w:t>
      </w:r>
      <w:r w:rsidR="007A227E">
        <w:rPr>
          <w:rFonts w:asciiTheme="minorHAnsi" w:hAnsiTheme="minorHAnsi" w:cstheme="minorHAnsi"/>
        </w:rPr>
        <w:t>onditioned</w:t>
      </w:r>
      <w:r w:rsidR="00FC16B4" w:rsidRPr="00FC16B4">
        <w:rPr>
          <w:rFonts w:asciiTheme="minorHAnsi" w:hAnsiTheme="minorHAnsi" w:cstheme="minorHAnsi"/>
        </w:rPr>
        <w:t xml:space="preserve"> on the propensity score strata</w:t>
      </w:r>
      <w:r w:rsidR="004421E0">
        <w:rPr>
          <w:rFonts w:asciiTheme="minorHAnsi" w:hAnsiTheme="minorHAnsi" w:cstheme="minorHAnsi"/>
        </w:rPr>
        <w:t xml:space="preserve"> or matched sets</w:t>
      </w:r>
      <w:r w:rsidR="00FC16B4" w:rsidRPr="00FC16B4">
        <w:rPr>
          <w:rFonts w:asciiTheme="minorHAnsi" w:hAnsiTheme="minorHAnsi" w:cstheme="minorHAnsi"/>
        </w:rPr>
        <w:t>.</w:t>
      </w:r>
    </w:p>
    <w:p w14:paraId="27F6B06D" w14:textId="46D4A129" w:rsidR="0071061F" w:rsidRDefault="006401F3" w:rsidP="00FC16B4">
      <w:pPr>
        <w:rPr>
          <w:rFonts w:asciiTheme="minorHAnsi" w:hAnsiTheme="minorHAnsi" w:cstheme="minorHAnsi"/>
        </w:rPr>
      </w:pPr>
      <w:r>
        <w:rPr>
          <w:rFonts w:asciiTheme="minorHAnsi" w:hAnsiTheme="minorHAnsi" w:cstheme="minorHAnsi"/>
        </w:rPr>
        <w:lastRenderedPageBreak/>
        <w:t xml:space="preserve">Interactions between the treatment effect and the predefined subgroups will be evaluated in separate outcome models, one per subgroup. </w:t>
      </w:r>
      <w:r w:rsidR="00940E7B">
        <w:rPr>
          <w:rFonts w:asciiTheme="minorHAnsi" w:hAnsiTheme="minorHAnsi" w:cstheme="minorHAnsi"/>
        </w:rPr>
        <w:t>For efficiency reasons, only propensity score stratification will be used when investigating effect interactions</w:t>
      </w:r>
    </w:p>
    <w:p w14:paraId="2091BA6A" w14:textId="62D47FA3" w:rsidR="00940E7B" w:rsidRDefault="00940E7B" w:rsidP="00FC16B4">
      <w:pPr>
        <w:rPr>
          <w:rFonts w:asciiTheme="minorHAnsi" w:hAnsiTheme="minorHAnsi" w:cstheme="minorHAnsi"/>
        </w:rPr>
      </w:pPr>
      <w:r>
        <w:rPr>
          <w:rFonts w:asciiTheme="minorHAnsi" w:hAnsiTheme="minorHAnsi" w:cstheme="minorHAnsi"/>
        </w:rPr>
        <w:t>Incidence rates will be computed for each outcome in each exposure group, in both the on-treatmen</w:t>
      </w:r>
      <w:r w:rsidR="00E12192">
        <w:rPr>
          <w:rFonts w:asciiTheme="minorHAnsi" w:hAnsiTheme="minorHAnsi" w:cstheme="minorHAnsi"/>
        </w:rPr>
        <w:t xml:space="preserve">t and intent-to-treat windows. </w:t>
      </w:r>
    </w:p>
    <w:p w14:paraId="73372E72" w14:textId="77777777" w:rsidR="00D7319E" w:rsidRPr="00CB5AEA" w:rsidRDefault="00D7319E" w:rsidP="00EC2721">
      <w:pPr>
        <w:pStyle w:val="Heading3"/>
      </w:pPr>
      <w:bookmarkStart w:id="153" w:name="_Toc524437322"/>
      <w:r>
        <w:t>Pooling effect estimates across databases</w:t>
      </w:r>
      <w:bookmarkEnd w:id="153"/>
    </w:p>
    <w:p w14:paraId="26FDD390" w14:textId="65FE89B7" w:rsidR="00D7319E" w:rsidRPr="00597D74" w:rsidRDefault="00DE2C73" w:rsidP="00597D74">
      <w:pPr>
        <w:pStyle w:val="BodyText12"/>
      </w:pPr>
      <w:r w:rsidRPr="00597D74">
        <w:t>Effects will be pooled across databases using a random-effects meta-analysis.</w:t>
      </w:r>
      <w:r w:rsidR="00356984" w:rsidRPr="00597D74">
        <w:t xml:space="preserve"> Estimates for </w:t>
      </w:r>
      <w:r w:rsidR="00940E7B" w:rsidRPr="00597D74">
        <w:t>negative and</w:t>
      </w:r>
      <w:r w:rsidR="00356984" w:rsidRPr="00597D74">
        <w:t xml:space="preserve"> positive controls will be pooled before performing empirical calibration on the pooled estimates.</w:t>
      </w:r>
    </w:p>
    <w:p w14:paraId="3ECE3376" w14:textId="4A7AC407" w:rsidR="002A69E5" w:rsidRDefault="002A69E5" w:rsidP="00EC2721">
      <w:pPr>
        <w:pStyle w:val="Heading2"/>
      </w:pPr>
      <w:bookmarkStart w:id="154" w:name="_Toc524437323"/>
      <w:r>
        <w:t>Analyses to perform</w:t>
      </w:r>
      <w:bookmarkEnd w:id="154"/>
    </w:p>
    <w:p w14:paraId="62BF2E89" w14:textId="51E7320F" w:rsidR="00005C5D" w:rsidRPr="00005C5D" w:rsidRDefault="00005C5D" w:rsidP="00005C5D">
      <w:pPr>
        <w:pStyle w:val="Heading3"/>
      </w:pPr>
      <w:bookmarkStart w:id="155" w:name="_Toc524437324"/>
      <w:r>
        <w:t>Comparative analyses</w:t>
      </w:r>
      <w:bookmarkEnd w:id="155"/>
    </w:p>
    <w:p w14:paraId="35194CF0" w14:textId="567214C3" w:rsidR="002A69E5" w:rsidRDefault="002A69E5" w:rsidP="002A69E5">
      <w:pPr>
        <w:pStyle w:val="BodyText12"/>
      </w:pPr>
      <w:r>
        <w:t xml:space="preserve">The following </w:t>
      </w:r>
      <w:r w:rsidR="00B25D1A">
        <w:t xml:space="preserve">comparative </w:t>
      </w:r>
      <w:r>
        <w:t>analyses will be performed:</w:t>
      </w:r>
    </w:p>
    <w:p w14:paraId="26A955CD" w14:textId="6F37D14F" w:rsidR="002A69E5" w:rsidRDefault="006E4B64"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328</w:t>
      </w:r>
      <w:r w:rsidR="002A69E5">
        <w:t xml:space="preserve"> comparisons: </w:t>
      </w:r>
      <w:r>
        <w:t>17 * 16 = 272 comparisons between individual treatments, and 8 * 7 = 56 comparisons between classes of treatments</w:t>
      </w:r>
    </w:p>
    <w:p w14:paraId="494D5F4E" w14:textId="5CE65CE7" w:rsidR="002A69E5" w:rsidRDefault="0028424D"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2</w:t>
      </w:r>
      <w:r w:rsidR="00B33211">
        <w:t>3</w:t>
      </w:r>
      <w:r w:rsidR="002A69E5">
        <w:t xml:space="preserve"> outcome</w:t>
      </w:r>
      <w:r>
        <w:t>s</w:t>
      </w:r>
      <w:r w:rsidR="007C637C">
        <w:t xml:space="preserve"> of interest</w:t>
      </w:r>
    </w:p>
    <w:p w14:paraId="384E1844" w14:textId="56B3E24C" w:rsidR="002A69E5" w:rsidRDefault="00542339"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2</w:t>
      </w:r>
      <w:r w:rsidR="002A69E5">
        <w:t xml:space="preserve"> time-at-risk definitions: </w:t>
      </w:r>
      <w:r>
        <w:t xml:space="preserve">on-treatment and </w:t>
      </w:r>
      <w:r w:rsidR="002A69E5">
        <w:t>intent-to-treat</w:t>
      </w:r>
    </w:p>
    <w:p w14:paraId="2705B5E2" w14:textId="3D09A923" w:rsidR="002A69E5" w:rsidRDefault="00542339"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2</w:t>
      </w:r>
      <w:r w:rsidR="002A69E5">
        <w:t xml:space="preserve"> model</w:t>
      </w:r>
      <w:r>
        <w:t>s</w:t>
      </w:r>
      <w:r w:rsidR="002A69E5">
        <w:t>: Cox regression using propensity score stratification</w:t>
      </w:r>
      <w:r>
        <w:t xml:space="preserve"> and Cox regression using propensity score matching</w:t>
      </w:r>
    </w:p>
    <w:p w14:paraId="211F5607" w14:textId="2C464F3D" w:rsidR="002A69E5" w:rsidRDefault="00542339"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4</w:t>
      </w:r>
      <w:r w:rsidR="002A69E5">
        <w:t xml:space="preserve"> databases: </w:t>
      </w:r>
      <w:r>
        <w:t>CCAE, MDCD, MDCR, Optum</w:t>
      </w:r>
    </w:p>
    <w:p w14:paraId="4A34037D" w14:textId="3DE7B1AB" w:rsidR="002A69E5" w:rsidRDefault="002A69E5" w:rsidP="002A69E5">
      <w:pPr>
        <w:pStyle w:val="BodyText12"/>
      </w:pPr>
      <w:r>
        <w:t xml:space="preserve">The total number of analyses </w:t>
      </w:r>
      <w:r w:rsidR="007C637C">
        <w:t xml:space="preserve">for outcomes of interest </w:t>
      </w:r>
      <w:r>
        <w:t xml:space="preserve">is therefore </w:t>
      </w:r>
      <w:r w:rsidR="0060643A">
        <w:t>328 * 2</w:t>
      </w:r>
      <w:r w:rsidR="00B33211">
        <w:t>3</w:t>
      </w:r>
      <w:r w:rsidR="0060643A">
        <w:t xml:space="preserve"> * 2 * 2 * 4 = </w:t>
      </w:r>
      <w:r w:rsidR="00B33211" w:rsidRPr="00B33211">
        <w:t>120</w:t>
      </w:r>
      <w:r w:rsidR="00B33211">
        <w:t>,</w:t>
      </w:r>
      <w:r w:rsidR="00B33211" w:rsidRPr="00B33211">
        <w:t>704</w:t>
      </w:r>
      <w:r w:rsidR="00B33211">
        <w:t xml:space="preserve"> </w:t>
      </w:r>
      <w:r>
        <w:t>analyses.</w:t>
      </w:r>
    </w:p>
    <w:p w14:paraId="634D9F9D" w14:textId="12DF2A07" w:rsidR="00DC3DB0" w:rsidRDefault="00FB7F85" w:rsidP="002A69E5">
      <w:pPr>
        <w:pStyle w:val="BodyText12"/>
      </w:pPr>
      <w:r>
        <w:t>We will also include 52</w:t>
      </w:r>
      <w:r w:rsidR="007C637C">
        <w:t xml:space="preserve"> negat</w:t>
      </w:r>
      <w:r>
        <w:t>ive control outcomes, and 3 * 52</w:t>
      </w:r>
      <w:r w:rsidR="007C637C">
        <w:t xml:space="preserve"> positive control outcomes, </w:t>
      </w:r>
      <w:r>
        <w:t>so 208</w:t>
      </w:r>
      <w:r w:rsidR="007C637C">
        <w:t xml:space="preserve"> </w:t>
      </w:r>
      <w:r w:rsidR="00DE481C">
        <w:t xml:space="preserve">control </w:t>
      </w:r>
      <w:r w:rsidR="007C637C">
        <w:t>outcomes. The total number of control analyses is therefore 328 * 2</w:t>
      </w:r>
      <w:r>
        <w:t>08</w:t>
      </w:r>
      <w:r w:rsidR="007C637C">
        <w:t xml:space="preserve"> * 2 * 2 * 4 = </w:t>
      </w:r>
      <w:r w:rsidRPr="00FB7F85">
        <w:t>1</w:t>
      </w:r>
      <w:r>
        <w:t>,</w:t>
      </w:r>
      <w:r w:rsidRPr="00FB7F85">
        <w:t>091</w:t>
      </w:r>
      <w:r>
        <w:t>,</w:t>
      </w:r>
      <w:r w:rsidRPr="00FB7F85">
        <w:t>584</w:t>
      </w:r>
      <w:r>
        <w:t xml:space="preserve"> </w:t>
      </w:r>
      <w:r w:rsidR="007C637C">
        <w:t>analyses.</w:t>
      </w:r>
    </w:p>
    <w:p w14:paraId="092DBC3F" w14:textId="01AB3B99" w:rsidR="000642C0" w:rsidRDefault="000642C0" w:rsidP="002A69E5">
      <w:pPr>
        <w:pStyle w:val="BodyText12"/>
      </w:pPr>
      <w:r>
        <w:t xml:space="preserve">Additionally, interaction effects will be computed with the 6 subgroups of interest. For efficiency reasons, this will only be computed when using propensity score stratification. </w:t>
      </w:r>
    </w:p>
    <w:p w14:paraId="211A04AC" w14:textId="720DFFCE" w:rsidR="000642C0" w:rsidRDefault="000642C0" w:rsidP="002A69E5">
      <w:pPr>
        <w:pStyle w:val="BodyText12"/>
      </w:pPr>
      <w:r>
        <w:t>The number of analysis of subgroup interactions is therefore 328 * 2</w:t>
      </w:r>
      <w:r w:rsidR="00B33211">
        <w:t>3</w:t>
      </w:r>
      <w:r>
        <w:t xml:space="preserve"> * 2 * 1 * 4 * 6 = </w:t>
      </w:r>
      <w:r w:rsidR="00B33211">
        <w:t xml:space="preserve"> </w:t>
      </w:r>
      <w:r w:rsidR="00B33211" w:rsidRPr="00B33211">
        <w:t>362</w:t>
      </w:r>
      <w:r w:rsidR="00B33211">
        <w:t>,</w:t>
      </w:r>
      <w:r w:rsidR="00B33211" w:rsidRPr="00B33211">
        <w:t>112</w:t>
      </w:r>
      <w:r w:rsidR="00B33211">
        <w:t xml:space="preserve"> </w:t>
      </w:r>
      <w:r>
        <w:t>analyses.</w:t>
      </w:r>
    </w:p>
    <w:p w14:paraId="27D1B77A" w14:textId="36C3F14D" w:rsidR="00AE1BE7" w:rsidRDefault="00AE1BE7" w:rsidP="002A69E5">
      <w:pPr>
        <w:pStyle w:val="BodyText12"/>
      </w:pPr>
      <w:r>
        <w:t>For interaction effects</w:t>
      </w:r>
      <w:r w:rsidR="00191ACB">
        <w:t>,</w:t>
      </w:r>
      <w:r>
        <w:t xml:space="preserve"> only negative control outcomes will be added. The total number of control analyses for interac</w:t>
      </w:r>
      <w:r w:rsidR="00CF0B09">
        <w:t>tion terms is therefore 328 * 52</w:t>
      </w:r>
      <w:r>
        <w:t xml:space="preserve"> * 2 * 1 * 4 * 6 = </w:t>
      </w:r>
      <w:r w:rsidR="00CF0B09" w:rsidRPr="00CF0B09">
        <w:t>818</w:t>
      </w:r>
      <w:r w:rsidR="00CF0B09">
        <w:t>,</w:t>
      </w:r>
      <w:r w:rsidR="00CF0B09" w:rsidRPr="00CF0B09">
        <w:t>688</w:t>
      </w:r>
      <w:r w:rsidR="00CF0B09">
        <w:t xml:space="preserve"> </w:t>
      </w:r>
      <w:r w:rsidR="00191ACB">
        <w:t>analyses.</w:t>
      </w:r>
    </w:p>
    <w:p w14:paraId="788C6D21" w14:textId="2AF98DCD" w:rsidR="00005C5D" w:rsidRDefault="00005C5D" w:rsidP="00005C5D">
      <w:pPr>
        <w:pStyle w:val="Heading3"/>
      </w:pPr>
      <w:bookmarkStart w:id="156" w:name="_Toc524437325"/>
      <w:r>
        <w:t>Descriptive analyses</w:t>
      </w:r>
      <w:bookmarkEnd w:id="156"/>
    </w:p>
    <w:p w14:paraId="42C1B249" w14:textId="0C4CCCFC" w:rsidR="00005C5D" w:rsidRDefault="00005C5D" w:rsidP="00005C5D">
      <w:r>
        <w:t>The following incidence rate computations will be performed:</w:t>
      </w:r>
    </w:p>
    <w:p w14:paraId="7960A4ED" w14:textId="786844E3" w:rsidR="00005C5D" w:rsidRDefault="006F0630" w:rsidP="00005C5D">
      <w:pPr>
        <w:pStyle w:val="ListParagraph"/>
        <w:numPr>
          <w:ilvl w:val="0"/>
          <w:numId w:val="11"/>
        </w:numPr>
      </w:pPr>
      <w:r>
        <w:t xml:space="preserve">25 groups of interest: new users of the 17 individual treatments, and new users of the </w:t>
      </w:r>
      <w:r w:rsidR="004753DC">
        <w:t>8</w:t>
      </w:r>
      <w:r>
        <w:t xml:space="preserve"> treatment classes</w:t>
      </w:r>
    </w:p>
    <w:p w14:paraId="3BA9F705" w14:textId="77777777" w:rsidR="006F0630" w:rsidRDefault="006F0630" w:rsidP="006F0630">
      <w:pPr>
        <w:pStyle w:val="ListParagraph"/>
      </w:pPr>
    </w:p>
    <w:p w14:paraId="275AA0AA" w14:textId="73EE94EE" w:rsidR="006F0630" w:rsidRDefault="006F0630" w:rsidP="00005C5D">
      <w:pPr>
        <w:pStyle w:val="ListParagraph"/>
        <w:numPr>
          <w:ilvl w:val="0"/>
          <w:numId w:val="11"/>
        </w:numPr>
      </w:pPr>
      <w:r>
        <w:lastRenderedPageBreak/>
        <w:t>2</w:t>
      </w:r>
      <w:r w:rsidR="00B17B5E">
        <w:t>3</w:t>
      </w:r>
      <w:r>
        <w:t xml:space="preserve"> outcomes of interest</w:t>
      </w:r>
    </w:p>
    <w:p w14:paraId="7BE61395" w14:textId="77777777" w:rsidR="006F0630" w:rsidRDefault="006F0630" w:rsidP="006F0630">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2 time-at-risk definitions: on-treatment and intent-to-treat</w:t>
      </w:r>
    </w:p>
    <w:p w14:paraId="04191464" w14:textId="77777777" w:rsidR="006F0630" w:rsidRDefault="006F0630" w:rsidP="006F0630">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4 databases: CCAE, MDCD, MDCR, Optum</w:t>
      </w:r>
    </w:p>
    <w:p w14:paraId="68252B43" w14:textId="5093EEEA" w:rsidR="006F0630" w:rsidRPr="00005C5D" w:rsidRDefault="006F0630" w:rsidP="006F0630">
      <w:r>
        <w:t>The total number of analyses for outcomes of interest is therefore 25 * 2</w:t>
      </w:r>
      <w:r w:rsidR="0003319D">
        <w:t>3 * 2 * 4 = 4,6</w:t>
      </w:r>
      <w:r>
        <w:t>00 analyses</w:t>
      </w:r>
    </w:p>
    <w:p w14:paraId="3B635DAD" w14:textId="1E18F726" w:rsidR="00FC16B4" w:rsidRDefault="00FC16B4" w:rsidP="00EC2721">
      <w:pPr>
        <w:pStyle w:val="Heading2"/>
      </w:pPr>
      <w:bookmarkStart w:id="157" w:name="_Toc524437326"/>
      <w:r>
        <w:t>Output</w:t>
      </w:r>
      <w:bookmarkEnd w:id="157"/>
    </w:p>
    <w:p w14:paraId="215C3CAB" w14:textId="56A99FF3" w:rsidR="0036374B" w:rsidRDefault="00D15E8E" w:rsidP="00A456D7">
      <w:pPr>
        <w:pStyle w:val="BodyText12"/>
      </w:pPr>
      <w:r>
        <w:t>The output will be stor</w:t>
      </w:r>
      <w:r w:rsidR="00116980">
        <w:t xml:space="preserve">ed in the LEGEND evidence model, which is described elsewhere. </w:t>
      </w:r>
    </w:p>
    <w:p w14:paraId="1D422E3B" w14:textId="624699AF" w:rsidR="00FC16B4" w:rsidRPr="00FC16B4" w:rsidRDefault="00FC16B4" w:rsidP="00EC2721">
      <w:pPr>
        <w:pStyle w:val="Heading2"/>
      </w:pPr>
      <w:bookmarkStart w:id="158" w:name="_Toc524437327"/>
      <w:r>
        <w:t>Evidence Evaluation</w:t>
      </w:r>
      <w:bookmarkEnd w:id="158"/>
    </w:p>
    <w:p w14:paraId="18EE38B6" w14:textId="2F1FD3B0" w:rsidR="00093EF7" w:rsidRDefault="00FB0628" w:rsidP="00AA7710">
      <w:pPr>
        <w:pStyle w:val="BodyText12"/>
      </w:pPr>
      <w:r>
        <w:t>We have executed</w:t>
      </w:r>
      <w:r w:rsidR="00093EF7">
        <w:t xml:space="preserve"> diagnostics to determine if the analysis can be appropriately conducted. The diagnostics include:</w:t>
      </w:r>
    </w:p>
    <w:p w14:paraId="06025186" w14:textId="77777777" w:rsidR="00093EF7" w:rsidRDefault="00093EF7" w:rsidP="00B962D7">
      <w:pPr>
        <w:pStyle w:val="BodyText12"/>
        <w:numPr>
          <w:ilvl w:val="0"/>
          <w:numId w:val="9"/>
        </w:numPr>
      </w:pPr>
      <w:r>
        <w:t>Propensity score distribution</w:t>
      </w:r>
    </w:p>
    <w:p w14:paraId="21FE2606" w14:textId="77777777" w:rsidR="00093EF7" w:rsidRDefault="00093EF7" w:rsidP="00B962D7">
      <w:pPr>
        <w:pStyle w:val="BodyText12"/>
        <w:numPr>
          <w:ilvl w:val="0"/>
          <w:numId w:val="9"/>
        </w:numPr>
      </w:pPr>
      <w:r>
        <w:t>Covariate balance before and after propensity score matching</w:t>
      </w:r>
    </w:p>
    <w:p w14:paraId="2E056B54" w14:textId="77777777" w:rsidR="00093EF7" w:rsidRDefault="00093EF7" w:rsidP="00B962D7">
      <w:pPr>
        <w:pStyle w:val="BodyText12"/>
        <w:numPr>
          <w:ilvl w:val="0"/>
          <w:numId w:val="9"/>
        </w:numPr>
      </w:pPr>
      <w:r>
        <w:t>Estimation for negative and positive controls, to assess residual error</w:t>
      </w:r>
    </w:p>
    <w:p w14:paraId="20F3435E" w14:textId="77777777" w:rsidR="00093EF7" w:rsidRDefault="00093EF7" w:rsidP="00B962D7">
      <w:pPr>
        <w:pStyle w:val="BodyText12"/>
        <w:numPr>
          <w:ilvl w:val="0"/>
          <w:numId w:val="9"/>
        </w:numPr>
      </w:pPr>
      <w:r w:rsidRPr="00B13D9A">
        <w:t xml:space="preserve">Negative </w:t>
      </w:r>
      <w:r>
        <w:t xml:space="preserve">and positive </w:t>
      </w:r>
      <w:r w:rsidRPr="00B13D9A">
        <w:t xml:space="preserve">control </w:t>
      </w:r>
      <w:r>
        <w:t xml:space="preserve">exposures and </w:t>
      </w:r>
      <w:r w:rsidRPr="00B13D9A">
        <w:t xml:space="preserve">outcomes will be used to evaluate the potential impact of residual systematic error in the study design, and to facilitate empirical calibration of the p-value </w:t>
      </w:r>
      <w:r>
        <w:t xml:space="preserve">and confidence interval </w:t>
      </w:r>
      <w:r w:rsidRPr="00B13D9A">
        <w:t xml:space="preserve">for the </w:t>
      </w:r>
      <w:r>
        <w:t xml:space="preserve">exposures and </w:t>
      </w:r>
      <w:r w:rsidRPr="00B13D9A">
        <w:t xml:space="preserve">outcome of interest. </w:t>
      </w:r>
    </w:p>
    <w:p w14:paraId="2F6C3C6D" w14:textId="2386D021" w:rsidR="00093EF7" w:rsidRDefault="00093EF7" w:rsidP="00AA7710">
      <w:pPr>
        <w:pStyle w:val="BodyText12"/>
      </w:pPr>
      <w:r>
        <w:t xml:space="preserve">Negative control outcomes in the context of this study are outcomes that are not believed to be caused by neither </w:t>
      </w:r>
      <w:r w:rsidR="00CE054F">
        <w:t>exposure in any comparison</w:t>
      </w:r>
      <w:r>
        <w:t xml:space="preserve"> and where therefore the true hazard ratio is equal to 1. We will execute the same analysi</w:t>
      </w:r>
      <w:r w:rsidR="0009094F">
        <w:t>s used for the primary hypothese</w:t>
      </w:r>
      <w:r>
        <w:t xml:space="preserve">s to produce hazard ratio estimates for the negative controls. </w:t>
      </w:r>
      <w:r w:rsidRPr="00B13D9A">
        <w:t>The distribution of effect estima</w:t>
      </w:r>
      <w:r>
        <w:t xml:space="preserve">tes across all negative controls </w:t>
      </w:r>
      <w:r w:rsidRPr="00B13D9A">
        <w:t xml:space="preserve">will be used to fit an empirical null distribution which models the observed residual systematic error. The empirical null distribution will then be applied to the target </w:t>
      </w:r>
      <w:r>
        <w:t xml:space="preserve">exposures and </w:t>
      </w:r>
      <w:r w:rsidRPr="00B13D9A">
        <w:t>outcome of interest to calibrate the p-value</w:t>
      </w:r>
      <w:r>
        <w:t xml:space="preserve"> </w:t>
      </w:r>
      <w:r>
        <w:fldChar w:fldCharType="begin"/>
      </w:r>
      <w:r w:rsidR="003A7C88">
        <w:instrText xml:space="preserve"> ADDIN EN.CITE &lt;EndNote&gt;&lt;Cite&gt;&lt;Author&gt;Schuemie&lt;/Author&gt;&lt;Year&gt;2014&lt;/Year&gt;&lt;RecNum&gt;4&lt;/RecNum&gt;&lt;DisplayText&gt;[18]&lt;/DisplayText&gt;&lt;record&gt;&lt;rec-number&gt;4&lt;/rec-number&gt;&lt;foreign-keys&gt;&lt;key app="EN" db-id="tv22eea9dazx5tewvvk5rdz9r5f59xv55ws0" timestamp="0"&gt;4&lt;/key&gt;&lt;/foreign-keys&gt;&lt;ref-type name="Journal Article"&gt;17&lt;/ref-type&gt;&lt;contributors&gt;&lt;authors&gt;&lt;author&gt;Schuemie, M. J.&lt;/author&gt;&lt;author&gt;Ryan, P. B.&lt;/author&gt;&lt;author&gt;DuMouchel, W.&lt;/author&gt;&lt;author&gt;Suchard, M. A.&lt;/author&gt;&lt;author&gt;Madigan, D.&lt;/author&gt;&lt;/authors&gt;&lt;/contributors&gt;&lt;auth-address&gt;Department of Medical Informatics, Erasmus University Medical Center Rotterdam, Rotterdam, The Netherlands; Observational Medical Outcomes Partnership, Foundation for the National Institutes of Health, Bethesda, MD, U.S.A.&lt;/auth-address&gt;&lt;titles&gt;&lt;title&gt;Interpreting observational studies: why empirical calibration is needed to correct p-values&lt;/title&gt;&lt;secondary-title&gt;Stat Med&lt;/secondary-title&gt;&lt;alt-title&gt;Statistics in medicine&lt;/alt-title&gt;&lt;/titles&gt;&lt;pages&gt;209-18&lt;/pages&gt;&lt;volume&gt;33&lt;/volume&gt;&lt;number&gt;2&lt;/number&gt;&lt;edition&gt;2013/08/01&lt;/edition&gt;&lt;keywords&gt;&lt;keyword&gt;Bias (Epidemiology)&lt;/keyword&gt;&lt;keyword&gt;Data Interpretation, Statistical&lt;/keyword&gt;&lt;keyword&gt;Drug-Induced Liver Injury/etiology&lt;/keyword&gt;&lt;keyword&gt;Female&lt;/keyword&gt;&lt;keyword&gt;Gastrointestinal Hemorrhage/etiology&lt;/keyword&gt;&lt;keyword&gt;Humans&lt;/keyword&gt;&lt;keyword&gt;Isoniazid/adverse effects&lt;/keyword&gt;&lt;keyword&gt;Male&lt;/keyword&gt;&lt;keyword&gt;Observational Studies as Topic/ methods&lt;/keyword&gt;&lt;keyword&gt;Research Design&lt;/keyword&gt;&lt;keyword&gt;Serotonin Uptake Inhibitors/adverse effects&lt;/keyword&gt;&lt;/keywords&gt;&lt;dates&gt;&lt;year&gt;2014&lt;/year&gt;&lt;pub-dates&gt;&lt;date&gt;Jan 30&lt;/date&gt;&lt;/pub-dates&gt;&lt;/dates&gt;&lt;isbn&gt;1097-0258 (Electronic)&amp;#xD;0277-6715 (Linking)&lt;/isbn&gt;&lt;accession-num&gt;23900808&lt;/accession-num&gt;&lt;urls&gt;&lt;/urls&gt;&lt;custom2&gt;PMC4285234&lt;/custom2&gt;&lt;electronic-resource-num&gt;10.1002/sim.5925&lt;/electronic-resource-num&gt;&lt;remote-database-provider&gt;NLM&lt;/remote-database-provider&gt;&lt;language&gt;Eng&lt;/language&gt;&lt;/record&gt;&lt;/Cite&gt;&lt;/EndNote&gt;</w:instrText>
      </w:r>
      <w:r>
        <w:fldChar w:fldCharType="separate"/>
      </w:r>
      <w:r w:rsidR="003A7C88">
        <w:rPr>
          <w:noProof/>
        </w:rPr>
        <w:t>[</w:t>
      </w:r>
      <w:hyperlink w:anchor="_ENREF_18" w:tooltip="Schuemie, 2014 #4" w:history="1">
        <w:r w:rsidR="003A7C88">
          <w:rPr>
            <w:noProof/>
          </w:rPr>
          <w:t>18</w:t>
        </w:r>
      </w:hyperlink>
      <w:r w:rsidR="003A7C88">
        <w:rPr>
          <w:noProof/>
        </w:rPr>
        <w:t>]</w:t>
      </w:r>
      <w:r>
        <w:fldChar w:fldCharType="end"/>
      </w:r>
      <w:r w:rsidRPr="00B13D9A">
        <w:t>.</w:t>
      </w:r>
    </w:p>
    <w:p w14:paraId="6656DBD1" w14:textId="516999CA" w:rsidR="00093EF7" w:rsidRDefault="00093EF7" w:rsidP="00AA7710">
      <w:pPr>
        <w:pStyle w:val="BodyText12"/>
      </w:pPr>
      <w:r>
        <w:t>Positive control exposures and outcomes are pairs of exposures and outcomes where the hazard ratio is known to be of some magnitude greater than 1. We will synthesize positive controls by starting with the negative controls defined earlier, and adding additional, simulated outcomes during the time-at-risk until the desired true hazard ratio is achieved. The target hazard ratios are 1.5, 2 and 4. The negative and positive controls together will be used to estimate an empirical systematic error model, which will inform whether systematic error changes as a function of true effect size. The empirical systematic error model will then be applied to the target</w:t>
      </w:r>
      <w:r w:rsidRPr="00E66B21">
        <w:t xml:space="preserve"> </w:t>
      </w:r>
      <w:r w:rsidRPr="00B13D9A">
        <w:t xml:space="preserve">the target </w:t>
      </w:r>
      <w:r>
        <w:t xml:space="preserve">exposures and </w:t>
      </w:r>
      <w:r w:rsidRPr="00B13D9A">
        <w:t xml:space="preserve">outcome of interest to calibrate the </w:t>
      </w:r>
      <w:r>
        <w:t>confidence interval</w:t>
      </w:r>
      <w:r w:rsidR="0009094F">
        <w:t xml:space="preserve"> </w:t>
      </w:r>
      <w:r w:rsidR="0009094F">
        <w:fldChar w:fldCharType="begin">
          <w:fldData xml:space="preserve">PEVuZE5vdGU+PENpdGU+PEF1dGhvcj5TY2h1ZW1pZTwvQXV0aG9yPjxZZWFyPjIwMTg8L1llYXI+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PHBhZ2VzPjI1NzEtMjU3NzwvcGFnZXM+PHZvbHVtZT4xMTU8L3ZvbHVtZT48bnVtYmVyPjExPC9u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</w:fldData>
        </w:fldChar>
      </w:r>
      <w:r w:rsidR="003A7C88">
        <w:instrText xml:space="preserve"> ADDIN EN.CITE </w:instrText>
      </w:r>
      <w:r w:rsidR="003A7C88">
        <w:fldChar w:fldCharType="begin">
          <w:fldData xml:space="preserve">PEVuZE5vdGU+PENpdGU+PEF1dGhvcj5TY2h1ZW1pZTwvQXV0aG9yPjxZZWFyPjIwMTg8L1llYXI+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PHBhZ2VzPjI1NzEtMjU3NzwvcGFnZXM+PHZvbHVtZT4xMTU8L3ZvbHVtZT48bnVtYmVyPjExPC9u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</w:fldData>
        </w:fldChar>
      </w:r>
      <w:r w:rsidR="003A7C88">
        <w:instrText xml:space="preserve"> ADDIN EN.CITE.DATA </w:instrText>
      </w:r>
      <w:r w:rsidR="003A7C88">
        <w:fldChar w:fldCharType="end"/>
      </w:r>
      <w:r w:rsidR="0009094F">
        <w:fldChar w:fldCharType="separate"/>
      </w:r>
      <w:r w:rsidR="003A7C88">
        <w:rPr>
          <w:noProof/>
        </w:rPr>
        <w:t>[</w:t>
      </w:r>
      <w:hyperlink w:anchor="_ENREF_17" w:tooltip="Schuemie, 2018 #100" w:history="1">
        <w:r w:rsidR="003A7C88">
          <w:rPr>
            <w:noProof/>
          </w:rPr>
          <w:t>17</w:t>
        </w:r>
      </w:hyperlink>
      <w:r w:rsidR="003A7C88">
        <w:rPr>
          <w:noProof/>
        </w:rPr>
        <w:t>]</w:t>
      </w:r>
      <w:r w:rsidR="0009094F">
        <w:fldChar w:fldCharType="end"/>
      </w:r>
      <w:r>
        <w:t>.</w:t>
      </w:r>
    </w:p>
    <w:p w14:paraId="41EA8BEF" w14:textId="29F303BC" w:rsidR="00FC16B4" w:rsidRDefault="00093EF7" w:rsidP="00FC16B4">
      <w:r w:rsidRPr="00B13D9A">
        <w:t xml:space="preserve">Empirical calibration serves as an important diagnostic tool to evaluate if the residual systematic error is sufficient to cast doubt on the accuracy of the unknown effect estimate. The calibration effect plot and calibration probability plots will be generated for review. We will report the traditional </w:t>
      </w:r>
      <w:r>
        <w:t xml:space="preserve">and empirically </w:t>
      </w:r>
      <w:r>
        <w:lastRenderedPageBreak/>
        <w:t xml:space="preserve">calibrated </w:t>
      </w:r>
      <w:r w:rsidRPr="00B13D9A">
        <w:t xml:space="preserve">p-value and </w:t>
      </w:r>
      <w:r>
        <w:t>confidence interval</w:t>
      </w:r>
      <w:r w:rsidRPr="00B13D9A">
        <w:t xml:space="preserve"> for each negative control, as well as the </w:t>
      </w:r>
      <w:r>
        <w:t>hypothesis</w:t>
      </w:r>
      <w:r w:rsidRPr="00B13D9A">
        <w:t xml:space="preserve"> of interest</w:t>
      </w:r>
      <w:r>
        <w:t>.</w:t>
      </w:r>
    </w:p>
    <w:p w14:paraId="21B02B2A" w14:textId="6C4130F4" w:rsidR="008D795E" w:rsidRDefault="00C83EB5" w:rsidP="00EC2721">
      <w:pPr>
        <w:pStyle w:val="Heading1"/>
      </w:pPr>
      <w:bookmarkStart w:id="159" w:name="_Toc524437328"/>
      <w:r>
        <w:t>Study</w:t>
      </w:r>
      <w:r w:rsidR="008D795E">
        <w:t xml:space="preserve"> Diagnostics</w:t>
      </w:r>
      <w:bookmarkEnd w:id="159"/>
    </w:p>
    <w:p w14:paraId="7E74B389" w14:textId="0FD042B9" w:rsidR="008D795E" w:rsidRDefault="008D795E" w:rsidP="00EC2721">
      <w:pPr>
        <w:pStyle w:val="Heading2"/>
      </w:pPr>
      <w:bookmarkStart w:id="160" w:name="_Toc524437329"/>
      <w:r>
        <w:t>Sample Size and Study Power</w:t>
      </w:r>
      <w:bookmarkEnd w:id="160"/>
    </w:p>
    <w:p w14:paraId="06AEEBA5" w14:textId="0A913E44" w:rsidR="00A7773B" w:rsidRDefault="005A0A52" w:rsidP="005E604A">
      <w:pPr>
        <w:pStyle w:val="BodyText12"/>
      </w:pPr>
      <w:r>
        <w:t>This will be reported in the output (see the LEGEND data model).</w:t>
      </w:r>
    </w:p>
    <w:p w14:paraId="75A706C2" w14:textId="228D670E" w:rsidR="008D795E" w:rsidRDefault="005E604A" w:rsidP="00901EE4">
      <w:pPr>
        <w:pStyle w:val="Heading2"/>
      </w:pPr>
      <w:r>
        <w:t xml:space="preserve"> </w:t>
      </w:r>
      <w:bookmarkStart w:id="161" w:name="_Toc524437330"/>
      <w:r w:rsidR="005C715F">
        <w:t>Cohort Comparability</w:t>
      </w:r>
      <w:bookmarkEnd w:id="161"/>
      <w:r w:rsidR="005C715F">
        <w:t xml:space="preserve"> </w:t>
      </w:r>
    </w:p>
    <w:p w14:paraId="0445452D" w14:textId="77777777" w:rsidR="005A0A52" w:rsidRDefault="005A0A52" w:rsidP="005A0A52">
      <w:pPr>
        <w:pStyle w:val="BodyText12"/>
      </w:pPr>
      <w:r>
        <w:t>This will be reported in the output (see the LEGEND data model).</w:t>
      </w:r>
    </w:p>
    <w:p w14:paraId="44ADE6AE" w14:textId="1B8A2BF4" w:rsidR="005C715F" w:rsidRDefault="005C715F" w:rsidP="00EC2721">
      <w:pPr>
        <w:pStyle w:val="Heading2"/>
      </w:pPr>
      <w:bookmarkStart w:id="162" w:name="_Toc524437331"/>
      <w:r>
        <w:t>Systematic Error Assessment</w:t>
      </w:r>
      <w:bookmarkEnd w:id="162"/>
      <w:r>
        <w:t xml:space="preserve"> </w:t>
      </w:r>
    </w:p>
    <w:p w14:paraId="0557A466" w14:textId="77777777" w:rsidR="005A0A52" w:rsidRDefault="005A0A52" w:rsidP="005A0A52">
      <w:pPr>
        <w:pStyle w:val="BodyText12"/>
      </w:pPr>
      <w:r>
        <w:t>This will be reported in the output (see the LEGEND data model).</w:t>
      </w:r>
    </w:p>
    <w:p w14:paraId="581C7135" w14:textId="595B65EB" w:rsidR="00FC16B4" w:rsidRDefault="006B5A35" w:rsidP="00EC2721">
      <w:pPr>
        <w:pStyle w:val="Heading1"/>
      </w:pPr>
      <w:bookmarkStart w:id="163" w:name="_Toc524437332"/>
      <w:r>
        <w:t>S</w:t>
      </w:r>
      <w:r w:rsidR="00FC16B4">
        <w:t>trengths and Limitations of the Research Methods</w:t>
      </w:r>
      <w:bookmarkEnd w:id="163"/>
    </w:p>
    <w:p w14:paraId="725E0B67" w14:textId="77777777" w:rsidR="00FC16B4" w:rsidRDefault="00FC16B4" w:rsidP="00FC16B4">
      <w:r>
        <w:t>Strength</w:t>
      </w:r>
    </w:p>
    <w:p w14:paraId="1CE85BE4" w14:textId="77777777" w:rsidR="00FC16B4" w:rsidRDefault="00FC16B4" w:rsidP="005422D1">
      <w:pPr>
        <w:numPr>
          <w:ilvl w:val="0"/>
          <w:numId w:val="1"/>
        </w:numPr>
        <w:spacing w:after="0"/>
        <w:contextualSpacing/>
      </w:pPr>
      <w:r>
        <w:t>Cohort studies allow direct estimation of incidence rates following exposure of interest, and the new-user design can capture early events following treatment exposures while avoiding confounding from previous treatment effects. New use allows for a clear exposure index date.</w:t>
      </w:r>
    </w:p>
    <w:p w14:paraId="1919FBD8" w14:textId="0AB2B281" w:rsidR="00FC16B4" w:rsidRDefault="00FC16B4" w:rsidP="005422D1">
      <w:pPr>
        <w:numPr>
          <w:ilvl w:val="0"/>
          <w:numId w:val="1"/>
        </w:numPr>
        <w:spacing w:after="0"/>
        <w:contextualSpacing/>
      </w:pPr>
      <w:r>
        <w:t>PS matching allow balancing on a large number of baseline potential confounders.</w:t>
      </w:r>
    </w:p>
    <w:p w14:paraId="14DF41EC" w14:textId="2664BC62" w:rsidR="00FC16B4" w:rsidRDefault="00FC16B4" w:rsidP="005422D1">
      <w:pPr>
        <w:numPr>
          <w:ilvl w:val="0"/>
          <w:numId w:val="1"/>
        </w:numPr>
        <w:contextualSpacing/>
      </w:pPr>
      <w:r>
        <w:t xml:space="preserve">Use of negative </w:t>
      </w:r>
      <w:r w:rsidR="00E673DF">
        <w:t xml:space="preserve">and positive </w:t>
      </w:r>
      <w:r>
        <w:t>control outcomes allow for evaluating the study design as a whole in terms of residual bias.</w:t>
      </w:r>
    </w:p>
    <w:p w14:paraId="53F0B3E7" w14:textId="77777777" w:rsidR="00FC16B4" w:rsidRDefault="00FC16B4" w:rsidP="00FC16B4">
      <w:r>
        <w:t>Limitations</w:t>
      </w:r>
    </w:p>
    <w:p w14:paraId="54329576" w14:textId="77777777" w:rsidR="00FC16B4" w:rsidRDefault="00FC16B4" w:rsidP="005422D1">
      <w:pPr>
        <w:numPr>
          <w:ilvl w:val="0"/>
          <w:numId w:val="1"/>
        </w:numPr>
        <w:spacing w:after="0"/>
        <w:contextualSpacing/>
      </w:pPr>
      <w:r>
        <w:t>Even though many potential confounders will be included in this study, there may be residual bias due to unmeasured or misspecified confounders.</w:t>
      </w:r>
    </w:p>
    <w:p w14:paraId="6CA0CB64" w14:textId="73B945B8" w:rsidR="00303216" w:rsidRDefault="005F1FE2" w:rsidP="00EC2721">
      <w:pPr>
        <w:pStyle w:val="Heading1"/>
      </w:pPr>
      <w:bookmarkStart w:id="164" w:name="_Toc524437333"/>
      <w:r>
        <w:t>Protection of Human Subjects</w:t>
      </w:r>
      <w:bookmarkEnd w:id="164"/>
    </w:p>
    <w:p w14:paraId="6FA79FBB" w14:textId="07DFD45F" w:rsidR="00303216" w:rsidRDefault="005F3768" w:rsidP="00866B53">
      <w:pPr>
        <w:pStyle w:val="BodyText12"/>
      </w:pPr>
      <w:r>
        <w:t>The study is using only de-identified data. Confidentiality of patient records will be maintained at all times. All study reports will contain aggregate data only and will not identify individual patients or physicians.</w:t>
      </w:r>
      <w:r w:rsidR="005F1FE2">
        <w:t xml:space="preserve"> </w:t>
      </w:r>
    </w:p>
    <w:p w14:paraId="608C92A6" w14:textId="766CC132" w:rsidR="00161255" w:rsidRDefault="00161255" w:rsidP="00EC2721">
      <w:pPr>
        <w:pStyle w:val="Heading1"/>
      </w:pPr>
      <w:bookmarkStart w:id="165" w:name="_Toc524437334"/>
      <w:r>
        <w:t>Management and Reporting of Adverse Events and Adverse Reactions</w:t>
      </w:r>
      <w:bookmarkEnd w:id="165"/>
    </w:p>
    <w:p w14:paraId="4A46CF39" w14:textId="5B9EFFC7" w:rsidR="00161255" w:rsidRDefault="00161255" w:rsidP="00AA7710">
      <w:pPr>
        <w:pStyle w:val="BodyText12"/>
      </w:pPr>
      <w:r w:rsidRPr="00D1368A">
        <w:t>This study uses coded data that already exist in an electronic database.</w:t>
      </w:r>
      <w:r>
        <w:t xml:space="preserve"> </w:t>
      </w:r>
      <w:r w:rsidRPr="00D1368A">
        <w:t xml:space="preserve">In this type of database, it is not possible to link (i.e., identify a potential causal association between) a particular product and medical event for any individual. Thus, the minimum criteria for reporting an adverse event (i.e., identifiable patient, identifiable reporter, a suspect product, and event) are not available and adverse events are not reportable as individual </w:t>
      </w:r>
      <w:r>
        <w:t>adverse events</w:t>
      </w:r>
      <w:r w:rsidRPr="00D1368A">
        <w:t xml:space="preserve"> reports. The study results will be assessed for medically important results.</w:t>
      </w:r>
    </w:p>
    <w:p w14:paraId="0CA7B210" w14:textId="77777777" w:rsidR="00303216" w:rsidRDefault="005F1FE2" w:rsidP="00EC2721">
      <w:pPr>
        <w:pStyle w:val="Heading1"/>
      </w:pPr>
      <w:bookmarkStart w:id="166" w:name="_Toc524437335"/>
      <w:r>
        <w:lastRenderedPageBreak/>
        <w:t>Plans for Disseminating and Communicating Study Results</w:t>
      </w:r>
      <w:bookmarkEnd w:id="166"/>
    </w:p>
    <w:p w14:paraId="1866BD4C" w14:textId="5324B93C" w:rsidR="00303216" w:rsidRDefault="005F1FE2" w:rsidP="00866B53">
      <w:pPr>
        <w:pStyle w:val="BodyText12"/>
      </w:pPr>
      <w:r>
        <w:t>The study results will be posted on the OHDSI website after completion of the study. At least one paper describing the study and its results will be written and submitted for publication to a peer-reviewed scientific journal.</w:t>
      </w:r>
      <w:r w:rsidR="00020469">
        <w:t xml:space="preserve"> </w:t>
      </w:r>
      <w:r w:rsidR="002F3533">
        <w:t>The results will also be presented at the OHDSI 2018 Symposium.</w:t>
      </w:r>
    </w:p>
    <w:p w14:paraId="381F3219" w14:textId="2DB7A9A0" w:rsidR="00F34D22" w:rsidRDefault="00F34D22" w:rsidP="00EC2721">
      <w:pPr>
        <w:pStyle w:val="Heading1"/>
      </w:pPr>
      <w:bookmarkStart w:id="167" w:name="_Toc524437336"/>
      <w:r>
        <w:t>References</w:t>
      </w:r>
      <w:bookmarkEnd w:id="167"/>
    </w:p>
    <w:bookmarkStart w:id="168" w:name="_1pxezwc" w:colFirst="0" w:colLast="0"/>
    <w:bookmarkEnd w:id="168"/>
    <w:p w14:paraId="488993E3" w14:textId="77777777" w:rsidR="003A7C88" w:rsidRPr="003A7C88" w:rsidRDefault="00570A48" w:rsidP="003A7C88">
      <w:pPr>
        <w:pStyle w:val="EndNoteBibliography"/>
        <w:spacing w:after="0"/>
        <w:ind w:left="720" w:hanging="720"/>
      </w:pPr>
      <w:r w:rsidRPr="000E6E85">
        <w:fldChar w:fldCharType="begin"/>
      </w:r>
      <w:r w:rsidRPr="000E6E85">
        <w:instrText xml:space="preserve"> ADDIN EN.REFLIST </w:instrText>
      </w:r>
      <w:r w:rsidRPr="000E6E85">
        <w:fldChar w:fldCharType="separate"/>
      </w:r>
      <w:bookmarkStart w:id="169" w:name="_ENREF_1"/>
      <w:r w:rsidR="003A7C88" w:rsidRPr="003A7C88">
        <w:t>1.</w:t>
      </w:r>
      <w:r w:rsidR="003A7C88" w:rsidRPr="003A7C88">
        <w:tab/>
        <w:t xml:space="preserve">Schuemie, M.J., et al., </w:t>
      </w:r>
      <w:r w:rsidR="003A7C88" w:rsidRPr="003A7C88">
        <w:rPr>
          <w:i/>
        </w:rPr>
        <w:t>Improving reproducibility by using high-throughput observational studies with empirical calibration.</w:t>
      </w:r>
      <w:r w:rsidR="003A7C88" w:rsidRPr="003A7C88">
        <w:t xml:space="preserve"> Philos Trans A Math Phys Eng Sci, 2018. </w:t>
      </w:r>
      <w:r w:rsidR="003A7C88" w:rsidRPr="003A7C88">
        <w:rPr>
          <w:b/>
        </w:rPr>
        <w:t>376</w:t>
      </w:r>
      <w:r w:rsidR="003A7C88" w:rsidRPr="003A7C88">
        <w:t>(2128).</w:t>
      </w:r>
      <w:bookmarkEnd w:id="169"/>
    </w:p>
    <w:p w14:paraId="5BEDB955" w14:textId="77777777" w:rsidR="003A7C88" w:rsidRPr="003A7C88" w:rsidRDefault="003A7C88" w:rsidP="003A7C88">
      <w:pPr>
        <w:pStyle w:val="EndNoteBibliography"/>
        <w:spacing w:after="0"/>
        <w:ind w:left="720" w:hanging="720"/>
      </w:pPr>
      <w:bookmarkStart w:id="170" w:name="_ENREF_2"/>
      <w:r w:rsidRPr="003A7C88">
        <w:t>2.</w:t>
      </w:r>
      <w:r w:rsidRPr="003A7C88">
        <w:tab/>
        <w:t xml:space="preserve">Udo, R., et al., </w:t>
      </w:r>
      <w:r w:rsidRPr="003A7C88">
        <w:rPr>
          <w:i/>
        </w:rPr>
        <w:t>Validity of diagnostic codes and laboratory measurements to identify patients with idiopathic acute liver injury in a hospital database.</w:t>
      </w:r>
      <w:r w:rsidRPr="003A7C88">
        <w:t xml:space="preserve"> Pharmacoepidemiol Drug Saf, 2016. </w:t>
      </w:r>
      <w:r w:rsidRPr="003A7C88">
        <w:rPr>
          <w:b/>
        </w:rPr>
        <w:t>25 Suppl 1</w:t>
      </w:r>
      <w:r w:rsidRPr="003A7C88">
        <w:t>: p. 21-8.</w:t>
      </w:r>
      <w:bookmarkEnd w:id="170"/>
    </w:p>
    <w:p w14:paraId="0517E068" w14:textId="77777777" w:rsidR="003A7C88" w:rsidRPr="003A7C88" w:rsidRDefault="003A7C88" w:rsidP="003A7C88">
      <w:pPr>
        <w:pStyle w:val="EndNoteBibliography"/>
        <w:spacing w:after="0"/>
        <w:ind w:left="720" w:hanging="720"/>
      </w:pPr>
      <w:bookmarkStart w:id="171" w:name="_ENREF_3"/>
      <w:r w:rsidRPr="003A7C88">
        <w:t>3.</w:t>
      </w:r>
      <w:r w:rsidRPr="003A7C88">
        <w:tab/>
        <w:t xml:space="preserve">Mody, R., et al., </w:t>
      </w:r>
      <w:r w:rsidRPr="003A7C88">
        <w:rPr>
          <w:i/>
        </w:rPr>
        <w:t>Prevalence and risk of developing comorbid conditions in patients with chronic constipation.</w:t>
      </w:r>
      <w:r w:rsidRPr="003A7C88">
        <w:t xml:space="preserve"> Curr Med Res Opin, 2014. </w:t>
      </w:r>
      <w:r w:rsidRPr="003A7C88">
        <w:rPr>
          <w:b/>
        </w:rPr>
        <w:t>30</w:t>
      </w:r>
      <w:r w:rsidRPr="003A7C88">
        <w:t>(12): p. 2505-13.</w:t>
      </w:r>
      <w:bookmarkEnd w:id="171"/>
    </w:p>
    <w:p w14:paraId="67D094F5" w14:textId="77777777" w:rsidR="003A7C88" w:rsidRPr="003A7C88" w:rsidRDefault="003A7C88" w:rsidP="003A7C88">
      <w:pPr>
        <w:pStyle w:val="EndNoteBibliography"/>
        <w:spacing w:after="0"/>
        <w:ind w:left="720" w:hanging="720"/>
      </w:pPr>
      <w:bookmarkStart w:id="172" w:name="_ENREF_4"/>
      <w:r w:rsidRPr="003A7C88">
        <w:t>4.</w:t>
      </w:r>
      <w:r w:rsidRPr="003A7C88">
        <w:tab/>
        <w:t xml:space="preserve">McCoy, T.H., Jr., et al., </w:t>
      </w:r>
      <w:r w:rsidRPr="003A7C88">
        <w:rPr>
          <w:i/>
        </w:rPr>
        <w:t>Underreporting of Delirium in Statewide Claims Data: Implications for Clinical Care and Predictive Modeling.</w:t>
      </w:r>
      <w:r w:rsidRPr="003A7C88">
        <w:t xml:space="preserve"> Psychosomatics, 2016. </w:t>
      </w:r>
      <w:r w:rsidRPr="003A7C88">
        <w:rPr>
          <w:b/>
        </w:rPr>
        <w:t>57</w:t>
      </w:r>
      <w:r w:rsidRPr="003A7C88">
        <w:t>(5): p. 480-8.</w:t>
      </w:r>
      <w:bookmarkEnd w:id="172"/>
    </w:p>
    <w:p w14:paraId="42703848" w14:textId="77777777" w:rsidR="003A7C88" w:rsidRPr="003A7C88" w:rsidRDefault="003A7C88" w:rsidP="003A7C88">
      <w:pPr>
        <w:pStyle w:val="EndNoteBibliography"/>
        <w:spacing w:after="0"/>
        <w:ind w:left="720" w:hanging="720"/>
      </w:pPr>
      <w:bookmarkStart w:id="173" w:name="_ENREF_5"/>
      <w:r w:rsidRPr="003A7C88">
        <w:t>5.</w:t>
      </w:r>
      <w:r w:rsidRPr="003A7C88">
        <w:tab/>
        <w:t xml:space="preserve">Lanteigne, A., et al., </w:t>
      </w:r>
      <w:r w:rsidRPr="003A7C88">
        <w:rPr>
          <w:i/>
        </w:rPr>
        <w:t>Serotonin-norepinephrine reuptake inhibitor and selective serotonin reuptake inhibitor use and risk of fractures: a new-user cohort study among US adults aged 50 years and older.</w:t>
      </w:r>
      <w:r w:rsidRPr="003A7C88">
        <w:t xml:space="preserve"> CNS Drugs, 2015. </w:t>
      </w:r>
      <w:r w:rsidRPr="003A7C88">
        <w:rPr>
          <w:b/>
        </w:rPr>
        <w:t>29</w:t>
      </w:r>
      <w:r w:rsidRPr="003A7C88">
        <w:t>(3): p. 245-52.</w:t>
      </w:r>
      <w:bookmarkEnd w:id="173"/>
    </w:p>
    <w:p w14:paraId="56EC4398" w14:textId="77777777" w:rsidR="003A7C88" w:rsidRPr="003A7C88" w:rsidRDefault="003A7C88" w:rsidP="003A7C88">
      <w:pPr>
        <w:pStyle w:val="EndNoteBibliography"/>
        <w:spacing w:after="0"/>
        <w:ind w:left="720" w:hanging="720"/>
      </w:pPr>
      <w:bookmarkStart w:id="174" w:name="_ENREF_6"/>
      <w:r w:rsidRPr="003A7C88">
        <w:t>6.</w:t>
      </w:r>
      <w:r w:rsidRPr="003A7C88">
        <w:tab/>
        <w:t xml:space="preserve">Wernli, K.J., et al., </w:t>
      </w:r>
      <w:r w:rsidRPr="003A7C88">
        <w:rPr>
          <w:i/>
        </w:rPr>
        <w:t>Risks Associated With Anesthesia Services During Colonoscopy.</w:t>
      </w:r>
      <w:r w:rsidRPr="003A7C88">
        <w:t xml:space="preserve"> Gastroenterology, 2016. </w:t>
      </w:r>
      <w:r w:rsidRPr="003A7C88">
        <w:rPr>
          <w:b/>
        </w:rPr>
        <w:t>150</w:t>
      </w:r>
      <w:r w:rsidRPr="003A7C88">
        <w:t>(4): p. 888-94; quiz e18.</w:t>
      </w:r>
      <w:bookmarkEnd w:id="174"/>
    </w:p>
    <w:p w14:paraId="6002992E" w14:textId="77777777" w:rsidR="003A7C88" w:rsidRPr="003A7C88" w:rsidRDefault="003A7C88" w:rsidP="003A7C88">
      <w:pPr>
        <w:pStyle w:val="EndNoteBibliography"/>
        <w:spacing w:after="0"/>
        <w:ind w:left="720" w:hanging="720"/>
      </w:pPr>
      <w:bookmarkStart w:id="175" w:name="_ENREF_7"/>
      <w:r w:rsidRPr="003A7C88">
        <w:t>7.</w:t>
      </w:r>
      <w:r w:rsidRPr="003A7C88">
        <w:tab/>
        <w:t xml:space="preserve">Lu, M.C., et al., </w:t>
      </w:r>
      <w:r w:rsidRPr="003A7C88">
        <w:rPr>
          <w:i/>
        </w:rPr>
        <w:t>Higher Risk of Thyroid Disorders in Young Patients with Type 1 Diabetes: A 12-Year Nationwide, Population-Based, Retrospective Cohort Study.</w:t>
      </w:r>
      <w:r w:rsidRPr="003A7C88">
        <w:t xml:space="preserve"> PLoS One, 2016. </w:t>
      </w:r>
      <w:r w:rsidRPr="003A7C88">
        <w:rPr>
          <w:b/>
        </w:rPr>
        <w:t>11</w:t>
      </w:r>
      <w:r w:rsidRPr="003A7C88">
        <w:t>(3): p. e0152168.</w:t>
      </w:r>
      <w:bookmarkEnd w:id="175"/>
    </w:p>
    <w:p w14:paraId="56BA14C7" w14:textId="77777777" w:rsidR="003A7C88" w:rsidRPr="003A7C88" w:rsidRDefault="003A7C88" w:rsidP="003A7C88">
      <w:pPr>
        <w:pStyle w:val="EndNoteBibliography"/>
        <w:spacing w:after="0"/>
        <w:ind w:left="720" w:hanging="720"/>
      </w:pPr>
      <w:bookmarkStart w:id="176" w:name="_ENREF_8"/>
      <w:r w:rsidRPr="003A7C88">
        <w:t>8.</w:t>
      </w:r>
      <w:r w:rsidRPr="003A7C88">
        <w:tab/>
        <w:t xml:space="preserve">Stein, J.D., T.S. Blachley, and D.C. Musch, </w:t>
      </w:r>
      <w:r w:rsidRPr="003A7C88">
        <w:rPr>
          <w:i/>
        </w:rPr>
        <w:t>Identification of persons with incident ocular diseases using health care claims databases.</w:t>
      </w:r>
      <w:r w:rsidRPr="003A7C88">
        <w:t xml:space="preserve"> Am J Ophthalmol, 2013. </w:t>
      </w:r>
      <w:r w:rsidRPr="003A7C88">
        <w:rPr>
          <w:b/>
        </w:rPr>
        <w:t>156</w:t>
      </w:r>
      <w:r w:rsidRPr="003A7C88">
        <w:t>(6): p. 1169-1175 e3.</w:t>
      </w:r>
      <w:bookmarkEnd w:id="176"/>
    </w:p>
    <w:p w14:paraId="3452B2B7" w14:textId="77777777" w:rsidR="003A7C88" w:rsidRPr="003A7C88" w:rsidRDefault="003A7C88" w:rsidP="003A7C88">
      <w:pPr>
        <w:pStyle w:val="EndNoteBibliography"/>
        <w:spacing w:after="0"/>
        <w:ind w:left="720" w:hanging="720"/>
      </w:pPr>
      <w:bookmarkStart w:id="177" w:name="_ENREF_9"/>
      <w:r w:rsidRPr="003A7C88">
        <w:t>9.</w:t>
      </w:r>
      <w:r w:rsidRPr="003A7C88">
        <w:tab/>
        <w:t xml:space="preserve">Wu, C.S., et al., </w:t>
      </w:r>
      <w:r w:rsidRPr="003A7C88">
        <w:rPr>
          <w:i/>
        </w:rPr>
        <w:t>Comparative risk of seizure with use of first- and second-generation antipsychotics in patients with schizophrenia and mood disorders.</w:t>
      </w:r>
      <w:r w:rsidRPr="003A7C88">
        <w:t xml:space="preserve"> J Clin Psychiatry, 2016. </w:t>
      </w:r>
      <w:r w:rsidRPr="003A7C88">
        <w:rPr>
          <w:b/>
        </w:rPr>
        <w:t>77</w:t>
      </w:r>
      <w:r w:rsidRPr="003A7C88">
        <w:t>(5): p. e573-9.</w:t>
      </w:r>
      <w:bookmarkEnd w:id="177"/>
    </w:p>
    <w:p w14:paraId="702967E6" w14:textId="77777777" w:rsidR="003A7C88" w:rsidRPr="003A7C88" w:rsidRDefault="003A7C88" w:rsidP="003A7C88">
      <w:pPr>
        <w:pStyle w:val="EndNoteBibliography"/>
        <w:spacing w:after="0"/>
        <w:ind w:left="720" w:hanging="720"/>
      </w:pPr>
      <w:bookmarkStart w:id="178" w:name="_ENREF_10"/>
      <w:r w:rsidRPr="003A7C88">
        <w:t>10.</w:t>
      </w:r>
      <w:r w:rsidRPr="003A7C88">
        <w:tab/>
        <w:t xml:space="preserve">Lee, C.F., et al., </w:t>
      </w:r>
      <w:r w:rsidRPr="003A7C88">
        <w:rPr>
          <w:i/>
        </w:rPr>
        <w:t>Increased risk of tinnitus in patients with temporomandibular disorder: a retrospective population-based cohort study.</w:t>
      </w:r>
      <w:r w:rsidRPr="003A7C88">
        <w:t xml:space="preserve"> Eur Arch Otorhinolaryngol, 2016. </w:t>
      </w:r>
      <w:r w:rsidRPr="003A7C88">
        <w:rPr>
          <w:b/>
        </w:rPr>
        <w:t>273</w:t>
      </w:r>
      <w:r w:rsidRPr="003A7C88">
        <w:t>(1): p. 203-8.</w:t>
      </w:r>
      <w:bookmarkEnd w:id="178"/>
    </w:p>
    <w:p w14:paraId="6115EF3F" w14:textId="77777777" w:rsidR="003A7C88" w:rsidRPr="003A7C88" w:rsidRDefault="003A7C88" w:rsidP="003A7C88">
      <w:pPr>
        <w:pStyle w:val="EndNoteBibliography"/>
        <w:spacing w:after="0"/>
        <w:ind w:left="720" w:hanging="720"/>
      </w:pPr>
      <w:bookmarkStart w:id="179" w:name="_ENREF_11"/>
      <w:r w:rsidRPr="003A7C88">
        <w:t>11.</w:t>
      </w:r>
      <w:r w:rsidRPr="003A7C88">
        <w:tab/>
        <w:t xml:space="preserve">Leonard, C.E., et al., </w:t>
      </w:r>
      <w:r w:rsidRPr="003A7C88">
        <w:rPr>
          <w:i/>
        </w:rPr>
        <w:t>Antidepressants and the risk of sudden cardiac death and ventricular arrhythmia.</w:t>
      </w:r>
      <w:r w:rsidRPr="003A7C88">
        <w:t xml:space="preserve"> Pharmacoepidemiol Drug Saf, 2011. </w:t>
      </w:r>
      <w:r w:rsidRPr="003A7C88">
        <w:rPr>
          <w:b/>
        </w:rPr>
        <w:t>20</w:t>
      </w:r>
      <w:r w:rsidRPr="003A7C88">
        <w:t>(9): p. 903-13.</w:t>
      </w:r>
      <w:bookmarkEnd w:id="179"/>
    </w:p>
    <w:p w14:paraId="7FF75993" w14:textId="77777777" w:rsidR="003A7C88" w:rsidRPr="003A7C88" w:rsidRDefault="003A7C88" w:rsidP="003A7C88">
      <w:pPr>
        <w:pStyle w:val="EndNoteBibliography"/>
        <w:spacing w:after="0"/>
        <w:ind w:left="720" w:hanging="720"/>
      </w:pPr>
      <w:bookmarkStart w:id="180" w:name="_ENREF_12"/>
      <w:r w:rsidRPr="003A7C88">
        <w:t>12.</w:t>
      </w:r>
      <w:r w:rsidRPr="003A7C88">
        <w:tab/>
        <w:t xml:space="preserve">Voss, E.A., et al., </w:t>
      </w:r>
      <w:r w:rsidRPr="003A7C88">
        <w:rPr>
          <w:i/>
        </w:rPr>
        <w:t>Accuracy of an automated knowledge base for identifying drug adverse reactions.</w:t>
      </w:r>
      <w:r w:rsidRPr="003A7C88">
        <w:t xml:space="preserve"> J Biomed Inform, 2017. </w:t>
      </w:r>
      <w:r w:rsidRPr="003A7C88">
        <w:rPr>
          <w:b/>
        </w:rPr>
        <w:t>66</w:t>
      </w:r>
      <w:r w:rsidRPr="003A7C88">
        <w:t>: p. 72-81.</w:t>
      </w:r>
      <w:bookmarkEnd w:id="180"/>
    </w:p>
    <w:p w14:paraId="7A2B6C31" w14:textId="77777777" w:rsidR="003A7C88" w:rsidRPr="003A7C88" w:rsidRDefault="003A7C88" w:rsidP="003A7C88">
      <w:pPr>
        <w:pStyle w:val="EndNoteBibliography"/>
        <w:spacing w:after="0"/>
        <w:ind w:left="720" w:hanging="720"/>
      </w:pPr>
      <w:bookmarkStart w:id="181" w:name="_ENREF_13"/>
      <w:r w:rsidRPr="003A7C88">
        <w:t>13.</w:t>
      </w:r>
      <w:r w:rsidRPr="003A7C88">
        <w:tab/>
        <w:t xml:space="preserve">Winnenburg, R., et al., </w:t>
      </w:r>
      <w:r w:rsidRPr="003A7C88">
        <w:rPr>
          <w:i/>
        </w:rPr>
        <w:t>Leveraging MEDLINE indexing for pharmacovigilance - Inherent limitations and mitigation strategies.</w:t>
      </w:r>
      <w:r w:rsidRPr="003A7C88">
        <w:t xml:space="preserve"> J Biomed Inform, 2015. </w:t>
      </w:r>
      <w:r w:rsidRPr="003A7C88">
        <w:rPr>
          <w:b/>
        </w:rPr>
        <w:t>57</w:t>
      </w:r>
      <w:r w:rsidRPr="003A7C88">
        <w:t>: p. 425-35.</w:t>
      </w:r>
      <w:bookmarkEnd w:id="181"/>
    </w:p>
    <w:p w14:paraId="05AAF83C" w14:textId="77777777" w:rsidR="003A7C88" w:rsidRPr="003A7C88" w:rsidRDefault="003A7C88" w:rsidP="003A7C88">
      <w:pPr>
        <w:pStyle w:val="EndNoteBibliography"/>
        <w:spacing w:after="0"/>
        <w:ind w:left="720" w:hanging="720"/>
      </w:pPr>
      <w:bookmarkStart w:id="182" w:name="_ENREF_14"/>
      <w:r w:rsidRPr="003A7C88">
        <w:t>14.</w:t>
      </w:r>
      <w:r w:rsidRPr="003A7C88">
        <w:tab/>
        <w:t xml:space="preserve">Duke, J., J. Friedlin, and X. Li, </w:t>
      </w:r>
      <w:r w:rsidRPr="003A7C88">
        <w:rPr>
          <w:i/>
        </w:rPr>
        <w:t>Consistency in the safety labeling of bioequivalent medications.</w:t>
      </w:r>
      <w:r w:rsidRPr="003A7C88">
        <w:t xml:space="preserve"> Pharmacoepidemiol Drug Saf, 2013. </w:t>
      </w:r>
      <w:r w:rsidRPr="003A7C88">
        <w:rPr>
          <w:b/>
        </w:rPr>
        <w:t>22</w:t>
      </w:r>
      <w:r w:rsidRPr="003A7C88">
        <w:t>(3): p. 294-301.</w:t>
      </w:r>
      <w:bookmarkEnd w:id="182"/>
    </w:p>
    <w:p w14:paraId="21E781AE" w14:textId="77777777" w:rsidR="003A7C88" w:rsidRPr="003A7C88" w:rsidRDefault="003A7C88" w:rsidP="003A7C88">
      <w:pPr>
        <w:pStyle w:val="EndNoteBibliography"/>
        <w:spacing w:after="0"/>
        <w:ind w:left="720" w:hanging="720"/>
      </w:pPr>
      <w:bookmarkStart w:id="183" w:name="_ENREF_15"/>
      <w:r w:rsidRPr="003A7C88">
        <w:t>15.</w:t>
      </w:r>
      <w:r w:rsidRPr="003A7C88">
        <w:tab/>
        <w:t xml:space="preserve">Evans, S.J., P.C. Waller, and S. Davis, </w:t>
      </w:r>
      <w:r w:rsidRPr="003A7C88">
        <w:rPr>
          <w:i/>
        </w:rPr>
        <w:t>Use of proportional reporting ratios (PRRs) for signal generation from spontaneous adverse drug reaction reports.</w:t>
      </w:r>
      <w:r w:rsidRPr="003A7C88">
        <w:t xml:space="preserve"> Pharmacoepidemiol Drug Saf, 2001. </w:t>
      </w:r>
      <w:r w:rsidRPr="003A7C88">
        <w:rPr>
          <w:b/>
        </w:rPr>
        <w:t>10</w:t>
      </w:r>
      <w:r w:rsidRPr="003A7C88">
        <w:t>(6): p. 483-6.</w:t>
      </w:r>
      <w:bookmarkEnd w:id="183"/>
    </w:p>
    <w:p w14:paraId="1703E73F" w14:textId="77777777" w:rsidR="003A7C88" w:rsidRPr="003A7C88" w:rsidRDefault="003A7C88" w:rsidP="003A7C88">
      <w:pPr>
        <w:pStyle w:val="EndNoteBibliography"/>
        <w:spacing w:after="0"/>
        <w:ind w:left="720" w:hanging="720"/>
      </w:pPr>
      <w:bookmarkStart w:id="184" w:name="_ENREF_16"/>
      <w:r w:rsidRPr="003A7C88">
        <w:t>16.</w:t>
      </w:r>
      <w:r w:rsidRPr="003A7C88">
        <w:tab/>
        <w:t xml:space="preserve">Banda, J.M., et al., </w:t>
      </w:r>
      <w:r w:rsidRPr="003A7C88">
        <w:rPr>
          <w:i/>
        </w:rPr>
        <w:t>A curated and standardized adverse drug event resource to accelerate drug safety research.</w:t>
      </w:r>
      <w:r w:rsidRPr="003A7C88">
        <w:t xml:space="preserve"> Sci Data, 2016. </w:t>
      </w:r>
      <w:r w:rsidRPr="003A7C88">
        <w:rPr>
          <w:b/>
        </w:rPr>
        <w:t>3</w:t>
      </w:r>
      <w:r w:rsidRPr="003A7C88">
        <w:t>: p. 160026.</w:t>
      </w:r>
      <w:bookmarkEnd w:id="184"/>
    </w:p>
    <w:p w14:paraId="55E412B4" w14:textId="77777777" w:rsidR="003A7C88" w:rsidRPr="003A7C88" w:rsidRDefault="003A7C88" w:rsidP="003A7C88">
      <w:pPr>
        <w:pStyle w:val="EndNoteBibliography"/>
        <w:spacing w:after="0"/>
        <w:ind w:left="720" w:hanging="720"/>
      </w:pPr>
      <w:bookmarkStart w:id="185" w:name="_ENREF_17"/>
      <w:r w:rsidRPr="003A7C88">
        <w:t>17.</w:t>
      </w:r>
      <w:r w:rsidRPr="003A7C88">
        <w:tab/>
        <w:t xml:space="preserve">Schuemie, M.J., et al., </w:t>
      </w:r>
      <w:r w:rsidRPr="003A7C88">
        <w:rPr>
          <w:i/>
        </w:rPr>
        <w:t>Empirical confidence interval calibration for population-level effect estimation studies in observational healthcare data.</w:t>
      </w:r>
      <w:r w:rsidRPr="003A7C88">
        <w:t xml:space="preserve"> Proc Natl Acad Sci U S A, 2018. </w:t>
      </w:r>
      <w:r w:rsidRPr="003A7C88">
        <w:rPr>
          <w:b/>
        </w:rPr>
        <w:t>115</w:t>
      </w:r>
      <w:r w:rsidRPr="003A7C88">
        <w:t>(11): p. 2571-2577.</w:t>
      </w:r>
      <w:bookmarkEnd w:id="185"/>
    </w:p>
    <w:p w14:paraId="22C54064" w14:textId="77777777" w:rsidR="003A7C88" w:rsidRPr="003A7C88" w:rsidRDefault="003A7C88" w:rsidP="003A7C88">
      <w:pPr>
        <w:pStyle w:val="EndNoteBibliography"/>
        <w:ind w:left="720" w:hanging="720"/>
      </w:pPr>
      <w:bookmarkStart w:id="186" w:name="_ENREF_18"/>
      <w:r w:rsidRPr="003A7C88">
        <w:lastRenderedPageBreak/>
        <w:t>18.</w:t>
      </w:r>
      <w:r w:rsidRPr="003A7C88">
        <w:tab/>
        <w:t xml:space="preserve">Schuemie, M.J., et al., </w:t>
      </w:r>
      <w:r w:rsidRPr="003A7C88">
        <w:rPr>
          <w:i/>
        </w:rPr>
        <w:t>Interpreting observational studies: why empirical calibration is needed to correct p-values.</w:t>
      </w:r>
      <w:r w:rsidRPr="003A7C88">
        <w:t xml:space="preserve"> Stat Med, 2014. </w:t>
      </w:r>
      <w:r w:rsidRPr="003A7C88">
        <w:rPr>
          <w:b/>
        </w:rPr>
        <w:t>33</w:t>
      </w:r>
      <w:r w:rsidRPr="003A7C88">
        <w:t>(2): p. 209-18.</w:t>
      </w:r>
      <w:bookmarkEnd w:id="186"/>
    </w:p>
    <w:p w14:paraId="52403012" w14:textId="29AE677F" w:rsidR="00303216" w:rsidRDefault="00570A48">
      <w:r w:rsidRPr="000E6E85">
        <w:fldChar w:fldCharType="end"/>
      </w:r>
    </w:p>
    <w:p w14:paraId="56770576" w14:textId="78CE8F4B" w:rsidR="00745168" w:rsidRDefault="00745168" w:rsidP="00745168">
      <w:pPr>
        <w:pStyle w:val="Heading1"/>
        <w:numPr>
          <w:ilvl w:val="0"/>
          <w:numId w:val="0"/>
        </w:numPr>
        <w:ind w:left="432" w:hanging="432"/>
      </w:pPr>
      <w:bookmarkStart w:id="187" w:name="_Toc524437337"/>
      <w:r>
        <w:t>Appendix A. Differences with previous depression study</w:t>
      </w:r>
      <w:bookmarkEnd w:id="187"/>
    </w:p>
    <w:p w14:paraId="275C3ACA" w14:textId="555BFA72" w:rsidR="004F4C54" w:rsidRPr="004F4C54" w:rsidRDefault="004F4C54" w:rsidP="004F4C54">
      <w:r>
        <w:t xml:space="preserve">Below is a summary of the differences between this study and the previous depression study </w:t>
      </w:r>
      <w:r>
        <w:fldChar w:fldCharType="begin">
          <w:fldData xml:space="preserve">PEVuZE5vdGU+PENpdGU+PEF1dGhvcj5TY2h1ZW1pZTwvQXV0aG9yPjxZZWFyPjIwMTg8L1llYXI+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</w:fldData>
        </w:fldChar>
      </w:r>
      <w:r>
        <w:instrText xml:space="preserve"> ADDIN EN.CITE </w:instrText>
      </w:r>
      <w:r>
        <w:fldChar w:fldCharType="begin">
          <w:fldData xml:space="preserve">PEVuZE5vdGU+PENpdGU+PEF1dGhvcj5TY2h1ZW1pZTwvQXV0aG9yPjxZZWFyPjIwMTg8L1llYXI+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</w:fldData>
        </w:fldChar>
      </w:r>
      <w:r>
        <w:instrText xml:space="preserve"> ADDIN EN.CITE.DATA </w:instrText>
      </w:r>
      <w:r>
        <w:fldChar w:fldCharType="end"/>
      </w:r>
      <w:r>
        <w:fldChar w:fldCharType="separate"/>
      </w:r>
      <w:r>
        <w:rPr>
          <w:noProof/>
        </w:rPr>
        <w:t>[</w:t>
      </w:r>
      <w:hyperlink w:anchor="_ENREF_1" w:tooltip="Schuemie, 2018 #98" w:history="1">
        <w:r w:rsidR="003A7C88">
          <w:rPr>
            <w:noProof/>
          </w:rPr>
          <w:t>1</w:t>
        </w:r>
      </w:hyperlink>
      <w:r>
        <w:rPr>
          <w:noProof/>
        </w:rPr>
        <w:t>]</w:t>
      </w:r>
      <w:r>
        <w:fldChar w:fldCharType="end"/>
      </w:r>
      <w:r>
        <w:t xml:space="preserve">. </w:t>
      </w:r>
    </w:p>
    <w:p w14:paraId="60359974" w14:textId="06F634B5" w:rsidR="00745168" w:rsidRDefault="00611D0A" w:rsidP="00745168">
      <w:r>
        <w:rPr>
          <w:b/>
        </w:rPr>
        <w:t>Indication</w:t>
      </w:r>
    </w:p>
    <w:p w14:paraId="2E50B728" w14:textId="0200AFD8" w:rsidR="00611D0A" w:rsidRDefault="00611D0A" w:rsidP="00745168">
      <w:r>
        <w:t>Instead of requiring a diagnosis of Major Depressive Disorder (including descendants) prior to treatment, we now require a diagnosis of Depressive Disorder (including descendants) prior to treatment. The rationale is that this will allow us to include other databases whose source codes do not translate to Major Depressive Disorder, but do translate to Depressive Disorder.</w:t>
      </w:r>
    </w:p>
    <w:p w14:paraId="6C997826" w14:textId="4CA97688" w:rsidR="00611D0A" w:rsidRDefault="00611D0A" w:rsidP="00745168">
      <w:r>
        <w:rPr>
          <w:b/>
        </w:rPr>
        <w:t>Exposures</w:t>
      </w:r>
    </w:p>
    <w:p w14:paraId="1C351C05" w14:textId="3F92DC58" w:rsidR="00611D0A" w:rsidRDefault="00611D0A" w:rsidP="00745168">
      <w:r>
        <w:t>Next to the individual ingredients, we have now also include drug classes as exposures. The reason being that some effects are class effects, and we would like to observe those directly, rather than to infer them from the ingredient effects in the classes.</w:t>
      </w:r>
    </w:p>
    <w:p w14:paraId="0E61C388" w14:textId="77777777" w:rsidR="004F4C54" w:rsidRDefault="00790B90" w:rsidP="004F4C54">
      <w:r>
        <w:rPr>
          <w:b/>
        </w:rPr>
        <w:t>Outcomes</w:t>
      </w:r>
    </w:p>
    <w:p w14:paraId="78CDB4B0" w14:textId="77777777" w:rsidR="004F4C54" w:rsidRDefault="004F4C54" w:rsidP="001E50DF">
      <w:pPr>
        <w:pStyle w:val="ListParagraph"/>
        <w:numPr>
          <w:ilvl w:val="0"/>
          <w:numId w:val="41"/>
        </w:numPr>
      </w:pPr>
      <w:r>
        <w:t>Open-angle glaucoma: added a second definition that does not require second diagnose to be by ophthalmologist (called 'Unconfirmed open-angle glaucoma'). The reason is to include databases that do not store physician specialty, or have no specialist records (e.g. primary care databases).</w:t>
      </w:r>
    </w:p>
    <w:p w14:paraId="476ACA6F" w14:textId="77777777" w:rsidR="004A2CD7" w:rsidRDefault="004F4C54" w:rsidP="001E50DF">
      <w:pPr>
        <w:pStyle w:val="ListParagraph"/>
        <w:numPr>
          <w:ilvl w:val="0"/>
          <w:numId w:val="41"/>
        </w:numPr>
      </w:pPr>
      <w:r>
        <w:t xml:space="preserve">Stroke: use updated definition from </w:t>
      </w:r>
      <w:r w:rsidR="004A2CD7">
        <w:t xml:space="preserve">upcoming </w:t>
      </w:r>
      <w:r>
        <w:t>hypertension</w:t>
      </w:r>
      <w:r w:rsidR="004A2CD7">
        <w:t xml:space="preserve"> study, which </w:t>
      </w:r>
      <w:r>
        <w:t xml:space="preserve">also includes hemorrhagic type, </w:t>
      </w:r>
      <w:r w:rsidR="004A2CD7">
        <w:t xml:space="preserve">and </w:t>
      </w:r>
      <w:r>
        <w:t>doesn't r</w:t>
      </w:r>
      <w:r w:rsidR="004A2CD7">
        <w:t>equire explicit link to visit but instead infers from overlapping dates. The reasons are to be consistent between depression and hypertension studies, and to include databases that do not explicitly link diagnoses to visits.</w:t>
      </w:r>
    </w:p>
    <w:p w14:paraId="5478D7F7" w14:textId="542E5BC8" w:rsidR="004A2CD7" w:rsidRDefault="004F4C54" w:rsidP="001E50DF">
      <w:pPr>
        <w:pStyle w:val="ListParagraph"/>
        <w:numPr>
          <w:ilvl w:val="0"/>
          <w:numId w:val="41"/>
        </w:numPr>
      </w:pPr>
      <w:r>
        <w:t>Suicide: added concept 'Intentionally harming self' to definition.</w:t>
      </w:r>
      <w:r w:rsidR="004A2CD7">
        <w:t xml:space="preserve"> This new code fits the original definition and is used in some databases not included in the original study.</w:t>
      </w:r>
    </w:p>
    <w:p w14:paraId="29A6543F" w14:textId="5094BBB1" w:rsidR="00790B90" w:rsidRDefault="004F4C54" w:rsidP="001E50DF">
      <w:pPr>
        <w:pStyle w:val="ListParagraph"/>
        <w:numPr>
          <w:ilvl w:val="0"/>
          <w:numId w:val="41"/>
        </w:numPr>
      </w:pPr>
      <w:r>
        <w:t xml:space="preserve">Decreased libido: </w:t>
      </w:r>
      <w:r w:rsidR="004A2CD7">
        <w:t xml:space="preserve">use updated definition from upcoming hypertension study, which additionally includes </w:t>
      </w:r>
      <w:r>
        <w:t xml:space="preserve">'Lack of libido' and </w:t>
      </w:r>
      <w:r w:rsidR="004A2CD7">
        <w:t>'Lack or loss of sexual desire'. The reasons are to be consistent between depression and hypertension studies, and to include databases not part of the original study.</w:t>
      </w:r>
    </w:p>
    <w:p w14:paraId="74F158E1" w14:textId="7686E404" w:rsidR="000D0BC6" w:rsidRDefault="000D0BC6" w:rsidP="001E50DF">
      <w:pPr>
        <w:pStyle w:val="ListParagraph"/>
        <w:numPr>
          <w:ilvl w:val="0"/>
          <w:numId w:val="41"/>
        </w:numPr>
      </w:pPr>
      <w:r>
        <w:t>Acute Myocardial Infarction: use updated definition from upcoming hypertension study, which uses dates to link visits rather than rely on explicit links (which may not exist in all data sources). Also, the diagnose is no longer required to be a primary diagnosis.</w:t>
      </w:r>
    </w:p>
    <w:p w14:paraId="2FE66EDB" w14:textId="1441F231" w:rsidR="000D0BC6" w:rsidRDefault="004F09CA" w:rsidP="001E50DF">
      <w:pPr>
        <w:pStyle w:val="ListParagraph"/>
        <w:numPr>
          <w:ilvl w:val="0"/>
          <w:numId w:val="41"/>
        </w:numPr>
      </w:pPr>
      <w:r>
        <w:t>Diarrhea: use updated definition from upcoming hypertension study, which includes several additional concepts such as enteritis.</w:t>
      </w:r>
    </w:p>
    <w:p w14:paraId="40F4EC96" w14:textId="48C46F79" w:rsidR="004F09CA" w:rsidRDefault="004F09CA" w:rsidP="001E50DF">
      <w:pPr>
        <w:pStyle w:val="ListParagraph"/>
        <w:numPr>
          <w:ilvl w:val="0"/>
          <w:numId w:val="41"/>
        </w:numPr>
      </w:pPr>
      <w:r>
        <w:t xml:space="preserve">Gastrointestinal hemorrhage: use updated definition from upcoming hypertension study, which </w:t>
      </w:r>
      <w:r>
        <w:lastRenderedPageBreak/>
        <w:t>uses dates to link visits rather than rely on explicit links (which may not exist in all data sources). Also, the diagnose is no longer required to be a primary diagnosis.</w:t>
      </w:r>
    </w:p>
    <w:p w14:paraId="32F552B2" w14:textId="5692AD70" w:rsidR="004F09CA" w:rsidRDefault="004E6214" w:rsidP="001E50DF">
      <w:pPr>
        <w:pStyle w:val="ListParagraph"/>
        <w:numPr>
          <w:ilvl w:val="0"/>
          <w:numId w:val="41"/>
        </w:numPr>
      </w:pPr>
      <w:r w:rsidRPr="004E6214">
        <w:t>Hyponatremia</w:t>
      </w:r>
      <w:r>
        <w:t>: use updated definition from upcoming hypertension study, which includes additional concepts such as hyponatremia, and drops the definition based on measurement values.</w:t>
      </w:r>
    </w:p>
    <w:p w14:paraId="54147754" w14:textId="6BE12184" w:rsidR="004E6214" w:rsidRDefault="004E6214" w:rsidP="001E50DF">
      <w:pPr>
        <w:pStyle w:val="ListParagraph"/>
        <w:numPr>
          <w:ilvl w:val="0"/>
          <w:numId w:val="41"/>
        </w:numPr>
      </w:pPr>
      <w:r>
        <w:t>Nausea: use updated definition from upcoming hypertension study, which is identical to the original definition except for allowing multiple occurrences of nausea (not currently used since the analysis limits to first occurrence).</w:t>
      </w:r>
    </w:p>
    <w:p w14:paraId="36CFC468" w14:textId="56723D05" w:rsidR="004E6214" w:rsidRPr="00790B90" w:rsidRDefault="004E6214" w:rsidP="001E50DF">
      <w:pPr>
        <w:pStyle w:val="ListParagraph"/>
        <w:numPr>
          <w:ilvl w:val="0"/>
          <w:numId w:val="41"/>
        </w:numPr>
      </w:pPr>
      <w:r>
        <w:t>Vertigo: use updated definition from upcoming hypertension study, which includes additional concepts such Epidemic Vertigo.</w:t>
      </w:r>
    </w:p>
    <w:p w14:paraId="5A0557AD" w14:textId="1A017219" w:rsidR="00790B90" w:rsidRDefault="00790B90" w:rsidP="00745168">
      <w:pPr>
        <w:rPr>
          <w:b/>
        </w:rPr>
      </w:pPr>
    </w:p>
    <w:p w14:paraId="4482F249" w14:textId="13B82A75" w:rsidR="00790B90" w:rsidRDefault="00790B90" w:rsidP="00745168">
      <w:pPr>
        <w:rPr>
          <w:b/>
        </w:rPr>
      </w:pPr>
      <w:r>
        <w:rPr>
          <w:b/>
        </w:rPr>
        <w:t>Subgroups</w:t>
      </w:r>
    </w:p>
    <w:p w14:paraId="1B417AAF" w14:textId="75F9B045" w:rsidR="007D6C04" w:rsidRDefault="007D6C04" w:rsidP="00745168">
      <w:r>
        <w:t>In contrast to the previous study, this study considers interactions of an observed effect with predefined subgroups:</w:t>
      </w:r>
    </w:p>
    <w:p w14:paraId="30D31B43" w14:textId="77777777" w:rsidR="007D6C04" w:rsidRDefault="007D6C04" w:rsidP="001E50DF">
      <w:pPr>
        <w:pStyle w:val="ListParagraph"/>
        <w:numPr>
          <w:ilvl w:val="0"/>
          <w:numId w:val="39"/>
        </w:numPr>
      </w:pPr>
      <w:r>
        <w:t>Renal impairment</w:t>
      </w:r>
    </w:p>
    <w:p w14:paraId="2DC99F06" w14:textId="77777777" w:rsidR="007D6C04" w:rsidRDefault="007D6C04" w:rsidP="001E50DF">
      <w:pPr>
        <w:pStyle w:val="ListParagraph"/>
        <w:numPr>
          <w:ilvl w:val="0"/>
          <w:numId w:val="39"/>
        </w:numPr>
      </w:pPr>
      <w:r>
        <w:t>Hepatic impairment</w:t>
      </w:r>
    </w:p>
    <w:p w14:paraId="2AE6802C" w14:textId="77777777" w:rsidR="007D6C04" w:rsidRDefault="007D6C04" w:rsidP="001E50DF">
      <w:pPr>
        <w:pStyle w:val="ListParagraph"/>
        <w:numPr>
          <w:ilvl w:val="0"/>
          <w:numId w:val="39"/>
        </w:numPr>
      </w:pPr>
      <w:r>
        <w:t>Pregnant women</w:t>
      </w:r>
    </w:p>
    <w:p w14:paraId="67CFED67" w14:textId="77777777" w:rsidR="007D6C04" w:rsidRDefault="007D6C04" w:rsidP="001E50DF">
      <w:pPr>
        <w:pStyle w:val="ListParagraph"/>
        <w:numPr>
          <w:ilvl w:val="0"/>
          <w:numId w:val="39"/>
        </w:numPr>
      </w:pPr>
      <w:r>
        <w:t>Children (age &lt; 18)</w:t>
      </w:r>
    </w:p>
    <w:p w14:paraId="5297056C" w14:textId="77777777" w:rsidR="007D6C04" w:rsidRDefault="007D6C04" w:rsidP="001E50DF">
      <w:pPr>
        <w:pStyle w:val="ListParagraph"/>
        <w:numPr>
          <w:ilvl w:val="0"/>
          <w:numId w:val="39"/>
        </w:numPr>
      </w:pPr>
      <w:r>
        <w:t>Elderly (age &gt;=65)</w:t>
      </w:r>
    </w:p>
    <w:p w14:paraId="06EC4300" w14:textId="6E411A33" w:rsidR="007D6C04" w:rsidRPr="007D6C04" w:rsidRDefault="007D6C04" w:rsidP="001E50DF">
      <w:pPr>
        <w:pStyle w:val="ListParagraph"/>
        <w:numPr>
          <w:ilvl w:val="0"/>
          <w:numId w:val="39"/>
        </w:numPr>
      </w:pPr>
      <w:r>
        <w:t>Gender = female</w:t>
      </w:r>
    </w:p>
    <w:p w14:paraId="4EE9F79E" w14:textId="4B18D333" w:rsidR="00611D0A" w:rsidRDefault="00790B90" w:rsidP="00745168">
      <w:pPr>
        <w:rPr>
          <w:b/>
        </w:rPr>
      </w:pPr>
      <w:r>
        <w:rPr>
          <w:b/>
        </w:rPr>
        <w:t>Methods</w:t>
      </w:r>
    </w:p>
    <w:p w14:paraId="126B2F5F" w14:textId="489C30E8" w:rsidR="00790B90" w:rsidRDefault="00095960" w:rsidP="00745168">
      <w:r w:rsidRPr="00095960">
        <w:t>Whereas</w:t>
      </w:r>
      <w:r>
        <w:t xml:space="preserve"> the previous study only included propensity score stratification, this study will also use variable ratio propensity score matching.</w:t>
      </w:r>
    </w:p>
    <w:p w14:paraId="2B0D13BE" w14:textId="2B725C6C" w:rsidR="00AA276D" w:rsidRDefault="00AA276D" w:rsidP="00745168">
      <w:pPr>
        <w:rPr>
          <w:b/>
        </w:rPr>
      </w:pPr>
      <w:r>
        <w:rPr>
          <w:b/>
        </w:rPr>
        <w:t>Databases</w:t>
      </w:r>
    </w:p>
    <w:p w14:paraId="5D5063C3" w14:textId="59BD3017" w:rsidR="00AA276D" w:rsidRPr="00AA276D" w:rsidRDefault="00AA276D" w:rsidP="00745168">
      <w:r>
        <w:t>The previous study was executed against four US insurance claims databases (CCAE, MDCD, MDCR, Optum). All four are also included in this study, with updated data, and several others have been added.</w:t>
      </w:r>
    </w:p>
    <w:sectPr w:rsidR="00AA276D" w:rsidRPr="00AA276D">
      <w:headerReference w:type="default" r:id="rId11"/>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1286B" w14:textId="77777777" w:rsidR="00A80C9F" w:rsidRDefault="00A80C9F">
      <w:pPr>
        <w:spacing w:after="0" w:line="240" w:lineRule="auto"/>
      </w:pPr>
      <w:r>
        <w:separator/>
      </w:r>
    </w:p>
  </w:endnote>
  <w:endnote w:type="continuationSeparator" w:id="0">
    <w:p w14:paraId="7A46B2CE" w14:textId="77777777" w:rsidR="00A80C9F" w:rsidRDefault="00A80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urier">
    <w:altName w:val="Courier New"/>
    <w:panose1 w:val="02070409020205020404"/>
    <w:charset w:val="00"/>
    <w:family w:val="roma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9802494"/>
      <w:docPartObj>
        <w:docPartGallery w:val="Page Numbers (Bottom of Page)"/>
        <w:docPartUnique/>
      </w:docPartObj>
    </w:sdtPr>
    <w:sdtEndPr>
      <w:rPr>
        <w:noProof/>
      </w:rPr>
    </w:sdtEndPr>
    <w:sdtContent>
      <w:p w14:paraId="53883A0D" w14:textId="4102051C" w:rsidR="003C42F2" w:rsidRDefault="003C42F2">
        <w:pPr>
          <w:pStyle w:val="Footer"/>
          <w:jc w:val="right"/>
        </w:pPr>
        <w:r>
          <w:t>11 September 2018</w:t>
        </w:r>
        <w:r>
          <w:tab/>
        </w:r>
        <w:r>
          <w:tab/>
        </w:r>
        <w:r>
          <w:fldChar w:fldCharType="begin"/>
        </w:r>
        <w:r>
          <w:instrText xml:space="preserve"> PAGE   \* MERGEFORMAT </w:instrText>
        </w:r>
        <w:r>
          <w:fldChar w:fldCharType="separate"/>
        </w:r>
        <w:r>
          <w:rPr>
            <w:noProof/>
          </w:rPr>
          <w:t>3</w:t>
        </w:r>
        <w:r>
          <w:rPr>
            <w:noProof/>
          </w:rPr>
          <w:fldChar w:fldCharType="end"/>
        </w:r>
      </w:p>
    </w:sdtContent>
  </w:sdt>
  <w:p w14:paraId="50BE7B3E" w14:textId="7605B1F0" w:rsidR="003C42F2" w:rsidRPr="00392461" w:rsidRDefault="003C42F2" w:rsidP="003924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07105" w14:textId="77777777" w:rsidR="00A80C9F" w:rsidRDefault="00A80C9F">
      <w:pPr>
        <w:spacing w:after="0" w:line="240" w:lineRule="auto"/>
      </w:pPr>
      <w:r>
        <w:separator/>
      </w:r>
    </w:p>
  </w:footnote>
  <w:footnote w:type="continuationSeparator" w:id="0">
    <w:p w14:paraId="328F30C5" w14:textId="77777777" w:rsidR="00A80C9F" w:rsidRDefault="00A80C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819E2" w14:textId="77777777" w:rsidR="003C42F2" w:rsidRDefault="003C42F2">
    <w:pPr>
      <w:tabs>
        <w:tab w:val="center" w:pos="4680"/>
        <w:tab w:val="right" w:pos="9360"/>
      </w:tabs>
      <w:spacing w:before="720" w:after="0" w:line="240" w:lineRule="auto"/>
    </w:pPr>
    <w:r>
      <w:rPr>
        <w:noProof/>
      </w:rPr>
      <mc:AlternateContent>
        <mc:Choice Requires="wps">
          <w:drawing>
            <wp:anchor distT="0" distB="0" distL="114300" distR="114300" simplePos="0" relativeHeight="251658240" behindDoc="0" locked="0" layoutInCell="1" hidden="0" allowOverlap="1" wp14:anchorId="51841E3D" wp14:editId="5488F29C">
              <wp:simplePos x="0" y="0"/>
              <wp:positionH relativeFrom="margin">
                <wp:posOffset>-47624</wp:posOffset>
              </wp:positionH>
              <wp:positionV relativeFrom="paragraph">
                <wp:posOffset>695325</wp:posOffset>
              </wp:positionV>
              <wp:extent cx="5880100" cy="76200"/>
              <wp:effectExtent l="0" t="0" r="0" b="0"/>
              <wp:wrapNone/>
              <wp:docPr id="2" name="Rectangle 2"/>
              <wp:cNvGraphicFramePr/>
              <a:graphic xmlns:a="http://schemas.openxmlformats.org/drawingml/2006/main">
                <a:graphicData uri="http://schemas.microsoft.com/office/word/2010/wordprocessingShape">
                  <wps:wsp>
                    <wps:cNvSpPr/>
                    <wps:spPr>
                      <a:xfrm>
                        <a:off x="2408808" y="3741900"/>
                        <a:ext cx="5874385" cy="76200"/>
                      </a:xfrm>
                      <a:prstGeom prst="rect">
                        <a:avLst/>
                      </a:prstGeom>
                      <a:gradFill>
                        <a:gsLst>
                          <a:gs pos="0">
                            <a:srgbClr val="FCCB10"/>
                          </a:gs>
                          <a:gs pos="45000">
                            <a:srgbClr val="EB6622"/>
                          </a:gs>
                          <a:gs pos="56000">
                            <a:srgbClr val="20425A"/>
                          </a:gs>
                          <a:gs pos="100000">
                            <a:srgbClr val="20425A"/>
                          </a:gs>
                        </a:gsLst>
                        <a:lin ang="10800000" scaled="0"/>
                      </a:gradFill>
                      <a:ln>
                        <a:noFill/>
                      </a:ln>
                    </wps:spPr>
                    <wps:txbx>
                      <w:txbxContent>
                        <w:p w14:paraId="5E1AC723" w14:textId="77777777" w:rsidR="003C42F2" w:rsidRDefault="003C42F2">
                          <w:pPr>
                            <w:spacing w:after="0" w:line="240" w:lineRule="auto"/>
                            <w:textDirection w:val="btLr"/>
                          </w:pPr>
                        </w:p>
                      </w:txbxContent>
                    </wps:txbx>
                    <wps:bodyPr wrap="square" lIns="91425" tIns="91425" rIns="91425" bIns="91425" anchor="ctr" anchorCtr="0"/>
                  </wps:wsp>
                </a:graphicData>
              </a:graphic>
            </wp:anchor>
          </w:drawing>
        </mc:Choice>
        <mc:Fallback>
          <w:pict>
            <v:rect w14:anchorId="51841E3D" id="Rectangle 2" o:spid="_x0000_s1026" style="position:absolute;margin-left:-3.75pt;margin-top:54.75pt;width:463pt;height:6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" fillcolor="#fccb10" stroked="f">
              <v:fill color2="#20425a" angle="270" colors="0 #fccb10;29491f #eb6622;36700f #20425a;1 #20425a" focus="100%" type="gradient">
                <o:fill v:ext="view" type="gradientUnscaled"/>
              </v:fill>
              <v:textbox inset="2.53958mm,2.53958mm,2.53958mm,2.53958mm">
                <w:txbxContent>
                  <w:p w14:paraId="5E1AC723" w14:textId="77777777" w:rsidR="003C42F2" w:rsidRDefault="003C42F2">
                    <w:pPr>
                      <w:spacing w:after="0" w:line="240" w:lineRule="auto"/>
                      <w:textDirection w:val="btLr"/>
                    </w:pPr>
                  </w:p>
                </w:txbxContent>
              </v:textbox>
              <w10:wrap anchorx="margin"/>
            </v:rect>
          </w:pict>
        </mc:Fallback>
      </mc:AlternateContent>
    </w:r>
    <w:r>
      <w:rPr>
        <w:noProof/>
      </w:rPr>
      <w:drawing>
        <wp:anchor distT="0" distB="0" distL="114300" distR="114300" simplePos="0" relativeHeight="251659264" behindDoc="0" locked="0" layoutInCell="1" hidden="0" allowOverlap="1" wp14:anchorId="24D02C75" wp14:editId="6146398D">
          <wp:simplePos x="0" y="0"/>
          <wp:positionH relativeFrom="margin">
            <wp:posOffset>3648075</wp:posOffset>
          </wp:positionH>
          <wp:positionV relativeFrom="paragraph">
            <wp:posOffset>66675</wp:posOffset>
          </wp:positionV>
          <wp:extent cx="2290762" cy="627718"/>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90762" cy="62771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5AB2"/>
    <w:multiLevelType w:val="multilevel"/>
    <w:tmpl w:val="38DCB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73675"/>
    <w:multiLevelType w:val="multilevel"/>
    <w:tmpl w:val="AEBA9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41B2F"/>
    <w:multiLevelType w:val="multilevel"/>
    <w:tmpl w:val="0B46D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348BA"/>
    <w:multiLevelType w:val="multilevel"/>
    <w:tmpl w:val="A7366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B01AE1"/>
    <w:multiLevelType w:val="multilevel"/>
    <w:tmpl w:val="AC56C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E7277F"/>
    <w:multiLevelType w:val="multilevel"/>
    <w:tmpl w:val="BB368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A350CF"/>
    <w:multiLevelType w:val="multilevel"/>
    <w:tmpl w:val="B5AE5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E34242"/>
    <w:multiLevelType w:val="multilevel"/>
    <w:tmpl w:val="26B2E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B5465E"/>
    <w:multiLevelType w:val="multilevel"/>
    <w:tmpl w:val="9F143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9E04CC"/>
    <w:multiLevelType w:val="hybridMultilevel"/>
    <w:tmpl w:val="6D8E7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366E50"/>
    <w:multiLevelType w:val="multilevel"/>
    <w:tmpl w:val="7CC6216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AB54955"/>
    <w:multiLevelType w:val="multilevel"/>
    <w:tmpl w:val="6D6A1A7C"/>
    <w:styleLink w:val="Headings"/>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24C720FE"/>
    <w:multiLevelType w:val="multilevel"/>
    <w:tmpl w:val="AEC66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EA6381"/>
    <w:multiLevelType w:val="multilevel"/>
    <w:tmpl w:val="12FE0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166F7E"/>
    <w:multiLevelType w:val="multilevel"/>
    <w:tmpl w:val="EB3E6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803CFE"/>
    <w:multiLevelType w:val="multilevel"/>
    <w:tmpl w:val="3C4C9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E46CB3"/>
    <w:multiLevelType w:val="multilevel"/>
    <w:tmpl w:val="A8A43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BC18C5"/>
    <w:multiLevelType w:val="multilevel"/>
    <w:tmpl w:val="FEF23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C20379"/>
    <w:multiLevelType w:val="multilevel"/>
    <w:tmpl w:val="C4EC4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2A5447"/>
    <w:multiLevelType w:val="multilevel"/>
    <w:tmpl w:val="D7BA7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DD46C8"/>
    <w:multiLevelType w:val="multilevel"/>
    <w:tmpl w:val="33662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E23FB3"/>
    <w:multiLevelType w:val="multilevel"/>
    <w:tmpl w:val="FB2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361BE9"/>
    <w:multiLevelType w:val="multilevel"/>
    <w:tmpl w:val="EC6C7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5F3AA0"/>
    <w:multiLevelType w:val="multilevel"/>
    <w:tmpl w:val="9D8C9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B147EB"/>
    <w:multiLevelType w:val="multilevel"/>
    <w:tmpl w:val="87544C8C"/>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57A0162"/>
    <w:multiLevelType w:val="multilevel"/>
    <w:tmpl w:val="7E585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802AAC"/>
    <w:multiLevelType w:val="multilevel"/>
    <w:tmpl w:val="AB26753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6BD5C93"/>
    <w:multiLevelType w:val="multilevel"/>
    <w:tmpl w:val="57721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965708"/>
    <w:multiLevelType w:val="hybridMultilevel"/>
    <w:tmpl w:val="18362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387C16"/>
    <w:multiLevelType w:val="multilevel"/>
    <w:tmpl w:val="6BF41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2A1ABE"/>
    <w:multiLevelType w:val="singleLevel"/>
    <w:tmpl w:val="B686D922"/>
    <w:lvl w:ilvl="0">
      <w:start w:val="1"/>
      <w:numFmt w:val="bullet"/>
      <w:pStyle w:val="Bullet12-1"/>
      <w:lvlText w:val=""/>
      <w:lvlJc w:val="left"/>
      <w:pPr>
        <w:tabs>
          <w:tab w:val="num" w:pos="432"/>
        </w:tabs>
        <w:ind w:left="432" w:hanging="432"/>
      </w:pPr>
      <w:rPr>
        <w:rFonts w:ascii="Symbol" w:hAnsi="Symbol" w:hint="default"/>
      </w:rPr>
    </w:lvl>
  </w:abstractNum>
  <w:abstractNum w:abstractNumId="34" w15:restartNumberingAfterBreak="0">
    <w:nsid w:val="649876DD"/>
    <w:multiLevelType w:val="multilevel"/>
    <w:tmpl w:val="7BF27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DC75A4"/>
    <w:multiLevelType w:val="multilevel"/>
    <w:tmpl w:val="B1F6D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986DF0"/>
    <w:multiLevelType w:val="multilevel"/>
    <w:tmpl w:val="991EB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DA5D13"/>
    <w:multiLevelType w:val="multilevel"/>
    <w:tmpl w:val="DADCC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5F1186"/>
    <w:multiLevelType w:val="multilevel"/>
    <w:tmpl w:val="C588A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C543E9"/>
    <w:multiLevelType w:val="multilevel"/>
    <w:tmpl w:val="E57C5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6B5FCD"/>
    <w:multiLevelType w:val="multilevel"/>
    <w:tmpl w:val="12D03104"/>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1A75BAA"/>
    <w:multiLevelType w:val="multilevel"/>
    <w:tmpl w:val="8798380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238266B"/>
    <w:multiLevelType w:val="hybridMultilevel"/>
    <w:tmpl w:val="0E66A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292233"/>
    <w:multiLevelType w:val="multilevel"/>
    <w:tmpl w:val="61E85DB2"/>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620743A"/>
    <w:multiLevelType w:val="multilevel"/>
    <w:tmpl w:val="53CAF6B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5" w15:restartNumberingAfterBreak="0">
    <w:nsid w:val="76E046B0"/>
    <w:multiLevelType w:val="multilevel"/>
    <w:tmpl w:val="080E3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2A4240"/>
    <w:multiLevelType w:val="multilevel"/>
    <w:tmpl w:val="85C0A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BF5655"/>
    <w:multiLevelType w:val="hybridMultilevel"/>
    <w:tmpl w:val="963ADA8A"/>
    <w:lvl w:ilvl="0" w:tplc="0A0CCF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021BFF"/>
    <w:multiLevelType w:val="multilevel"/>
    <w:tmpl w:val="99BEB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6E10CA"/>
    <w:multiLevelType w:val="multilevel"/>
    <w:tmpl w:val="AC744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F266EC"/>
    <w:multiLevelType w:val="hybridMultilevel"/>
    <w:tmpl w:val="78F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29"/>
  </w:num>
  <w:num w:numId="3">
    <w:abstractNumId w:val="11"/>
  </w:num>
  <w:num w:numId="4">
    <w:abstractNumId w:val="40"/>
  </w:num>
  <w:num w:numId="5">
    <w:abstractNumId w:val="43"/>
  </w:num>
  <w:num w:numId="6">
    <w:abstractNumId w:val="41"/>
  </w:num>
  <w:num w:numId="7">
    <w:abstractNumId w:val="27"/>
  </w:num>
  <w:num w:numId="8">
    <w:abstractNumId w:val="33"/>
  </w:num>
  <w:num w:numId="9">
    <w:abstractNumId w:val="50"/>
  </w:num>
  <w:num w:numId="10">
    <w:abstractNumId w:val="12"/>
  </w:num>
  <w:num w:numId="11">
    <w:abstractNumId w:val="47"/>
  </w:num>
  <w:num w:numId="12">
    <w:abstractNumId w:val="21"/>
  </w:num>
  <w:num w:numId="13">
    <w:abstractNumId w:val="1"/>
  </w:num>
  <w:num w:numId="14">
    <w:abstractNumId w:val="20"/>
  </w:num>
  <w:num w:numId="15">
    <w:abstractNumId w:val="38"/>
  </w:num>
  <w:num w:numId="16">
    <w:abstractNumId w:val="9"/>
  </w:num>
  <w:num w:numId="17">
    <w:abstractNumId w:val="6"/>
  </w:num>
  <w:num w:numId="18">
    <w:abstractNumId w:val="49"/>
  </w:num>
  <w:num w:numId="19">
    <w:abstractNumId w:val="37"/>
  </w:num>
  <w:num w:numId="20">
    <w:abstractNumId w:val="23"/>
  </w:num>
  <w:num w:numId="21">
    <w:abstractNumId w:val="28"/>
  </w:num>
  <w:num w:numId="22">
    <w:abstractNumId w:val="3"/>
  </w:num>
  <w:num w:numId="23">
    <w:abstractNumId w:val="15"/>
  </w:num>
  <w:num w:numId="24">
    <w:abstractNumId w:val="24"/>
  </w:num>
  <w:num w:numId="25">
    <w:abstractNumId w:val="45"/>
  </w:num>
  <w:num w:numId="26">
    <w:abstractNumId w:val="16"/>
  </w:num>
  <w:num w:numId="27">
    <w:abstractNumId w:val="4"/>
  </w:num>
  <w:num w:numId="28">
    <w:abstractNumId w:val="5"/>
  </w:num>
  <w:num w:numId="29">
    <w:abstractNumId w:val="36"/>
  </w:num>
  <w:num w:numId="30">
    <w:abstractNumId w:val="2"/>
  </w:num>
  <w:num w:numId="31">
    <w:abstractNumId w:val="39"/>
  </w:num>
  <w:num w:numId="32">
    <w:abstractNumId w:val="46"/>
  </w:num>
  <w:num w:numId="33">
    <w:abstractNumId w:val="7"/>
  </w:num>
  <w:num w:numId="34">
    <w:abstractNumId w:val="0"/>
  </w:num>
  <w:num w:numId="35">
    <w:abstractNumId w:val="14"/>
  </w:num>
  <w:num w:numId="36">
    <w:abstractNumId w:val="22"/>
  </w:num>
  <w:num w:numId="37">
    <w:abstractNumId w:val="13"/>
  </w:num>
  <w:num w:numId="38">
    <w:abstractNumId w:val="19"/>
  </w:num>
  <w:num w:numId="39">
    <w:abstractNumId w:val="10"/>
  </w:num>
  <w:num w:numId="40">
    <w:abstractNumId w:val="42"/>
  </w:num>
  <w:num w:numId="41">
    <w:abstractNumId w:val="31"/>
  </w:num>
  <w:num w:numId="42">
    <w:abstractNumId w:val="34"/>
  </w:num>
  <w:num w:numId="43">
    <w:abstractNumId w:val="35"/>
  </w:num>
  <w:num w:numId="44">
    <w:abstractNumId w:val="25"/>
  </w:num>
  <w:num w:numId="45">
    <w:abstractNumId w:val="8"/>
  </w:num>
  <w:num w:numId="46">
    <w:abstractNumId w:val="30"/>
  </w:num>
  <w:num w:numId="47">
    <w:abstractNumId w:val="18"/>
  </w:num>
  <w:num w:numId="48">
    <w:abstractNumId w:val="48"/>
  </w:num>
  <w:num w:numId="49">
    <w:abstractNumId w:val="26"/>
  </w:num>
  <w:num w:numId="50">
    <w:abstractNumId w:val="17"/>
  </w:num>
  <w:num w:numId="51">
    <w:abstractNumId w:val="3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v22eea9dazx5tewvvk5rdz9r5f59xv55ws0&quot;&gt;LegendEndnote&lt;record-ids&gt;&lt;item&gt;4&lt;/item&gt;&lt;item&gt;24&lt;/item&gt;&lt;item&gt;51&lt;/item&gt;&lt;item&gt;52&lt;/item&gt;&lt;item&gt;53&lt;/item&gt;&lt;item&gt;55&lt;/item&gt;&lt;item&gt;57&lt;/item&gt;&lt;item&gt;58&lt;/item&gt;&lt;item&gt;59&lt;/item&gt;&lt;item&gt;60&lt;/item&gt;&lt;item&gt;62&lt;/item&gt;&lt;item&gt;63&lt;/item&gt;&lt;item&gt;98&lt;/item&gt;&lt;item&gt;100&lt;/item&gt;&lt;/record-ids&gt;&lt;/item&gt;&lt;/Libraries&gt;"/>
  </w:docVars>
  <w:rsids>
    <w:rsidRoot w:val="00303216"/>
    <w:rsid w:val="00000729"/>
    <w:rsid w:val="000025E3"/>
    <w:rsid w:val="00003981"/>
    <w:rsid w:val="00005A0F"/>
    <w:rsid w:val="00005C5D"/>
    <w:rsid w:val="00010BA4"/>
    <w:rsid w:val="00013ABF"/>
    <w:rsid w:val="000169FA"/>
    <w:rsid w:val="00020469"/>
    <w:rsid w:val="0002077E"/>
    <w:rsid w:val="00020EF8"/>
    <w:rsid w:val="000230B1"/>
    <w:rsid w:val="00031004"/>
    <w:rsid w:val="0003319D"/>
    <w:rsid w:val="00033622"/>
    <w:rsid w:val="00033DC0"/>
    <w:rsid w:val="0003531E"/>
    <w:rsid w:val="00043753"/>
    <w:rsid w:val="0004616B"/>
    <w:rsid w:val="00054710"/>
    <w:rsid w:val="00055F5B"/>
    <w:rsid w:val="000642C0"/>
    <w:rsid w:val="00065C5A"/>
    <w:rsid w:val="00070D11"/>
    <w:rsid w:val="000734B4"/>
    <w:rsid w:val="00075BB1"/>
    <w:rsid w:val="0008243B"/>
    <w:rsid w:val="00082976"/>
    <w:rsid w:val="00083B15"/>
    <w:rsid w:val="000848A0"/>
    <w:rsid w:val="00085487"/>
    <w:rsid w:val="00086893"/>
    <w:rsid w:val="0009094F"/>
    <w:rsid w:val="00092069"/>
    <w:rsid w:val="00093EF7"/>
    <w:rsid w:val="00095960"/>
    <w:rsid w:val="000A1C0A"/>
    <w:rsid w:val="000A4916"/>
    <w:rsid w:val="000A7B71"/>
    <w:rsid w:val="000B054B"/>
    <w:rsid w:val="000B201C"/>
    <w:rsid w:val="000B39F5"/>
    <w:rsid w:val="000C24E4"/>
    <w:rsid w:val="000C4C85"/>
    <w:rsid w:val="000C5A8A"/>
    <w:rsid w:val="000D05A9"/>
    <w:rsid w:val="000D0BC6"/>
    <w:rsid w:val="000D41C3"/>
    <w:rsid w:val="000D4690"/>
    <w:rsid w:val="000D65F1"/>
    <w:rsid w:val="000E0980"/>
    <w:rsid w:val="000E3E5B"/>
    <w:rsid w:val="000E6191"/>
    <w:rsid w:val="000E6E85"/>
    <w:rsid w:val="000E7E22"/>
    <w:rsid w:val="000E7EFE"/>
    <w:rsid w:val="000F3A59"/>
    <w:rsid w:val="000F4209"/>
    <w:rsid w:val="000F6CEE"/>
    <w:rsid w:val="000F7C78"/>
    <w:rsid w:val="00104835"/>
    <w:rsid w:val="0010767A"/>
    <w:rsid w:val="00111157"/>
    <w:rsid w:val="001123D6"/>
    <w:rsid w:val="00114A0D"/>
    <w:rsid w:val="0011631B"/>
    <w:rsid w:val="00116980"/>
    <w:rsid w:val="00127C9E"/>
    <w:rsid w:val="00132E97"/>
    <w:rsid w:val="0013325D"/>
    <w:rsid w:val="00133E01"/>
    <w:rsid w:val="00133E25"/>
    <w:rsid w:val="00133E32"/>
    <w:rsid w:val="00137127"/>
    <w:rsid w:val="0014068E"/>
    <w:rsid w:val="00142F41"/>
    <w:rsid w:val="00150816"/>
    <w:rsid w:val="00153225"/>
    <w:rsid w:val="00155C97"/>
    <w:rsid w:val="00157145"/>
    <w:rsid w:val="00161255"/>
    <w:rsid w:val="00162D3B"/>
    <w:rsid w:val="00167600"/>
    <w:rsid w:val="00170313"/>
    <w:rsid w:val="00171A18"/>
    <w:rsid w:val="00172386"/>
    <w:rsid w:val="00175B7A"/>
    <w:rsid w:val="00176DBB"/>
    <w:rsid w:val="00177916"/>
    <w:rsid w:val="00177FE0"/>
    <w:rsid w:val="00181486"/>
    <w:rsid w:val="001844E4"/>
    <w:rsid w:val="001850B0"/>
    <w:rsid w:val="0018677B"/>
    <w:rsid w:val="001874FB"/>
    <w:rsid w:val="00191ACB"/>
    <w:rsid w:val="001A37D7"/>
    <w:rsid w:val="001B2FEA"/>
    <w:rsid w:val="001C0C8A"/>
    <w:rsid w:val="001C2494"/>
    <w:rsid w:val="001C37AD"/>
    <w:rsid w:val="001D3C15"/>
    <w:rsid w:val="001D43AF"/>
    <w:rsid w:val="001D58A3"/>
    <w:rsid w:val="001E0876"/>
    <w:rsid w:val="001E2BF3"/>
    <w:rsid w:val="001E36FB"/>
    <w:rsid w:val="001E42FB"/>
    <w:rsid w:val="001E50DF"/>
    <w:rsid w:val="001F151E"/>
    <w:rsid w:val="001F395A"/>
    <w:rsid w:val="001F7C49"/>
    <w:rsid w:val="00201D93"/>
    <w:rsid w:val="00204BBE"/>
    <w:rsid w:val="00212781"/>
    <w:rsid w:val="00212BD3"/>
    <w:rsid w:val="0021391A"/>
    <w:rsid w:val="00230A95"/>
    <w:rsid w:val="0024220D"/>
    <w:rsid w:val="00245B4C"/>
    <w:rsid w:val="00245D87"/>
    <w:rsid w:val="002469F6"/>
    <w:rsid w:val="00250433"/>
    <w:rsid w:val="00254419"/>
    <w:rsid w:val="00255647"/>
    <w:rsid w:val="0025609E"/>
    <w:rsid w:val="00263634"/>
    <w:rsid w:val="00271B12"/>
    <w:rsid w:val="0027225B"/>
    <w:rsid w:val="00272660"/>
    <w:rsid w:val="002742FB"/>
    <w:rsid w:val="00280280"/>
    <w:rsid w:val="00280456"/>
    <w:rsid w:val="002837B5"/>
    <w:rsid w:val="00283867"/>
    <w:rsid w:val="00283E35"/>
    <w:rsid w:val="0028424D"/>
    <w:rsid w:val="002857EC"/>
    <w:rsid w:val="002879AA"/>
    <w:rsid w:val="00295BE9"/>
    <w:rsid w:val="002A51F5"/>
    <w:rsid w:val="002A5339"/>
    <w:rsid w:val="002A65C5"/>
    <w:rsid w:val="002A69E5"/>
    <w:rsid w:val="002A7951"/>
    <w:rsid w:val="002A7CEF"/>
    <w:rsid w:val="002B152F"/>
    <w:rsid w:val="002B2EE9"/>
    <w:rsid w:val="002B307B"/>
    <w:rsid w:val="002B5925"/>
    <w:rsid w:val="002B681E"/>
    <w:rsid w:val="002C0655"/>
    <w:rsid w:val="002C0FD8"/>
    <w:rsid w:val="002C39B4"/>
    <w:rsid w:val="002C553E"/>
    <w:rsid w:val="002C5D4A"/>
    <w:rsid w:val="002C5F59"/>
    <w:rsid w:val="002D003F"/>
    <w:rsid w:val="002D1158"/>
    <w:rsid w:val="002D22B8"/>
    <w:rsid w:val="002D3BB5"/>
    <w:rsid w:val="002E30DE"/>
    <w:rsid w:val="002E6125"/>
    <w:rsid w:val="002E76B8"/>
    <w:rsid w:val="002F026F"/>
    <w:rsid w:val="002F3533"/>
    <w:rsid w:val="002F6E17"/>
    <w:rsid w:val="002F7FDE"/>
    <w:rsid w:val="00303216"/>
    <w:rsid w:val="0030529E"/>
    <w:rsid w:val="00305C0E"/>
    <w:rsid w:val="0031094E"/>
    <w:rsid w:val="00312A5E"/>
    <w:rsid w:val="00321C3A"/>
    <w:rsid w:val="003233E1"/>
    <w:rsid w:val="00323EFD"/>
    <w:rsid w:val="00331EC4"/>
    <w:rsid w:val="00332CFE"/>
    <w:rsid w:val="003340E0"/>
    <w:rsid w:val="00337C0C"/>
    <w:rsid w:val="003434BA"/>
    <w:rsid w:val="0034585A"/>
    <w:rsid w:val="00350281"/>
    <w:rsid w:val="00356984"/>
    <w:rsid w:val="0036158A"/>
    <w:rsid w:val="003619D7"/>
    <w:rsid w:val="00361AD4"/>
    <w:rsid w:val="0036374B"/>
    <w:rsid w:val="0036478C"/>
    <w:rsid w:val="00370617"/>
    <w:rsid w:val="0039107E"/>
    <w:rsid w:val="00391856"/>
    <w:rsid w:val="00391AC0"/>
    <w:rsid w:val="0039216D"/>
    <w:rsid w:val="00392461"/>
    <w:rsid w:val="0039731D"/>
    <w:rsid w:val="003A0C34"/>
    <w:rsid w:val="003A2EB6"/>
    <w:rsid w:val="003A381E"/>
    <w:rsid w:val="003A7C88"/>
    <w:rsid w:val="003B025D"/>
    <w:rsid w:val="003B0BAB"/>
    <w:rsid w:val="003B36D3"/>
    <w:rsid w:val="003C42F2"/>
    <w:rsid w:val="003C5224"/>
    <w:rsid w:val="003E0DCC"/>
    <w:rsid w:val="003E1C9F"/>
    <w:rsid w:val="003E36A0"/>
    <w:rsid w:val="003F0628"/>
    <w:rsid w:val="003F2512"/>
    <w:rsid w:val="003F75AA"/>
    <w:rsid w:val="00403E0C"/>
    <w:rsid w:val="00404E76"/>
    <w:rsid w:val="004063A7"/>
    <w:rsid w:val="00411AB0"/>
    <w:rsid w:val="00412A00"/>
    <w:rsid w:val="00415CBB"/>
    <w:rsid w:val="004242D0"/>
    <w:rsid w:val="00427428"/>
    <w:rsid w:val="00433689"/>
    <w:rsid w:val="00440A6C"/>
    <w:rsid w:val="004421E0"/>
    <w:rsid w:val="0045037E"/>
    <w:rsid w:val="0045615E"/>
    <w:rsid w:val="00462E48"/>
    <w:rsid w:val="00463AD6"/>
    <w:rsid w:val="004643EC"/>
    <w:rsid w:val="00471AC0"/>
    <w:rsid w:val="004753DC"/>
    <w:rsid w:val="004850B9"/>
    <w:rsid w:val="00485CDB"/>
    <w:rsid w:val="00492829"/>
    <w:rsid w:val="00493F9F"/>
    <w:rsid w:val="004951AB"/>
    <w:rsid w:val="004A2CD7"/>
    <w:rsid w:val="004A38B7"/>
    <w:rsid w:val="004A3A49"/>
    <w:rsid w:val="004A7085"/>
    <w:rsid w:val="004A7362"/>
    <w:rsid w:val="004A7E76"/>
    <w:rsid w:val="004B14B6"/>
    <w:rsid w:val="004C0BAF"/>
    <w:rsid w:val="004C227B"/>
    <w:rsid w:val="004C5F7C"/>
    <w:rsid w:val="004D155C"/>
    <w:rsid w:val="004D28CE"/>
    <w:rsid w:val="004D50C2"/>
    <w:rsid w:val="004D6474"/>
    <w:rsid w:val="004D6ABD"/>
    <w:rsid w:val="004E07E2"/>
    <w:rsid w:val="004E3341"/>
    <w:rsid w:val="004E6214"/>
    <w:rsid w:val="004F07A4"/>
    <w:rsid w:val="004F09CA"/>
    <w:rsid w:val="004F3D58"/>
    <w:rsid w:val="004F4C54"/>
    <w:rsid w:val="004F5149"/>
    <w:rsid w:val="004F749F"/>
    <w:rsid w:val="00507508"/>
    <w:rsid w:val="00516201"/>
    <w:rsid w:val="00521FD8"/>
    <w:rsid w:val="005258CB"/>
    <w:rsid w:val="00533B5B"/>
    <w:rsid w:val="005352EF"/>
    <w:rsid w:val="005361D7"/>
    <w:rsid w:val="0053658C"/>
    <w:rsid w:val="005422D1"/>
    <w:rsid w:val="00542339"/>
    <w:rsid w:val="00543000"/>
    <w:rsid w:val="00545782"/>
    <w:rsid w:val="005513D1"/>
    <w:rsid w:val="005566CC"/>
    <w:rsid w:val="005570BC"/>
    <w:rsid w:val="0055759D"/>
    <w:rsid w:val="0056147B"/>
    <w:rsid w:val="005619F6"/>
    <w:rsid w:val="005620F1"/>
    <w:rsid w:val="00565481"/>
    <w:rsid w:val="00570A48"/>
    <w:rsid w:val="0057618C"/>
    <w:rsid w:val="005828B3"/>
    <w:rsid w:val="005876CD"/>
    <w:rsid w:val="00591245"/>
    <w:rsid w:val="00591863"/>
    <w:rsid w:val="005918D1"/>
    <w:rsid w:val="00593F69"/>
    <w:rsid w:val="00594507"/>
    <w:rsid w:val="0059460A"/>
    <w:rsid w:val="00595A3D"/>
    <w:rsid w:val="00595AC4"/>
    <w:rsid w:val="00595E7F"/>
    <w:rsid w:val="00597D74"/>
    <w:rsid w:val="005A0A52"/>
    <w:rsid w:val="005A1B0D"/>
    <w:rsid w:val="005A3F1D"/>
    <w:rsid w:val="005A5F62"/>
    <w:rsid w:val="005A65E3"/>
    <w:rsid w:val="005A6683"/>
    <w:rsid w:val="005A7ED1"/>
    <w:rsid w:val="005B093C"/>
    <w:rsid w:val="005B18C4"/>
    <w:rsid w:val="005B2661"/>
    <w:rsid w:val="005B3307"/>
    <w:rsid w:val="005B47F5"/>
    <w:rsid w:val="005C185F"/>
    <w:rsid w:val="005C1FBF"/>
    <w:rsid w:val="005C4F97"/>
    <w:rsid w:val="005C68D1"/>
    <w:rsid w:val="005C715F"/>
    <w:rsid w:val="005C7C88"/>
    <w:rsid w:val="005D5CB6"/>
    <w:rsid w:val="005D66E4"/>
    <w:rsid w:val="005D6CFD"/>
    <w:rsid w:val="005E604A"/>
    <w:rsid w:val="005F1FE2"/>
    <w:rsid w:val="005F28B7"/>
    <w:rsid w:val="005F3768"/>
    <w:rsid w:val="005F7430"/>
    <w:rsid w:val="005F7A70"/>
    <w:rsid w:val="0060208A"/>
    <w:rsid w:val="0060643A"/>
    <w:rsid w:val="006070FB"/>
    <w:rsid w:val="00611D0A"/>
    <w:rsid w:val="006257CF"/>
    <w:rsid w:val="0062614E"/>
    <w:rsid w:val="00630F24"/>
    <w:rsid w:val="00632BA5"/>
    <w:rsid w:val="006339BA"/>
    <w:rsid w:val="0063421A"/>
    <w:rsid w:val="0063462A"/>
    <w:rsid w:val="0063713B"/>
    <w:rsid w:val="00637641"/>
    <w:rsid w:val="006401F3"/>
    <w:rsid w:val="006454F2"/>
    <w:rsid w:val="0064597A"/>
    <w:rsid w:val="00655FDA"/>
    <w:rsid w:val="0065686A"/>
    <w:rsid w:val="0066418C"/>
    <w:rsid w:val="00665A13"/>
    <w:rsid w:val="00667420"/>
    <w:rsid w:val="00670E47"/>
    <w:rsid w:val="00674144"/>
    <w:rsid w:val="00674EA3"/>
    <w:rsid w:val="0067746E"/>
    <w:rsid w:val="00685568"/>
    <w:rsid w:val="00685F44"/>
    <w:rsid w:val="00691670"/>
    <w:rsid w:val="006929B5"/>
    <w:rsid w:val="006953FB"/>
    <w:rsid w:val="006A0FBD"/>
    <w:rsid w:val="006A32C6"/>
    <w:rsid w:val="006A3A6A"/>
    <w:rsid w:val="006A5D06"/>
    <w:rsid w:val="006B0A4A"/>
    <w:rsid w:val="006B0CBB"/>
    <w:rsid w:val="006B14C3"/>
    <w:rsid w:val="006B33CC"/>
    <w:rsid w:val="006B5A35"/>
    <w:rsid w:val="006C1632"/>
    <w:rsid w:val="006C1B56"/>
    <w:rsid w:val="006D376A"/>
    <w:rsid w:val="006D5751"/>
    <w:rsid w:val="006E19A9"/>
    <w:rsid w:val="006E3B21"/>
    <w:rsid w:val="006E4B64"/>
    <w:rsid w:val="006E70CB"/>
    <w:rsid w:val="006F025A"/>
    <w:rsid w:val="006F0630"/>
    <w:rsid w:val="00702089"/>
    <w:rsid w:val="00703406"/>
    <w:rsid w:val="00703416"/>
    <w:rsid w:val="0071061F"/>
    <w:rsid w:val="00717700"/>
    <w:rsid w:val="007206D8"/>
    <w:rsid w:val="00724208"/>
    <w:rsid w:val="00727819"/>
    <w:rsid w:val="007314D5"/>
    <w:rsid w:val="00731BE0"/>
    <w:rsid w:val="00735080"/>
    <w:rsid w:val="00735B18"/>
    <w:rsid w:val="00737024"/>
    <w:rsid w:val="00745168"/>
    <w:rsid w:val="00753169"/>
    <w:rsid w:val="00757FD9"/>
    <w:rsid w:val="00761C7F"/>
    <w:rsid w:val="007631A8"/>
    <w:rsid w:val="007670AB"/>
    <w:rsid w:val="007703B0"/>
    <w:rsid w:val="00774DA3"/>
    <w:rsid w:val="00782F71"/>
    <w:rsid w:val="00786AC8"/>
    <w:rsid w:val="00790B90"/>
    <w:rsid w:val="0079119B"/>
    <w:rsid w:val="00794871"/>
    <w:rsid w:val="00795465"/>
    <w:rsid w:val="0079709B"/>
    <w:rsid w:val="007A227E"/>
    <w:rsid w:val="007A2A09"/>
    <w:rsid w:val="007A307E"/>
    <w:rsid w:val="007A3444"/>
    <w:rsid w:val="007B53A8"/>
    <w:rsid w:val="007B5B34"/>
    <w:rsid w:val="007C487D"/>
    <w:rsid w:val="007C5469"/>
    <w:rsid w:val="007C61A3"/>
    <w:rsid w:val="007C637C"/>
    <w:rsid w:val="007D4531"/>
    <w:rsid w:val="007D6C04"/>
    <w:rsid w:val="007D75E5"/>
    <w:rsid w:val="007E04D2"/>
    <w:rsid w:val="007F01D7"/>
    <w:rsid w:val="007F13AE"/>
    <w:rsid w:val="007F3E8C"/>
    <w:rsid w:val="007F5271"/>
    <w:rsid w:val="00801298"/>
    <w:rsid w:val="00806BB1"/>
    <w:rsid w:val="0081663E"/>
    <w:rsid w:val="00816B54"/>
    <w:rsid w:val="008201FC"/>
    <w:rsid w:val="00822270"/>
    <w:rsid w:val="008269C7"/>
    <w:rsid w:val="00831AC2"/>
    <w:rsid w:val="0084006E"/>
    <w:rsid w:val="00842F32"/>
    <w:rsid w:val="008443AF"/>
    <w:rsid w:val="00844F44"/>
    <w:rsid w:val="00845C54"/>
    <w:rsid w:val="0084783F"/>
    <w:rsid w:val="008517F6"/>
    <w:rsid w:val="008536FF"/>
    <w:rsid w:val="00860C31"/>
    <w:rsid w:val="008644E3"/>
    <w:rsid w:val="00866B53"/>
    <w:rsid w:val="00870524"/>
    <w:rsid w:val="00880BC3"/>
    <w:rsid w:val="00881D16"/>
    <w:rsid w:val="008876DA"/>
    <w:rsid w:val="00893101"/>
    <w:rsid w:val="008949FC"/>
    <w:rsid w:val="008A4B6D"/>
    <w:rsid w:val="008B04BC"/>
    <w:rsid w:val="008B62BB"/>
    <w:rsid w:val="008C0184"/>
    <w:rsid w:val="008C1B9F"/>
    <w:rsid w:val="008C4CC9"/>
    <w:rsid w:val="008C6384"/>
    <w:rsid w:val="008D05EF"/>
    <w:rsid w:val="008D2F4E"/>
    <w:rsid w:val="008D37C3"/>
    <w:rsid w:val="008D6034"/>
    <w:rsid w:val="008D6924"/>
    <w:rsid w:val="008D6D01"/>
    <w:rsid w:val="008D795E"/>
    <w:rsid w:val="008E0C96"/>
    <w:rsid w:val="008E14FA"/>
    <w:rsid w:val="008E3EF1"/>
    <w:rsid w:val="008F1333"/>
    <w:rsid w:val="008F1723"/>
    <w:rsid w:val="00901657"/>
    <w:rsid w:val="00901661"/>
    <w:rsid w:val="00901EE4"/>
    <w:rsid w:val="0090308A"/>
    <w:rsid w:val="00903213"/>
    <w:rsid w:val="00903809"/>
    <w:rsid w:val="0090710D"/>
    <w:rsid w:val="00914CDD"/>
    <w:rsid w:val="0091792D"/>
    <w:rsid w:val="00925698"/>
    <w:rsid w:val="0092706B"/>
    <w:rsid w:val="00927E36"/>
    <w:rsid w:val="0093465C"/>
    <w:rsid w:val="00935171"/>
    <w:rsid w:val="00940E7B"/>
    <w:rsid w:val="009417EA"/>
    <w:rsid w:val="009454B0"/>
    <w:rsid w:val="00952AC4"/>
    <w:rsid w:val="00956C69"/>
    <w:rsid w:val="00965FF7"/>
    <w:rsid w:val="0097120D"/>
    <w:rsid w:val="00971480"/>
    <w:rsid w:val="009724B0"/>
    <w:rsid w:val="009771CE"/>
    <w:rsid w:val="00977420"/>
    <w:rsid w:val="009861CF"/>
    <w:rsid w:val="00986E8F"/>
    <w:rsid w:val="00986F0E"/>
    <w:rsid w:val="00993F00"/>
    <w:rsid w:val="00994E33"/>
    <w:rsid w:val="00996A66"/>
    <w:rsid w:val="009A0147"/>
    <w:rsid w:val="009A16B0"/>
    <w:rsid w:val="009B10DF"/>
    <w:rsid w:val="009B4EE4"/>
    <w:rsid w:val="009B761F"/>
    <w:rsid w:val="009C6A8A"/>
    <w:rsid w:val="009D334C"/>
    <w:rsid w:val="009D3AAC"/>
    <w:rsid w:val="009D5A4B"/>
    <w:rsid w:val="009E04D9"/>
    <w:rsid w:val="009E26DF"/>
    <w:rsid w:val="009E5535"/>
    <w:rsid w:val="009F0D04"/>
    <w:rsid w:val="009F3AC0"/>
    <w:rsid w:val="009F647C"/>
    <w:rsid w:val="009F6B66"/>
    <w:rsid w:val="009F7D27"/>
    <w:rsid w:val="00A021C6"/>
    <w:rsid w:val="00A0731C"/>
    <w:rsid w:val="00A10DCF"/>
    <w:rsid w:val="00A129C2"/>
    <w:rsid w:val="00A13319"/>
    <w:rsid w:val="00A134EA"/>
    <w:rsid w:val="00A2134F"/>
    <w:rsid w:val="00A329A2"/>
    <w:rsid w:val="00A32EB2"/>
    <w:rsid w:val="00A430E3"/>
    <w:rsid w:val="00A456D7"/>
    <w:rsid w:val="00A45E2A"/>
    <w:rsid w:val="00A51E99"/>
    <w:rsid w:val="00A53DA7"/>
    <w:rsid w:val="00A547E7"/>
    <w:rsid w:val="00A552DE"/>
    <w:rsid w:val="00A57F86"/>
    <w:rsid w:val="00A61FC7"/>
    <w:rsid w:val="00A632B5"/>
    <w:rsid w:val="00A64C53"/>
    <w:rsid w:val="00A650B8"/>
    <w:rsid w:val="00A658B8"/>
    <w:rsid w:val="00A65BD7"/>
    <w:rsid w:val="00A7773B"/>
    <w:rsid w:val="00A80C9F"/>
    <w:rsid w:val="00A82554"/>
    <w:rsid w:val="00A85782"/>
    <w:rsid w:val="00A90BDE"/>
    <w:rsid w:val="00A90EFE"/>
    <w:rsid w:val="00A963A3"/>
    <w:rsid w:val="00AA110C"/>
    <w:rsid w:val="00AA276D"/>
    <w:rsid w:val="00AA387A"/>
    <w:rsid w:val="00AA659A"/>
    <w:rsid w:val="00AA7710"/>
    <w:rsid w:val="00AB115E"/>
    <w:rsid w:val="00AB4C2C"/>
    <w:rsid w:val="00AC40BD"/>
    <w:rsid w:val="00AD10D2"/>
    <w:rsid w:val="00AD1174"/>
    <w:rsid w:val="00AD27EA"/>
    <w:rsid w:val="00AD6224"/>
    <w:rsid w:val="00AD76F4"/>
    <w:rsid w:val="00AE112F"/>
    <w:rsid w:val="00AE1BE7"/>
    <w:rsid w:val="00AF1CA0"/>
    <w:rsid w:val="00AF26DF"/>
    <w:rsid w:val="00AF2C17"/>
    <w:rsid w:val="00AF52A0"/>
    <w:rsid w:val="00AF7618"/>
    <w:rsid w:val="00B02422"/>
    <w:rsid w:val="00B06C46"/>
    <w:rsid w:val="00B15605"/>
    <w:rsid w:val="00B168FC"/>
    <w:rsid w:val="00B17B5E"/>
    <w:rsid w:val="00B20582"/>
    <w:rsid w:val="00B2076C"/>
    <w:rsid w:val="00B2084F"/>
    <w:rsid w:val="00B21236"/>
    <w:rsid w:val="00B22B8F"/>
    <w:rsid w:val="00B2352E"/>
    <w:rsid w:val="00B25D1A"/>
    <w:rsid w:val="00B27BF7"/>
    <w:rsid w:val="00B31C6F"/>
    <w:rsid w:val="00B3319E"/>
    <w:rsid w:val="00B33211"/>
    <w:rsid w:val="00B4026B"/>
    <w:rsid w:val="00B409AA"/>
    <w:rsid w:val="00B451E6"/>
    <w:rsid w:val="00B53A2E"/>
    <w:rsid w:val="00B572D2"/>
    <w:rsid w:val="00B60635"/>
    <w:rsid w:val="00B62638"/>
    <w:rsid w:val="00B65CBC"/>
    <w:rsid w:val="00B705D3"/>
    <w:rsid w:val="00B72286"/>
    <w:rsid w:val="00B7280D"/>
    <w:rsid w:val="00B8244C"/>
    <w:rsid w:val="00B83142"/>
    <w:rsid w:val="00B95BEB"/>
    <w:rsid w:val="00B962D7"/>
    <w:rsid w:val="00B964CE"/>
    <w:rsid w:val="00B97776"/>
    <w:rsid w:val="00BA5C7D"/>
    <w:rsid w:val="00BA7A01"/>
    <w:rsid w:val="00BB2321"/>
    <w:rsid w:val="00BB2F74"/>
    <w:rsid w:val="00BC02FB"/>
    <w:rsid w:val="00BD16C1"/>
    <w:rsid w:val="00BD33FE"/>
    <w:rsid w:val="00BE6389"/>
    <w:rsid w:val="00BE6C03"/>
    <w:rsid w:val="00BF5CB2"/>
    <w:rsid w:val="00BF7C75"/>
    <w:rsid w:val="00C00221"/>
    <w:rsid w:val="00C1308C"/>
    <w:rsid w:val="00C21F1F"/>
    <w:rsid w:val="00C2624E"/>
    <w:rsid w:val="00C34283"/>
    <w:rsid w:val="00C419DE"/>
    <w:rsid w:val="00C43EE7"/>
    <w:rsid w:val="00C456FE"/>
    <w:rsid w:val="00C505BA"/>
    <w:rsid w:val="00C50E6E"/>
    <w:rsid w:val="00C54B23"/>
    <w:rsid w:val="00C56307"/>
    <w:rsid w:val="00C5784B"/>
    <w:rsid w:val="00C64CB1"/>
    <w:rsid w:val="00C65AD9"/>
    <w:rsid w:val="00C721B4"/>
    <w:rsid w:val="00C72ED3"/>
    <w:rsid w:val="00C83EB5"/>
    <w:rsid w:val="00C855E7"/>
    <w:rsid w:val="00C91696"/>
    <w:rsid w:val="00C921CB"/>
    <w:rsid w:val="00C94365"/>
    <w:rsid w:val="00C9455C"/>
    <w:rsid w:val="00CA2E04"/>
    <w:rsid w:val="00CA2E5D"/>
    <w:rsid w:val="00CA3E93"/>
    <w:rsid w:val="00CA53B7"/>
    <w:rsid w:val="00CB2DF8"/>
    <w:rsid w:val="00CB4F67"/>
    <w:rsid w:val="00CB5AEA"/>
    <w:rsid w:val="00CC0C1A"/>
    <w:rsid w:val="00CD04BE"/>
    <w:rsid w:val="00CD27B6"/>
    <w:rsid w:val="00CD2DA7"/>
    <w:rsid w:val="00CD5905"/>
    <w:rsid w:val="00CD6631"/>
    <w:rsid w:val="00CE054F"/>
    <w:rsid w:val="00CE257D"/>
    <w:rsid w:val="00CE5E29"/>
    <w:rsid w:val="00CE650A"/>
    <w:rsid w:val="00CF0B09"/>
    <w:rsid w:val="00CF2473"/>
    <w:rsid w:val="00CF4432"/>
    <w:rsid w:val="00CF5EDD"/>
    <w:rsid w:val="00D02708"/>
    <w:rsid w:val="00D0554F"/>
    <w:rsid w:val="00D0608C"/>
    <w:rsid w:val="00D07110"/>
    <w:rsid w:val="00D14446"/>
    <w:rsid w:val="00D14916"/>
    <w:rsid w:val="00D1570B"/>
    <w:rsid w:val="00D15E32"/>
    <w:rsid w:val="00D15E8E"/>
    <w:rsid w:val="00D166AF"/>
    <w:rsid w:val="00D264A9"/>
    <w:rsid w:val="00D30884"/>
    <w:rsid w:val="00D34DEB"/>
    <w:rsid w:val="00D3556A"/>
    <w:rsid w:val="00D36C65"/>
    <w:rsid w:val="00D40500"/>
    <w:rsid w:val="00D42284"/>
    <w:rsid w:val="00D4487D"/>
    <w:rsid w:val="00D45144"/>
    <w:rsid w:val="00D4597C"/>
    <w:rsid w:val="00D535B5"/>
    <w:rsid w:val="00D56C0B"/>
    <w:rsid w:val="00D5754F"/>
    <w:rsid w:val="00D57A18"/>
    <w:rsid w:val="00D57E6B"/>
    <w:rsid w:val="00D61567"/>
    <w:rsid w:val="00D62554"/>
    <w:rsid w:val="00D7319E"/>
    <w:rsid w:val="00D74499"/>
    <w:rsid w:val="00D74EF6"/>
    <w:rsid w:val="00D76CB6"/>
    <w:rsid w:val="00D77D1F"/>
    <w:rsid w:val="00D82908"/>
    <w:rsid w:val="00D82FC0"/>
    <w:rsid w:val="00D84A26"/>
    <w:rsid w:val="00D94018"/>
    <w:rsid w:val="00DA0178"/>
    <w:rsid w:val="00DA3951"/>
    <w:rsid w:val="00DA4689"/>
    <w:rsid w:val="00DB2C65"/>
    <w:rsid w:val="00DB45BE"/>
    <w:rsid w:val="00DC255F"/>
    <w:rsid w:val="00DC38FE"/>
    <w:rsid w:val="00DC3DB0"/>
    <w:rsid w:val="00DC4B5F"/>
    <w:rsid w:val="00DC60FD"/>
    <w:rsid w:val="00DC6966"/>
    <w:rsid w:val="00DD15C8"/>
    <w:rsid w:val="00DD291D"/>
    <w:rsid w:val="00DE22B1"/>
    <w:rsid w:val="00DE2C73"/>
    <w:rsid w:val="00DE481C"/>
    <w:rsid w:val="00DF3E19"/>
    <w:rsid w:val="00DF4849"/>
    <w:rsid w:val="00E01CA0"/>
    <w:rsid w:val="00E06C38"/>
    <w:rsid w:val="00E079B7"/>
    <w:rsid w:val="00E10B8D"/>
    <w:rsid w:val="00E12192"/>
    <w:rsid w:val="00E16C7E"/>
    <w:rsid w:val="00E21C01"/>
    <w:rsid w:val="00E2216D"/>
    <w:rsid w:val="00E22B21"/>
    <w:rsid w:val="00E249D3"/>
    <w:rsid w:val="00E262E0"/>
    <w:rsid w:val="00E27612"/>
    <w:rsid w:val="00E31E48"/>
    <w:rsid w:val="00E33B0B"/>
    <w:rsid w:val="00E41165"/>
    <w:rsid w:val="00E43D6C"/>
    <w:rsid w:val="00E508A3"/>
    <w:rsid w:val="00E56A39"/>
    <w:rsid w:val="00E577B8"/>
    <w:rsid w:val="00E673DF"/>
    <w:rsid w:val="00E735A0"/>
    <w:rsid w:val="00E812E7"/>
    <w:rsid w:val="00E849A8"/>
    <w:rsid w:val="00EB3EE8"/>
    <w:rsid w:val="00EB6C77"/>
    <w:rsid w:val="00EC1245"/>
    <w:rsid w:val="00EC2721"/>
    <w:rsid w:val="00EC34F3"/>
    <w:rsid w:val="00ED1BA9"/>
    <w:rsid w:val="00ED499D"/>
    <w:rsid w:val="00ED4A05"/>
    <w:rsid w:val="00EE187C"/>
    <w:rsid w:val="00EE357F"/>
    <w:rsid w:val="00EE3E2E"/>
    <w:rsid w:val="00EF1675"/>
    <w:rsid w:val="00EF5DDF"/>
    <w:rsid w:val="00F048A1"/>
    <w:rsid w:val="00F11150"/>
    <w:rsid w:val="00F113C9"/>
    <w:rsid w:val="00F11E24"/>
    <w:rsid w:val="00F13880"/>
    <w:rsid w:val="00F21561"/>
    <w:rsid w:val="00F21973"/>
    <w:rsid w:val="00F247D6"/>
    <w:rsid w:val="00F2605D"/>
    <w:rsid w:val="00F34D22"/>
    <w:rsid w:val="00F376CC"/>
    <w:rsid w:val="00F41831"/>
    <w:rsid w:val="00F46D9B"/>
    <w:rsid w:val="00F46EFA"/>
    <w:rsid w:val="00F50CBE"/>
    <w:rsid w:val="00F5225A"/>
    <w:rsid w:val="00F52B27"/>
    <w:rsid w:val="00F54617"/>
    <w:rsid w:val="00F57097"/>
    <w:rsid w:val="00F6365C"/>
    <w:rsid w:val="00F707EE"/>
    <w:rsid w:val="00F81A91"/>
    <w:rsid w:val="00F85504"/>
    <w:rsid w:val="00F900C9"/>
    <w:rsid w:val="00F934F6"/>
    <w:rsid w:val="00FA594F"/>
    <w:rsid w:val="00FB0628"/>
    <w:rsid w:val="00FB0D11"/>
    <w:rsid w:val="00FB127A"/>
    <w:rsid w:val="00FB522C"/>
    <w:rsid w:val="00FB7F85"/>
    <w:rsid w:val="00FC134F"/>
    <w:rsid w:val="00FC16B4"/>
    <w:rsid w:val="00FC2E0D"/>
    <w:rsid w:val="00FC6F27"/>
    <w:rsid w:val="00FC71DC"/>
    <w:rsid w:val="00FC745F"/>
    <w:rsid w:val="00FD1BFD"/>
    <w:rsid w:val="00FD2A0F"/>
    <w:rsid w:val="00FD3133"/>
    <w:rsid w:val="00FD3C9B"/>
    <w:rsid w:val="00FD7AA8"/>
    <w:rsid w:val="00FE029B"/>
    <w:rsid w:val="00FE2812"/>
    <w:rsid w:val="00FE35A0"/>
    <w:rsid w:val="00FE3C6F"/>
    <w:rsid w:val="00FF2FD9"/>
    <w:rsid w:val="00FF5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79969"/>
  <w15:docId w15:val="{46021242-DD56-4674-BE51-9AEE01524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uiPriority w:val="9"/>
    <w:qFormat/>
    <w:rsid w:val="00C2624E"/>
    <w:pPr>
      <w:keepNext/>
      <w:keepLines/>
      <w:numPr>
        <w:numId w:val="10"/>
      </w:numPr>
      <w:spacing w:before="480" w:after="0"/>
      <w:outlineLvl w:val="0"/>
    </w:pPr>
    <w:rPr>
      <w:rFonts w:ascii="Cambria" w:eastAsia="Cambria" w:hAnsi="Cambria" w:cs="Cambria"/>
      <w:b/>
      <w:color w:val="366091"/>
      <w:sz w:val="28"/>
      <w:szCs w:val="28"/>
    </w:rPr>
  </w:style>
  <w:style w:type="paragraph" w:styleId="Heading2">
    <w:name w:val="heading 2"/>
    <w:basedOn w:val="Normal"/>
    <w:next w:val="Normal"/>
    <w:link w:val="Heading2Char"/>
    <w:uiPriority w:val="9"/>
    <w:qFormat/>
    <w:rsid w:val="00EC2721"/>
    <w:pPr>
      <w:keepNext/>
      <w:keepLines/>
      <w:numPr>
        <w:ilvl w:val="1"/>
        <w:numId w:val="10"/>
      </w:numPr>
      <w:spacing w:before="200" w:after="0"/>
      <w:outlineLvl w:val="1"/>
    </w:pPr>
    <w:rPr>
      <w:rFonts w:ascii="Cambria" w:eastAsia="Cambria" w:hAnsi="Cambria" w:cs="Cambria"/>
      <w:b/>
      <w:color w:val="4F81BD"/>
      <w:sz w:val="26"/>
      <w:szCs w:val="26"/>
    </w:rPr>
  </w:style>
  <w:style w:type="paragraph" w:styleId="Heading3">
    <w:name w:val="heading 3"/>
    <w:basedOn w:val="Normal"/>
    <w:next w:val="Normal"/>
    <w:link w:val="Heading3Char"/>
    <w:uiPriority w:val="9"/>
    <w:qFormat/>
    <w:pPr>
      <w:keepNext/>
      <w:keepLines/>
      <w:numPr>
        <w:ilvl w:val="2"/>
        <w:numId w:val="10"/>
      </w:numPr>
      <w:spacing w:before="200" w:after="0"/>
      <w:outlineLvl w:val="2"/>
    </w:pPr>
    <w:rPr>
      <w:rFonts w:ascii="Cambria" w:eastAsia="Cambria" w:hAnsi="Cambria" w:cs="Cambria"/>
      <w:b/>
      <w:color w:val="4F81BD"/>
    </w:rPr>
  </w:style>
  <w:style w:type="paragraph" w:styleId="Heading4">
    <w:name w:val="heading 4"/>
    <w:basedOn w:val="Normal"/>
    <w:next w:val="Normal"/>
    <w:pPr>
      <w:keepNext/>
      <w:keepLines/>
      <w:numPr>
        <w:ilvl w:val="3"/>
        <w:numId w:val="10"/>
      </w:numPr>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200" w:after="0"/>
      <w:ind w:left="1152" w:hanging="1152"/>
      <w:outlineLvl w:val="5"/>
    </w:pPr>
    <w:rPr>
      <w:rFonts w:ascii="Cambria" w:eastAsia="Cambria" w:hAnsi="Cambria" w:cs="Cambria"/>
      <w:i/>
      <w:color w:val="243F61"/>
    </w:rPr>
  </w:style>
  <w:style w:type="paragraph" w:styleId="Heading8">
    <w:name w:val="heading 8"/>
    <w:basedOn w:val="Normal"/>
    <w:next w:val="Normal"/>
    <w:link w:val="Heading8Char"/>
    <w:uiPriority w:val="9"/>
    <w:semiHidden/>
    <w:unhideWhenUsed/>
    <w:qFormat/>
    <w:rsid w:val="0000398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6">
    <w:name w:val="16"/>
    <w:basedOn w:val="TableNormal"/>
    <w:pPr>
      <w:spacing w:after="0" w:line="240" w:lineRule="auto"/>
    </w:pPr>
    <w:tblPr>
      <w:tblStyleRowBandSize w:val="1"/>
      <w:tblStyleColBandSize w:val="1"/>
      <w:tblCellMar>
        <w:left w:w="115" w:type="dxa"/>
        <w:right w:w="115" w:type="dxa"/>
      </w:tblCellMar>
    </w:tblPr>
  </w:style>
  <w:style w:type="table" w:customStyle="1" w:styleId="15">
    <w:name w:val="15"/>
    <w:basedOn w:val="TableNormal"/>
    <w:pPr>
      <w:spacing w:after="0" w:line="240" w:lineRule="auto"/>
    </w:pPr>
    <w:tblPr>
      <w:tblStyleRowBandSize w:val="1"/>
      <w:tblStyleColBandSize w:val="1"/>
      <w:tblCellMar>
        <w:left w:w="115" w:type="dxa"/>
        <w:right w:w="115"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92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461"/>
  </w:style>
  <w:style w:type="paragraph" w:styleId="Footer">
    <w:name w:val="footer"/>
    <w:basedOn w:val="Normal"/>
    <w:link w:val="FooterChar"/>
    <w:uiPriority w:val="99"/>
    <w:unhideWhenUsed/>
    <w:rsid w:val="00392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461"/>
  </w:style>
  <w:style w:type="paragraph" w:customStyle="1" w:styleId="BodyText12">
    <w:name w:val="Body Text 12"/>
    <w:basedOn w:val="Normal"/>
    <w:link w:val="BodyText12Char"/>
    <w:qFormat/>
    <w:rsid w:val="00AA7710"/>
    <w:pPr>
      <w:jc w:val="both"/>
    </w:pPr>
  </w:style>
  <w:style w:type="character" w:styleId="CommentReference">
    <w:name w:val="annotation reference"/>
    <w:basedOn w:val="DefaultParagraphFont"/>
    <w:uiPriority w:val="99"/>
    <w:semiHidden/>
    <w:unhideWhenUsed/>
    <w:rsid w:val="000D41C3"/>
    <w:rPr>
      <w:sz w:val="16"/>
      <w:szCs w:val="16"/>
    </w:rPr>
  </w:style>
  <w:style w:type="paragraph" w:styleId="CommentText">
    <w:name w:val="annotation text"/>
    <w:basedOn w:val="Normal"/>
    <w:link w:val="CommentTextChar"/>
    <w:uiPriority w:val="99"/>
    <w:unhideWhenUsed/>
    <w:rsid w:val="000D41C3"/>
    <w:pPr>
      <w:spacing w:line="240" w:lineRule="auto"/>
    </w:pPr>
    <w:rPr>
      <w:sz w:val="20"/>
      <w:szCs w:val="20"/>
    </w:rPr>
  </w:style>
  <w:style w:type="character" w:customStyle="1" w:styleId="CommentTextChar">
    <w:name w:val="Comment Text Char"/>
    <w:basedOn w:val="DefaultParagraphFont"/>
    <w:link w:val="CommentText"/>
    <w:uiPriority w:val="99"/>
    <w:rsid w:val="000D41C3"/>
    <w:rPr>
      <w:sz w:val="20"/>
      <w:szCs w:val="20"/>
    </w:rPr>
  </w:style>
  <w:style w:type="paragraph" w:styleId="CommentSubject">
    <w:name w:val="annotation subject"/>
    <w:basedOn w:val="CommentText"/>
    <w:next w:val="CommentText"/>
    <w:link w:val="CommentSubjectChar"/>
    <w:uiPriority w:val="99"/>
    <w:semiHidden/>
    <w:unhideWhenUsed/>
    <w:rsid w:val="000D41C3"/>
    <w:rPr>
      <w:b/>
      <w:bCs/>
    </w:rPr>
  </w:style>
  <w:style w:type="character" w:customStyle="1" w:styleId="CommentSubjectChar">
    <w:name w:val="Comment Subject Char"/>
    <w:basedOn w:val="CommentTextChar"/>
    <w:link w:val="CommentSubject"/>
    <w:uiPriority w:val="99"/>
    <w:semiHidden/>
    <w:rsid w:val="000D41C3"/>
    <w:rPr>
      <w:b/>
      <w:bCs/>
      <w:sz w:val="20"/>
      <w:szCs w:val="20"/>
    </w:rPr>
  </w:style>
  <w:style w:type="paragraph" w:styleId="BalloonText">
    <w:name w:val="Balloon Text"/>
    <w:basedOn w:val="Normal"/>
    <w:link w:val="BalloonTextChar"/>
    <w:uiPriority w:val="99"/>
    <w:semiHidden/>
    <w:unhideWhenUsed/>
    <w:rsid w:val="000D41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1C3"/>
    <w:rPr>
      <w:rFonts w:ascii="Segoe UI" w:hAnsi="Segoe UI" w:cs="Segoe UI"/>
      <w:sz w:val="18"/>
      <w:szCs w:val="18"/>
    </w:rPr>
  </w:style>
  <w:style w:type="character" w:styleId="Hyperlink">
    <w:name w:val="Hyperlink"/>
    <w:basedOn w:val="DefaultParagraphFont"/>
    <w:uiPriority w:val="99"/>
    <w:unhideWhenUsed/>
    <w:rsid w:val="00DC4B5F"/>
    <w:rPr>
      <w:color w:val="0563C1" w:themeColor="hyperlink"/>
      <w:u w:val="single"/>
    </w:rPr>
  </w:style>
  <w:style w:type="character" w:customStyle="1" w:styleId="UnresolvedMention1">
    <w:name w:val="Unresolved Mention1"/>
    <w:basedOn w:val="DefaultParagraphFont"/>
    <w:uiPriority w:val="99"/>
    <w:semiHidden/>
    <w:unhideWhenUsed/>
    <w:rsid w:val="00DC4B5F"/>
    <w:rPr>
      <w:color w:val="808080"/>
      <w:shd w:val="clear" w:color="auto" w:fill="E6E6E6"/>
    </w:rPr>
  </w:style>
  <w:style w:type="paragraph" w:styleId="TOC1">
    <w:name w:val="toc 1"/>
    <w:basedOn w:val="Normal"/>
    <w:next w:val="Normal"/>
    <w:autoRedefine/>
    <w:uiPriority w:val="39"/>
    <w:unhideWhenUsed/>
    <w:rsid w:val="00B451E6"/>
    <w:pPr>
      <w:tabs>
        <w:tab w:val="left" w:pos="440"/>
        <w:tab w:val="right" w:leader="dot" w:pos="9350"/>
      </w:tabs>
      <w:spacing w:after="0" w:line="240" w:lineRule="auto"/>
    </w:pPr>
  </w:style>
  <w:style w:type="paragraph" w:styleId="TOC2">
    <w:name w:val="toc 2"/>
    <w:basedOn w:val="Normal"/>
    <w:next w:val="Normal"/>
    <w:autoRedefine/>
    <w:uiPriority w:val="39"/>
    <w:unhideWhenUsed/>
    <w:rsid w:val="00B451E6"/>
    <w:pPr>
      <w:spacing w:after="0" w:line="240" w:lineRule="auto"/>
      <w:ind w:left="216"/>
    </w:pPr>
  </w:style>
  <w:style w:type="paragraph" w:styleId="TOC3">
    <w:name w:val="toc 3"/>
    <w:basedOn w:val="Normal"/>
    <w:next w:val="Normal"/>
    <w:autoRedefine/>
    <w:uiPriority w:val="39"/>
    <w:unhideWhenUsed/>
    <w:rsid w:val="00B451E6"/>
    <w:pPr>
      <w:spacing w:after="0" w:line="240" w:lineRule="auto"/>
      <w:ind w:left="446"/>
    </w:pPr>
  </w:style>
  <w:style w:type="paragraph" w:styleId="TOC4">
    <w:name w:val="toc 4"/>
    <w:basedOn w:val="Normal"/>
    <w:next w:val="Normal"/>
    <w:autoRedefine/>
    <w:uiPriority w:val="39"/>
    <w:unhideWhenUsed/>
    <w:rsid w:val="004C0BAF"/>
    <w:pPr>
      <w:spacing w:after="100"/>
      <w:ind w:left="660"/>
    </w:pPr>
  </w:style>
  <w:style w:type="character" w:styleId="FollowedHyperlink">
    <w:name w:val="FollowedHyperlink"/>
    <w:basedOn w:val="DefaultParagraphFont"/>
    <w:uiPriority w:val="99"/>
    <w:semiHidden/>
    <w:unhideWhenUsed/>
    <w:rsid w:val="00F21973"/>
    <w:rPr>
      <w:color w:val="954F72" w:themeColor="followedHyperlink"/>
      <w:u w:val="single"/>
    </w:rPr>
  </w:style>
  <w:style w:type="character" w:customStyle="1" w:styleId="BodyText12Char">
    <w:name w:val="Body Text 12 Char"/>
    <w:basedOn w:val="DefaultParagraphFont"/>
    <w:link w:val="BodyText12"/>
    <w:rsid w:val="00AA7710"/>
  </w:style>
  <w:style w:type="table" w:styleId="PlainTable3">
    <w:name w:val="Plain Table 3"/>
    <w:basedOn w:val="TableNormal"/>
    <w:uiPriority w:val="43"/>
    <w:rsid w:val="00005A0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odyText12Indent">
    <w:name w:val="Body Text 12 Indent"/>
    <w:rsid w:val="00870524"/>
    <w:pPr>
      <w:widowControl/>
      <w:pBdr>
        <w:top w:val="none" w:sz="0" w:space="0" w:color="auto"/>
        <w:left w:val="none" w:sz="0" w:space="0" w:color="auto"/>
        <w:bottom w:val="none" w:sz="0" w:space="0" w:color="auto"/>
        <w:right w:val="none" w:sz="0" w:space="0" w:color="auto"/>
        <w:between w:val="none" w:sz="0" w:space="0" w:color="auto"/>
      </w:pBdr>
      <w:spacing w:after="240" w:line="240" w:lineRule="auto"/>
      <w:ind w:left="432"/>
      <w:jc w:val="both"/>
    </w:pPr>
    <w:rPr>
      <w:rFonts w:ascii="Times New Roman" w:eastAsia="Times New Roman" w:hAnsi="Times New Roman" w:cs="Times New Roman"/>
      <w:color w:val="auto"/>
      <w:sz w:val="24"/>
      <w:szCs w:val="20"/>
    </w:rPr>
  </w:style>
  <w:style w:type="character" w:customStyle="1" w:styleId="Heading2Char">
    <w:name w:val="Heading 2 Char"/>
    <w:basedOn w:val="DefaultParagraphFont"/>
    <w:link w:val="Heading2"/>
    <w:uiPriority w:val="9"/>
    <w:rsid w:val="00EC2721"/>
    <w:rPr>
      <w:rFonts w:ascii="Cambria" w:eastAsia="Cambria" w:hAnsi="Cambria" w:cs="Cambria"/>
      <w:b/>
      <w:color w:val="4F81BD"/>
      <w:sz w:val="26"/>
      <w:szCs w:val="26"/>
    </w:rPr>
  </w:style>
  <w:style w:type="paragraph" w:customStyle="1" w:styleId="Bullet12-1">
    <w:name w:val="Bullet 12-1"/>
    <w:qFormat/>
    <w:rsid w:val="00FC16B4"/>
    <w:pPr>
      <w:widowControl/>
      <w:numPr>
        <w:numId w:val="8"/>
      </w:numPr>
      <w:pBdr>
        <w:top w:val="none" w:sz="0" w:space="0" w:color="auto"/>
        <w:left w:val="none" w:sz="0" w:space="0" w:color="auto"/>
        <w:bottom w:val="none" w:sz="0" w:space="0" w:color="auto"/>
        <w:right w:val="none" w:sz="0" w:space="0" w:color="auto"/>
        <w:between w:val="none" w:sz="0" w:space="0" w:color="auto"/>
      </w:pBdr>
      <w:spacing w:after="120" w:line="240" w:lineRule="auto"/>
      <w:jc w:val="both"/>
    </w:pPr>
    <w:rPr>
      <w:rFonts w:ascii="Times New Roman" w:eastAsia="Times New Roman" w:hAnsi="Times New Roman" w:cs="Times New Roman"/>
      <w:color w:val="auto"/>
      <w:sz w:val="24"/>
      <w:szCs w:val="20"/>
    </w:rPr>
  </w:style>
  <w:style w:type="paragraph" w:styleId="FootnoteText">
    <w:name w:val="footnote text"/>
    <w:link w:val="FootnoteTextChar"/>
    <w:semiHidden/>
    <w:rsid w:val="00FC16B4"/>
    <w:pPr>
      <w:widowControl/>
      <w:pBdr>
        <w:top w:val="none" w:sz="0" w:space="0" w:color="auto"/>
        <w:left w:val="none" w:sz="0" w:space="0" w:color="auto"/>
        <w:bottom w:val="none" w:sz="0" w:space="0" w:color="auto"/>
        <w:right w:val="none" w:sz="0" w:space="0" w:color="auto"/>
        <w:between w:val="none" w:sz="0" w:space="0" w:color="auto"/>
      </w:pBdr>
      <w:tabs>
        <w:tab w:val="left" w:pos="288"/>
      </w:tabs>
      <w:spacing w:after="120" w:line="240" w:lineRule="auto"/>
      <w:ind w:left="288" w:hanging="288"/>
      <w:jc w:val="both"/>
    </w:pPr>
    <w:rPr>
      <w:rFonts w:ascii="Times New Roman" w:eastAsia="Times New Roman" w:hAnsi="Times New Roman" w:cs="Times New Roman"/>
      <w:color w:val="auto"/>
      <w:sz w:val="20"/>
      <w:szCs w:val="20"/>
    </w:rPr>
  </w:style>
  <w:style w:type="character" w:customStyle="1" w:styleId="FootnoteTextChar">
    <w:name w:val="Footnote Text Char"/>
    <w:basedOn w:val="DefaultParagraphFont"/>
    <w:link w:val="FootnoteText"/>
    <w:semiHidden/>
    <w:rsid w:val="00FC16B4"/>
    <w:rPr>
      <w:rFonts w:ascii="Times New Roman" w:eastAsia="Times New Roman" w:hAnsi="Times New Roman" w:cs="Times New Roman"/>
      <w:color w:val="auto"/>
      <w:sz w:val="20"/>
      <w:szCs w:val="20"/>
    </w:rPr>
  </w:style>
  <w:style w:type="character" w:styleId="FootnoteReference">
    <w:name w:val="footnote reference"/>
    <w:semiHidden/>
    <w:rsid w:val="00FC16B4"/>
    <w:rPr>
      <w:dstrike w:val="0"/>
      <w:noProof w:val="0"/>
      <w:color w:val="auto"/>
      <w:vertAlign w:val="superscript"/>
      <w:lang w:val="en-US"/>
    </w:rPr>
  </w:style>
  <w:style w:type="paragraph" w:styleId="ListParagraph">
    <w:name w:val="List Paragraph"/>
    <w:basedOn w:val="Normal"/>
    <w:uiPriority w:val="34"/>
    <w:qFormat/>
    <w:rsid w:val="00FC16B4"/>
    <w:pPr>
      <w:ind w:left="720"/>
      <w:contextualSpacing/>
    </w:pPr>
  </w:style>
  <w:style w:type="paragraph" w:customStyle="1" w:styleId="EndNoteBibliographyTitle">
    <w:name w:val="EndNote Bibliography Title"/>
    <w:basedOn w:val="Normal"/>
    <w:link w:val="EndNoteBibliographyTitleChar"/>
    <w:rsid w:val="00B21236"/>
    <w:pPr>
      <w:spacing w:after="0"/>
      <w:jc w:val="center"/>
    </w:pPr>
    <w:rPr>
      <w:noProof/>
    </w:rPr>
  </w:style>
  <w:style w:type="character" w:customStyle="1" w:styleId="EndNoteBibliographyTitleChar">
    <w:name w:val="EndNote Bibliography Title Char"/>
    <w:basedOn w:val="BodyText12Char"/>
    <w:link w:val="EndNoteBibliographyTitle"/>
    <w:rsid w:val="00B21236"/>
    <w:rPr>
      <w:noProof/>
    </w:rPr>
  </w:style>
  <w:style w:type="paragraph" w:customStyle="1" w:styleId="EndNoteBibliography">
    <w:name w:val="EndNote Bibliography"/>
    <w:basedOn w:val="Normal"/>
    <w:link w:val="EndNoteBibliographyChar"/>
    <w:rsid w:val="00B21236"/>
    <w:pPr>
      <w:spacing w:line="240" w:lineRule="auto"/>
    </w:pPr>
    <w:rPr>
      <w:noProof/>
    </w:rPr>
  </w:style>
  <w:style w:type="character" w:customStyle="1" w:styleId="EndNoteBibliographyChar">
    <w:name w:val="EndNote Bibliography Char"/>
    <w:basedOn w:val="BodyText12Char"/>
    <w:link w:val="EndNoteBibliography"/>
    <w:rsid w:val="00B21236"/>
    <w:rPr>
      <w:noProof/>
    </w:rPr>
  </w:style>
  <w:style w:type="character" w:styleId="Mention">
    <w:name w:val="Mention"/>
    <w:basedOn w:val="DefaultParagraphFont"/>
    <w:uiPriority w:val="99"/>
    <w:semiHidden/>
    <w:unhideWhenUsed/>
    <w:rsid w:val="00B21236"/>
    <w:rPr>
      <w:color w:val="2B579A"/>
      <w:shd w:val="clear" w:color="auto" w:fill="E6E6E6"/>
    </w:rPr>
  </w:style>
  <w:style w:type="table" w:styleId="GridTable3">
    <w:name w:val="Grid Table 3"/>
    <w:basedOn w:val="TableNormal"/>
    <w:uiPriority w:val="48"/>
    <w:rsid w:val="005F74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numericfield">
    <w:name w:val="numericfield"/>
    <w:basedOn w:val="DefaultParagraphFont"/>
    <w:rsid w:val="00FC745F"/>
  </w:style>
  <w:style w:type="character" w:customStyle="1" w:styleId="readonlyfield">
    <w:name w:val="readonlyfield"/>
    <w:basedOn w:val="DefaultParagraphFont"/>
    <w:rsid w:val="00FC745F"/>
  </w:style>
  <w:style w:type="numbering" w:customStyle="1" w:styleId="Headings">
    <w:name w:val="Headings"/>
    <w:uiPriority w:val="99"/>
    <w:rsid w:val="00C2624E"/>
    <w:pPr>
      <w:numPr>
        <w:numId w:val="10"/>
      </w:numPr>
    </w:pPr>
  </w:style>
  <w:style w:type="table" w:styleId="GridTable2">
    <w:name w:val="Grid Table 2"/>
    <w:basedOn w:val="TableNormal"/>
    <w:uiPriority w:val="47"/>
    <w:rsid w:val="00A650B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A650B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EB3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DA0178"/>
    <w:rPr>
      <w:color w:val="808080"/>
      <w:shd w:val="clear" w:color="auto" w:fill="E6E6E6"/>
    </w:rPr>
  </w:style>
  <w:style w:type="paragraph" w:styleId="Revision">
    <w:name w:val="Revision"/>
    <w:hidden/>
    <w:uiPriority w:val="99"/>
    <w:semiHidden/>
    <w:rsid w:val="00EE3E2E"/>
    <w:pPr>
      <w:widowControl/>
      <w:pBdr>
        <w:top w:val="none" w:sz="0" w:space="0" w:color="auto"/>
        <w:left w:val="none" w:sz="0" w:space="0" w:color="auto"/>
        <w:bottom w:val="none" w:sz="0" w:space="0" w:color="auto"/>
        <w:right w:val="none" w:sz="0" w:space="0" w:color="auto"/>
        <w:between w:val="none" w:sz="0" w:space="0" w:color="auto"/>
      </w:pBdr>
      <w:spacing w:after="0" w:line="240" w:lineRule="auto"/>
    </w:pPr>
  </w:style>
  <w:style w:type="paragraph" w:styleId="NormalWeb">
    <w:name w:val="Normal (Web)"/>
    <w:basedOn w:val="Normal"/>
    <w:uiPriority w:val="99"/>
    <w:semiHidden/>
    <w:unhideWhenUsed/>
    <w:rsid w:val="000E7E22"/>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itleChar">
    <w:name w:val="Title Char"/>
    <w:basedOn w:val="DefaultParagraphFont"/>
    <w:link w:val="Title"/>
    <w:uiPriority w:val="10"/>
    <w:rsid w:val="001F395A"/>
    <w:rPr>
      <w:rFonts w:ascii="Cambria" w:eastAsia="Cambria" w:hAnsi="Cambria" w:cs="Cambria"/>
      <w:color w:val="17365D"/>
      <w:sz w:val="52"/>
      <w:szCs w:val="52"/>
    </w:rPr>
  </w:style>
  <w:style w:type="paragraph" w:styleId="NoSpacing">
    <w:name w:val="No Spacing"/>
    <w:uiPriority w:val="1"/>
    <w:qFormat/>
    <w:rsid w:val="009B10D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rPr>
  </w:style>
  <w:style w:type="character" w:styleId="UnresolvedMention">
    <w:name w:val="Unresolved Mention"/>
    <w:basedOn w:val="DefaultParagraphFont"/>
    <w:uiPriority w:val="99"/>
    <w:semiHidden/>
    <w:unhideWhenUsed/>
    <w:rsid w:val="001F151E"/>
    <w:rPr>
      <w:color w:val="808080"/>
      <w:shd w:val="clear" w:color="auto" w:fill="E6E6E6"/>
    </w:rPr>
  </w:style>
  <w:style w:type="character" w:customStyle="1" w:styleId="Heading8Char">
    <w:name w:val="Heading 8 Char"/>
    <w:basedOn w:val="DefaultParagraphFont"/>
    <w:link w:val="Heading8"/>
    <w:uiPriority w:val="9"/>
    <w:semiHidden/>
    <w:rsid w:val="00003981"/>
    <w:rPr>
      <w:rFonts w:asciiTheme="majorHAnsi" w:eastAsiaTheme="majorEastAsia" w:hAnsiTheme="majorHAnsi" w:cstheme="majorBidi"/>
      <w:color w:val="272727" w:themeColor="text1" w:themeTint="D8"/>
      <w:sz w:val="21"/>
      <w:szCs w:val="21"/>
    </w:rPr>
  </w:style>
  <w:style w:type="character" w:customStyle="1" w:styleId="Heading1Char">
    <w:name w:val="Heading 1 Char"/>
    <w:link w:val="Heading1"/>
    <w:uiPriority w:val="9"/>
    <w:rsid w:val="002C5D4A"/>
    <w:rPr>
      <w:rFonts w:ascii="Cambria" w:eastAsia="Cambria" w:hAnsi="Cambria" w:cs="Cambria"/>
      <w:b/>
      <w:color w:val="366091"/>
      <w:sz w:val="28"/>
      <w:szCs w:val="28"/>
    </w:rPr>
  </w:style>
  <w:style w:type="character" w:customStyle="1" w:styleId="Heading3Char">
    <w:name w:val="Heading 3 Char"/>
    <w:link w:val="Heading3"/>
    <w:uiPriority w:val="9"/>
    <w:rsid w:val="002C5D4A"/>
    <w:rPr>
      <w:rFonts w:ascii="Cambria" w:eastAsia="Cambria" w:hAnsi="Cambria" w:cs="Cambria"/>
      <w:b/>
      <w:color w:val="4F81BD"/>
    </w:rPr>
  </w:style>
  <w:style w:type="character" w:styleId="Emphasis">
    <w:name w:val="Emphasis"/>
    <w:aliases w:val="Code"/>
    <w:uiPriority w:val="20"/>
    <w:qFormat/>
    <w:rsid w:val="002C5D4A"/>
    <w:rPr>
      <w:rFonts w:ascii="Courier" w:hAnsi="Courier"/>
      <w:i w:val="0"/>
      <w:iCs/>
      <w:sz w:val="20"/>
    </w:rPr>
  </w:style>
  <w:style w:type="paragraph" w:styleId="TOCHeading">
    <w:name w:val="TOC Heading"/>
    <w:basedOn w:val="Heading1"/>
    <w:next w:val="Normal"/>
    <w:uiPriority w:val="39"/>
    <w:unhideWhenUsed/>
    <w:qFormat/>
    <w:rsid w:val="002C5D4A"/>
    <w:pPr>
      <w:widowControl/>
      <w:numPr>
        <w:numId w:val="0"/>
      </w:num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Calibri Light" w:eastAsia="Times New Roman" w:hAnsi="Calibri Light" w:cs="Times New Roman"/>
      <w:b w:val="0"/>
      <w:color w:val="2F5496"/>
      <w:sz w:val="32"/>
      <w:szCs w:val="32"/>
    </w:rPr>
  </w:style>
  <w:style w:type="table" w:styleId="GridTable1Light">
    <w:name w:val="Grid Table 1 Light"/>
    <w:basedOn w:val="TableNormal"/>
    <w:uiPriority w:val="46"/>
    <w:rsid w:val="00914CD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99673">
      <w:bodyDiv w:val="1"/>
      <w:marLeft w:val="0"/>
      <w:marRight w:val="0"/>
      <w:marTop w:val="0"/>
      <w:marBottom w:val="0"/>
      <w:divBdr>
        <w:top w:val="none" w:sz="0" w:space="0" w:color="auto"/>
        <w:left w:val="none" w:sz="0" w:space="0" w:color="auto"/>
        <w:bottom w:val="none" w:sz="0" w:space="0" w:color="auto"/>
        <w:right w:val="none" w:sz="0" w:space="0" w:color="auto"/>
      </w:divBdr>
      <w:divsChild>
        <w:div w:id="732778302">
          <w:marLeft w:val="0"/>
          <w:marRight w:val="0"/>
          <w:marTop w:val="180"/>
          <w:marBottom w:val="45"/>
          <w:divBdr>
            <w:top w:val="none" w:sz="0" w:space="0" w:color="auto"/>
            <w:left w:val="none" w:sz="0" w:space="0" w:color="auto"/>
            <w:bottom w:val="none" w:sz="0" w:space="0" w:color="auto"/>
            <w:right w:val="none" w:sz="0" w:space="0" w:color="auto"/>
          </w:divBdr>
        </w:div>
        <w:div w:id="734209168">
          <w:marLeft w:val="0"/>
          <w:marRight w:val="0"/>
          <w:marTop w:val="0"/>
          <w:marBottom w:val="0"/>
          <w:divBdr>
            <w:top w:val="none" w:sz="0" w:space="0" w:color="auto"/>
            <w:left w:val="none" w:sz="0" w:space="0" w:color="auto"/>
            <w:bottom w:val="none" w:sz="0" w:space="0" w:color="auto"/>
            <w:right w:val="none" w:sz="0" w:space="0" w:color="auto"/>
          </w:divBdr>
        </w:div>
        <w:div w:id="1155298208">
          <w:marLeft w:val="0"/>
          <w:marRight w:val="0"/>
          <w:marTop w:val="180"/>
          <w:marBottom w:val="45"/>
          <w:divBdr>
            <w:top w:val="none" w:sz="0" w:space="0" w:color="auto"/>
            <w:left w:val="none" w:sz="0" w:space="0" w:color="auto"/>
            <w:bottom w:val="none" w:sz="0" w:space="0" w:color="auto"/>
            <w:right w:val="none" w:sz="0" w:space="0" w:color="auto"/>
          </w:divBdr>
        </w:div>
        <w:div w:id="274290092">
          <w:marLeft w:val="0"/>
          <w:marRight w:val="0"/>
          <w:marTop w:val="0"/>
          <w:marBottom w:val="0"/>
          <w:divBdr>
            <w:top w:val="none" w:sz="0" w:space="0" w:color="auto"/>
            <w:left w:val="none" w:sz="0" w:space="0" w:color="auto"/>
            <w:bottom w:val="none" w:sz="0" w:space="0" w:color="auto"/>
            <w:right w:val="none" w:sz="0" w:space="0" w:color="auto"/>
          </w:divBdr>
        </w:div>
        <w:div w:id="1337075913">
          <w:marLeft w:val="0"/>
          <w:marRight w:val="0"/>
          <w:marTop w:val="0"/>
          <w:marBottom w:val="0"/>
          <w:divBdr>
            <w:top w:val="none" w:sz="0" w:space="0" w:color="auto"/>
            <w:left w:val="none" w:sz="0" w:space="0" w:color="auto"/>
            <w:bottom w:val="none" w:sz="0" w:space="0" w:color="auto"/>
            <w:right w:val="none" w:sz="0" w:space="0" w:color="auto"/>
          </w:divBdr>
        </w:div>
        <w:div w:id="1293057876">
          <w:marLeft w:val="0"/>
          <w:marRight w:val="0"/>
          <w:marTop w:val="0"/>
          <w:marBottom w:val="0"/>
          <w:divBdr>
            <w:top w:val="none" w:sz="0" w:space="0" w:color="auto"/>
            <w:left w:val="none" w:sz="0" w:space="0" w:color="auto"/>
            <w:bottom w:val="none" w:sz="0" w:space="0" w:color="auto"/>
            <w:right w:val="none" w:sz="0" w:space="0" w:color="auto"/>
          </w:divBdr>
        </w:div>
        <w:div w:id="1439563851">
          <w:marLeft w:val="0"/>
          <w:marRight w:val="0"/>
          <w:marTop w:val="180"/>
          <w:marBottom w:val="45"/>
          <w:divBdr>
            <w:top w:val="none" w:sz="0" w:space="0" w:color="auto"/>
            <w:left w:val="none" w:sz="0" w:space="0" w:color="auto"/>
            <w:bottom w:val="none" w:sz="0" w:space="0" w:color="auto"/>
            <w:right w:val="none" w:sz="0" w:space="0" w:color="auto"/>
          </w:divBdr>
        </w:div>
        <w:div w:id="1426615661">
          <w:marLeft w:val="0"/>
          <w:marRight w:val="0"/>
          <w:marTop w:val="0"/>
          <w:marBottom w:val="0"/>
          <w:divBdr>
            <w:top w:val="none" w:sz="0" w:space="0" w:color="auto"/>
            <w:left w:val="none" w:sz="0" w:space="0" w:color="auto"/>
            <w:bottom w:val="none" w:sz="0" w:space="0" w:color="auto"/>
            <w:right w:val="none" w:sz="0" w:space="0" w:color="auto"/>
          </w:divBdr>
        </w:div>
        <w:div w:id="393163399">
          <w:marLeft w:val="0"/>
          <w:marRight w:val="0"/>
          <w:marTop w:val="180"/>
          <w:marBottom w:val="45"/>
          <w:divBdr>
            <w:top w:val="none" w:sz="0" w:space="0" w:color="auto"/>
            <w:left w:val="none" w:sz="0" w:space="0" w:color="auto"/>
            <w:bottom w:val="none" w:sz="0" w:space="0" w:color="auto"/>
            <w:right w:val="none" w:sz="0" w:space="0" w:color="auto"/>
          </w:divBdr>
        </w:div>
        <w:div w:id="2003459472">
          <w:marLeft w:val="0"/>
          <w:marRight w:val="0"/>
          <w:marTop w:val="180"/>
          <w:marBottom w:val="45"/>
          <w:divBdr>
            <w:top w:val="none" w:sz="0" w:space="0" w:color="auto"/>
            <w:left w:val="none" w:sz="0" w:space="0" w:color="auto"/>
            <w:bottom w:val="none" w:sz="0" w:space="0" w:color="auto"/>
            <w:right w:val="none" w:sz="0" w:space="0" w:color="auto"/>
          </w:divBdr>
        </w:div>
      </w:divsChild>
    </w:div>
    <w:div w:id="49621223">
      <w:bodyDiv w:val="1"/>
      <w:marLeft w:val="0"/>
      <w:marRight w:val="0"/>
      <w:marTop w:val="0"/>
      <w:marBottom w:val="0"/>
      <w:divBdr>
        <w:top w:val="none" w:sz="0" w:space="0" w:color="auto"/>
        <w:left w:val="none" w:sz="0" w:space="0" w:color="auto"/>
        <w:bottom w:val="none" w:sz="0" w:space="0" w:color="auto"/>
        <w:right w:val="none" w:sz="0" w:space="0" w:color="auto"/>
      </w:divBdr>
    </w:div>
    <w:div w:id="102697415">
      <w:bodyDiv w:val="1"/>
      <w:marLeft w:val="0"/>
      <w:marRight w:val="0"/>
      <w:marTop w:val="0"/>
      <w:marBottom w:val="0"/>
      <w:divBdr>
        <w:top w:val="none" w:sz="0" w:space="0" w:color="auto"/>
        <w:left w:val="none" w:sz="0" w:space="0" w:color="auto"/>
        <w:bottom w:val="none" w:sz="0" w:space="0" w:color="auto"/>
        <w:right w:val="none" w:sz="0" w:space="0" w:color="auto"/>
      </w:divBdr>
    </w:div>
    <w:div w:id="124155972">
      <w:bodyDiv w:val="1"/>
      <w:marLeft w:val="0"/>
      <w:marRight w:val="0"/>
      <w:marTop w:val="0"/>
      <w:marBottom w:val="0"/>
      <w:divBdr>
        <w:top w:val="none" w:sz="0" w:space="0" w:color="auto"/>
        <w:left w:val="none" w:sz="0" w:space="0" w:color="auto"/>
        <w:bottom w:val="none" w:sz="0" w:space="0" w:color="auto"/>
        <w:right w:val="none" w:sz="0" w:space="0" w:color="auto"/>
      </w:divBdr>
      <w:divsChild>
        <w:div w:id="1817408478">
          <w:marLeft w:val="0"/>
          <w:marRight w:val="0"/>
          <w:marTop w:val="180"/>
          <w:marBottom w:val="45"/>
          <w:divBdr>
            <w:top w:val="none" w:sz="0" w:space="0" w:color="auto"/>
            <w:left w:val="none" w:sz="0" w:space="0" w:color="auto"/>
            <w:bottom w:val="none" w:sz="0" w:space="0" w:color="auto"/>
            <w:right w:val="none" w:sz="0" w:space="0" w:color="auto"/>
          </w:divBdr>
        </w:div>
        <w:div w:id="921522043">
          <w:marLeft w:val="0"/>
          <w:marRight w:val="0"/>
          <w:marTop w:val="0"/>
          <w:marBottom w:val="0"/>
          <w:divBdr>
            <w:top w:val="none" w:sz="0" w:space="0" w:color="auto"/>
            <w:left w:val="none" w:sz="0" w:space="0" w:color="auto"/>
            <w:bottom w:val="none" w:sz="0" w:space="0" w:color="auto"/>
            <w:right w:val="none" w:sz="0" w:space="0" w:color="auto"/>
          </w:divBdr>
        </w:div>
        <w:div w:id="1343161174">
          <w:marLeft w:val="0"/>
          <w:marRight w:val="0"/>
          <w:marTop w:val="180"/>
          <w:marBottom w:val="45"/>
          <w:divBdr>
            <w:top w:val="none" w:sz="0" w:space="0" w:color="auto"/>
            <w:left w:val="none" w:sz="0" w:space="0" w:color="auto"/>
            <w:bottom w:val="none" w:sz="0" w:space="0" w:color="auto"/>
            <w:right w:val="none" w:sz="0" w:space="0" w:color="auto"/>
          </w:divBdr>
        </w:div>
        <w:div w:id="1832988683">
          <w:marLeft w:val="0"/>
          <w:marRight w:val="0"/>
          <w:marTop w:val="0"/>
          <w:marBottom w:val="0"/>
          <w:divBdr>
            <w:top w:val="none" w:sz="0" w:space="0" w:color="auto"/>
            <w:left w:val="none" w:sz="0" w:space="0" w:color="auto"/>
            <w:bottom w:val="none" w:sz="0" w:space="0" w:color="auto"/>
            <w:right w:val="none" w:sz="0" w:space="0" w:color="auto"/>
          </w:divBdr>
        </w:div>
        <w:div w:id="434011592">
          <w:marLeft w:val="0"/>
          <w:marRight w:val="0"/>
          <w:marTop w:val="0"/>
          <w:marBottom w:val="0"/>
          <w:divBdr>
            <w:top w:val="none" w:sz="0" w:space="0" w:color="auto"/>
            <w:left w:val="none" w:sz="0" w:space="0" w:color="auto"/>
            <w:bottom w:val="none" w:sz="0" w:space="0" w:color="auto"/>
            <w:right w:val="none" w:sz="0" w:space="0" w:color="auto"/>
          </w:divBdr>
        </w:div>
        <w:div w:id="434131990">
          <w:marLeft w:val="0"/>
          <w:marRight w:val="0"/>
          <w:marTop w:val="0"/>
          <w:marBottom w:val="0"/>
          <w:divBdr>
            <w:top w:val="none" w:sz="0" w:space="0" w:color="auto"/>
            <w:left w:val="none" w:sz="0" w:space="0" w:color="auto"/>
            <w:bottom w:val="none" w:sz="0" w:space="0" w:color="auto"/>
            <w:right w:val="none" w:sz="0" w:space="0" w:color="auto"/>
          </w:divBdr>
        </w:div>
        <w:div w:id="1361735503">
          <w:marLeft w:val="0"/>
          <w:marRight w:val="0"/>
          <w:marTop w:val="0"/>
          <w:marBottom w:val="0"/>
          <w:divBdr>
            <w:top w:val="none" w:sz="0" w:space="0" w:color="auto"/>
            <w:left w:val="none" w:sz="0" w:space="0" w:color="auto"/>
            <w:bottom w:val="none" w:sz="0" w:space="0" w:color="auto"/>
            <w:right w:val="none" w:sz="0" w:space="0" w:color="auto"/>
          </w:divBdr>
          <w:divsChild>
            <w:div w:id="1872180987">
              <w:marLeft w:val="0"/>
              <w:marRight w:val="0"/>
              <w:marTop w:val="0"/>
              <w:marBottom w:val="0"/>
              <w:divBdr>
                <w:top w:val="none" w:sz="0" w:space="0" w:color="auto"/>
                <w:left w:val="none" w:sz="0" w:space="0" w:color="auto"/>
                <w:bottom w:val="none" w:sz="0" w:space="0" w:color="auto"/>
                <w:right w:val="none" w:sz="0" w:space="0" w:color="auto"/>
              </w:divBdr>
              <w:divsChild>
                <w:div w:id="1806505736">
                  <w:marLeft w:val="0"/>
                  <w:marRight w:val="0"/>
                  <w:marTop w:val="0"/>
                  <w:marBottom w:val="0"/>
                  <w:divBdr>
                    <w:top w:val="none" w:sz="0" w:space="0" w:color="auto"/>
                    <w:left w:val="none" w:sz="0" w:space="0" w:color="auto"/>
                    <w:bottom w:val="none" w:sz="0" w:space="0" w:color="auto"/>
                    <w:right w:val="none" w:sz="0" w:space="0" w:color="auto"/>
                  </w:divBdr>
                </w:div>
                <w:div w:id="1008875022">
                  <w:marLeft w:val="0"/>
                  <w:marRight w:val="0"/>
                  <w:marTop w:val="0"/>
                  <w:marBottom w:val="0"/>
                  <w:divBdr>
                    <w:top w:val="none" w:sz="0" w:space="0" w:color="auto"/>
                    <w:left w:val="none" w:sz="0" w:space="0" w:color="auto"/>
                    <w:bottom w:val="none" w:sz="0" w:space="0" w:color="auto"/>
                    <w:right w:val="none" w:sz="0" w:space="0" w:color="auto"/>
                  </w:divBdr>
                </w:div>
                <w:div w:id="1052851086">
                  <w:marLeft w:val="0"/>
                  <w:marRight w:val="0"/>
                  <w:marTop w:val="0"/>
                  <w:marBottom w:val="0"/>
                  <w:divBdr>
                    <w:top w:val="none" w:sz="0" w:space="0" w:color="auto"/>
                    <w:left w:val="none" w:sz="0" w:space="0" w:color="auto"/>
                    <w:bottom w:val="none" w:sz="0" w:space="0" w:color="auto"/>
                    <w:right w:val="none" w:sz="0" w:space="0" w:color="auto"/>
                  </w:divBdr>
                </w:div>
                <w:div w:id="3887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48">
          <w:marLeft w:val="0"/>
          <w:marRight w:val="0"/>
          <w:marTop w:val="0"/>
          <w:marBottom w:val="0"/>
          <w:divBdr>
            <w:top w:val="none" w:sz="0" w:space="0" w:color="auto"/>
            <w:left w:val="none" w:sz="0" w:space="0" w:color="auto"/>
            <w:bottom w:val="none" w:sz="0" w:space="0" w:color="auto"/>
            <w:right w:val="none" w:sz="0" w:space="0" w:color="auto"/>
          </w:divBdr>
          <w:divsChild>
            <w:div w:id="1600675375">
              <w:marLeft w:val="0"/>
              <w:marRight w:val="0"/>
              <w:marTop w:val="180"/>
              <w:marBottom w:val="45"/>
              <w:divBdr>
                <w:top w:val="none" w:sz="0" w:space="0" w:color="auto"/>
                <w:left w:val="none" w:sz="0" w:space="0" w:color="auto"/>
                <w:bottom w:val="none" w:sz="0" w:space="0" w:color="auto"/>
                <w:right w:val="none" w:sz="0" w:space="0" w:color="auto"/>
              </w:divBdr>
            </w:div>
            <w:div w:id="1912305957">
              <w:marLeft w:val="0"/>
              <w:marRight w:val="0"/>
              <w:marTop w:val="0"/>
              <w:marBottom w:val="0"/>
              <w:divBdr>
                <w:top w:val="none" w:sz="0" w:space="0" w:color="auto"/>
                <w:left w:val="none" w:sz="0" w:space="0" w:color="auto"/>
                <w:bottom w:val="none" w:sz="0" w:space="0" w:color="auto"/>
                <w:right w:val="none" w:sz="0" w:space="0" w:color="auto"/>
              </w:divBdr>
              <w:divsChild>
                <w:div w:id="1448084157">
                  <w:marLeft w:val="0"/>
                  <w:marRight w:val="0"/>
                  <w:marTop w:val="0"/>
                  <w:marBottom w:val="0"/>
                  <w:divBdr>
                    <w:top w:val="none" w:sz="0" w:space="0" w:color="auto"/>
                    <w:left w:val="none" w:sz="0" w:space="0" w:color="auto"/>
                    <w:bottom w:val="none" w:sz="0" w:space="0" w:color="auto"/>
                    <w:right w:val="none" w:sz="0" w:space="0" w:color="auto"/>
                  </w:divBdr>
                </w:div>
                <w:div w:id="77021213">
                  <w:marLeft w:val="0"/>
                  <w:marRight w:val="0"/>
                  <w:marTop w:val="0"/>
                  <w:marBottom w:val="0"/>
                  <w:divBdr>
                    <w:top w:val="none" w:sz="0" w:space="0" w:color="auto"/>
                    <w:left w:val="none" w:sz="0" w:space="0" w:color="auto"/>
                    <w:bottom w:val="none" w:sz="0" w:space="0" w:color="auto"/>
                    <w:right w:val="none" w:sz="0" w:space="0" w:color="auto"/>
                  </w:divBdr>
                </w:div>
                <w:div w:id="777871416">
                  <w:marLeft w:val="0"/>
                  <w:marRight w:val="0"/>
                  <w:marTop w:val="0"/>
                  <w:marBottom w:val="0"/>
                  <w:divBdr>
                    <w:top w:val="none" w:sz="0" w:space="0" w:color="auto"/>
                    <w:left w:val="none" w:sz="0" w:space="0" w:color="auto"/>
                    <w:bottom w:val="none" w:sz="0" w:space="0" w:color="auto"/>
                    <w:right w:val="none" w:sz="0" w:space="0" w:color="auto"/>
                  </w:divBdr>
                </w:div>
                <w:div w:id="1449200981">
                  <w:marLeft w:val="0"/>
                  <w:marRight w:val="0"/>
                  <w:marTop w:val="0"/>
                  <w:marBottom w:val="0"/>
                  <w:divBdr>
                    <w:top w:val="none" w:sz="0" w:space="0" w:color="auto"/>
                    <w:left w:val="none" w:sz="0" w:space="0" w:color="auto"/>
                    <w:bottom w:val="none" w:sz="0" w:space="0" w:color="auto"/>
                    <w:right w:val="none" w:sz="0" w:space="0" w:color="auto"/>
                  </w:divBdr>
                </w:div>
                <w:div w:id="784739971">
                  <w:marLeft w:val="0"/>
                  <w:marRight w:val="0"/>
                  <w:marTop w:val="0"/>
                  <w:marBottom w:val="0"/>
                  <w:divBdr>
                    <w:top w:val="none" w:sz="0" w:space="0" w:color="auto"/>
                    <w:left w:val="none" w:sz="0" w:space="0" w:color="auto"/>
                    <w:bottom w:val="none" w:sz="0" w:space="0" w:color="auto"/>
                    <w:right w:val="none" w:sz="0" w:space="0" w:color="auto"/>
                  </w:divBdr>
                </w:div>
                <w:div w:id="1890917835">
                  <w:marLeft w:val="0"/>
                  <w:marRight w:val="0"/>
                  <w:marTop w:val="0"/>
                  <w:marBottom w:val="0"/>
                  <w:divBdr>
                    <w:top w:val="none" w:sz="0" w:space="0" w:color="auto"/>
                    <w:left w:val="none" w:sz="0" w:space="0" w:color="auto"/>
                    <w:bottom w:val="none" w:sz="0" w:space="0" w:color="auto"/>
                    <w:right w:val="none" w:sz="0" w:space="0" w:color="auto"/>
                  </w:divBdr>
                </w:div>
                <w:div w:id="1912495209">
                  <w:marLeft w:val="0"/>
                  <w:marRight w:val="0"/>
                  <w:marTop w:val="0"/>
                  <w:marBottom w:val="0"/>
                  <w:divBdr>
                    <w:top w:val="none" w:sz="0" w:space="0" w:color="auto"/>
                    <w:left w:val="none" w:sz="0" w:space="0" w:color="auto"/>
                    <w:bottom w:val="none" w:sz="0" w:space="0" w:color="auto"/>
                    <w:right w:val="none" w:sz="0" w:space="0" w:color="auto"/>
                  </w:divBdr>
                </w:div>
                <w:div w:id="183708639">
                  <w:marLeft w:val="0"/>
                  <w:marRight w:val="0"/>
                  <w:marTop w:val="0"/>
                  <w:marBottom w:val="0"/>
                  <w:divBdr>
                    <w:top w:val="none" w:sz="0" w:space="0" w:color="auto"/>
                    <w:left w:val="none" w:sz="0" w:space="0" w:color="auto"/>
                    <w:bottom w:val="none" w:sz="0" w:space="0" w:color="auto"/>
                    <w:right w:val="none" w:sz="0" w:space="0" w:color="auto"/>
                  </w:divBdr>
                </w:div>
                <w:div w:id="280500372">
                  <w:marLeft w:val="0"/>
                  <w:marRight w:val="0"/>
                  <w:marTop w:val="0"/>
                  <w:marBottom w:val="0"/>
                  <w:divBdr>
                    <w:top w:val="none" w:sz="0" w:space="0" w:color="auto"/>
                    <w:left w:val="none" w:sz="0" w:space="0" w:color="auto"/>
                    <w:bottom w:val="none" w:sz="0" w:space="0" w:color="auto"/>
                    <w:right w:val="none" w:sz="0" w:space="0" w:color="auto"/>
                  </w:divBdr>
                </w:div>
                <w:div w:id="2083483831">
                  <w:marLeft w:val="0"/>
                  <w:marRight w:val="0"/>
                  <w:marTop w:val="0"/>
                  <w:marBottom w:val="0"/>
                  <w:divBdr>
                    <w:top w:val="none" w:sz="0" w:space="0" w:color="auto"/>
                    <w:left w:val="none" w:sz="0" w:space="0" w:color="auto"/>
                    <w:bottom w:val="none" w:sz="0" w:space="0" w:color="auto"/>
                    <w:right w:val="none" w:sz="0" w:space="0" w:color="auto"/>
                  </w:divBdr>
                </w:div>
                <w:div w:id="106313224">
                  <w:marLeft w:val="0"/>
                  <w:marRight w:val="0"/>
                  <w:marTop w:val="0"/>
                  <w:marBottom w:val="0"/>
                  <w:divBdr>
                    <w:top w:val="none" w:sz="0" w:space="0" w:color="auto"/>
                    <w:left w:val="none" w:sz="0" w:space="0" w:color="auto"/>
                    <w:bottom w:val="none" w:sz="0" w:space="0" w:color="auto"/>
                    <w:right w:val="none" w:sz="0" w:space="0" w:color="auto"/>
                  </w:divBdr>
                </w:div>
                <w:div w:id="1687975809">
                  <w:marLeft w:val="0"/>
                  <w:marRight w:val="0"/>
                  <w:marTop w:val="0"/>
                  <w:marBottom w:val="0"/>
                  <w:divBdr>
                    <w:top w:val="none" w:sz="0" w:space="0" w:color="auto"/>
                    <w:left w:val="none" w:sz="0" w:space="0" w:color="auto"/>
                    <w:bottom w:val="none" w:sz="0" w:space="0" w:color="auto"/>
                    <w:right w:val="none" w:sz="0" w:space="0" w:color="auto"/>
                  </w:divBdr>
                </w:div>
                <w:div w:id="1990474378">
                  <w:marLeft w:val="0"/>
                  <w:marRight w:val="0"/>
                  <w:marTop w:val="0"/>
                  <w:marBottom w:val="0"/>
                  <w:divBdr>
                    <w:top w:val="none" w:sz="0" w:space="0" w:color="auto"/>
                    <w:left w:val="none" w:sz="0" w:space="0" w:color="auto"/>
                    <w:bottom w:val="none" w:sz="0" w:space="0" w:color="auto"/>
                    <w:right w:val="none" w:sz="0" w:space="0" w:color="auto"/>
                  </w:divBdr>
                </w:div>
                <w:div w:id="1516073672">
                  <w:marLeft w:val="0"/>
                  <w:marRight w:val="0"/>
                  <w:marTop w:val="0"/>
                  <w:marBottom w:val="0"/>
                  <w:divBdr>
                    <w:top w:val="none" w:sz="0" w:space="0" w:color="auto"/>
                    <w:left w:val="none" w:sz="0" w:space="0" w:color="auto"/>
                    <w:bottom w:val="none" w:sz="0" w:space="0" w:color="auto"/>
                    <w:right w:val="none" w:sz="0" w:space="0" w:color="auto"/>
                  </w:divBdr>
                </w:div>
                <w:div w:id="477233724">
                  <w:marLeft w:val="0"/>
                  <w:marRight w:val="0"/>
                  <w:marTop w:val="0"/>
                  <w:marBottom w:val="0"/>
                  <w:divBdr>
                    <w:top w:val="none" w:sz="0" w:space="0" w:color="auto"/>
                    <w:left w:val="none" w:sz="0" w:space="0" w:color="auto"/>
                    <w:bottom w:val="none" w:sz="0" w:space="0" w:color="auto"/>
                    <w:right w:val="none" w:sz="0" w:space="0" w:color="auto"/>
                  </w:divBdr>
                </w:div>
                <w:div w:id="1084959176">
                  <w:marLeft w:val="0"/>
                  <w:marRight w:val="0"/>
                  <w:marTop w:val="0"/>
                  <w:marBottom w:val="0"/>
                  <w:divBdr>
                    <w:top w:val="none" w:sz="0" w:space="0" w:color="auto"/>
                    <w:left w:val="none" w:sz="0" w:space="0" w:color="auto"/>
                    <w:bottom w:val="none" w:sz="0" w:space="0" w:color="auto"/>
                    <w:right w:val="none" w:sz="0" w:space="0" w:color="auto"/>
                  </w:divBdr>
                </w:div>
                <w:div w:id="1333950955">
                  <w:marLeft w:val="0"/>
                  <w:marRight w:val="0"/>
                  <w:marTop w:val="0"/>
                  <w:marBottom w:val="0"/>
                  <w:divBdr>
                    <w:top w:val="none" w:sz="0" w:space="0" w:color="auto"/>
                    <w:left w:val="none" w:sz="0" w:space="0" w:color="auto"/>
                    <w:bottom w:val="none" w:sz="0" w:space="0" w:color="auto"/>
                    <w:right w:val="none" w:sz="0" w:space="0" w:color="auto"/>
                  </w:divBdr>
                </w:div>
                <w:div w:id="1620409036">
                  <w:marLeft w:val="0"/>
                  <w:marRight w:val="0"/>
                  <w:marTop w:val="0"/>
                  <w:marBottom w:val="0"/>
                  <w:divBdr>
                    <w:top w:val="none" w:sz="0" w:space="0" w:color="auto"/>
                    <w:left w:val="none" w:sz="0" w:space="0" w:color="auto"/>
                    <w:bottom w:val="none" w:sz="0" w:space="0" w:color="auto"/>
                    <w:right w:val="none" w:sz="0" w:space="0" w:color="auto"/>
                  </w:divBdr>
                </w:div>
                <w:div w:id="944725156">
                  <w:marLeft w:val="0"/>
                  <w:marRight w:val="0"/>
                  <w:marTop w:val="0"/>
                  <w:marBottom w:val="0"/>
                  <w:divBdr>
                    <w:top w:val="none" w:sz="0" w:space="0" w:color="auto"/>
                    <w:left w:val="none" w:sz="0" w:space="0" w:color="auto"/>
                    <w:bottom w:val="none" w:sz="0" w:space="0" w:color="auto"/>
                    <w:right w:val="none" w:sz="0" w:space="0" w:color="auto"/>
                  </w:divBdr>
                </w:div>
                <w:div w:id="842205354">
                  <w:marLeft w:val="0"/>
                  <w:marRight w:val="0"/>
                  <w:marTop w:val="0"/>
                  <w:marBottom w:val="0"/>
                  <w:divBdr>
                    <w:top w:val="none" w:sz="0" w:space="0" w:color="auto"/>
                    <w:left w:val="none" w:sz="0" w:space="0" w:color="auto"/>
                    <w:bottom w:val="none" w:sz="0" w:space="0" w:color="auto"/>
                    <w:right w:val="none" w:sz="0" w:space="0" w:color="auto"/>
                  </w:divBdr>
                </w:div>
                <w:div w:id="1797018883">
                  <w:marLeft w:val="0"/>
                  <w:marRight w:val="0"/>
                  <w:marTop w:val="0"/>
                  <w:marBottom w:val="0"/>
                  <w:divBdr>
                    <w:top w:val="none" w:sz="0" w:space="0" w:color="auto"/>
                    <w:left w:val="none" w:sz="0" w:space="0" w:color="auto"/>
                    <w:bottom w:val="none" w:sz="0" w:space="0" w:color="auto"/>
                    <w:right w:val="none" w:sz="0" w:space="0" w:color="auto"/>
                  </w:divBdr>
                </w:div>
                <w:div w:id="993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6335">
          <w:marLeft w:val="0"/>
          <w:marRight w:val="0"/>
          <w:marTop w:val="0"/>
          <w:marBottom w:val="0"/>
          <w:divBdr>
            <w:top w:val="none" w:sz="0" w:space="0" w:color="auto"/>
            <w:left w:val="none" w:sz="0" w:space="0" w:color="auto"/>
            <w:bottom w:val="none" w:sz="0" w:space="0" w:color="auto"/>
            <w:right w:val="none" w:sz="0" w:space="0" w:color="auto"/>
          </w:divBdr>
        </w:div>
        <w:div w:id="999501018">
          <w:marLeft w:val="0"/>
          <w:marRight w:val="0"/>
          <w:marTop w:val="180"/>
          <w:marBottom w:val="45"/>
          <w:divBdr>
            <w:top w:val="none" w:sz="0" w:space="0" w:color="auto"/>
            <w:left w:val="none" w:sz="0" w:space="0" w:color="auto"/>
            <w:bottom w:val="none" w:sz="0" w:space="0" w:color="auto"/>
            <w:right w:val="none" w:sz="0" w:space="0" w:color="auto"/>
          </w:divBdr>
        </w:div>
        <w:div w:id="819732551">
          <w:marLeft w:val="0"/>
          <w:marRight w:val="0"/>
          <w:marTop w:val="0"/>
          <w:marBottom w:val="0"/>
          <w:divBdr>
            <w:top w:val="none" w:sz="0" w:space="0" w:color="auto"/>
            <w:left w:val="none" w:sz="0" w:space="0" w:color="auto"/>
            <w:bottom w:val="none" w:sz="0" w:space="0" w:color="auto"/>
            <w:right w:val="none" w:sz="0" w:space="0" w:color="auto"/>
          </w:divBdr>
        </w:div>
        <w:div w:id="1478297680">
          <w:marLeft w:val="0"/>
          <w:marRight w:val="0"/>
          <w:marTop w:val="180"/>
          <w:marBottom w:val="45"/>
          <w:divBdr>
            <w:top w:val="none" w:sz="0" w:space="0" w:color="auto"/>
            <w:left w:val="none" w:sz="0" w:space="0" w:color="auto"/>
            <w:bottom w:val="none" w:sz="0" w:space="0" w:color="auto"/>
            <w:right w:val="none" w:sz="0" w:space="0" w:color="auto"/>
          </w:divBdr>
        </w:div>
        <w:div w:id="1560747894">
          <w:marLeft w:val="0"/>
          <w:marRight w:val="0"/>
          <w:marTop w:val="180"/>
          <w:marBottom w:val="45"/>
          <w:divBdr>
            <w:top w:val="none" w:sz="0" w:space="0" w:color="auto"/>
            <w:left w:val="none" w:sz="0" w:space="0" w:color="auto"/>
            <w:bottom w:val="none" w:sz="0" w:space="0" w:color="auto"/>
            <w:right w:val="none" w:sz="0" w:space="0" w:color="auto"/>
          </w:divBdr>
        </w:div>
        <w:div w:id="229079773">
          <w:marLeft w:val="0"/>
          <w:marRight w:val="0"/>
          <w:marTop w:val="0"/>
          <w:marBottom w:val="0"/>
          <w:divBdr>
            <w:top w:val="none" w:sz="0" w:space="0" w:color="auto"/>
            <w:left w:val="none" w:sz="0" w:space="0" w:color="auto"/>
            <w:bottom w:val="none" w:sz="0" w:space="0" w:color="auto"/>
            <w:right w:val="none" w:sz="0" w:space="0" w:color="auto"/>
          </w:divBdr>
        </w:div>
        <w:div w:id="371686896">
          <w:marLeft w:val="0"/>
          <w:marRight w:val="0"/>
          <w:marTop w:val="0"/>
          <w:marBottom w:val="0"/>
          <w:divBdr>
            <w:top w:val="none" w:sz="0" w:space="0" w:color="auto"/>
            <w:left w:val="none" w:sz="0" w:space="0" w:color="auto"/>
            <w:bottom w:val="none" w:sz="0" w:space="0" w:color="auto"/>
            <w:right w:val="none" w:sz="0" w:space="0" w:color="auto"/>
          </w:divBdr>
        </w:div>
        <w:div w:id="134421116">
          <w:marLeft w:val="0"/>
          <w:marRight w:val="0"/>
          <w:marTop w:val="0"/>
          <w:marBottom w:val="0"/>
          <w:divBdr>
            <w:top w:val="none" w:sz="0" w:space="0" w:color="auto"/>
            <w:left w:val="none" w:sz="0" w:space="0" w:color="auto"/>
            <w:bottom w:val="none" w:sz="0" w:space="0" w:color="auto"/>
            <w:right w:val="none" w:sz="0" w:space="0" w:color="auto"/>
          </w:divBdr>
        </w:div>
        <w:div w:id="1721326231">
          <w:marLeft w:val="0"/>
          <w:marRight w:val="0"/>
          <w:marTop w:val="0"/>
          <w:marBottom w:val="0"/>
          <w:divBdr>
            <w:top w:val="none" w:sz="0" w:space="0" w:color="auto"/>
            <w:left w:val="none" w:sz="0" w:space="0" w:color="auto"/>
            <w:bottom w:val="none" w:sz="0" w:space="0" w:color="auto"/>
            <w:right w:val="none" w:sz="0" w:space="0" w:color="auto"/>
          </w:divBdr>
        </w:div>
        <w:div w:id="2102723877">
          <w:marLeft w:val="0"/>
          <w:marRight w:val="0"/>
          <w:marTop w:val="0"/>
          <w:marBottom w:val="0"/>
          <w:divBdr>
            <w:top w:val="none" w:sz="0" w:space="0" w:color="auto"/>
            <w:left w:val="none" w:sz="0" w:space="0" w:color="auto"/>
            <w:bottom w:val="none" w:sz="0" w:space="0" w:color="auto"/>
            <w:right w:val="none" w:sz="0" w:space="0" w:color="auto"/>
          </w:divBdr>
        </w:div>
        <w:div w:id="1112087615">
          <w:marLeft w:val="0"/>
          <w:marRight w:val="0"/>
          <w:marTop w:val="0"/>
          <w:marBottom w:val="0"/>
          <w:divBdr>
            <w:top w:val="none" w:sz="0" w:space="0" w:color="auto"/>
            <w:left w:val="none" w:sz="0" w:space="0" w:color="auto"/>
            <w:bottom w:val="none" w:sz="0" w:space="0" w:color="auto"/>
            <w:right w:val="none" w:sz="0" w:space="0" w:color="auto"/>
          </w:divBdr>
        </w:div>
        <w:div w:id="682392973">
          <w:marLeft w:val="0"/>
          <w:marRight w:val="0"/>
          <w:marTop w:val="0"/>
          <w:marBottom w:val="0"/>
          <w:divBdr>
            <w:top w:val="none" w:sz="0" w:space="0" w:color="auto"/>
            <w:left w:val="none" w:sz="0" w:space="0" w:color="auto"/>
            <w:bottom w:val="none" w:sz="0" w:space="0" w:color="auto"/>
            <w:right w:val="none" w:sz="0" w:space="0" w:color="auto"/>
          </w:divBdr>
        </w:div>
        <w:div w:id="1165820682">
          <w:marLeft w:val="0"/>
          <w:marRight w:val="0"/>
          <w:marTop w:val="0"/>
          <w:marBottom w:val="0"/>
          <w:divBdr>
            <w:top w:val="none" w:sz="0" w:space="0" w:color="auto"/>
            <w:left w:val="none" w:sz="0" w:space="0" w:color="auto"/>
            <w:bottom w:val="none" w:sz="0" w:space="0" w:color="auto"/>
            <w:right w:val="none" w:sz="0" w:space="0" w:color="auto"/>
          </w:divBdr>
        </w:div>
        <w:div w:id="724328594">
          <w:marLeft w:val="0"/>
          <w:marRight w:val="0"/>
          <w:marTop w:val="0"/>
          <w:marBottom w:val="0"/>
          <w:divBdr>
            <w:top w:val="none" w:sz="0" w:space="0" w:color="auto"/>
            <w:left w:val="none" w:sz="0" w:space="0" w:color="auto"/>
            <w:bottom w:val="none" w:sz="0" w:space="0" w:color="auto"/>
            <w:right w:val="none" w:sz="0" w:space="0" w:color="auto"/>
          </w:divBdr>
        </w:div>
        <w:div w:id="998120428">
          <w:marLeft w:val="0"/>
          <w:marRight w:val="0"/>
          <w:marTop w:val="0"/>
          <w:marBottom w:val="0"/>
          <w:divBdr>
            <w:top w:val="none" w:sz="0" w:space="0" w:color="auto"/>
            <w:left w:val="none" w:sz="0" w:space="0" w:color="auto"/>
            <w:bottom w:val="none" w:sz="0" w:space="0" w:color="auto"/>
            <w:right w:val="none" w:sz="0" w:space="0" w:color="auto"/>
          </w:divBdr>
        </w:div>
        <w:div w:id="1285966517">
          <w:marLeft w:val="0"/>
          <w:marRight w:val="0"/>
          <w:marTop w:val="0"/>
          <w:marBottom w:val="0"/>
          <w:divBdr>
            <w:top w:val="none" w:sz="0" w:space="0" w:color="auto"/>
            <w:left w:val="none" w:sz="0" w:space="0" w:color="auto"/>
            <w:bottom w:val="none" w:sz="0" w:space="0" w:color="auto"/>
            <w:right w:val="none" w:sz="0" w:space="0" w:color="auto"/>
          </w:divBdr>
        </w:div>
        <w:div w:id="1333408492">
          <w:marLeft w:val="0"/>
          <w:marRight w:val="0"/>
          <w:marTop w:val="0"/>
          <w:marBottom w:val="0"/>
          <w:divBdr>
            <w:top w:val="none" w:sz="0" w:space="0" w:color="auto"/>
            <w:left w:val="none" w:sz="0" w:space="0" w:color="auto"/>
            <w:bottom w:val="none" w:sz="0" w:space="0" w:color="auto"/>
            <w:right w:val="none" w:sz="0" w:space="0" w:color="auto"/>
          </w:divBdr>
        </w:div>
        <w:div w:id="466707045">
          <w:marLeft w:val="0"/>
          <w:marRight w:val="0"/>
          <w:marTop w:val="0"/>
          <w:marBottom w:val="0"/>
          <w:divBdr>
            <w:top w:val="none" w:sz="0" w:space="0" w:color="auto"/>
            <w:left w:val="none" w:sz="0" w:space="0" w:color="auto"/>
            <w:bottom w:val="none" w:sz="0" w:space="0" w:color="auto"/>
            <w:right w:val="none" w:sz="0" w:space="0" w:color="auto"/>
          </w:divBdr>
        </w:div>
        <w:div w:id="775444936">
          <w:marLeft w:val="0"/>
          <w:marRight w:val="0"/>
          <w:marTop w:val="0"/>
          <w:marBottom w:val="0"/>
          <w:divBdr>
            <w:top w:val="none" w:sz="0" w:space="0" w:color="auto"/>
            <w:left w:val="none" w:sz="0" w:space="0" w:color="auto"/>
            <w:bottom w:val="none" w:sz="0" w:space="0" w:color="auto"/>
            <w:right w:val="none" w:sz="0" w:space="0" w:color="auto"/>
          </w:divBdr>
        </w:div>
        <w:div w:id="2040936070">
          <w:marLeft w:val="0"/>
          <w:marRight w:val="0"/>
          <w:marTop w:val="0"/>
          <w:marBottom w:val="0"/>
          <w:divBdr>
            <w:top w:val="none" w:sz="0" w:space="0" w:color="auto"/>
            <w:left w:val="none" w:sz="0" w:space="0" w:color="auto"/>
            <w:bottom w:val="none" w:sz="0" w:space="0" w:color="auto"/>
            <w:right w:val="none" w:sz="0" w:space="0" w:color="auto"/>
          </w:divBdr>
        </w:div>
        <w:div w:id="2064864479">
          <w:marLeft w:val="0"/>
          <w:marRight w:val="0"/>
          <w:marTop w:val="0"/>
          <w:marBottom w:val="0"/>
          <w:divBdr>
            <w:top w:val="none" w:sz="0" w:space="0" w:color="auto"/>
            <w:left w:val="none" w:sz="0" w:space="0" w:color="auto"/>
            <w:bottom w:val="none" w:sz="0" w:space="0" w:color="auto"/>
            <w:right w:val="none" w:sz="0" w:space="0" w:color="auto"/>
          </w:divBdr>
        </w:div>
      </w:divsChild>
    </w:div>
    <w:div w:id="141964822">
      <w:bodyDiv w:val="1"/>
      <w:marLeft w:val="0"/>
      <w:marRight w:val="0"/>
      <w:marTop w:val="0"/>
      <w:marBottom w:val="0"/>
      <w:divBdr>
        <w:top w:val="none" w:sz="0" w:space="0" w:color="auto"/>
        <w:left w:val="none" w:sz="0" w:space="0" w:color="auto"/>
        <w:bottom w:val="none" w:sz="0" w:space="0" w:color="auto"/>
        <w:right w:val="none" w:sz="0" w:space="0" w:color="auto"/>
      </w:divBdr>
    </w:div>
    <w:div w:id="220098576">
      <w:bodyDiv w:val="1"/>
      <w:marLeft w:val="0"/>
      <w:marRight w:val="0"/>
      <w:marTop w:val="0"/>
      <w:marBottom w:val="0"/>
      <w:divBdr>
        <w:top w:val="none" w:sz="0" w:space="0" w:color="auto"/>
        <w:left w:val="none" w:sz="0" w:space="0" w:color="auto"/>
        <w:bottom w:val="none" w:sz="0" w:space="0" w:color="auto"/>
        <w:right w:val="none" w:sz="0" w:space="0" w:color="auto"/>
      </w:divBdr>
    </w:div>
    <w:div w:id="253049957">
      <w:bodyDiv w:val="1"/>
      <w:marLeft w:val="0"/>
      <w:marRight w:val="0"/>
      <w:marTop w:val="0"/>
      <w:marBottom w:val="0"/>
      <w:divBdr>
        <w:top w:val="none" w:sz="0" w:space="0" w:color="auto"/>
        <w:left w:val="none" w:sz="0" w:space="0" w:color="auto"/>
        <w:bottom w:val="none" w:sz="0" w:space="0" w:color="auto"/>
        <w:right w:val="none" w:sz="0" w:space="0" w:color="auto"/>
      </w:divBdr>
    </w:div>
    <w:div w:id="282347740">
      <w:bodyDiv w:val="1"/>
      <w:marLeft w:val="0"/>
      <w:marRight w:val="0"/>
      <w:marTop w:val="0"/>
      <w:marBottom w:val="0"/>
      <w:divBdr>
        <w:top w:val="none" w:sz="0" w:space="0" w:color="auto"/>
        <w:left w:val="none" w:sz="0" w:space="0" w:color="auto"/>
        <w:bottom w:val="none" w:sz="0" w:space="0" w:color="auto"/>
        <w:right w:val="none" w:sz="0" w:space="0" w:color="auto"/>
      </w:divBdr>
      <w:divsChild>
        <w:div w:id="924344273">
          <w:marLeft w:val="0"/>
          <w:marRight w:val="0"/>
          <w:marTop w:val="180"/>
          <w:marBottom w:val="45"/>
          <w:divBdr>
            <w:top w:val="none" w:sz="0" w:space="0" w:color="auto"/>
            <w:left w:val="none" w:sz="0" w:space="0" w:color="auto"/>
            <w:bottom w:val="none" w:sz="0" w:space="0" w:color="auto"/>
            <w:right w:val="none" w:sz="0" w:space="0" w:color="auto"/>
          </w:divBdr>
        </w:div>
        <w:div w:id="1864782293">
          <w:marLeft w:val="0"/>
          <w:marRight w:val="0"/>
          <w:marTop w:val="0"/>
          <w:marBottom w:val="0"/>
          <w:divBdr>
            <w:top w:val="none" w:sz="0" w:space="0" w:color="auto"/>
            <w:left w:val="none" w:sz="0" w:space="0" w:color="auto"/>
            <w:bottom w:val="none" w:sz="0" w:space="0" w:color="auto"/>
            <w:right w:val="none" w:sz="0" w:space="0" w:color="auto"/>
          </w:divBdr>
        </w:div>
        <w:div w:id="2033333097">
          <w:marLeft w:val="0"/>
          <w:marRight w:val="0"/>
          <w:marTop w:val="180"/>
          <w:marBottom w:val="45"/>
          <w:divBdr>
            <w:top w:val="none" w:sz="0" w:space="0" w:color="auto"/>
            <w:left w:val="none" w:sz="0" w:space="0" w:color="auto"/>
            <w:bottom w:val="none" w:sz="0" w:space="0" w:color="auto"/>
            <w:right w:val="none" w:sz="0" w:space="0" w:color="auto"/>
          </w:divBdr>
        </w:div>
        <w:div w:id="1560943745">
          <w:marLeft w:val="0"/>
          <w:marRight w:val="0"/>
          <w:marTop w:val="0"/>
          <w:marBottom w:val="0"/>
          <w:divBdr>
            <w:top w:val="none" w:sz="0" w:space="0" w:color="auto"/>
            <w:left w:val="none" w:sz="0" w:space="0" w:color="auto"/>
            <w:bottom w:val="none" w:sz="0" w:space="0" w:color="auto"/>
            <w:right w:val="none" w:sz="0" w:space="0" w:color="auto"/>
          </w:divBdr>
        </w:div>
        <w:div w:id="379014663">
          <w:marLeft w:val="0"/>
          <w:marRight w:val="0"/>
          <w:marTop w:val="0"/>
          <w:marBottom w:val="0"/>
          <w:divBdr>
            <w:top w:val="none" w:sz="0" w:space="0" w:color="auto"/>
            <w:left w:val="none" w:sz="0" w:space="0" w:color="auto"/>
            <w:bottom w:val="none" w:sz="0" w:space="0" w:color="auto"/>
            <w:right w:val="none" w:sz="0" w:space="0" w:color="auto"/>
          </w:divBdr>
        </w:div>
        <w:div w:id="2019690710">
          <w:marLeft w:val="0"/>
          <w:marRight w:val="0"/>
          <w:marTop w:val="0"/>
          <w:marBottom w:val="0"/>
          <w:divBdr>
            <w:top w:val="none" w:sz="0" w:space="0" w:color="auto"/>
            <w:left w:val="none" w:sz="0" w:space="0" w:color="auto"/>
            <w:bottom w:val="none" w:sz="0" w:space="0" w:color="auto"/>
            <w:right w:val="none" w:sz="0" w:space="0" w:color="auto"/>
          </w:divBdr>
        </w:div>
        <w:div w:id="186455760">
          <w:marLeft w:val="0"/>
          <w:marRight w:val="0"/>
          <w:marTop w:val="180"/>
          <w:marBottom w:val="45"/>
          <w:divBdr>
            <w:top w:val="none" w:sz="0" w:space="0" w:color="auto"/>
            <w:left w:val="none" w:sz="0" w:space="0" w:color="auto"/>
            <w:bottom w:val="none" w:sz="0" w:space="0" w:color="auto"/>
            <w:right w:val="none" w:sz="0" w:space="0" w:color="auto"/>
          </w:divBdr>
        </w:div>
        <w:div w:id="1150713255">
          <w:marLeft w:val="0"/>
          <w:marRight w:val="0"/>
          <w:marTop w:val="0"/>
          <w:marBottom w:val="0"/>
          <w:divBdr>
            <w:top w:val="none" w:sz="0" w:space="0" w:color="auto"/>
            <w:left w:val="none" w:sz="0" w:space="0" w:color="auto"/>
            <w:bottom w:val="none" w:sz="0" w:space="0" w:color="auto"/>
            <w:right w:val="none" w:sz="0" w:space="0" w:color="auto"/>
          </w:divBdr>
        </w:div>
        <w:div w:id="244388740">
          <w:marLeft w:val="0"/>
          <w:marRight w:val="0"/>
          <w:marTop w:val="180"/>
          <w:marBottom w:val="45"/>
          <w:divBdr>
            <w:top w:val="none" w:sz="0" w:space="0" w:color="auto"/>
            <w:left w:val="none" w:sz="0" w:space="0" w:color="auto"/>
            <w:bottom w:val="none" w:sz="0" w:space="0" w:color="auto"/>
            <w:right w:val="none" w:sz="0" w:space="0" w:color="auto"/>
          </w:divBdr>
        </w:div>
        <w:div w:id="738095031">
          <w:marLeft w:val="0"/>
          <w:marRight w:val="0"/>
          <w:marTop w:val="180"/>
          <w:marBottom w:val="45"/>
          <w:divBdr>
            <w:top w:val="none" w:sz="0" w:space="0" w:color="auto"/>
            <w:left w:val="none" w:sz="0" w:space="0" w:color="auto"/>
            <w:bottom w:val="none" w:sz="0" w:space="0" w:color="auto"/>
            <w:right w:val="none" w:sz="0" w:space="0" w:color="auto"/>
          </w:divBdr>
        </w:div>
        <w:div w:id="1761831954">
          <w:marLeft w:val="0"/>
          <w:marRight w:val="0"/>
          <w:marTop w:val="0"/>
          <w:marBottom w:val="0"/>
          <w:divBdr>
            <w:top w:val="none" w:sz="0" w:space="0" w:color="auto"/>
            <w:left w:val="none" w:sz="0" w:space="0" w:color="auto"/>
            <w:bottom w:val="none" w:sz="0" w:space="0" w:color="auto"/>
            <w:right w:val="none" w:sz="0" w:space="0" w:color="auto"/>
          </w:divBdr>
        </w:div>
        <w:div w:id="269312868">
          <w:marLeft w:val="0"/>
          <w:marRight w:val="0"/>
          <w:marTop w:val="0"/>
          <w:marBottom w:val="0"/>
          <w:divBdr>
            <w:top w:val="none" w:sz="0" w:space="0" w:color="auto"/>
            <w:left w:val="none" w:sz="0" w:space="0" w:color="auto"/>
            <w:bottom w:val="none" w:sz="0" w:space="0" w:color="auto"/>
            <w:right w:val="none" w:sz="0" w:space="0" w:color="auto"/>
          </w:divBdr>
        </w:div>
      </w:divsChild>
    </w:div>
    <w:div w:id="285235740">
      <w:bodyDiv w:val="1"/>
      <w:marLeft w:val="0"/>
      <w:marRight w:val="0"/>
      <w:marTop w:val="0"/>
      <w:marBottom w:val="0"/>
      <w:divBdr>
        <w:top w:val="none" w:sz="0" w:space="0" w:color="auto"/>
        <w:left w:val="none" w:sz="0" w:space="0" w:color="auto"/>
        <w:bottom w:val="none" w:sz="0" w:space="0" w:color="auto"/>
        <w:right w:val="none" w:sz="0" w:space="0" w:color="auto"/>
      </w:divBdr>
    </w:div>
    <w:div w:id="307902506">
      <w:bodyDiv w:val="1"/>
      <w:marLeft w:val="0"/>
      <w:marRight w:val="0"/>
      <w:marTop w:val="0"/>
      <w:marBottom w:val="0"/>
      <w:divBdr>
        <w:top w:val="none" w:sz="0" w:space="0" w:color="auto"/>
        <w:left w:val="none" w:sz="0" w:space="0" w:color="auto"/>
        <w:bottom w:val="none" w:sz="0" w:space="0" w:color="auto"/>
        <w:right w:val="none" w:sz="0" w:space="0" w:color="auto"/>
      </w:divBdr>
      <w:divsChild>
        <w:div w:id="710030706">
          <w:marLeft w:val="0"/>
          <w:marRight w:val="0"/>
          <w:marTop w:val="180"/>
          <w:marBottom w:val="45"/>
          <w:divBdr>
            <w:top w:val="none" w:sz="0" w:space="0" w:color="auto"/>
            <w:left w:val="none" w:sz="0" w:space="0" w:color="auto"/>
            <w:bottom w:val="none" w:sz="0" w:space="0" w:color="auto"/>
            <w:right w:val="none" w:sz="0" w:space="0" w:color="auto"/>
          </w:divBdr>
        </w:div>
        <w:div w:id="1983805780">
          <w:marLeft w:val="0"/>
          <w:marRight w:val="0"/>
          <w:marTop w:val="0"/>
          <w:marBottom w:val="0"/>
          <w:divBdr>
            <w:top w:val="none" w:sz="0" w:space="0" w:color="auto"/>
            <w:left w:val="none" w:sz="0" w:space="0" w:color="auto"/>
            <w:bottom w:val="none" w:sz="0" w:space="0" w:color="auto"/>
            <w:right w:val="none" w:sz="0" w:space="0" w:color="auto"/>
          </w:divBdr>
        </w:div>
        <w:div w:id="921910874">
          <w:marLeft w:val="0"/>
          <w:marRight w:val="0"/>
          <w:marTop w:val="180"/>
          <w:marBottom w:val="45"/>
          <w:divBdr>
            <w:top w:val="none" w:sz="0" w:space="0" w:color="auto"/>
            <w:left w:val="none" w:sz="0" w:space="0" w:color="auto"/>
            <w:bottom w:val="none" w:sz="0" w:space="0" w:color="auto"/>
            <w:right w:val="none" w:sz="0" w:space="0" w:color="auto"/>
          </w:divBdr>
        </w:div>
        <w:div w:id="1355690259">
          <w:marLeft w:val="0"/>
          <w:marRight w:val="0"/>
          <w:marTop w:val="0"/>
          <w:marBottom w:val="0"/>
          <w:divBdr>
            <w:top w:val="none" w:sz="0" w:space="0" w:color="auto"/>
            <w:left w:val="none" w:sz="0" w:space="0" w:color="auto"/>
            <w:bottom w:val="none" w:sz="0" w:space="0" w:color="auto"/>
            <w:right w:val="none" w:sz="0" w:space="0" w:color="auto"/>
          </w:divBdr>
        </w:div>
        <w:div w:id="1234320427">
          <w:marLeft w:val="0"/>
          <w:marRight w:val="0"/>
          <w:marTop w:val="0"/>
          <w:marBottom w:val="0"/>
          <w:divBdr>
            <w:top w:val="none" w:sz="0" w:space="0" w:color="auto"/>
            <w:left w:val="none" w:sz="0" w:space="0" w:color="auto"/>
            <w:bottom w:val="none" w:sz="0" w:space="0" w:color="auto"/>
            <w:right w:val="none" w:sz="0" w:space="0" w:color="auto"/>
          </w:divBdr>
        </w:div>
        <w:div w:id="686641493">
          <w:marLeft w:val="0"/>
          <w:marRight w:val="0"/>
          <w:marTop w:val="0"/>
          <w:marBottom w:val="0"/>
          <w:divBdr>
            <w:top w:val="none" w:sz="0" w:space="0" w:color="auto"/>
            <w:left w:val="none" w:sz="0" w:space="0" w:color="auto"/>
            <w:bottom w:val="none" w:sz="0" w:space="0" w:color="auto"/>
            <w:right w:val="none" w:sz="0" w:space="0" w:color="auto"/>
          </w:divBdr>
          <w:divsChild>
            <w:div w:id="1187906370">
              <w:marLeft w:val="0"/>
              <w:marRight w:val="0"/>
              <w:marTop w:val="180"/>
              <w:marBottom w:val="45"/>
              <w:divBdr>
                <w:top w:val="none" w:sz="0" w:space="0" w:color="auto"/>
                <w:left w:val="none" w:sz="0" w:space="0" w:color="auto"/>
                <w:bottom w:val="none" w:sz="0" w:space="0" w:color="auto"/>
                <w:right w:val="none" w:sz="0" w:space="0" w:color="auto"/>
              </w:divBdr>
            </w:div>
            <w:div w:id="1831628018">
              <w:marLeft w:val="0"/>
              <w:marRight w:val="0"/>
              <w:marTop w:val="0"/>
              <w:marBottom w:val="0"/>
              <w:divBdr>
                <w:top w:val="none" w:sz="0" w:space="0" w:color="auto"/>
                <w:left w:val="none" w:sz="0" w:space="0" w:color="auto"/>
                <w:bottom w:val="none" w:sz="0" w:space="0" w:color="auto"/>
                <w:right w:val="none" w:sz="0" w:space="0" w:color="auto"/>
              </w:divBdr>
              <w:divsChild>
                <w:div w:id="343169416">
                  <w:marLeft w:val="0"/>
                  <w:marRight w:val="0"/>
                  <w:marTop w:val="0"/>
                  <w:marBottom w:val="0"/>
                  <w:divBdr>
                    <w:top w:val="none" w:sz="0" w:space="0" w:color="auto"/>
                    <w:left w:val="none" w:sz="0" w:space="0" w:color="auto"/>
                    <w:bottom w:val="none" w:sz="0" w:space="0" w:color="auto"/>
                    <w:right w:val="none" w:sz="0" w:space="0" w:color="auto"/>
                  </w:divBdr>
                </w:div>
                <w:div w:id="1185710056">
                  <w:marLeft w:val="0"/>
                  <w:marRight w:val="0"/>
                  <w:marTop w:val="0"/>
                  <w:marBottom w:val="0"/>
                  <w:divBdr>
                    <w:top w:val="none" w:sz="0" w:space="0" w:color="auto"/>
                    <w:left w:val="none" w:sz="0" w:space="0" w:color="auto"/>
                    <w:bottom w:val="none" w:sz="0" w:space="0" w:color="auto"/>
                    <w:right w:val="none" w:sz="0" w:space="0" w:color="auto"/>
                  </w:divBdr>
                </w:div>
                <w:div w:id="299189451">
                  <w:marLeft w:val="0"/>
                  <w:marRight w:val="0"/>
                  <w:marTop w:val="0"/>
                  <w:marBottom w:val="0"/>
                  <w:divBdr>
                    <w:top w:val="none" w:sz="0" w:space="0" w:color="auto"/>
                    <w:left w:val="none" w:sz="0" w:space="0" w:color="auto"/>
                    <w:bottom w:val="none" w:sz="0" w:space="0" w:color="auto"/>
                    <w:right w:val="none" w:sz="0" w:space="0" w:color="auto"/>
                  </w:divBdr>
                </w:div>
                <w:div w:id="945892879">
                  <w:marLeft w:val="0"/>
                  <w:marRight w:val="0"/>
                  <w:marTop w:val="0"/>
                  <w:marBottom w:val="0"/>
                  <w:divBdr>
                    <w:top w:val="none" w:sz="0" w:space="0" w:color="auto"/>
                    <w:left w:val="none" w:sz="0" w:space="0" w:color="auto"/>
                    <w:bottom w:val="none" w:sz="0" w:space="0" w:color="auto"/>
                    <w:right w:val="none" w:sz="0" w:space="0" w:color="auto"/>
                  </w:divBdr>
                </w:div>
                <w:div w:id="316617000">
                  <w:marLeft w:val="0"/>
                  <w:marRight w:val="0"/>
                  <w:marTop w:val="0"/>
                  <w:marBottom w:val="0"/>
                  <w:divBdr>
                    <w:top w:val="none" w:sz="0" w:space="0" w:color="auto"/>
                    <w:left w:val="none" w:sz="0" w:space="0" w:color="auto"/>
                    <w:bottom w:val="none" w:sz="0" w:space="0" w:color="auto"/>
                    <w:right w:val="none" w:sz="0" w:space="0" w:color="auto"/>
                  </w:divBdr>
                </w:div>
                <w:div w:id="1381436429">
                  <w:marLeft w:val="0"/>
                  <w:marRight w:val="0"/>
                  <w:marTop w:val="0"/>
                  <w:marBottom w:val="0"/>
                  <w:divBdr>
                    <w:top w:val="none" w:sz="0" w:space="0" w:color="auto"/>
                    <w:left w:val="none" w:sz="0" w:space="0" w:color="auto"/>
                    <w:bottom w:val="none" w:sz="0" w:space="0" w:color="auto"/>
                    <w:right w:val="none" w:sz="0" w:space="0" w:color="auto"/>
                  </w:divBdr>
                </w:div>
                <w:div w:id="48578938">
                  <w:marLeft w:val="0"/>
                  <w:marRight w:val="0"/>
                  <w:marTop w:val="0"/>
                  <w:marBottom w:val="0"/>
                  <w:divBdr>
                    <w:top w:val="none" w:sz="0" w:space="0" w:color="auto"/>
                    <w:left w:val="none" w:sz="0" w:space="0" w:color="auto"/>
                    <w:bottom w:val="none" w:sz="0" w:space="0" w:color="auto"/>
                    <w:right w:val="none" w:sz="0" w:space="0" w:color="auto"/>
                  </w:divBdr>
                </w:div>
                <w:div w:id="516820133">
                  <w:marLeft w:val="0"/>
                  <w:marRight w:val="0"/>
                  <w:marTop w:val="0"/>
                  <w:marBottom w:val="0"/>
                  <w:divBdr>
                    <w:top w:val="none" w:sz="0" w:space="0" w:color="auto"/>
                    <w:left w:val="none" w:sz="0" w:space="0" w:color="auto"/>
                    <w:bottom w:val="none" w:sz="0" w:space="0" w:color="auto"/>
                    <w:right w:val="none" w:sz="0" w:space="0" w:color="auto"/>
                  </w:divBdr>
                </w:div>
                <w:div w:id="883325925">
                  <w:marLeft w:val="0"/>
                  <w:marRight w:val="0"/>
                  <w:marTop w:val="0"/>
                  <w:marBottom w:val="0"/>
                  <w:divBdr>
                    <w:top w:val="none" w:sz="0" w:space="0" w:color="auto"/>
                    <w:left w:val="none" w:sz="0" w:space="0" w:color="auto"/>
                    <w:bottom w:val="none" w:sz="0" w:space="0" w:color="auto"/>
                    <w:right w:val="none" w:sz="0" w:space="0" w:color="auto"/>
                  </w:divBdr>
                </w:div>
                <w:div w:id="1922793423">
                  <w:marLeft w:val="0"/>
                  <w:marRight w:val="0"/>
                  <w:marTop w:val="0"/>
                  <w:marBottom w:val="0"/>
                  <w:divBdr>
                    <w:top w:val="none" w:sz="0" w:space="0" w:color="auto"/>
                    <w:left w:val="none" w:sz="0" w:space="0" w:color="auto"/>
                    <w:bottom w:val="none" w:sz="0" w:space="0" w:color="auto"/>
                    <w:right w:val="none" w:sz="0" w:space="0" w:color="auto"/>
                  </w:divBdr>
                </w:div>
                <w:div w:id="1590890927">
                  <w:marLeft w:val="0"/>
                  <w:marRight w:val="0"/>
                  <w:marTop w:val="0"/>
                  <w:marBottom w:val="0"/>
                  <w:divBdr>
                    <w:top w:val="none" w:sz="0" w:space="0" w:color="auto"/>
                    <w:left w:val="none" w:sz="0" w:space="0" w:color="auto"/>
                    <w:bottom w:val="none" w:sz="0" w:space="0" w:color="auto"/>
                    <w:right w:val="none" w:sz="0" w:space="0" w:color="auto"/>
                  </w:divBdr>
                </w:div>
                <w:div w:id="1737824873">
                  <w:marLeft w:val="0"/>
                  <w:marRight w:val="0"/>
                  <w:marTop w:val="0"/>
                  <w:marBottom w:val="0"/>
                  <w:divBdr>
                    <w:top w:val="none" w:sz="0" w:space="0" w:color="auto"/>
                    <w:left w:val="none" w:sz="0" w:space="0" w:color="auto"/>
                    <w:bottom w:val="none" w:sz="0" w:space="0" w:color="auto"/>
                    <w:right w:val="none" w:sz="0" w:space="0" w:color="auto"/>
                  </w:divBdr>
                </w:div>
                <w:div w:id="1145120199">
                  <w:marLeft w:val="0"/>
                  <w:marRight w:val="0"/>
                  <w:marTop w:val="0"/>
                  <w:marBottom w:val="0"/>
                  <w:divBdr>
                    <w:top w:val="none" w:sz="0" w:space="0" w:color="auto"/>
                    <w:left w:val="none" w:sz="0" w:space="0" w:color="auto"/>
                    <w:bottom w:val="none" w:sz="0" w:space="0" w:color="auto"/>
                    <w:right w:val="none" w:sz="0" w:space="0" w:color="auto"/>
                  </w:divBdr>
                </w:div>
                <w:div w:id="1336568488">
                  <w:marLeft w:val="0"/>
                  <w:marRight w:val="0"/>
                  <w:marTop w:val="0"/>
                  <w:marBottom w:val="0"/>
                  <w:divBdr>
                    <w:top w:val="none" w:sz="0" w:space="0" w:color="auto"/>
                    <w:left w:val="none" w:sz="0" w:space="0" w:color="auto"/>
                    <w:bottom w:val="none" w:sz="0" w:space="0" w:color="auto"/>
                    <w:right w:val="none" w:sz="0" w:space="0" w:color="auto"/>
                  </w:divBdr>
                </w:div>
                <w:div w:id="1529560281">
                  <w:marLeft w:val="0"/>
                  <w:marRight w:val="0"/>
                  <w:marTop w:val="0"/>
                  <w:marBottom w:val="0"/>
                  <w:divBdr>
                    <w:top w:val="none" w:sz="0" w:space="0" w:color="auto"/>
                    <w:left w:val="none" w:sz="0" w:space="0" w:color="auto"/>
                    <w:bottom w:val="none" w:sz="0" w:space="0" w:color="auto"/>
                    <w:right w:val="none" w:sz="0" w:space="0" w:color="auto"/>
                  </w:divBdr>
                </w:div>
                <w:div w:id="1382051106">
                  <w:marLeft w:val="0"/>
                  <w:marRight w:val="0"/>
                  <w:marTop w:val="0"/>
                  <w:marBottom w:val="0"/>
                  <w:divBdr>
                    <w:top w:val="none" w:sz="0" w:space="0" w:color="auto"/>
                    <w:left w:val="none" w:sz="0" w:space="0" w:color="auto"/>
                    <w:bottom w:val="none" w:sz="0" w:space="0" w:color="auto"/>
                    <w:right w:val="none" w:sz="0" w:space="0" w:color="auto"/>
                  </w:divBdr>
                </w:div>
                <w:div w:id="2022774394">
                  <w:marLeft w:val="0"/>
                  <w:marRight w:val="0"/>
                  <w:marTop w:val="0"/>
                  <w:marBottom w:val="0"/>
                  <w:divBdr>
                    <w:top w:val="none" w:sz="0" w:space="0" w:color="auto"/>
                    <w:left w:val="none" w:sz="0" w:space="0" w:color="auto"/>
                    <w:bottom w:val="none" w:sz="0" w:space="0" w:color="auto"/>
                    <w:right w:val="none" w:sz="0" w:space="0" w:color="auto"/>
                  </w:divBdr>
                </w:div>
                <w:div w:id="1312521688">
                  <w:marLeft w:val="0"/>
                  <w:marRight w:val="0"/>
                  <w:marTop w:val="0"/>
                  <w:marBottom w:val="0"/>
                  <w:divBdr>
                    <w:top w:val="none" w:sz="0" w:space="0" w:color="auto"/>
                    <w:left w:val="none" w:sz="0" w:space="0" w:color="auto"/>
                    <w:bottom w:val="none" w:sz="0" w:space="0" w:color="auto"/>
                    <w:right w:val="none" w:sz="0" w:space="0" w:color="auto"/>
                  </w:divBdr>
                </w:div>
                <w:div w:id="539785960">
                  <w:marLeft w:val="0"/>
                  <w:marRight w:val="0"/>
                  <w:marTop w:val="0"/>
                  <w:marBottom w:val="0"/>
                  <w:divBdr>
                    <w:top w:val="none" w:sz="0" w:space="0" w:color="auto"/>
                    <w:left w:val="none" w:sz="0" w:space="0" w:color="auto"/>
                    <w:bottom w:val="none" w:sz="0" w:space="0" w:color="auto"/>
                    <w:right w:val="none" w:sz="0" w:space="0" w:color="auto"/>
                  </w:divBdr>
                </w:div>
                <w:div w:id="1875000992">
                  <w:marLeft w:val="0"/>
                  <w:marRight w:val="0"/>
                  <w:marTop w:val="0"/>
                  <w:marBottom w:val="0"/>
                  <w:divBdr>
                    <w:top w:val="none" w:sz="0" w:space="0" w:color="auto"/>
                    <w:left w:val="none" w:sz="0" w:space="0" w:color="auto"/>
                    <w:bottom w:val="none" w:sz="0" w:space="0" w:color="auto"/>
                    <w:right w:val="none" w:sz="0" w:space="0" w:color="auto"/>
                  </w:divBdr>
                </w:div>
                <w:div w:id="707727369">
                  <w:marLeft w:val="0"/>
                  <w:marRight w:val="0"/>
                  <w:marTop w:val="0"/>
                  <w:marBottom w:val="0"/>
                  <w:divBdr>
                    <w:top w:val="none" w:sz="0" w:space="0" w:color="auto"/>
                    <w:left w:val="none" w:sz="0" w:space="0" w:color="auto"/>
                    <w:bottom w:val="none" w:sz="0" w:space="0" w:color="auto"/>
                    <w:right w:val="none" w:sz="0" w:space="0" w:color="auto"/>
                  </w:divBdr>
                </w:div>
                <w:div w:id="19784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6151">
          <w:marLeft w:val="0"/>
          <w:marRight w:val="0"/>
          <w:marTop w:val="0"/>
          <w:marBottom w:val="0"/>
          <w:divBdr>
            <w:top w:val="none" w:sz="0" w:space="0" w:color="auto"/>
            <w:left w:val="none" w:sz="0" w:space="0" w:color="auto"/>
            <w:bottom w:val="none" w:sz="0" w:space="0" w:color="auto"/>
            <w:right w:val="none" w:sz="0" w:space="0" w:color="auto"/>
          </w:divBdr>
        </w:div>
        <w:div w:id="2132480106">
          <w:marLeft w:val="0"/>
          <w:marRight w:val="0"/>
          <w:marTop w:val="180"/>
          <w:marBottom w:val="45"/>
          <w:divBdr>
            <w:top w:val="none" w:sz="0" w:space="0" w:color="auto"/>
            <w:left w:val="none" w:sz="0" w:space="0" w:color="auto"/>
            <w:bottom w:val="none" w:sz="0" w:space="0" w:color="auto"/>
            <w:right w:val="none" w:sz="0" w:space="0" w:color="auto"/>
          </w:divBdr>
        </w:div>
        <w:div w:id="1270088737">
          <w:marLeft w:val="0"/>
          <w:marRight w:val="0"/>
          <w:marTop w:val="0"/>
          <w:marBottom w:val="0"/>
          <w:divBdr>
            <w:top w:val="none" w:sz="0" w:space="0" w:color="auto"/>
            <w:left w:val="none" w:sz="0" w:space="0" w:color="auto"/>
            <w:bottom w:val="none" w:sz="0" w:space="0" w:color="auto"/>
            <w:right w:val="none" w:sz="0" w:space="0" w:color="auto"/>
          </w:divBdr>
        </w:div>
        <w:div w:id="1695157398">
          <w:marLeft w:val="0"/>
          <w:marRight w:val="0"/>
          <w:marTop w:val="180"/>
          <w:marBottom w:val="45"/>
          <w:divBdr>
            <w:top w:val="none" w:sz="0" w:space="0" w:color="auto"/>
            <w:left w:val="none" w:sz="0" w:space="0" w:color="auto"/>
            <w:bottom w:val="none" w:sz="0" w:space="0" w:color="auto"/>
            <w:right w:val="none" w:sz="0" w:space="0" w:color="auto"/>
          </w:divBdr>
        </w:div>
        <w:div w:id="1504130568">
          <w:marLeft w:val="0"/>
          <w:marRight w:val="0"/>
          <w:marTop w:val="180"/>
          <w:marBottom w:val="45"/>
          <w:divBdr>
            <w:top w:val="none" w:sz="0" w:space="0" w:color="auto"/>
            <w:left w:val="none" w:sz="0" w:space="0" w:color="auto"/>
            <w:bottom w:val="none" w:sz="0" w:space="0" w:color="auto"/>
            <w:right w:val="none" w:sz="0" w:space="0" w:color="auto"/>
          </w:divBdr>
        </w:div>
        <w:div w:id="1458403838">
          <w:marLeft w:val="0"/>
          <w:marRight w:val="0"/>
          <w:marTop w:val="0"/>
          <w:marBottom w:val="0"/>
          <w:divBdr>
            <w:top w:val="none" w:sz="0" w:space="0" w:color="auto"/>
            <w:left w:val="none" w:sz="0" w:space="0" w:color="auto"/>
            <w:bottom w:val="none" w:sz="0" w:space="0" w:color="auto"/>
            <w:right w:val="none" w:sz="0" w:space="0" w:color="auto"/>
          </w:divBdr>
        </w:div>
        <w:div w:id="1212380689">
          <w:marLeft w:val="0"/>
          <w:marRight w:val="0"/>
          <w:marTop w:val="0"/>
          <w:marBottom w:val="0"/>
          <w:divBdr>
            <w:top w:val="none" w:sz="0" w:space="0" w:color="auto"/>
            <w:left w:val="none" w:sz="0" w:space="0" w:color="auto"/>
            <w:bottom w:val="none" w:sz="0" w:space="0" w:color="auto"/>
            <w:right w:val="none" w:sz="0" w:space="0" w:color="auto"/>
          </w:divBdr>
        </w:div>
        <w:div w:id="81142859">
          <w:marLeft w:val="0"/>
          <w:marRight w:val="0"/>
          <w:marTop w:val="0"/>
          <w:marBottom w:val="0"/>
          <w:divBdr>
            <w:top w:val="none" w:sz="0" w:space="0" w:color="auto"/>
            <w:left w:val="none" w:sz="0" w:space="0" w:color="auto"/>
            <w:bottom w:val="none" w:sz="0" w:space="0" w:color="auto"/>
            <w:right w:val="none" w:sz="0" w:space="0" w:color="auto"/>
          </w:divBdr>
        </w:div>
        <w:div w:id="253560838">
          <w:marLeft w:val="0"/>
          <w:marRight w:val="0"/>
          <w:marTop w:val="0"/>
          <w:marBottom w:val="0"/>
          <w:divBdr>
            <w:top w:val="none" w:sz="0" w:space="0" w:color="auto"/>
            <w:left w:val="none" w:sz="0" w:space="0" w:color="auto"/>
            <w:bottom w:val="none" w:sz="0" w:space="0" w:color="auto"/>
            <w:right w:val="none" w:sz="0" w:space="0" w:color="auto"/>
          </w:divBdr>
        </w:div>
        <w:div w:id="1203980553">
          <w:marLeft w:val="0"/>
          <w:marRight w:val="0"/>
          <w:marTop w:val="0"/>
          <w:marBottom w:val="0"/>
          <w:divBdr>
            <w:top w:val="none" w:sz="0" w:space="0" w:color="auto"/>
            <w:left w:val="none" w:sz="0" w:space="0" w:color="auto"/>
            <w:bottom w:val="none" w:sz="0" w:space="0" w:color="auto"/>
            <w:right w:val="none" w:sz="0" w:space="0" w:color="auto"/>
          </w:divBdr>
        </w:div>
        <w:div w:id="912275511">
          <w:marLeft w:val="0"/>
          <w:marRight w:val="0"/>
          <w:marTop w:val="0"/>
          <w:marBottom w:val="0"/>
          <w:divBdr>
            <w:top w:val="none" w:sz="0" w:space="0" w:color="auto"/>
            <w:left w:val="none" w:sz="0" w:space="0" w:color="auto"/>
            <w:bottom w:val="none" w:sz="0" w:space="0" w:color="auto"/>
            <w:right w:val="none" w:sz="0" w:space="0" w:color="auto"/>
          </w:divBdr>
        </w:div>
        <w:div w:id="792214053">
          <w:marLeft w:val="0"/>
          <w:marRight w:val="0"/>
          <w:marTop w:val="0"/>
          <w:marBottom w:val="0"/>
          <w:divBdr>
            <w:top w:val="none" w:sz="0" w:space="0" w:color="auto"/>
            <w:left w:val="none" w:sz="0" w:space="0" w:color="auto"/>
            <w:bottom w:val="none" w:sz="0" w:space="0" w:color="auto"/>
            <w:right w:val="none" w:sz="0" w:space="0" w:color="auto"/>
          </w:divBdr>
        </w:div>
        <w:div w:id="959801325">
          <w:marLeft w:val="0"/>
          <w:marRight w:val="0"/>
          <w:marTop w:val="0"/>
          <w:marBottom w:val="0"/>
          <w:divBdr>
            <w:top w:val="none" w:sz="0" w:space="0" w:color="auto"/>
            <w:left w:val="none" w:sz="0" w:space="0" w:color="auto"/>
            <w:bottom w:val="none" w:sz="0" w:space="0" w:color="auto"/>
            <w:right w:val="none" w:sz="0" w:space="0" w:color="auto"/>
          </w:divBdr>
        </w:div>
        <w:div w:id="77337606">
          <w:marLeft w:val="0"/>
          <w:marRight w:val="0"/>
          <w:marTop w:val="0"/>
          <w:marBottom w:val="0"/>
          <w:divBdr>
            <w:top w:val="none" w:sz="0" w:space="0" w:color="auto"/>
            <w:left w:val="none" w:sz="0" w:space="0" w:color="auto"/>
            <w:bottom w:val="none" w:sz="0" w:space="0" w:color="auto"/>
            <w:right w:val="none" w:sz="0" w:space="0" w:color="auto"/>
          </w:divBdr>
        </w:div>
        <w:div w:id="407731338">
          <w:marLeft w:val="0"/>
          <w:marRight w:val="0"/>
          <w:marTop w:val="0"/>
          <w:marBottom w:val="0"/>
          <w:divBdr>
            <w:top w:val="none" w:sz="0" w:space="0" w:color="auto"/>
            <w:left w:val="none" w:sz="0" w:space="0" w:color="auto"/>
            <w:bottom w:val="none" w:sz="0" w:space="0" w:color="auto"/>
            <w:right w:val="none" w:sz="0" w:space="0" w:color="auto"/>
          </w:divBdr>
        </w:div>
        <w:div w:id="1464694568">
          <w:marLeft w:val="0"/>
          <w:marRight w:val="0"/>
          <w:marTop w:val="0"/>
          <w:marBottom w:val="0"/>
          <w:divBdr>
            <w:top w:val="none" w:sz="0" w:space="0" w:color="auto"/>
            <w:left w:val="none" w:sz="0" w:space="0" w:color="auto"/>
            <w:bottom w:val="none" w:sz="0" w:space="0" w:color="auto"/>
            <w:right w:val="none" w:sz="0" w:space="0" w:color="auto"/>
          </w:divBdr>
        </w:div>
        <w:div w:id="2021856110">
          <w:marLeft w:val="0"/>
          <w:marRight w:val="0"/>
          <w:marTop w:val="0"/>
          <w:marBottom w:val="0"/>
          <w:divBdr>
            <w:top w:val="none" w:sz="0" w:space="0" w:color="auto"/>
            <w:left w:val="none" w:sz="0" w:space="0" w:color="auto"/>
            <w:bottom w:val="none" w:sz="0" w:space="0" w:color="auto"/>
            <w:right w:val="none" w:sz="0" w:space="0" w:color="auto"/>
          </w:divBdr>
        </w:div>
        <w:div w:id="1722904119">
          <w:marLeft w:val="0"/>
          <w:marRight w:val="0"/>
          <w:marTop w:val="0"/>
          <w:marBottom w:val="0"/>
          <w:divBdr>
            <w:top w:val="none" w:sz="0" w:space="0" w:color="auto"/>
            <w:left w:val="none" w:sz="0" w:space="0" w:color="auto"/>
            <w:bottom w:val="none" w:sz="0" w:space="0" w:color="auto"/>
            <w:right w:val="none" w:sz="0" w:space="0" w:color="auto"/>
          </w:divBdr>
        </w:div>
        <w:div w:id="289016315">
          <w:marLeft w:val="0"/>
          <w:marRight w:val="0"/>
          <w:marTop w:val="0"/>
          <w:marBottom w:val="0"/>
          <w:divBdr>
            <w:top w:val="none" w:sz="0" w:space="0" w:color="auto"/>
            <w:left w:val="none" w:sz="0" w:space="0" w:color="auto"/>
            <w:bottom w:val="none" w:sz="0" w:space="0" w:color="auto"/>
            <w:right w:val="none" w:sz="0" w:space="0" w:color="auto"/>
          </w:divBdr>
        </w:div>
        <w:div w:id="1759209905">
          <w:marLeft w:val="0"/>
          <w:marRight w:val="0"/>
          <w:marTop w:val="0"/>
          <w:marBottom w:val="0"/>
          <w:divBdr>
            <w:top w:val="none" w:sz="0" w:space="0" w:color="auto"/>
            <w:left w:val="none" w:sz="0" w:space="0" w:color="auto"/>
            <w:bottom w:val="none" w:sz="0" w:space="0" w:color="auto"/>
            <w:right w:val="none" w:sz="0" w:space="0" w:color="auto"/>
          </w:divBdr>
        </w:div>
        <w:div w:id="1966960828">
          <w:marLeft w:val="0"/>
          <w:marRight w:val="0"/>
          <w:marTop w:val="0"/>
          <w:marBottom w:val="0"/>
          <w:divBdr>
            <w:top w:val="none" w:sz="0" w:space="0" w:color="auto"/>
            <w:left w:val="none" w:sz="0" w:space="0" w:color="auto"/>
            <w:bottom w:val="none" w:sz="0" w:space="0" w:color="auto"/>
            <w:right w:val="none" w:sz="0" w:space="0" w:color="auto"/>
          </w:divBdr>
        </w:div>
      </w:divsChild>
    </w:div>
    <w:div w:id="361711029">
      <w:bodyDiv w:val="1"/>
      <w:marLeft w:val="0"/>
      <w:marRight w:val="0"/>
      <w:marTop w:val="0"/>
      <w:marBottom w:val="0"/>
      <w:divBdr>
        <w:top w:val="none" w:sz="0" w:space="0" w:color="auto"/>
        <w:left w:val="none" w:sz="0" w:space="0" w:color="auto"/>
        <w:bottom w:val="none" w:sz="0" w:space="0" w:color="auto"/>
        <w:right w:val="none" w:sz="0" w:space="0" w:color="auto"/>
      </w:divBdr>
      <w:divsChild>
        <w:div w:id="1378354036">
          <w:marLeft w:val="0"/>
          <w:marRight w:val="0"/>
          <w:marTop w:val="180"/>
          <w:marBottom w:val="45"/>
          <w:divBdr>
            <w:top w:val="none" w:sz="0" w:space="0" w:color="auto"/>
            <w:left w:val="none" w:sz="0" w:space="0" w:color="auto"/>
            <w:bottom w:val="none" w:sz="0" w:space="0" w:color="auto"/>
            <w:right w:val="none" w:sz="0" w:space="0" w:color="auto"/>
          </w:divBdr>
        </w:div>
        <w:div w:id="64885148">
          <w:marLeft w:val="0"/>
          <w:marRight w:val="0"/>
          <w:marTop w:val="0"/>
          <w:marBottom w:val="0"/>
          <w:divBdr>
            <w:top w:val="none" w:sz="0" w:space="0" w:color="auto"/>
            <w:left w:val="none" w:sz="0" w:space="0" w:color="auto"/>
            <w:bottom w:val="none" w:sz="0" w:space="0" w:color="auto"/>
            <w:right w:val="none" w:sz="0" w:space="0" w:color="auto"/>
          </w:divBdr>
        </w:div>
        <w:div w:id="497549370">
          <w:marLeft w:val="0"/>
          <w:marRight w:val="0"/>
          <w:marTop w:val="180"/>
          <w:marBottom w:val="45"/>
          <w:divBdr>
            <w:top w:val="none" w:sz="0" w:space="0" w:color="auto"/>
            <w:left w:val="none" w:sz="0" w:space="0" w:color="auto"/>
            <w:bottom w:val="none" w:sz="0" w:space="0" w:color="auto"/>
            <w:right w:val="none" w:sz="0" w:space="0" w:color="auto"/>
          </w:divBdr>
        </w:div>
        <w:div w:id="1296839535">
          <w:marLeft w:val="0"/>
          <w:marRight w:val="0"/>
          <w:marTop w:val="0"/>
          <w:marBottom w:val="0"/>
          <w:divBdr>
            <w:top w:val="none" w:sz="0" w:space="0" w:color="auto"/>
            <w:left w:val="none" w:sz="0" w:space="0" w:color="auto"/>
            <w:bottom w:val="none" w:sz="0" w:space="0" w:color="auto"/>
            <w:right w:val="none" w:sz="0" w:space="0" w:color="auto"/>
          </w:divBdr>
        </w:div>
        <w:div w:id="929385614">
          <w:marLeft w:val="0"/>
          <w:marRight w:val="0"/>
          <w:marTop w:val="0"/>
          <w:marBottom w:val="0"/>
          <w:divBdr>
            <w:top w:val="none" w:sz="0" w:space="0" w:color="auto"/>
            <w:left w:val="none" w:sz="0" w:space="0" w:color="auto"/>
            <w:bottom w:val="none" w:sz="0" w:space="0" w:color="auto"/>
            <w:right w:val="none" w:sz="0" w:space="0" w:color="auto"/>
          </w:divBdr>
        </w:div>
        <w:div w:id="188766583">
          <w:marLeft w:val="0"/>
          <w:marRight w:val="0"/>
          <w:marTop w:val="0"/>
          <w:marBottom w:val="0"/>
          <w:divBdr>
            <w:top w:val="none" w:sz="0" w:space="0" w:color="auto"/>
            <w:left w:val="none" w:sz="0" w:space="0" w:color="auto"/>
            <w:bottom w:val="none" w:sz="0" w:space="0" w:color="auto"/>
            <w:right w:val="none" w:sz="0" w:space="0" w:color="auto"/>
          </w:divBdr>
        </w:div>
        <w:div w:id="1010330772">
          <w:marLeft w:val="0"/>
          <w:marRight w:val="0"/>
          <w:marTop w:val="0"/>
          <w:marBottom w:val="0"/>
          <w:divBdr>
            <w:top w:val="none" w:sz="0" w:space="0" w:color="auto"/>
            <w:left w:val="none" w:sz="0" w:space="0" w:color="auto"/>
            <w:bottom w:val="none" w:sz="0" w:space="0" w:color="auto"/>
            <w:right w:val="none" w:sz="0" w:space="0" w:color="auto"/>
          </w:divBdr>
          <w:divsChild>
            <w:div w:id="1985238857">
              <w:marLeft w:val="0"/>
              <w:marRight w:val="0"/>
              <w:marTop w:val="0"/>
              <w:marBottom w:val="0"/>
              <w:divBdr>
                <w:top w:val="none" w:sz="0" w:space="0" w:color="auto"/>
                <w:left w:val="none" w:sz="0" w:space="0" w:color="auto"/>
                <w:bottom w:val="none" w:sz="0" w:space="0" w:color="auto"/>
                <w:right w:val="none" w:sz="0" w:space="0" w:color="auto"/>
              </w:divBdr>
              <w:divsChild>
                <w:div w:id="1446731066">
                  <w:marLeft w:val="0"/>
                  <w:marRight w:val="0"/>
                  <w:marTop w:val="0"/>
                  <w:marBottom w:val="0"/>
                  <w:divBdr>
                    <w:top w:val="none" w:sz="0" w:space="0" w:color="auto"/>
                    <w:left w:val="none" w:sz="0" w:space="0" w:color="auto"/>
                    <w:bottom w:val="none" w:sz="0" w:space="0" w:color="auto"/>
                    <w:right w:val="none" w:sz="0" w:space="0" w:color="auto"/>
                  </w:divBdr>
                </w:div>
                <w:div w:id="1466893086">
                  <w:marLeft w:val="0"/>
                  <w:marRight w:val="0"/>
                  <w:marTop w:val="0"/>
                  <w:marBottom w:val="0"/>
                  <w:divBdr>
                    <w:top w:val="none" w:sz="0" w:space="0" w:color="auto"/>
                    <w:left w:val="none" w:sz="0" w:space="0" w:color="auto"/>
                    <w:bottom w:val="none" w:sz="0" w:space="0" w:color="auto"/>
                    <w:right w:val="none" w:sz="0" w:space="0" w:color="auto"/>
                  </w:divBdr>
                </w:div>
                <w:div w:id="282350891">
                  <w:marLeft w:val="0"/>
                  <w:marRight w:val="0"/>
                  <w:marTop w:val="0"/>
                  <w:marBottom w:val="0"/>
                  <w:divBdr>
                    <w:top w:val="none" w:sz="0" w:space="0" w:color="auto"/>
                    <w:left w:val="none" w:sz="0" w:space="0" w:color="auto"/>
                    <w:bottom w:val="none" w:sz="0" w:space="0" w:color="auto"/>
                    <w:right w:val="none" w:sz="0" w:space="0" w:color="auto"/>
                  </w:divBdr>
                </w:div>
                <w:div w:id="1765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19471">
          <w:marLeft w:val="0"/>
          <w:marRight w:val="0"/>
          <w:marTop w:val="0"/>
          <w:marBottom w:val="0"/>
          <w:divBdr>
            <w:top w:val="none" w:sz="0" w:space="0" w:color="auto"/>
            <w:left w:val="none" w:sz="0" w:space="0" w:color="auto"/>
            <w:bottom w:val="none" w:sz="0" w:space="0" w:color="auto"/>
            <w:right w:val="none" w:sz="0" w:space="0" w:color="auto"/>
          </w:divBdr>
          <w:divsChild>
            <w:div w:id="501551907">
              <w:marLeft w:val="0"/>
              <w:marRight w:val="0"/>
              <w:marTop w:val="180"/>
              <w:marBottom w:val="45"/>
              <w:divBdr>
                <w:top w:val="none" w:sz="0" w:space="0" w:color="auto"/>
                <w:left w:val="none" w:sz="0" w:space="0" w:color="auto"/>
                <w:bottom w:val="none" w:sz="0" w:space="0" w:color="auto"/>
                <w:right w:val="none" w:sz="0" w:space="0" w:color="auto"/>
              </w:divBdr>
            </w:div>
            <w:div w:id="298654700">
              <w:marLeft w:val="0"/>
              <w:marRight w:val="0"/>
              <w:marTop w:val="0"/>
              <w:marBottom w:val="0"/>
              <w:divBdr>
                <w:top w:val="none" w:sz="0" w:space="0" w:color="auto"/>
                <w:left w:val="none" w:sz="0" w:space="0" w:color="auto"/>
                <w:bottom w:val="none" w:sz="0" w:space="0" w:color="auto"/>
                <w:right w:val="none" w:sz="0" w:space="0" w:color="auto"/>
              </w:divBdr>
              <w:divsChild>
                <w:div w:id="1169128606">
                  <w:marLeft w:val="0"/>
                  <w:marRight w:val="0"/>
                  <w:marTop w:val="0"/>
                  <w:marBottom w:val="0"/>
                  <w:divBdr>
                    <w:top w:val="none" w:sz="0" w:space="0" w:color="auto"/>
                    <w:left w:val="none" w:sz="0" w:space="0" w:color="auto"/>
                    <w:bottom w:val="none" w:sz="0" w:space="0" w:color="auto"/>
                    <w:right w:val="none" w:sz="0" w:space="0" w:color="auto"/>
                  </w:divBdr>
                </w:div>
                <w:div w:id="1690452380">
                  <w:marLeft w:val="0"/>
                  <w:marRight w:val="0"/>
                  <w:marTop w:val="0"/>
                  <w:marBottom w:val="0"/>
                  <w:divBdr>
                    <w:top w:val="none" w:sz="0" w:space="0" w:color="auto"/>
                    <w:left w:val="none" w:sz="0" w:space="0" w:color="auto"/>
                    <w:bottom w:val="none" w:sz="0" w:space="0" w:color="auto"/>
                    <w:right w:val="none" w:sz="0" w:space="0" w:color="auto"/>
                  </w:divBdr>
                </w:div>
                <w:div w:id="1389379181">
                  <w:marLeft w:val="0"/>
                  <w:marRight w:val="0"/>
                  <w:marTop w:val="0"/>
                  <w:marBottom w:val="0"/>
                  <w:divBdr>
                    <w:top w:val="none" w:sz="0" w:space="0" w:color="auto"/>
                    <w:left w:val="none" w:sz="0" w:space="0" w:color="auto"/>
                    <w:bottom w:val="none" w:sz="0" w:space="0" w:color="auto"/>
                    <w:right w:val="none" w:sz="0" w:space="0" w:color="auto"/>
                  </w:divBdr>
                </w:div>
                <w:div w:id="1877429483">
                  <w:marLeft w:val="0"/>
                  <w:marRight w:val="0"/>
                  <w:marTop w:val="0"/>
                  <w:marBottom w:val="0"/>
                  <w:divBdr>
                    <w:top w:val="none" w:sz="0" w:space="0" w:color="auto"/>
                    <w:left w:val="none" w:sz="0" w:space="0" w:color="auto"/>
                    <w:bottom w:val="none" w:sz="0" w:space="0" w:color="auto"/>
                    <w:right w:val="none" w:sz="0" w:space="0" w:color="auto"/>
                  </w:divBdr>
                </w:div>
                <w:div w:id="1031538206">
                  <w:marLeft w:val="0"/>
                  <w:marRight w:val="0"/>
                  <w:marTop w:val="0"/>
                  <w:marBottom w:val="0"/>
                  <w:divBdr>
                    <w:top w:val="none" w:sz="0" w:space="0" w:color="auto"/>
                    <w:left w:val="none" w:sz="0" w:space="0" w:color="auto"/>
                    <w:bottom w:val="none" w:sz="0" w:space="0" w:color="auto"/>
                    <w:right w:val="none" w:sz="0" w:space="0" w:color="auto"/>
                  </w:divBdr>
                </w:div>
                <w:div w:id="503977363">
                  <w:marLeft w:val="0"/>
                  <w:marRight w:val="0"/>
                  <w:marTop w:val="0"/>
                  <w:marBottom w:val="0"/>
                  <w:divBdr>
                    <w:top w:val="none" w:sz="0" w:space="0" w:color="auto"/>
                    <w:left w:val="none" w:sz="0" w:space="0" w:color="auto"/>
                    <w:bottom w:val="none" w:sz="0" w:space="0" w:color="auto"/>
                    <w:right w:val="none" w:sz="0" w:space="0" w:color="auto"/>
                  </w:divBdr>
                </w:div>
                <w:div w:id="660888178">
                  <w:marLeft w:val="0"/>
                  <w:marRight w:val="0"/>
                  <w:marTop w:val="0"/>
                  <w:marBottom w:val="0"/>
                  <w:divBdr>
                    <w:top w:val="none" w:sz="0" w:space="0" w:color="auto"/>
                    <w:left w:val="none" w:sz="0" w:space="0" w:color="auto"/>
                    <w:bottom w:val="none" w:sz="0" w:space="0" w:color="auto"/>
                    <w:right w:val="none" w:sz="0" w:space="0" w:color="auto"/>
                  </w:divBdr>
                </w:div>
                <w:div w:id="156266601">
                  <w:marLeft w:val="0"/>
                  <w:marRight w:val="0"/>
                  <w:marTop w:val="0"/>
                  <w:marBottom w:val="0"/>
                  <w:divBdr>
                    <w:top w:val="none" w:sz="0" w:space="0" w:color="auto"/>
                    <w:left w:val="none" w:sz="0" w:space="0" w:color="auto"/>
                    <w:bottom w:val="none" w:sz="0" w:space="0" w:color="auto"/>
                    <w:right w:val="none" w:sz="0" w:space="0" w:color="auto"/>
                  </w:divBdr>
                </w:div>
                <w:div w:id="137650715">
                  <w:marLeft w:val="0"/>
                  <w:marRight w:val="0"/>
                  <w:marTop w:val="0"/>
                  <w:marBottom w:val="0"/>
                  <w:divBdr>
                    <w:top w:val="none" w:sz="0" w:space="0" w:color="auto"/>
                    <w:left w:val="none" w:sz="0" w:space="0" w:color="auto"/>
                    <w:bottom w:val="none" w:sz="0" w:space="0" w:color="auto"/>
                    <w:right w:val="none" w:sz="0" w:space="0" w:color="auto"/>
                  </w:divBdr>
                </w:div>
                <w:div w:id="50811199">
                  <w:marLeft w:val="0"/>
                  <w:marRight w:val="0"/>
                  <w:marTop w:val="0"/>
                  <w:marBottom w:val="0"/>
                  <w:divBdr>
                    <w:top w:val="none" w:sz="0" w:space="0" w:color="auto"/>
                    <w:left w:val="none" w:sz="0" w:space="0" w:color="auto"/>
                    <w:bottom w:val="none" w:sz="0" w:space="0" w:color="auto"/>
                    <w:right w:val="none" w:sz="0" w:space="0" w:color="auto"/>
                  </w:divBdr>
                </w:div>
                <w:div w:id="2051178017">
                  <w:marLeft w:val="0"/>
                  <w:marRight w:val="0"/>
                  <w:marTop w:val="0"/>
                  <w:marBottom w:val="0"/>
                  <w:divBdr>
                    <w:top w:val="none" w:sz="0" w:space="0" w:color="auto"/>
                    <w:left w:val="none" w:sz="0" w:space="0" w:color="auto"/>
                    <w:bottom w:val="none" w:sz="0" w:space="0" w:color="auto"/>
                    <w:right w:val="none" w:sz="0" w:space="0" w:color="auto"/>
                  </w:divBdr>
                </w:div>
                <w:div w:id="127205920">
                  <w:marLeft w:val="0"/>
                  <w:marRight w:val="0"/>
                  <w:marTop w:val="0"/>
                  <w:marBottom w:val="0"/>
                  <w:divBdr>
                    <w:top w:val="none" w:sz="0" w:space="0" w:color="auto"/>
                    <w:left w:val="none" w:sz="0" w:space="0" w:color="auto"/>
                    <w:bottom w:val="none" w:sz="0" w:space="0" w:color="auto"/>
                    <w:right w:val="none" w:sz="0" w:space="0" w:color="auto"/>
                  </w:divBdr>
                </w:div>
                <w:div w:id="1721515549">
                  <w:marLeft w:val="0"/>
                  <w:marRight w:val="0"/>
                  <w:marTop w:val="0"/>
                  <w:marBottom w:val="0"/>
                  <w:divBdr>
                    <w:top w:val="none" w:sz="0" w:space="0" w:color="auto"/>
                    <w:left w:val="none" w:sz="0" w:space="0" w:color="auto"/>
                    <w:bottom w:val="none" w:sz="0" w:space="0" w:color="auto"/>
                    <w:right w:val="none" w:sz="0" w:space="0" w:color="auto"/>
                  </w:divBdr>
                </w:div>
                <w:div w:id="58675683">
                  <w:marLeft w:val="0"/>
                  <w:marRight w:val="0"/>
                  <w:marTop w:val="0"/>
                  <w:marBottom w:val="0"/>
                  <w:divBdr>
                    <w:top w:val="none" w:sz="0" w:space="0" w:color="auto"/>
                    <w:left w:val="none" w:sz="0" w:space="0" w:color="auto"/>
                    <w:bottom w:val="none" w:sz="0" w:space="0" w:color="auto"/>
                    <w:right w:val="none" w:sz="0" w:space="0" w:color="auto"/>
                  </w:divBdr>
                </w:div>
                <w:div w:id="1108811306">
                  <w:marLeft w:val="0"/>
                  <w:marRight w:val="0"/>
                  <w:marTop w:val="0"/>
                  <w:marBottom w:val="0"/>
                  <w:divBdr>
                    <w:top w:val="none" w:sz="0" w:space="0" w:color="auto"/>
                    <w:left w:val="none" w:sz="0" w:space="0" w:color="auto"/>
                    <w:bottom w:val="none" w:sz="0" w:space="0" w:color="auto"/>
                    <w:right w:val="none" w:sz="0" w:space="0" w:color="auto"/>
                  </w:divBdr>
                </w:div>
                <w:div w:id="521088300">
                  <w:marLeft w:val="0"/>
                  <w:marRight w:val="0"/>
                  <w:marTop w:val="0"/>
                  <w:marBottom w:val="0"/>
                  <w:divBdr>
                    <w:top w:val="none" w:sz="0" w:space="0" w:color="auto"/>
                    <w:left w:val="none" w:sz="0" w:space="0" w:color="auto"/>
                    <w:bottom w:val="none" w:sz="0" w:space="0" w:color="auto"/>
                    <w:right w:val="none" w:sz="0" w:space="0" w:color="auto"/>
                  </w:divBdr>
                </w:div>
                <w:div w:id="130295375">
                  <w:marLeft w:val="0"/>
                  <w:marRight w:val="0"/>
                  <w:marTop w:val="0"/>
                  <w:marBottom w:val="0"/>
                  <w:divBdr>
                    <w:top w:val="none" w:sz="0" w:space="0" w:color="auto"/>
                    <w:left w:val="none" w:sz="0" w:space="0" w:color="auto"/>
                    <w:bottom w:val="none" w:sz="0" w:space="0" w:color="auto"/>
                    <w:right w:val="none" w:sz="0" w:space="0" w:color="auto"/>
                  </w:divBdr>
                </w:div>
                <w:div w:id="8452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1813">
          <w:marLeft w:val="0"/>
          <w:marRight w:val="0"/>
          <w:marTop w:val="0"/>
          <w:marBottom w:val="0"/>
          <w:divBdr>
            <w:top w:val="none" w:sz="0" w:space="0" w:color="auto"/>
            <w:left w:val="none" w:sz="0" w:space="0" w:color="auto"/>
            <w:bottom w:val="none" w:sz="0" w:space="0" w:color="auto"/>
            <w:right w:val="none" w:sz="0" w:space="0" w:color="auto"/>
          </w:divBdr>
        </w:div>
        <w:div w:id="678387488">
          <w:marLeft w:val="0"/>
          <w:marRight w:val="0"/>
          <w:marTop w:val="180"/>
          <w:marBottom w:val="45"/>
          <w:divBdr>
            <w:top w:val="none" w:sz="0" w:space="0" w:color="auto"/>
            <w:left w:val="none" w:sz="0" w:space="0" w:color="auto"/>
            <w:bottom w:val="none" w:sz="0" w:space="0" w:color="auto"/>
            <w:right w:val="none" w:sz="0" w:space="0" w:color="auto"/>
          </w:divBdr>
        </w:div>
        <w:div w:id="1971663710">
          <w:marLeft w:val="0"/>
          <w:marRight w:val="0"/>
          <w:marTop w:val="0"/>
          <w:marBottom w:val="0"/>
          <w:divBdr>
            <w:top w:val="none" w:sz="0" w:space="0" w:color="auto"/>
            <w:left w:val="none" w:sz="0" w:space="0" w:color="auto"/>
            <w:bottom w:val="none" w:sz="0" w:space="0" w:color="auto"/>
            <w:right w:val="none" w:sz="0" w:space="0" w:color="auto"/>
          </w:divBdr>
        </w:div>
        <w:div w:id="894856482">
          <w:marLeft w:val="0"/>
          <w:marRight w:val="0"/>
          <w:marTop w:val="180"/>
          <w:marBottom w:val="45"/>
          <w:divBdr>
            <w:top w:val="none" w:sz="0" w:space="0" w:color="auto"/>
            <w:left w:val="none" w:sz="0" w:space="0" w:color="auto"/>
            <w:bottom w:val="none" w:sz="0" w:space="0" w:color="auto"/>
            <w:right w:val="none" w:sz="0" w:space="0" w:color="auto"/>
          </w:divBdr>
        </w:div>
        <w:div w:id="1735470425">
          <w:marLeft w:val="0"/>
          <w:marRight w:val="0"/>
          <w:marTop w:val="180"/>
          <w:marBottom w:val="45"/>
          <w:divBdr>
            <w:top w:val="none" w:sz="0" w:space="0" w:color="auto"/>
            <w:left w:val="none" w:sz="0" w:space="0" w:color="auto"/>
            <w:bottom w:val="none" w:sz="0" w:space="0" w:color="auto"/>
            <w:right w:val="none" w:sz="0" w:space="0" w:color="auto"/>
          </w:divBdr>
        </w:div>
        <w:div w:id="921646405">
          <w:marLeft w:val="0"/>
          <w:marRight w:val="0"/>
          <w:marTop w:val="0"/>
          <w:marBottom w:val="0"/>
          <w:divBdr>
            <w:top w:val="none" w:sz="0" w:space="0" w:color="auto"/>
            <w:left w:val="none" w:sz="0" w:space="0" w:color="auto"/>
            <w:bottom w:val="none" w:sz="0" w:space="0" w:color="auto"/>
            <w:right w:val="none" w:sz="0" w:space="0" w:color="auto"/>
          </w:divBdr>
        </w:div>
        <w:div w:id="1219051569">
          <w:marLeft w:val="0"/>
          <w:marRight w:val="0"/>
          <w:marTop w:val="0"/>
          <w:marBottom w:val="0"/>
          <w:divBdr>
            <w:top w:val="none" w:sz="0" w:space="0" w:color="auto"/>
            <w:left w:val="none" w:sz="0" w:space="0" w:color="auto"/>
            <w:bottom w:val="none" w:sz="0" w:space="0" w:color="auto"/>
            <w:right w:val="none" w:sz="0" w:space="0" w:color="auto"/>
          </w:divBdr>
        </w:div>
        <w:div w:id="750391442">
          <w:marLeft w:val="0"/>
          <w:marRight w:val="0"/>
          <w:marTop w:val="0"/>
          <w:marBottom w:val="0"/>
          <w:divBdr>
            <w:top w:val="none" w:sz="0" w:space="0" w:color="auto"/>
            <w:left w:val="none" w:sz="0" w:space="0" w:color="auto"/>
            <w:bottom w:val="none" w:sz="0" w:space="0" w:color="auto"/>
            <w:right w:val="none" w:sz="0" w:space="0" w:color="auto"/>
          </w:divBdr>
        </w:div>
        <w:div w:id="495656048">
          <w:marLeft w:val="0"/>
          <w:marRight w:val="0"/>
          <w:marTop w:val="0"/>
          <w:marBottom w:val="0"/>
          <w:divBdr>
            <w:top w:val="none" w:sz="0" w:space="0" w:color="auto"/>
            <w:left w:val="none" w:sz="0" w:space="0" w:color="auto"/>
            <w:bottom w:val="none" w:sz="0" w:space="0" w:color="auto"/>
            <w:right w:val="none" w:sz="0" w:space="0" w:color="auto"/>
          </w:divBdr>
        </w:div>
        <w:div w:id="356081792">
          <w:marLeft w:val="0"/>
          <w:marRight w:val="0"/>
          <w:marTop w:val="0"/>
          <w:marBottom w:val="0"/>
          <w:divBdr>
            <w:top w:val="none" w:sz="0" w:space="0" w:color="auto"/>
            <w:left w:val="none" w:sz="0" w:space="0" w:color="auto"/>
            <w:bottom w:val="none" w:sz="0" w:space="0" w:color="auto"/>
            <w:right w:val="none" w:sz="0" w:space="0" w:color="auto"/>
          </w:divBdr>
        </w:div>
        <w:div w:id="415978095">
          <w:marLeft w:val="0"/>
          <w:marRight w:val="0"/>
          <w:marTop w:val="0"/>
          <w:marBottom w:val="0"/>
          <w:divBdr>
            <w:top w:val="none" w:sz="0" w:space="0" w:color="auto"/>
            <w:left w:val="none" w:sz="0" w:space="0" w:color="auto"/>
            <w:bottom w:val="none" w:sz="0" w:space="0" w:color="auto"/>
            <w:right w:val="none" w:sz="0" w:space="0" w:color="auto"/>
          </w:divBdr>
        </w:div>
        <w:div w:id="271519386">
          <w:marLeft w:val="0"/>
          <w:marRight w:val="0"/>
          <w:marTop w:val="0"/>
          <w:marBottom w:val="0"/>
          <w:divBdr>
            <w:top w:val="none" w:sz="0" w:space="0" w:color="auto"/>
            <w:left w:val="none" w:sz="0" w:space="0" w:color="auto"/>
            <w:bottom w:val="none" w:sz="0" w:space="0" w:color="auto"/>
            <w:right w:val="none" w:sz="0" w:space="0" w:color="auto"/>
          </w:divBdr>
        </w:div>
        <w:div w:id="1579755345">
          <w:marLeft w:val="0"/>
          <w:marRight w:val="0"/>
          <w:marTop w:val="0"/>
          <w:marBottom w:val="0"/>
          <w:divBdr>
            <w:top w:val="none" w:sz="0" w:space="0" w:color="auto"/>
            <w:left w:val="none" w:sz="0" w:space="0" w:color="auto"/>
            <w:bottom w:val="none" w:sz="0" w:space="0" w:color="auto"/>
            <w:right w:val="none" w:sz="0" w:space="0" w:color="auto"/>
          </w:divBdr>
        </w:div>
        <w:div w:id="1400637890">
          <w:marLeft w:val="0"/>
          <w:marRight w:val="0"/>
          <w:marTop w:val="0"/>
          <w:marBottom w:val="0"/>
          <w:divBdr>
            <w:top w:val="none" w:sz="0" w:space="0" w:color="auto"/>
            <w:left w:val="none" w:sz="0" w:space="0" w:color="auto"/>
            <w:bottom w:val="none" w:sz="0" w:space="0" w:color="auto"/>
            <w:right w:val="none" w:sz="0" w:space="0" w:color="auto"/>
          </w:divBdr>
        </w:div>
        <w:div w:id="331373867">
          <w:marLeft w:val="0"/>
          <w:marRight w:val="0"/>
          <w:marTop w:val="0"/>
          <w:marBottom w:val="0"/>
          <w:divBdr>
            <w:top w:val="none" w:sz="0" w:space="0" w:color="auto"/>
            <w:left w:val="none" w:sz="0" w:space="0" w:color="auto"/>
            <w:bottom w:val="none" w:sz="0" w:space="0" w:color="auto"/>
            <w:right w:val="none" w:sz="0" w:space="0" w:color="auto"/>
          </w:divBdr>
        </w:div>
        <w:div w:id="1396705869">
          <w:marLeft w:val="0"/>
          <w:marRight w:val="0"/>
          <w:marTop w:val="0"/>
          <w:marBottom w:val="0"/>
          <w:divBdr>
            <w:top w:val="none" w:sz="0" w:space="0" w:color="auto"/>
            <w:left w:val="none" w:sz="0" w:space="0" w:color="auto"/>
            <w:bottom w:val="none" w:sz="0" w:space="0" w:color="auto"/>
            <w:right w:val="none" w:sz="0" w:space="0" w:color="auto"/>
          </w:divBdr>
        </w:div>
        <w:div w:id="1786851730">
          <w:marLeft w:val="0"/>
          <w:marRight w:val="0"/>
          <w:marTop w:val="0"/>
          <w:marBottom w:val="0"/>
          <w:divBdr>
            <w:top w:val="none" w:sz="0" w:space="0" w:color="auto"/>
            <w:left w:val="none" w:sz="0" w:space="0" w:color="auto"/>
            <w:bottom w:val="none" w:sz="0" w:space="0" w:color="auto"/>
            <w:right w:val="none" w:sz="0" w:space="0" w:color="auto"/>
          </w:divBdr>
        </w:div>
        <w:div w:id="919406888">
          <w:marLeft w:val="0"/>
          <w:marRight w:val="0"/>
          <w:marTop w:val="0"/>
          <w:marBottom w:val="0"/>
          <w:divBdr>
            <w:top w:val="none" w:sz="0" w:space="0" w:color="auto"/>
            <w:left w:val="none" w:sz="0" w:space="0" w:color="auto"/>
            <w:bottom w:val="none" w:sz="0" w:space="0" w:color="auto"/>
            <w:right w:val="none" w:sz="0" w:space="0" w:color="auto"/>
          </w:divBdr>
        </w:div>
        <w:div w:id="891574203">
          <w:marLeft w:val="0"/>
          <w:marRight w:val="0"/>
          <w:marTop w:val="0"/>
          <w:marBottom w:val="0"/>
          <w:divBdr>
            <w:top w:val="none" w:sz="0" w:space="0" w:color="auto"/>
            <w:left w:val="none" w:sz="0" w:space="0" w:color="auto"/>
            <w:bottom w:val="none" w:sz="0" w:space="0" w:color="auto"/>
            <w:right w:val="none" w:sz="0" w:space="0" w:color="auto"/>
          </w:divBdr>
        </w:div>
        <w:div w:id="1061488931">
          <w:marLeft w:val="0"/>
          <w:marRight w:val="0"/>
          <w:marTop w:val="0"/>
          <w:marBottom w:val="0"/>
          <w:divBdr>
            <w:top w:val="none" w:sz="0" w:space="0" w:color="auto"/>
            <w:left w:val="none" w:sz="0" w:space="0" w:color="auto"/>
            <w:bottom w:val="none" w:sz="0" w:space="0" w:color="auto"/>
            <w:right w:val="none" w:sz="0" w:space="0" w:color="auto"/>
          </w:divBdr>
        </w:div>
        <w:div w:id="836766429">
          <w:marLeft w:val="0"/>
          <w:marRight w:val="0"/>
          <w:marTop w:val="0"/>
          <w:marBottom w:val="0"/>
          <w:divBdr>
            <w:top w:val="none" w:sz="0" w:space="0" w:color="auto"/>
            <w:left w:val="none" w:sz="0" w:space="0" w:color="auto"/>
            <w:bottom w:val="none" w:sz="0" w:space="0" w:color="auto"/>
            <w:right w:val="none" w:sz="0" w:space="0" w:color="auto"/>
          </w:divBdr>
        </w:div>
        <w:div w:id="1359890129">
          <w:marLeft w:val="0"/>
          <w:marRight w:val="0"/>
          <w:marTop w:val="0"/>
          <w:marBottom w:val="0"/>
          <w:divBdr>
            <w:top w:val="none" w:sz="0" w:space="0" w:color="auto"/>
            <w:left w:val="none" w:sz="0" w:space="0" w:color="auto"/>
            <w:bottom w:val="none" w:sz="0" w:space="0" w:color="auto"/>
            <w:right w:val="none" w:sz="0" w:space="0" w:color="auto"/>
          </w:divBdr>
        </w:div>
        <w:div w:id="1572037996">
          <w:marLeft w:val="0"/>
          <w:marRight w:val="0"/>
          <w:marTop w:val="0"/>
          <w:marBottom w:val="0"/>
          <w:divBdr>
            <w:top w:val="none" w:sz="0" w:space="0" w:color="auto"/>
            <w:left w:val="none" w:sz="0" w:space="0" w:color="auto"/>
            <w:bottom w:val="none" w:sz="0" w:space="0" w:color="auto"/>
            <w:right w:val="none" w:sz="0" w:space="0" w:color="auto"/>
          </w:divBdr>
        </w:div>
      </w:divsChild>
    </w:div>
    <w:div w:id="393700490">
      <w:bodyDiv w:val="1"/>
      <w:marLeft w:val="0"/>
      <w:marRight w:val="0"/>
      <w:marTop w:val="0"/>
      <w:marBottom w:val="0"/>
      <w:divBdr>
        <w:top w:val="none" w:sz="0" w:space="0" w:color="auto"/>
        <w:left w:val="none" w:sz="0" w:space="0" w:color="auto"/>
        <w:bottom w:val="none" w:sz="0" w:space="0" w:color="auto"/>
        <w:right w:val="none" w:sz="0" w:space="0" w:color="auto"/>
      </w:divBdr>
    </w:div>
    <w:div w:id="401099045">
      <w:bodyDiv w:val="1"/>
      <w:marLeft w:val="0"/>
      <w:marRight w:val="0"/>
      <w:marTop w:val="0"/>
      <w:marBottom w:val="0"/>
      <w:divBdr>
        <w:top w:val="none" w:sz="0" w:space="0" w:color="auto"/>
        <w:left w:val="none" w:sz="0" w:space="0" w:color="auto"/>
        <w:bottom w:val="none" w:sz="0" w:space="0" w:color="auto"/>
        <w:right w:val="none" w:sz="0" w:space="0" w:color="auto"/>
      </w:divBdr>
    </w:div>
    <w:div w:id="403643289">
      <w:bodyDiv w:val="1"/>
      <w:marLeft w:val="0"/>
      <w:marRight w:val="0"/>
      <w:marTop w:val="0"/>
      <w:marBottom w:val="0"/>
      <w:divBdr>
        <w:top w:val="none" w:sz="0" w:space="0" w:color="auto"/>
        <w:left w:val="none" w:sz="0" w:space="0" w:color="auto"/>
        <w:bottom w:val="none" w:sz="0" w:space="0" w:color="auto"/>
        <w:right w:val="none" w:sz="0" w:space="0" w:color="auto"/>
      </w:divBdr>
      <w:divsChild>
        <w:div w:id="1024670127">
          <w:marLeft w:val="0"/>
          <w:marRight w:val="0"/>
          <w:marTop w:val="180"/>
          <w:marBottom w:val="45"/>
          <w:divBdr>
            <w:top w:val="none" w:sz="0" w:space="0" w:color="auto"/>
            <w:left w:val="none" w:sz="0" w:space="0" w:color="auto"/>
            <w:bottom w:val="none" w:sz="0" w:space="0" w:color="auto"/>
            <w:right w:val="none" w:sz="0" w:space="0" w:color="auto"/>
          </w:divBdr>
        </w:div>
        <w:div w:id="42603989">
          <w:marLeft w:val="0"/>
          <w:marRight w:val="0"/>
          <w:marTop w:val="180"/>
          <w:marBottom w:val="45"/>
          <w:divBdr>
            <w:top w:val="none" w:sz="0" w:space="0" w:color="auto"/>
            <w:left w:val="none" w:sz="0" w:space="0" w:color="auto"/>
            <w:bottom w:val="none" w:sz="0" w:space="0" w:color="auto"/>
            <w:right w:val="none" w:sz="0" w:space="0" w:color="auto"/>
          </w:divBdr>
        </w:div>
        <w:div w:id="1966891269">
          <w:marLeft w:val="0"/>
          <w:marRight w:val="0"/>
          <w:marTop w:val="0"/>
          <w:marBottom w:val="0"/>
          <w:divBdr>
            <w:top w:val="none" w:sz="0" w:space="0" w:color="auto"/>
            <w:left w:val="none" w:sz="0" w:space="0" w:color="auto"/>
            <w:bottom w:val="none" w:sz="0" w:space="0" w:color="auto"/>
            <w:right w:val="none" w:sz="0" w:space="0" w:color="auto"/>
          </w:divBdr>
        </w:div>
        <w:div w:id="465903141">
          <w:marLeft w:val="0"/>
          <w:marRight w:val="0"/>
          <w:marTop w:val="0"/>
          <w:marBottom w:val="0"/>
          <w:divBdr>
            <w:top w:val="none" w:sz="0" w:space="0" w:color="auto"/>
            <w:left w:val="none" w:sz="0" w:space="0" w:color="auto"/>
            <w:bottom w:val="none" w:sz="0" w:space="0" w:color="auto"/>
            <w:right w:val="none" w:sz="0" w:space="0" w:color="auto"/>
          </w:divBdr>
          <w:divsChild>
            <w:div w:id="322247699">
              <w:marLeft w:val="0"/>
              <w:marRight w:val="0"/>
              <w:marTop w:val="0"/>
              <w:marBottom w:val="0"/>
              <w:divBdr>
                <w:top w:val="none" w:sz="0" w:space="0" w:color="auto"/>
                <w:left w:val="none" w:sz="0" w:space="0" w:color="auto"/>
                <w:bottom w:val="none" w:sz="0" w:space="0" w:color="auto"/>
                <w:right w:val="none" w:sz="0" w:space="0" w:color="auto"/>
              </w:divBdr>
            </w:div>
          </w:divsChild>
        </w:div>
        <w:div w:id="87628936">
          <w:marLeft w:val="0"/>
          <w:marRight w:val="0"/>
          <w:marTop w:val="0"/>
          <w:marBottom w:val="0"/>
          <w:divBdr>
            <w:top w:val="none" w:sz="0" w:space="0" w:color="auto"/>
            <w:left w:val="none" w:sz="0" w:space="0" w:color="auto"/>
            <w:bottom w:val="none" w:sz="0" w:space="0" w:color="auto"/>
            <w:right w:val="none" w:sz="0" w:space="0" w:color="auto"/>
          </w:divBdr>
        </w:div>
        <w:div w:id="351028754">
          <w:marLeft w:val="0"/>
          <w:marRight w:val="0"/>
          <w:marTop w:val="0"/>
          <w:marBottom w:val="0"/>
          <w:divBdr>
            <w:top w:val="none" w:sz="0" w:space="0" w:color="auto"/>
            <w:left w:val="none" w:sz="0" w:space="0" w:color="auto"/>
            <w:bottom w:val="none" w:sz="0" w:space="0" w:color="auto"/>
            <w:right w:val="none" w:sz="0" w:space="0" w:color="auto"/>
          </w:divBdr>
        </w:div>
        <w:div w:id="1094781558">
          <w:marLeft w:val="0"/>
          <w:marRight w:val="0"/>
          <w:marTop w:val="0"/>
          <w:marBottom w:val="0"/>
          <w:divBdr>
            <w:top w:val="none" w:sz="0" w:space="0" w:color="auto"/>
            <w:left w:val="none" w:sz="0" w:space="0" w:color="auto"/>
            <w:bottom w:val="none" w:sz="0" w:space="0" w:color="auto"/>
            <w:right w:val="none" w:sz="0" w:space="0" w:color="auto"/>
          </w:divBdr>
        </w:div>
        <w:div w:id="1800219887">
          <w:marLeft w:val="0"/>
          <w:marRight w:val="0"/>
          <w:marTop w:val="0"/>
          <w:marBottom w:val="0"/>
          <w:divBdr>
            <w:top w:val="none" w:sz="0" w:space="0" w:color="auto"/>
            <w:left w:val="none" w:sz="0" w:space="0" w:color="auto"/>
            <w:bottom w:val="none" w:sz="0" w:space="0" w:color="auto"/>
            <w:right w:val="none" w:sz="0" w:space="0" w:color="auto"/>
          </w:divBdr>
        </w:div>
        <w:div w:id="1890412435">
          <w:marLeft w:val="0"/>
          <w:marRight w:val="0"/>
          <w:marTop w:val="180"/>
          <w:marBottom w:val="45"/>
          <w:divBdr>
            <w:top w:val="none" w:sz="0" w:space="0" w:color="auto"/>
            <w:left w:val="none" w:sz="0" w:space="0" w:color="auto"/>
            <w:bottom w:val="none" w:sz="0" w:space="0" w:color="auto"/>
            <w:right w:val="none" w:sz="0" w:space="0" w:color="auto"/>
          </w:divBdr>
        </w:div>
        <w:div w:id="419060486">
          <w:marLeft w:val="0"/>
          <w:marRight w:val="0"/>
          <w:marTop w:val="0"/>
          <w:marBottom w:val="0"/>
          <w:divBdr>
            <w:top w:val="none" w:sz="0" w:space="0" w:color="auto"/>
            <w:left w:val="none" w:sz="0" w:space="0" w:color="auto"/>
            <w:bottom w:val="none" w:sz="0" w:space="0" w:color="auto"/>
            <w:right w:val="none" w:sz="0" w:space="0" w:color="auto"/>
          </w:divBdr>
        </w:div>
        <w:div w:id="372005937">
          <w:marLeft w:val="0"/>
          <w:marRight w:val="0"/>
          <w:marTop w:val="180"/>
          <w:marBottom w:val="45"/>
          <w:divBdr>
            <w:top w:val="none" w:sz="0" w:space="0" w:color="auto"/>
            <w:left w:val="none" w:sz="0" w:space="0" w:color="auto"/>
            <w:bottom w:val="none" w:sz="0" w:space="0" w:color="auto"/>
            <w:right w:val="none" w:sz="0" w:space="0" w:color="auto"/>
          </w:divBdr>
        </w:div>
        <w:div w:id="1708674089">
          <w:marLeft w:val="0"/>
          <w:marRight w:val="0"/>
          <w:marTop w:val="180"/>
          <w:marBottom w:val="45"/>
          <w:divBdr>
            <w:top w:val="none" w:sz="0" w:space="0" w:color="auto"/>
            <w:left w:val="none" w:sz="0" w:space="0" w:color="auto"/>
            <w:bottom w:val="none" w:sz="0" w:space="0" w:color="auto"/>
            <w:right w:val="none" w:sz="0" w:space="0" w:color="auto"/>
          </w:divBdr>
        </w:div>
        <w:div w:id="1586111219">
          <w:marLeft w:val="0"/>
          <w:marRight w:val="0"/>
          <w:marTop w:val="0"/>
          <w:marBottom w:val="0"/>
          <w:divBdr>
            <w:top w:val="none" w:sz="0" w:space="0" w:color="auto"/>
            <w:left w:val="none" w:sz="0" w:space="0" w:color="auto"/>
            <w:bottom w:val="none" w:sz="0" w:space="0" w:color="auto"/>
            <w:right w:val="none" w:sz="0" w:space="0" w:color="auto"/>
          </w:divBdr>
        </w:div>
        <w:div w:id="1923946685">
          <w:marLeft w:val="0"/>
          <w:marRight w:val="0"/>
          <w:marTop w:val="0"/>
          <w:marBottom w:val="0"/>
          <w:divBdr>
            <w:top w:val="none" w:sz="0" w:space="0" w:color="auto"/>
            <w:left w:val="none" w:sz="0" w:space="0" w:color="auto"/>
            <w:bottom w:val="none" w:sz="0" w:space="0" w:color="auto"/>
            <w:right w:val="none" w:sz="0" w:space="0" w:color="auto"/>
          </w:divBdr>
        </w:div>
        <w:div w:id="284235280">
          <w:marLeft w:val="0"/>
          <w:marRight w:val="0"/>
          <w:marTop w:val="0"/>
          <w:marBottom w:val="0"/>
          <w:divBdr>
            <w:top w:val="none" w:sz="0" w:space="0" w:color="auto"/>
            <w:left w:val="none" w:sz="0" w:space="0" w:color="auto"/>
            <w:bottom w:val="none" w:sz="0" w:space="0" w:color="auto"/>
            <w:right w:val="none" w:sz="0" w:space="0" w:color="auto"/>
          </w:divBdr>
        </w:div>
        <w:div w:id="190150920">
          <w:marLeft w:val="0"/>
          <w:marRight w:val="0"/>
          <w:marTop w:val="0"/>
          <w:marBottom w:val="0"/>
          <w:divBdr>
            <w:top w:val="none" w:sz="0" w:space="0" w:color="auto"/>
            <w:left w:val="none" w:sz="0" w:space="0" w:color="auto"/>
            <w:bottom w:val="none" w:sz="0" w:space="0" w:color="auto"/>
            <w:right w:val="none" w:sz="0" w:space="0" w:color="auto"/>
          </w:divBdr>
        </w:div>
        <w:div w:id="1396901998">
          <w:marLeft w:val="0"/>
          <w:marRight w:val="0"/>
          <w:marTop w:val="0"/>
          <w:marBottom w:val="0"/>
          <w:divBdr>
            <w:top w:val="none" w:sz="0" w:space="0" w:color="auto"/>
            <w:left w:val="none" w:sz="0" w:space="0" w:color="auto"/>
            <w:bottom w:val="none" w:sz="0" w:space="0" w:color="auto"/>
            <w:right w:val="none" w:sz="0" w:space="0" w:color="auto"/>
          </w:divBdr>
        </w:div>
        <w:div w:id="456531449">
          <w:marLeft w:val="0"/>
          <w:marRight w:val="0"/>
          <w:marTop w:val="0"/>
          <w:marBottom w:val="0"/>
          <w:divBdr>
            <w:top w:val="none" w:sz="0" w:space="0" w:color="auto"/>
            <w:left w:val="none" w:sz="0" w:space="0" w:color="auto"/>
            <w:bottom w:val="none" w:sz="0" w:space="0" w:color="auto"/>
            <w:right w:val="none" w:sz="0" w:space="0" w:color="auto"/>
          </w:divBdr>
        </w:div>
        <w:div w:id="1612591684">
          <w:marLeft w:val="0"/>
          <w:marRight w:val="0"/>
          <w:marTop w:val="0"/>
          <w:marBottom w:val="0"/>
          <w:divBdr>
            <w:top w:val="none" w:sz="0" w:space="0" w:color="auto"/>
            <w:left w:val="none" w:sz="0" w:space="0" w:color="auto"/>
            <w:bottom w:val="none" w:sz="0" w:space="0" w:color="auto"/>
            <w:right w:val="none" w:sz="0" w:space="0" w:color="auto"/>
          </w:divBdr>
        </w:div>
        <w:div w:id="275212582">
          <w:marLeft w:val="0"/>
          <w:marRight w:val="0"/>
          <w:marTop w:val="0"/>
          <w:marBottom w:val="0"/>
          <w:divBdr>
            <w:top w:val="none" w:sz="0" w:space="0" w:color="auto"/>
            <w:left w:val="none" w:sz="0" w:space="0" w:color="auto"/>
            <w:bottom w:val="none" w:sz="0" w:space="0" w:color="auto"/>
            <w:right w:val="none" w:sz="0" w:space="0" w:color="auto"/>
          </w:divBdr>
        </w:div>
        <w:div w:id="1895505017">
          <w:marLeft w:val="0"/>
          <w:marRight w:val="0"/>
          <w:marTop w:val="0"/>
          <w:marBottom w:val="0"/>
          <w:divBdr>
            <w:top w:val="none" w:sz="0" w:space="0" w:color="auto"/>
            <w:left w:val="none" w:sz="0" w:space="0" w:color="auto"/>
            <w:bottom w:val="none" w:sz="0" w:space="0" w:color="auto"/>
            <w:right w:val="none" w:sz="0" w:space="0" w:color="auto"/>
          </w:divBdr>
        </w:div>
        <w:div w:id="742875951">
          <w:marLeft w:val="0"/>
          <w:marRight w:val="0"/>
          <w:marTop w:val="0"/>
          <w:marBottom w:val="0"/>
          <w:divBdr>
            <w:top w:val="none" w:sz="0" w:space="0" w:color="auto"/>
            <w:left w:val="none" w:sz="0" w:space="0" w:color="auto"/>
            <w:bottom w:val="none" w:sz="0" w:space="0" w:color="auto"/>
            <w:right w:val="none" w:sz="0" w:space="0" w:color="auto"/>
          </w:divBdr>
        </w:div>
      </w:divsChild>
    </w:div>
    <w:div w:id="443380465">
      <w:bodyDiv w:val="1"/>
      <w:marLeft w:val="0"/>
      <w:marRight w:val="0"/>
      <w:marTop w:val="0"/>
      <w:marBottom w:val="0"/>
      <w:divBdr>
        <w:top w:val="none" w:sz="0" w:space="0" w:color="auto"/>
        <w:left w:val="none" w:sz="0" w:space="0" w:color="auto"/>
        <w:bottom w:val="none" w:sz="0" w:space="0" w:color="auto"/>
        <w:right w:val="none" w:sz="0" w:space="0" w:color="auto"/>
      </w:divBdr>
      <w:divsChild>
        <w:div w:id="224416712">
          <w:marLeft w:val="0"/>
          <w:marRight w:val="0"/>
          <w:marTop w:val="180"/>
          <w:marBottom w:val="45"/>
          <w:divBdr>
            <w:top w:val="none" w:sz="0" w:space="0" w:color="auto"/>
            <w:left w:val="none" w:sz="0" w:space="0" w:color="auto"/>
            <w:bottom w:val="none" w:sz="0" w:space="0" w:color="auto"/>
            <w:right w:val="none" w:sz="0" w:space="0" w:color="auto"/>
          </w:divBdr>
        </w:div>
        <w:div w:id="782924258">
          <w:marLeft w:val="0"/>
          <w:marRight w:val="0"/>
          <w:marTop w:val="0"/>
          <w:marBottom w:val="0"/>
          <w:divBdr>
            <w:top w:val="none" w:sz="0" w:space="0" w:color="auto"/>
            <w:left w:val="none" w:sz="0" w:space="0" w:color="auto"/>
            <w:bottom w:val="none" w:sz="0" w:space="0" w:color="auto"/>
            <w:right w:val="none" w:sz="0" w:space="0" w:color="auto"/>
          </w:divBdr>
        </w:div>
        <w:div w:id="2081905959">
          <w:marLeft w:val="0"/>
          <w:marRight w:val="0"/>
          <w:marTop w:val="180"/>
          <w:marBottom w:val="45"/>
          <w:divBdr>
            <w:top w:val="none" w:sz="0" w:space="0" w:color="auto"/>
            <w:left w:val="none" w:sz="0" w:space="0" w:color="auto"/>
            <w:bottom w:val="none" w:sz="0" w:space="0" w:color="auto"/>
            <w:right w:val="none" w:sz="0" w:space="0" w:color="auto"/>
          </w:divBdr>
        </w:div>
        <w:div w:id="1334264271">
          <w:marLeft w:val="0"/>
          <w:marRight w:val="0"/>
          <w:marTop w:val="0"/>
          <w:marBottom w:val="0"/>
          <w:divBdr>
            <w:top w:val="none" w:sz="0" w:space="0" w:color="auto"/>
            <w:left w:val="none" w:sz="0" w:space="0" w:color="auto"/>
            <w:bottom w:val="none" w:sz="0" w:space="0" w:color="auto"/>
            <w:right w:val="none" w:sz="0" w:space="0" w:color="auto"/>
          </w:divBdr>
        </w:div>
        <w:div w:id="1048335868">
          <w:marLeft w:val="0"/>
          <w:marRight w:val="0"/>
          <w:marTop w:val="0"/>
          <w:marBottom w:val="0"/>
          <w:divBdr>
            <w:top w:val="none" w:sz="0" w:space="0" w:color="auto"/>
            <w:left w:val="none" w:sz="0" w:space="0" w:color="auto"/>
            <w:bottom w:val="none" w:sz="0" w:space="0" w:color="auto"/>
            <w:right w:val="none" w:sz="0" w:space="0" w:color="auto"/>
          </w:divBdr>
        </w:div>
        <w:div w:id="1039280745">
          <w:marLeft w:val="0"/>
          <w:marRight w:val="0"/>
          <w:marTop w:val="0"/>
          <w:marBottom w:val="0"/>
          <w:divBdr>
            <w:top w:val="none" w:sz="0" w:space="0" w:color="auto"/>
            <w:left w:val="none" w:sz="0" w:space="0" w:color="auto"/>
            <w:bottom w:val="none" w:sz="0" w:space="0" w:color="auto"/>
            <w:right w:val="none" w:sz="0" w:space="0" w:color="auto"/>
          </w:divBdr>
          <w:divsChild>
            <w:div w:id="1317108563">
              <w:marLeft w:val="0"/>
              <w:marRight w:val="0"/>
              <w:marTop w:val="180"/>
              <w:marBottom w:val="45"/>
              <w:divBdr>
                <w:top w:val="none" w:sz="0" w:space="0" w:color="auto"/>
                <w:left w:val="none" w:sz="0" w:space="0" w:color="auto"/>
                <w:bottom w:val="none" w:sz="0" w:space="0" w:color="auto"/>
                <w:right w:val="none" w:sz="0" w:space="0" w:color="auto"/>
              </w:divBdr>
            </w:div>
            <w:div w:id="338697780">
              <w:marLeft w:val="0"/>
              <w:marRight w:val="0"/>
              <w:marTop w:val="0"/>
              <w:marBottom w:val="0"/>
              <w:divBdr>
                <w:top w:val="none" w:sz="0" w:space="0" w:color="auto"/>
                <w:left w:val="none" w:sz="0" w:space="0" w:color="auto"/>
                <w:bottom w:val="none" w:sz="0" w:space="0" w:color="auto"/>
                <w:right w:val="none" w:sz="0" w:space="0" w:color="auto"/>
              </w:divBdr>
              <w:divsChild>
                <w:div w:id="1096636427">
                  <w:marLeft w:val="0"/>
                  <w:marRight w:val="0"/>
                  <w:marTop w:val="0"/>
                  <w:marBottom w:val="0"/>
                  <w:divBdr>
                    <w:top w:val="none" w:sz="0" w:space="0" w:color="auto"/>
                    <w:left w:val="none" w:sz="0" w:space="0" w:color="auto"/>
                    <w:bottom w:val="none" w:sz="0" w:space="0" w:color="auto"/>
                    <w:right w:val="none" w:sz="0" w:space="0" w:color="auto"/>
                  </w:divBdr>
                </w:div>
                <w:div w:id="841352903">
                  <w:marLeft w:val="0"/>
                  <w:marRight w:val="0"/>
                  <w:marTop w:val="0"/>
                  <w:marBottom w:val="0"/>
                  <w:divBdr>
                    <w:top w:val="none" w:sz="0" w:space="0" w:color="auto"/>
                    <w:left w:val="none" w:sz="0" w:space="0" w:color="auto"/>
                    <w:bottom w:val="none" w:sz="0" w:space="0" w:color="auto"/>
                    <w:right w:val="none" w:sz="0" w:space="0" w:color="auto"/>
                  </w:divBdr>
                </w:div>
                <w:div w:id="1116290613">
                  <w:marLeft w:val="0"/>
                  <w:marRight w:val="0"/>
                  <w:marTop w:val="0"/>
                  <w:marBottom w:val="0"/>
                  <w:divBdr>
                    <w:top w:val="none" w:sz="0" w:space="0" w:color="auto"/>
                    <w:left w:val="none" w:sz="0" w:space="0" w:color="auto"/>
                    <w:bottom w:val="none" w:sz="0" w:space="0" w:color="auto"/>
                    <w:right w:val="none" w:sz="0" w:space="0" w:color="auto"/>
                  </w:divBdr>
                </w:div>
                <w:div w:id="607591430">
                  <w:marLeft w:val="0"/>
                  <w:marRight w:val="0"/>
                  <w:marTop w:val="0"/>
                  <w:marBottom w:val="0"/>
                  <w:divBdr>
                    <w:top w:val="none" w:sz="0" w:space="0" w:color="auto"/>
                    <w:left w:val="none" w:sz="0" w:space="0" w:color="auto"/>
                    <w:bottom w:val="none" w:sz="0" w:space="0" w:color="auto"/>
                    <w:right w:val="none" w:sz="0" w:space="0" w:color="auto"/>
                  </w:divBdr>
                </w:div>
                <w:div w:id="1348143901">
                  <w:marLeft w:val="0"/>
                  <w:marRight w:val="0"/>
                  <w:marTop w:val="0"/>
                  <w:marBottom w:val="0"/>
                  <w:divBdr>
                    <w:top w:val="none" w:sz="0" w:space="0" w:color="auto"/>
                    <w:left w:val="none" w:sz="0" w:space="0" w:color="auto"/>
                    <w:bottom w:val="none" w:sz="0" w:space="0" w:color="auto"/>
                    <w:right w:val="none" w:sz="0" w:space="0" w:color="auto"/>
                  </w:divBdr>
                </w:div>
                <w:div w:id="1981306236">
                  <w:marLeft w:val="0"/>
                  <w:marRight w:val="0"/>
                  <w:marTop w:val="0"/>
                  <w:marBottom w:val="0"/>
                  <w:divBdr>
                    <w:top w:val="none" w:sz="0" w:space="0" w:color="auto"/>
                    <w:left w:val="none" w:sz="0" w:space="0" w:color="auto"/>
                    <w:bottom w:val="none" w:sz="0" w:space="0" w:color="auto"/>
                    <w:right w:val="none" w:sz="0" w:space="0" w:color="auto"/>
                  </w:divBdr>
                </w:div>
                <w:div w:id="107048390">
                  <w:marLeft w:val="0"/>
                  <w:marRight w:val="0"/>
                  <w:marTop w:val="0"/>
                  <w:marBottom w:val="0"/>
                  <w:divBdr>
                    <w:top w:val="none" w:sz="0" w:space="0" w:color="auto"/>
                    <w:left w:val="none" w:sz="0" w:space="0" w:color="auto"/>
                    <w:bottom w:val="none" w:sz="0" w:space="0" w:color="auto"/>
                    <w:right w:val="none" w:sz="0" w:space="0" w:color="auto"/>
                  </w:divBdr>
                </w:div>
                <w:div w:id="573317431">
                  <w:marLeft w:val="0"/>
                  <w:marRight w:val="0"/>
                  <w:marTop w:val="0"/>
                  <w:marBottom w:val="0"/>
                  <w:divBdr>
                    <w:top w:val="none" w:sz="0" w:space="0" w:color="auto"/>
                    <w:left w:val="none" w:sz="0" w:space="0" w:color="auto"/>
                    <w:bottom w:val="none" w:sz="0" w:space="0" w:color="auto"/>
                    <w:right w:val="none" w:sz="0" w:space="0" w:color="auto"/>
                  </w:divBdr>
                </w:div>
                <w:div w:id="1133673571">
                  <w:marLeft w:val="0"/>
                  <w:marRight w:val="0"/>
                  <w:marTop w:val="0"/>
                  <w:marBottom w:val="0"/>
                  <w:divBdr>
                    <w:top w:val="none" w:sz="0" w:space="0" w:color="auto"/>
                    <w:left w:val="none" w:sz="0" w:space="0" w:color="auto"/>
                    <w:bottom w:val="none" w:sz="0" w:space="0" w:color="auto"/>
                    <w:right w:val="none" w:sz="0" w:space="0" w:color="auto"/>
                  </w:divBdr>
                </w:div>
                <w:div w:id="454059495">
                  <w:marLeft w:val="0"/>
                  <w:marRight w:val="0"/>
                  <w:marTop w:val="0"/>
                  <w:marBottom w:val="0"/>
                  <w:divBdr>
                    <w:top w:val="none" w:sz="0" w:space="0" w:color="auto"/>
                    <w:left w:val="none" w:sz="0" w:space="0" w:color="auto"/>
                    <w:bottom w:val="none" w:sz="0" w:space="0" w:color="auto"/>
                    <w:right w:val="none" w:sz="0" w:space="0" w:color="auto"/>
                  </w:divBdr>
                </w:div>
                <w:div w:id="2058965780">
                  <w:marLeft w:val="0"/>
                  <w:marRight w:val="0"/>
                  <w:marTop w:val="0"/>
                  <w:marBottom w:val="0"/>
                  <w:divBdr>
                    <w:top w:val="none" w:sz="0" w:space="0" w:color="auto"/>
                    <w:left w:val="none" w:sz="0" w:space="0" w:color="auto"/>
                    <w:bottom w:val="none" w:sz="0" w:space="0" w:color="auto"/>
                    <w:right w:val="none" w:sz="0" w:space="0" w:color="auto"/>
                  </w:divBdr>
                </w:div>
                <w:div w:id="1182158641">
                  <w:marLeft w:val="0"/>
                  <w:marRight w:val="0"/>
                  <w:marTop w:val="0"/>
                  <w:marBottom w:val="0"/>
                  <w:divBdr>
                    <w:top w:val="none" w:sz="0" w:space="0" w:color="auto"/>
                    <w:left w:val="none" w:sz="0" w:space="0" w:color="auto"/>
                    <w:bottom w:val="none" w:sz="0" w:space="0" w:color="auto"/>
                    <w:right w:val="none" w:sz="0" w:space="0" w:color="auto"/>
                  </w:divBdr>
                </w:div>
                <w:div w:id="1494711710">
                  <w:marLeft w:val="0"/>
                  <w:marRight w:val="0"/>
                  <w:marTop w:val="0"/>
                  <w:marBottom w:val="0"/>
                  <w:divBdr>
                    <w:top w:val="none" w:sz="0" w:space="0" w:color="auto"/>
                    <w:left w:val="none" w:sz="0" w:space="0" w:color="auto"/>
                    <w:bottom w:val="none" w:sz="0" w:space="0" w:color="auto"/>
                    <w:right w:val="none" w:sz="0" w:space="0" w:color="auto"/>
                  </w:divBdr>
                </w:div>
                <w:div w:id="1376545403">
                  <w:marLeft w:val="0"/>
                  <w:marRight w:val="0"/>
                  <w:marTop w:val="0"/>
                  <w:marBottom w:val="0"/>
                  <w:divBdr>
                    <w:top w:val="none" w:sz="0" w:space="0" w:color="auto"/>
                    <w:left w:val="none" w:sz="0" w:space="0" w:color="auto"/>
                    <w:bottom w:val="none" w:sz="0" w:space="0" w:color="auto"/>
                    <w:right w:val="none" w:sz="0" w:space="0" w:color="auto"/>
                  </w:divBdr>
                </w:div>
                <w:div w:id="1774206843">
                  <w:marLeft w:val="0"/>
                  <w:marRight w:val="0"/>
                  <w:marTop w:val="0"/>
                  <w:marBottom w:val="0"/>
                  <w:divBdr>
                    <w:top w:val="none" w:sz="0" w:space="0" w:color="auto"/>
                    <w:left w:val="none" w:sz="0" w:space="0" w:color="auto"/>
                    <w:bottom w:val="none" w:sz="0" w:space="0" w:color="auto"/>
                    <w:right w:val="none" w:sz="0" w:space="0" w:color="auto"/>
                  </w:divBdr>
                </w:div>
                <w:div w:id="1998144913">
                  <w:marLeft w:val="0"/>
                  <w:marRight w:val="0"/>
                  <w:marTop w:val="0"/>
                  <w:marBottom w:val="0"/>
                  <w:divBdr>
                    <w:top w:val="none" w:sz="0" w:space="0" w:color="auto"/>
                    <w:left w:val="none" w:sz="0" w:space="0" w:color="auto"/>
                    <w:bottom w:val="none" w:sz="0" w:space="0" w:color="auto"/>
                    <w:right w:val="none" w:sz="0" w:space="0" w:color="auto"/>
                  </w:divBdr>
                </w:div>
                <w:div w:id="1643119248">
                  <w:marLeft w:val="0"/>
                  <w:marRight w:val="0"/>
                  <w:marTop w:val="0"/>
                  <w:marBottom w:val="0"/>
                  <w:divBdr>
                    <w:top w:val="none" w:sz="0" w:space="0" w:color="auto"/>
                    <w:left w:val="none" w:sz="0" w:space="0" w:color="auto"/>
                    <w:bottom w:val="none" w:sz="0" w:space="0" w:color="auto"/>
                    <w:right w:val="none" w:sz="0" w:space="0" w:color="auto"/>
                  </w:divBdr>
                </w:div>
                <w:div w:id="5372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914">
          <w:marLeft w:val="0"/>
          <w:marRight w:val="0"/>
          <w:marTop w:val="0"/>
          <w:marBottom w:val="0"/>
          <w:divBdr>
            <w:top w:val="none" w:sz="0" w:space="0" w:color="auto"/>
            <w:left w:val="none" w:sz="0" w:space="0" w:color="auto"/>
            <w:bottom w:val="none" w:sz="0" w:space="0" w:color="auto"/>
            <w:right w:val="none" w:sz="0" w:space="0" w:color="auto"/>
          </w:divBdr>
        </w:div>
        <w:div w:id="176577961">
          <w:marLeft w:val="0"/>
          <w:marRight w:val="0"/>
          <w:marTop w:val="180"/>
          <w:marBottom w:val="45"/>
          <w:divBdr>
            <w:top w:val="none" w:sz="0" w:space="0" w:color="auto"/>
            <w:left w:val="none" w:sz="0" w:space="0" w:color="auto"/>
            <w:bottom w:val="none" w:sz="0" w:space="0" w:color="auto"/>
            <w:right w:val="none" w:sz="0" w:space="0" w:color="auto"/>
          </w:divBdr>
        </w:div>
        <w:div w:id="1168709814">
          <w:marLeft w:val="0"/>
          <w:marRight w:val="0"/>
          <w:marTop w:val="0"/>
          <w:marBottom w:val="0"/>
          <w:divBdr>
            <w:top w:val="none" w:sz="0" w:space="0" w:color="auto"/>
            <w:left w:val="none" w:sz="0" w:space="0" w:color="auto"/>
            <w:bottom w:val="none" w:sz="0" w:space="0" w:color="auto"/>
            <w:right w:val="none" w:sz="0" w:space="0" w:color="auto"/>
          </w:divBdr>
        </w:div>
        <w:div w:id="151483718">
          <w:marLeft w:val="0"/>
          <w:marRight w:val="0"/>
          <w:marTop w:val="180"/>
          <w:marBottom w:val="45"/>
          <w:divBdr>
            <w:top w:val="none" w:sz="0" w:space="0" w:color="auto"/>
            <w:left w:val="none" w:sz="0" w:space="0" w:color="auto"/>
            <w:bottom w:val="none" w:sz="0" w:space="0" w:color="auto"/>
            <w:right w:val="none" w:sz="0" w:space="0" w:color="auto"/>
          </w:divBdr>
        </w:div>
        <w:div w:id="932661503">
          <w:marLeft w:val="0"/>
          <w:marRight w:val="0"/>
          <w:marTop w:val="180"/>
          <w:marBottom w:val="45"/>
          <w:divBdr>
            <w:top w:val="none" w:sz="0" w:space="0" w:color="auto"/>
            <w:left w:val="none" w:sz="0" w:space="0" w:color="auto"/>
            <w:bottom w:val="none" w:sz="0" w:space="0" w:color="auto"/>
            <w:right w:val="none" w:sz="0" w:space="0" w:color="auto"/>
          </w:divBdr>
        </w:div>
        <w:div w:id="104741002">
          <w:marLeft w:val="0"/>
          <w:marRight w:val="0"/>
          <w:marTop w:val="0"/>
          <w:marBottom w:val="0"/>
          <w:divBdr>
            <w:top w:val="none" w:sz="0" w:space="0" w:color="auto"/>
            <w:left w:val="none" w:sz="0" w:space="0" w:color="auto"/>
            <w:bottom w:val="none" w:sz="0" w:space="0" w:color="auto"/>
            <w:right w:val="none" w:sz="0" w:space="0" w:color="auto"/>
          </w:divBdr>
        </w:div>
        <w:div w:id="2091391245">
          <w:marLeft w:val="0"/>
          <w:marRight w:val="0"/>
          <w:marTop w:val="0"/>
          <w:marBottom w:val="0"/>
          <w:divBdr>
            <w:top w:val="none" w:sz="0" w:space="0" w:color="auto"/>
            <w:left w:val="none" w:sz="0" w:space="0" w:color="auto"/>
            <w:bottom w:val="none" w:sz="0" w:space="0" w:color="auto"/>
            <w:right w:val="none" w:sz="0" w:space="0" w:color="auto"/>
          </w:divBdr>
        </w:div>
        <w:div w:id="141972886">
          <w:marLeft w:val="0"/>
          <w:marRight w:val="0"/>
          <w:marTop w:val="0"/>
          <w:marBottom w:val="0"/>
          <w:divBdr>
            <w:top w:val="none" w:sz="0" w:space="0" w:color="auto"/>
            <w:left w:val="none" w:sz="0" w:space="0" w:color="auto"/>
            <w:bottom w:val="none" w:sz="0" w:space="0" w:color="auto"/>
            <w:right w:val="none" w:sz="0" w:space="0" w:color="auto"/>
          </w:divBdr>
        </w:div>
        <w:div w:id="374082126">
          <w:marLeft w:val="0"/>
          <w:marRight w:val="0"/>
          <w:marTop w:val="0"/>
          <w:marBottom w:val="0"/>
          <w:divBdr>
            <w:top w:val="none" w:sz="0" w:space="0" w:color="auto"/>
            <w:left w:val="none" w:sz="0" w:space="0" w:color="auto"/>
            <w:bottom w:val="none" w:sz="0" w:space="0" w:color="auto"/>
            <w:right w:val="none" w:sz="0" w:space="0" w:color="auto"/>
          </w:divBdr>
        </w:div>
        <w:div w:id="1602638530">
          <w:marLeft w:val="0"/>
          <w:marRight w:val="0"/>
          <w:marTop w:val="0"/>
          <w:marBottom w:val="0"/>
          <w:divBdr>
            <w:top w:val="none" w:sz="0" w:space="0" w:color="auto"/>
            <w:left w:val="none" w:sz="0" w:space="0" w:color="auto"/>
            <w:bottom w:val="none" w:sz="0" w:space="0" w:color="auto"/>
            <w:right w:val="none" w:sz="0" w:space="0" w:color="auto"/>
          </w:divBdr>
        </w:div>
        <w:div w:id="1438720260">
          <w:marLeft w:val="0"/>
          <w:marRight w:val="0"/>
          <w:marTop w:val="0"/>
          <w:marBottom w:val="0"/>
          <w:divBdr>
            <w:top w:val="none" w:sz="0" w:space="0" w:color="auto"/>
            <w:left w:val="none" w:sz="0" w:space="0" w:color="auto"/>
            <w:bottom w:val="none" w:sz="0" w:space="0" w:color="auto"/>
            <w:right w:val="none" w:sz="0" w:space="0" w:color="auto"/>
          </w:divBdr>
        </w:div>
        <w:div w:id="764228400">
          <w:marLeft w:val="0"/>
          <w:marRight w:val="0"/>
          <w:marTop w:val="0"/>
          <w:marBottom w:val="0"/>
          <w:divBdr>
            <w:top w:val="none" w:sz="0" w:space="0" w:color="auto"/>
            <w:left w:val="none" w:sz="0" w:space="0" w:color="auto"/>
            <w:bottom w:val="none" w:sz="0" w:space="0" w:color="auto"/>
            <w:right w:val="none" w:sz="0" w:space="0" w:color="auto"/>
          </w:divBdr>
        </w:div>
        <w:div w:id="337538364">
          <w:marLeft w:val="0"/>
          <w:marRight w:val="0"/>
          <w:marTop w:val="0"/>
          <w:marBottom w:val="0"/>
          <w:divBdr>
            <w:top w:val="none" w:sz="0" w:space="0" w:color="auto"/>
            <w:left w:val="none" w:sz="0" w:space="0" w:color="auto"/>
            <w:bottom w:val="none" w:sz="0" w:space="0" w:color="auto"/>
            <w:right w:val="none" w:sz="0" w:space="0" w:color="auto"/>
          </w:divBdr>
        </w:div>
        <w:div w:id="797533854">
          <w:marLeft w:val="0"/>
          <w:marRight w:val="0"/>
          <w:marTop w:val="0"/>
          <w:marBottom w:val="0"/>
          <w:divBdr>
            <w:top w:val="none" w:sz="0" w:space="0" w:color="auto"/>
            <w:left w:val="none" w:sz="0" w:space="0" w:color="auto"/>
            <w:bottom w:val="none" w:sz="0" w:space="0" w:color="auto"/>
            <w:right w:val="none" w:sz="0" w:space="0" w:color="auto"/>
          </w:divBdr>
        </w:div>
        <w:div w:id="1094521054">
          <w:marLeft w:val="0"/>
          <w:marRight w:val="0"/>
          <w:marTop w:val="0"/>
          <w:marBottom w:val="0"/>
          <w:divBdr>
            <w:top w:val="none" w:sz="0" w:space="0" w:color="auto"/>
            <w:left w:val="none" w:sz="0" w:space="0" w:color="auto"/>
            <w:bottom w:val="none" w:sz="0" w:space="0" w:color="auto"/>
            <w:right w:val="none" w:sz="0" w:space="0" w:color="auto"/>
          </w:divBdr>
        </w:div>
        <w:div w:id="733896240">
          <w:marLeft w:val="0"/>
          <w:marRight w:val="0"/>
          <w:marTop w:val="0"/>
          <w:marBottom w:val="0"/>
          <w:divBdr>
            <w:top w:val="none" w:sz="0" w:space="0" w:color="auto"/>
            <w:left w:val="none" w:sz="0" w:space="0" w:color="auto"/>
            <w:bottom w:val="none" w:sz="0" w:space="0" w:color="auto"/>
            <w:right w:val="none" w:sz="0" w:space="0" w:color="auto"/>
          </w:divBdr>
        </w:div>
        <w:div w:id="444545481">
          <w:marLeft w:val="0"/>
          <w:marRight w:val="0"/>
          <w:marTop w:val="0"/>
          <w:marBottom w:val="0"/>
          <w:divBdr>
            <w:top w:val="none" w:sz="0" w:space="0" w:color="auto"/>
            <w:left w:val="none" w:sz="0" w:space="0" w:color="auto"/>
            <w:bottom w:val="none" w:sz="0" w:space="0" w:color="auto"/>
            <w:right w:val="none" w:sz="0" w:space="0" w:color="auto"/>
          </w:divBdr>
        </w:div>
        <w:div w:id="1706446326">
          <w:marLeft w:val="0"/>
          <w:marRight w:val="0"/>
          <w:marTop w:val="0"/>
          <w:marBottom w:val="0"/>
          <w:divBdr>
            <w:top w:val="none" w:sz="0" w:space="0" w:color="auto"/>
            <w:left w:val="none" w:sz="0" w:space="0" w:color="auto"/>
            <w:bottom w:val="none" w:sz="0" w:space="0" w:color="auto"/>
            <w:right w:val="none" w:sz="0" w:space="0" w:color="auto"/>
          </w:divBdr>
        </w:div>
        <w:div w:id="127818336">
          <w:marLeft w:val="0"/>
          <w:marRight w:val="0"/>
          <w:marTop w:val="0"/>
          <w:marBottom w:val="0"/>
          <w:divBdr>
            <w:top w:val="none" w:sz="0" w:space="0" w:color="auto"/>
            <w:left w:val="none" w:sz="0" w:space="0" w:color="auto"/>
            <w:bottom w:val="none" w:sz="0" w:space="0" w:color="auto"/>
            <w:right w:val="none" w:sz="0" w:space="0" w:color="auto"/>
          </w:divBdr>
        </w:div>
        <w:div w:id="672412085">
          <w:marLeft w:val="0"/>
          <w:marRight w:val="0"/>
          <w:marTop w:val="0"/>
          <w:marBottom w:val="0"/>
          <w:divBdr>
            <w:top w:val="none" w:sz="0" w:space="0" w:color="auto"/>
            <w:left w:val="none" w:sz="0" w:space="0" w:color="auto"/>
            <w:bottom w:val="none" w:sz="0" w:space="0" w:color="auto"/>
            <w:right w:val="none" w:sz="0" w:space="0" w:color="auto"/>
          </w:divBdr>
        </w:div>
        <w:div w:id="1906721964">
          <w:marLeft w:val="0"/>
          <w:marRight w:val="0"/>
          <w:marTop w:val="0"/>
          <w:marBottom w:val="0"/>
          <w:divBdr>
            <w:top w:val="none" w:sz="0" w:space="0" w:color="auto"/>
            <w:left w:val="none" w:sz="0" w:space="0" w:color="auto"/>
            <w:bottom w:val="none" w:sz="0" w:space="0" w:color="auto"/>
            <w:right w:val="none" w:sz="0" w:space="0" w:color="auto"/>
          </w:divBdr>
        </w:div>
      </w:divsChild>
    </w:div>
    <w:div w:id="450053606">
      <w:bodyDiv w:val="1"/>
      <w:marLeft w:val="0"/>
      <w:marRight w:val="0"/>
      <w:marTop w:val="0"/>
      <w:marBottom w:val="0"/>
      <w:divBdr>
        <w:top w:val="none" w:sz="0" w:space="0" w:color="auto"/>
        <w:left w:val="none" w:sz="0" w:space="0" w:color="auto"/>
        <w:bottom w:val="none" w:sz="0" w:space="0" w:color="auto"/>
        <w:right w:val="none" w:sz="0" w:space="0" w:color="auto"/>
      </w:divBdr>
    </w:div>
    <w:div w:id="490801177">
      <w:bodyDiv w:val="1"/>
      <w:marLeft w:val="0"/>
      <w:marRight w:val="0"/>
      <w:marTop w:val="0"/>
      <w:marBottom w:val="0"/>
      <w:divBdr>
        <w:top w:val="none" w:sz="0" w:space="0" w:color="auto"/>
        <w:left w:val="none" w:sz="0" w:space="0" w:color="auto"/>
        <w:bottom w:val="none" w:sz="0" w:space="0" w:color="auto"/>
        <w:right w:val="none" w:sz="0" w:space="0" w:color="auto"/>
      </w:divBdr>
    </w:div>
    <w:div w:id="516385451">
      <w:bodyDiv w:val="1"/>
      <w:marLeft w:val="0"/>
      <w:marRight w:val="0"/>
      <w:marTop w:val="0"/>
      <w:marBottom w:val="0"/>
      <w:divBdr>
        <w:top w:val="none" w:sz="0" w:space="0" w:color="auto"/>
        <w:left w:val="none" w:sz="0" w:space="0" w:color="auto"/>
        <w:bottom w:val="none" w:sz="0" w:space="0" w:color="auto"/>
        <w:right w:val="none" w:sz="0" w:space="0" w:color="auto"/>
      </w:divBdr>
    </w:div>
    <w:div w:id="576133435">
      <w:bodyDiv w:val="1"/>
      <w:marLeft w:val="0"/>
      <w:marRight w:val="0"/>
      <w:marTop w:val="0"/>
      <w:marBottom w:val="0"/>
      <w:divBdr>
        <w:top w:val="none" w:sz="0" w:space="0" w:color="auto"/>
        <w:left w:val="none" w:sz="0" w:space="0" w:color="auto"/>
        <w:bottom w:val="none" w:sz="0" w:space="0" w:color="auto"/>
        <w:right w:val="none" w:sz="0" w:space="0" w:color="auto"/>
      </w:divBdr>
    </w:div>
    <w:div w:id="609779412">
      <w:bodyDiv w:val="1"/>
      <w:marLeft w:val="0"/>
      <w:marRight w:val="0"/>
      <w:marTop w:val="0"/>
      <w:marBottom w:val="0"/>
      <w:divBdr>
        <w:top w:val="none" w:sz="0" w:space="0" w:color="auto"/>
        <w:left w:val="none" w:sz="0" w:space="0" w:color="auto"/>
        <w:bottom w:val="none" w:sz="0" w:space="0" w:color="auto"/>
        <w:right w:val="none" w:sz="0" w:space="0" w:color="auto"/>
      </w:divBdr>
    </w:div>
    <w:div w:id="611128979">
      <w:bodyDiv w:val="1"/>
      <w:marLeft w:val="0"/>
      <w:marRight w:val="0"/>
      <w:marTop w:val="0"/>
      <w:marBottom w:val="0"/>
      <w:divBdr>
        <w:top w:val="none" w:sz="0" w:space="0" w:color="auto"/>
        <w:left w:val="none" w:sz="0" w:space="0" w:color="auto"/>
        <w:bottom w:val="none" w:sz="0" w:space="0" w:color="auto"/>
        <w:right w:val="none" w:sz="0" w:space="0" w:color="auto"/>
      </w:divBdr>
      <w:divsChild>
        <w:div w:id="995451397">
          <w:marLeft w:val="0"/>
          <w:marRight w:val="0"/>
          <w:marTop w:val="180"/>
          <w:marBottom w:val="45"/>
          <w:divBdr>
            <w:top w:val="none" w:sz="0" w:space="0" w:color="auto"/>
            <w:left w:val="none" w:sz="0" w:space="0" w:color="auto"/>
            <w:bottom w:val="none" w:sz="0" w:space="0" w:color="auto"/>
            <w:right w:val="none" w:sz="0" w:space="0" w:color="auto"/>
          </w:divBdr>
        </w:div>
        <w:div w:id="2101372521">
          <w:marLeft w:val="0"/>
          <w:marRight w:val="0"/>
          <w:marTop w:val="0"/>
          <w:marBottom w:val="0"/>
          <w:divBdr>
            <w:top w:val="none" w:sz="0" w:space="0" w:color="auto"/>
            <w:left w:val="none" w:sz="0" w:space="0" w:color="auto"/>
            <w:bottom w:val="none" w:sz="0" w:space="0" w:color="auto"/>
            <w:right w:val="none" w:sz="0" w:space="0" w:color="auto"/>
          </w:divBdr>
        </w:div>
        <w:div w:id="1937521527">
          <w:marLeft w:val="0"/>
          <w:marRight w:val="0"/>
          <w:marTop w:val="180"/>
          <w:marBottom w:val="45"/>
          <w:divBdr>
            <w:top w:val="none" w:sz="0" w:space="0" w:color="auto"/>
            <w:left w:val="none" w:sz="0" w:space="0" w:color="auto"/>
            <w:bottom w:val="none" w:sz="0" w:space="0" w:color="auto"/>
            <w:right w:val="none" w:sz="0" w:space="0" w:color="auto"/>
          </w:divBdr>
        </w:div>
        <w:div w:id="1761215228">
          <w:marLeft w:val="0"/>
          <w:marRight w:val="0"/>
          <w:marTop w:val="0"/>
          <w:marBottom w:val="0"/>
          <w:divBdr>
            <w:top w:val="none" w:sz="0" w:space="0" w:color="auto"/>
            <w:left w:val="none" w:sz="0" w:space="0" w:color="auto"/>
            <w:bottom w:val="none" w:sz="0" w:space="0" w:color="auto"/>
            <w:right w:val="none" w:sz="0" w:space="0" w:color="auto"/>
          </w:divBdr>
        </w:div>
        <w:div w:id="299650065">
          <w:marLeft w:val="0"/>
          <w:marRight w:val="0"/>
          <w:marTop w:val="0"/>
          <w:marBottom w:val="0"/>
          <w:divBdr>
            <w:top w:val="none" w:sz="0" w:space="0" w:color="auto"/>
            <w:left w:val="none" w:sz="0" w:space="0" w:color="auto"/>
            <w:bottom w:val="none" w:sz="0" w:space="0" w:color="auto"/>
            <w:right w:val="none" w:sz="0" w:space="0" w:color="auto"/>
          </w:divBdr>
        </w:div>
        <w:div w:id="211502811">
          <w:marLeft w:val="0"/>
          <w:marRight w:val="0"/>
          <w:marTop w:val="0"/>
          <w:marBottom w:val="0"/>
          <w:divBdr>
            <w:top w:val="none" w:sz="0" w:space="0" w:color="auto"/>
            <w:left w:val="none" w:sz="0" w:space="0" w:color="auto"/>
            <w:bottom w:val="none" w:sz="0" w:space="0" w:color="auto"/>
            <w:right w:val="none" w:sz="0" w:space="0" w:color="auto"/>
          </w:divBdr>
          <w:divsChild>
            <w:div w:id="1472556872">
              <w:marLeft w:val="0"/>
              <w:marRight w:val="0"/>
              <w:marTop w:val="180"/>
              <w:marBottom w:val="45"/>
              <w:divBdr>
                <w:top w:val="none" w:sz="0" w:space="0" w:color="auto"/>
                <w:left w:val="none" w:sz="0" w:space="0" w:color="auto"/>
                <w:bottom w:val="none" w:sz="0" w:space="0" w:color="auto"/>
                <w:right w:val="none" w:sz="0" w:space="0" w:color="auto"/>
              </w:divBdr>
            </w:div>
            <w:div w:id="663318489">
              <w:marLeft w:val="0"/>
              <w:marRight w:val="0"/>
              <w:marTop w:val="0"/>
              <w:marBottom w:val="0"/>
              <w:divBdr>
                <w:top w:val="none" w:sz="0" w:space="0" w:color="auto"/>
                <w:left w:val="none" w:sz="0" w:space="0" w:color="auto"/>
                <w:bottom w:val="none" w:sz="0" w:space="0" w:color="auto"/>
                <w:right w:val="none" w:sz="0" w:space="0" w:color="auto"/>
              </w:divBdr>
              <w:divsChild>
                <w:div w:id="1444305397">
                  <w:marLeft w:val="0"/>
                  <w:marRight w:val="0"/>
                  <w:marTop w:val="0"/>
                  <w:marBottom w:val="0"/>
                  <w:divBdr>
                    <w:top w:val="none" w:sz="0" w:space="0" w:color="auto"/>
                    <w:left w:val="none" w:sz="0" w:space="0" w:color="auto"/>
                    <w:bottom w:val="none" w:sz="0" w:space="0" w:color="auto"/>
                    <w:right w:val="none" w:sz="0" w:space="0" w:color="auto"/>
                  </w:divBdr>
                </w:div>
                <w:div w:id="876812831">
                  <w:marLeft w:val="0"/>
                  <w:marRight w:val="0"/>
                  <w:marTop w:val="0"/>
                  <w:marBottom w:val="0"/>
                  <w:divBdr>
                    <w:top w:val="none" w:sz="0" w:space="0" w:color="auto"/>
                    <w:left w:val="none" w:sz="0" w:space="0" w:color="auto"/>
                    <w:bottom w:val="none" w:sz="0" w:space="0" w:color="auto"/>
                    <w:right w:val="none" w:sz="0" w:space="0" w:color="auto"/>
                  </w:divBdr>
                </w:div>
                <w:div w:id="481510251">
                  <w:marLeft w:val="0"/>
                  <w:marRight w:val="0"/>
                  <w:marTop w:val="0"/>
                  <w:marBottom w:val="0"/>
                  <w:divBdr>
                    <w:top w:val="none" w:sz="0" w:space="0" w:color="auto"/>
                    <w:left w:val="none" w:sz="0" w:space="0" w:color="auto"/>
                    <w:bottom w:val="none" w:sz="0" w:space="0" w:color="auto"/>
                    <w:right w:val="none" w:sz="0" w:space="0" w:color="auto"/>
                  </w:divBdr>
                </w:div>
                <w:div w:id="59327503">
                  <w:marLeft w:val="0"/>
                  <w:marRight w:val="0"/>
                  <w:marTop w:val="0"/>
                  <w:marBottom w:val="0"/>
                  <w:divBdr>
                    <w:top w:val="none" w:sz="0" w:space="0" w:color="auto"/>
                    <w:left w:val="none" w:sz="0" w:space="0" w:color="auto"/>
                    <w:bottom w:val="none" w:sz="0" w:space="0" w:color="auto"/>
                    <w:right w:val="none" w:sz="0" w:space="0" w:color="auto"/>
                  </w:divBdr>
                </w:div>
                <w:div w:id="677853255">
                  <w:marLeft w:val="0"/>
                  <w:marRight w:val="0"/>
                  <w:marTop w:val="0"/>
                  <w:marBottom w:val="0"/>
                  <w:divBdr>
                    <w:top w:val="none" w:sz="0" w:space="0" w:color="auto"/>
                    <w:left w:val="none" w:sz="0" w:space="0" w:color="auto"/>
                    <w:bottom w:val="none" w:sz="0" w:space="0" w:color="auto"/>
                    <w:right w:val="none" w:sz="0" w:space="0" w:color="auto"/>
                  </w:divBdr>
                </w:div>
                <w:div w:id="1312980284">
                  <w:marLeft w:val="0"/>
                  <w:marRight w:val="0"/>
                  <w:marTop w:val="0"/>
                  <w:marBottom w:val="0"/>
                  <w:divBdr>
                    <w:top w:val="none" w:sz="0" w:space="0" w:color="auto"/>
                    <w:left w:val="none" w:sz="0" w:space="0" w:color="auto"/>
                    <w:bottom w:val="none" w:sz="0" w:space="0" w:color="auto"/>
                    <w:right w:val="none" w:sz="0" w:space="0" w:color="auto"/>
                  </w:divBdr>
                </w:div>
                <w:div w:id="158547065">
                  <w:marLeft w:val="0"/>
                  <w:marRight w:val="0"/>
                  <w:marTop w:val="0"/>
                  <w:marBottom w:val="0"/>
                  <w:divBdr>
                    <w:top w:val="none" w:sz="0" w:space="0" w:color="auto"/>
                    <w:left w:val="none" w:sz="0" w:space="0" w:color="auto"/>
                    <w:bottom w:val="none" w:sz="0" w:space="0" w:color="auto"/>
                    <w:right w:val="none" w:sz="0" w:space="0" w:color="auto"/>
                  </w:divBdr>
                </w:div>
                <w:div w:id="267811297">
                  <w:marLeft w:val="0"/>
                  <w:marRight w:val="0"/>
                  <w:marTop w:val="0"/>
                  <w:marBottom w:val="0"/>
                  <w:divBdr>
                    <w:top w:val="none" w:sz="0" w:space="0" w:color="auto"/>
                    <w:left w:val="none" w:sz="0" w:space="0" w:color="auto"/>
                    <w:bottom w:val="none" w:sz="0" w:space="0" w:color="auto"/>
                    <w:right w:val="none" w:sz="0" w:space="0" w:color="auto"/>
                  </w:divBdr>
                </w:div>
                <w:div w:id="1436704491">
                  <w:marLeft w:val="0"/>
                  <w:marRight w:val="0"/>
                  <w:marTop w:val="0"/>
                  <w:marBottom w:val="0"/>
                  <w:divBdr>
                    <w:top w:val="none" w:sz="0" w:space="0" w:color="auto"/>
                    <w:left w:val="none" w:sz="0" w:space="0" w:color="auto"/>
                    <w:bottom w:val="none" w:sz="0" w:space="0" w:color="auto"/>
                    <w:right w:val="none" w:sz="0" w:space="0" w:color="auto"/>
                  </w:divBdr>
                </w:div>
                <w:div w:id="1075515457">
                  <w:marLeft w:val="0"/>
                  <w:marRight w:val="0"/>
                  <w:marTop w:val="0"/>
                  <w:marBottom w:val="0"/>
                  <w:divBdr>
                    <w:top w:val="none" w:sz="0" w:space="0" w:color="auto"/>
                    <w:left w:val="none" w:sz="0" w:space="0" w:color="auto"/>
                    <w:bottom w:val="none" w:sz="0" w:space="0" w:color="auto"/>
                    <w:right w:val="none" w:sz="0" w:space="0" w:color="auto"/>
                  </w:divBdr>
                </w:div>
                <w:div w:id="562302346">
                  <w:marLeft w:val="0"/>
                  <w:marRight w:val="0"/>
                  <w:marTop w:val="0"/>
                  <w:marBottom w:val="0"/>
                  <w:divBdr>
                    <w:top w:val="none" w:sz="0" w:space="0" w:color="auto"/>
                    <w:left w:val="none" w:sz="0" w:space="0" w:color="auto"/>
                    <w:bottom w:val="none" w:sz="0" w:space="0" w:color="auto"/>
                    <w:right w:val="none" w:sz="0" w:space="0" w:color="auto"/>
                  </w:divBdr>
                </w:div>
                <w:div w:id="1666207968">
                  <w:marLeft w:val="0"/>
                  <w:marRight w:val="0"/>
                  <w:marTop w:val="0"/>
                  <w:marBottom w:val="0"/>
                  <w:divBdr>
                    <w:top w:val="none" w:sz="0" w:space="0" w:color="auto"/>
                    <w:left w:val="none" w:sz="0" w:space="0" w:color="auto"/>
                    <w:bottom w:val="none" w:sz="0" w:space="0" w:color="auto"/>
                    <w:right w:val="none" w:sz="0" w:space="0" w:color="auto"/>
                  </w:divBdr>
                </w:div>
                <w:div w:id="957024741">
                  <w:marLeft w:val="0"/>
                  <w:marRight w:val="0"/>
                  <w:marTop w:val="0"/>
                  <w:marBottom w:val="0"/>
                  <w:divBdr>
                    <w:top w:val="none" w:sz="0" w:space="0" w:color="auto"/>
                    <w:left w:val="none" w:sz="0" w:space="0" w:color="auto"/>
                    <w:bottom w:val="none" w:sz="0" w:space="0" w:color="auto"/>
                    <w:right w:val="none" w:sz="0" w:space="0" w:color="auto"/>
                  </w:divBdr>
                </w:div>
                <w:div w:id="483349975">
                  <w:marLeft w:val="0"/>
                  <w:marRight w:val="0"/>
                  <w:marTop w:val="0"/>
                  <w:marBottom w:val="0"/>
                  <w:divBdr>
                    <w:top w:val="none" w:sz="0" w:space="0" w:color="auto"/>
                    <w:left w:val="none" w:sz="0" w:space="0" w:color="auto"/>
                    <w:bottom w:val="none" w:sz="0" w:space="0" w:color="auto"/>
                    <w:right w:val="none" w:sz="0" w:space="0" w:color="auto"/>
                  </w:divBdr>
                </w:div>
                <w:div w:id="1231650367">
                  <w:marLeft w:val="0"/>
                  <w:marRight w:val="0"/>
                  <w:marTop w:val="0"/>
                  <w:marBottom w:val="0"/>
                  <w:divBdr>
                    <w:top w:val="none" w:sz="0" w:space="0" w:color="auto"/>
                    <w:left w:val="none" w:sz="0" w:space="0" w:color="auto"/>
                    <w:bottom w:val="none" w:sz="0" w:space="0" w:color="auto"/>
                    <w:right w:val="none" w:sz="0" w:space="0" w:color="auto"/>
                  </w:divBdr>
                </w:div>
                <w:div w:id="111680945">
                  <w:marLeft w:val="0"/>
                  <w:marRight w:val="0"/>
                  <w:marTop w:val="0"/>
                  <w:marBottom w:val="0"/>
                  <w:divBdr>
                    <w:top w:val="none" w:sz="0" w:space="0" w:color="auto"/>
                    <w:left w:val="none" w:sz="0" w:space="0" w:color="auto"/>
                    <w:bottom w:val="none" w:sz="0" w:space="0" w:color="auto"/>
                    <w:right w:val="none" w:sz="0" w:space="0" w:color="auto"/>
                  </w:divBdr>
                </w:div>
                <w:div w:id="646251807">
                  <w:marLeft w:val="0"/>
                  <w:marRight w:val="0"/>
                  <w:marTop w:val="0"/>
                  <w:marBottom w:val="0"/>
                  <w:divBdr>
                    <w:top w:val="none" w:sz="0" w:space="0" w:color="auto"/>
                    <w:left w:val="none" w:sz="0" w:space="0" w:color="auto"/>
                    <w:bottom w:val="none" w:sz="0" w:space="0" w:color="auto"/>
                    <w:right w:val="none" w:sz="0" w:space="0" w:color="auto"/>
                  </w:divBdr>
                </w:div>
                <w:div w:id="915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06366">
          <w:marLeft w:val="0"/>
          <w:marRight w:val="0"/>
          <w:marTop w:val="0"/>
          <w:marBottom w:val="0"/>
          <w:divBdr>
            <w:top w:val="none" w:sz="0" w:space="0" w:color="auto"/>
            <w:left w:val="none" w:sz="0" w:space="0" w:color="auto"/>
            <w:bottom w:val="none" w:sz="0" w:space="0" w:color="auto"/>
            <w:right w:val="none" w:sz="0" w:space="0" w:color="auto"/>
          </w:divBdr>
        </w:div>
        <w:div w:id="1708871734">
          <w:marLeft w:val="0"/>
          <w:marRight w:val="0"/>
          <w:marTop w:val="180"/>
          <w:marBottom w:val="45"/>
          <w:divBdr>
            <w:top w:val="none" w:sz="0" w:space="0" w:color="auto"/>
            <w:left w:val="none" w:sz="0" w:space="0" w:color="auto"/>
            <w:bottom w:val="none" w:sz="0" w:space="0" w:color="auto"/>
            <w:right w:val="none" w:sz="0" w:space="0" w:color="auto"/>
          </w:divBdr>
        </w:div>
        <w:div w:id="1137576737">
          <w:marLeft w:val="0"/>
          <w:marRight w:val="0"/>
          <w:marTop w:val="0"/>
          <w:marBottom w:val="0"/>
          <w:divBdr>
            <w:top w:val="none" w:sz="0" w:space="0" w:color="auto"/>
            <w:left w:val="none" w:sz="0" w:space="0" w:color="auto"/>
            <w:bottom w:val="none" w:sz="0" w:space="0" w:color="auto"/>
            <w:right w:val="none" w:sz="0" w:space="0" w:color="auto"/>
          </w:divBdr>
        </w:div>
        <w:div w:id="107315185">
          <w:marLeft w:val="0"/>
          <w:marRight w:val="0"/>
          <w:marTop w:val="180"/>
          <w:marBottom w:val="45"/>
          <w:divBdr>
            <w:top w:val="none" w:sz="0" w:space="0" w:color="auto"/>
            <w:left w:val="none" w:sz="0" w:space="0" w:color="auto"/>
            <w:bottom w:val="none" w:sz="0" w:space="0" w:color="auto"/>
            <w:right w:val="none" w:sz="0" w:space="0" w:color="auto"/>
          </w:divBdr>
        </w:div>
        <w:div w:id="1950118371">
          <w:marLeft w:val="0"/>
          <w:marRight w:val="0"/>
          <w:marTop w:val="180"/>
          <w:marBottom w:val="45"/>
          <w:divBdr>
            <w:top w:val="none" w:sz="0" w:space="0" w:color="auto"/>
            <w:left w:val="none" w:sz="0" w:space="0" w:color="auto"/>
            <w:bottom w:val="none" w:sz="0" w:space="0" w:color="auto"/>
            <w:right w:val="none" w:sz="0" w:space="0" w:color="auto"/>
          </w:divBdr>
        </w:div>
        <w:div w:id="1213811486">
          <w:marLeft w:val="0"/>
          <w:marRight w:val="0"/>
          <w:marTop w:val="0"/>
          <w:marBottom w:val="0"/>
          <w:divBdr>
            <w:top w:val="none" w:sz="0" w:space="0" w:color="auto"/>
            <w:left w:val="none" w:sz="0" w:space="0" w:color="auto"/>
            <w:bottom w:val="none" w:sz="0" w:space="0" w:color="auto"/>
            <w:right w:val="none" w:sz="0" w:space="0" w:color="auto"/>
          </w:divBdr>
        </w:div>
        <w:div w:id="1758867768">
          <w:marLeft w:val="0"/>
          <w:marRight w:val="0"/>
          <w:marTop w:val="0"/>
          <w:marBottom w:val="0"/>
          <w:divBdr>
            <w:top w:val="none" w:sz="0" w:space="0" w:color="auto"/>
            <w:left w:val="none" w:sz="0" w:space="0" w:color="auto"/>
            <w:bottom w:val="none" w:sz="0" w:space="0" w:color="auto"/>
            <w:right w:val="none" w:sz="0" w:space="0" w:color="auto"/>
          </w:divBdr>
        </w:div>
        <w:div w:id="1090009133">
          <w:marLeft w:val="0"/>
          <w:marRight w:val="0"/>
          <w:marTop w:val="0"/>
          <w:marBottom w:val="0"/>
          <w:divBdr>
            <w:top w:val="none" w:sz="0" w:space="0" w:color="auto"/>
            <w:left w:val="none" w:sz="0" w:space="0" w:color="auto"/>
            <w:bottom w:val="none" w:sz="0" w:space="0" w:color="auto"/>
            <w:right w:val="none" w:sz="0" w:space="0" w:color="auto"/>
          </w:divBdr>
        </w:div>
        <w:div w:id="637875890">
          <w:marLeft w:val="0"/>
          <w:marRight w:val="0"/>
          <w:marTop w:val="0"/>
          <w:marBottom w:val="0"/>
          <w:divBdr>
            <w:top w:val="none" w:sz="0" w:space="0" w:color="auto"/>
            <w:left w:val="none" w:sz="0" w:space="0" w:color="auto"/>
            <w:bottom w:val="none" w:sz="0" w:space="0" w:color="auto"/>
            <w:right w:val="none" w:sz="0" w:space="0" w:color="auto"/>
          </w:divBdr>
        </w:div>
        <w:div w:id="1525285508">
          <w:marLeft w:val="0"/>
          <w:marRight w:val="0"/>
          <w:marTop w:val="0"/>
          <w:marBottom w:val="0"/>
          <w:divBdr>
            <w:top w:val="none" w:sz="0" w:space="0" w:color="auto"/>
            <w:left w:val="none" w:sz="0" w:space="0" w:color="auto"/>
            <w:bottom w:val="none" w:sz="0" w:space="0" w:color="auto"/>
            <w:right w:val="none" w:sz="0" w:space="0" w:color="auto"/>
          </w:divBdr>
        </w:div>
        <w:div w:id="350767845">
          <w:marLeft w:val="0"/>
          <w:marRight w:val="0"/>
          <w:marTop w:val="0"/>
          <w:marBottom w:val="0"/>
          <w:divBdr>
            <w:top w:val="none" w:sz="0" w:space="0" w:color="auto"/>
            <w:left w:val="none" w:sz="0" w:space="0" w:color="auto"/>
            <w:bottom w:val="none" w:sz="0" w:space="0" w:color="auto"/>
            <w:right w:val="none" w:sz="0" w:space="0" w:color="auto"/>
          </w:divBdr>
        </w:div>
        <w:div w:id="1269770891">
          <w:marLeft w:val="0"/>
          <w:marRight w:val="0"/>
          <w:marTop w:val="0"/>
          <w:marBottom w:val="0"/>
          <w:divBdr>
            <w:top w:val="none" w:sz="0" w:space="0" w:color="auto"/>
            <w:left w:val="none" w:sz="0" w:space="0" w:color="auto"/>
            <w:bottom w:val="none" w:sz="0" w:space="0" w:color="auto"/>
            <w:right w:val="none" w:sz="0" w:space="0" w:color="auto"/>
          </w:divBdr>
        </w:div>
        <w:div w:id="1226330407">
          <w:marLeft w:val="0"/>
          <w:marRight w:val="0"/>
          <w:marTop w:val="0"/>
          <w:marBottom w:val="0"/>
          <w:divBdr>
            <w:top w:val="none" w:sz="0" w:space="0" w:color="auto"/>
            <w:left w:val="none" w:sz="0" w:space="0" w:color="auto"/>
            <w:bottom w:val="none" w:sz="0" w:space="0" w:color="auto"/>
            <w:right w:val="none" w:sz="0" w:space="0" w:color="auto"/>
          </w:divBdr>
        </w:div>
        <w:div w:id="1944142505">
          <w:marLeft w:val="0"/>
          <w:marRight w:val="0"/>
          <w:marTop w:val="0"/>
          <w:marBottom w:val="0"/>
          <w:divBdr>
            <w:top w:val="none" w:sz="0" w:space="0" w:color="auto"/>
            <w:left w:val="none" w:sz="0" w:space="0" w:color="auto"/>
            <w:bottom w:val="none" w:sz="0" w:space="0" w:color="auto"/>
            <w:right w:val="none" w:sz="0" w:space="0" w:color="auto"/>
          </w:divBdr>
        </w:div>
        <w:div w:id="1100688333">
          <w:marLeft w:val="0"/>
          <w:marRight w:val="0"/>
          <w:marTop w:val="0"/>
          <w:marBottom w:val="0"/>
          <w:divBdr>
            <w:top w:val="none" w:sz="0" w:space="0" w:color="auto"/>
            <w:left w:val="none" w:sz="0" w:space="0" w:color="auto"/>
            <w:bottom w:val="none" w:sz="0" w:space="0" w:color="auto"/>
            <w:right w:val="none" w:sz="0" w:space="0" w:color="auto"/>
          </w:divBdr>
        </w:div>
        <w:div w:id="1871842517">
          <w:marLeft w:val="0"/>
          <w:marRight w:val="0"/>
          <w:marTop w:val="0"/>
          <w:marBottom w:val="0"/>
          <w:divBdr>
            <w:top w:val="none" w:sz="0" w:space="0" w:color="auto"/>
            <w:left w:val="none" w:sz="0" w:space="0" w:color="auto"/>
            <w:bottom w:val="none" w:sz="0" w:space="0" w:color="auto"/>
            <w:right w:val="none" w:sz="0" w:space="0" w:color="auto"/>
          </w:divBdr>
        </w:div>
        <w:div w:id="225379419">
          <w:marLeft w:val="0"/>
          <w:marRight w:val="0"/>
          <w:marTop w:val="0"/>
          <w:marBottom w:val="0"/>
          <w:divBdr>
            <w:top w:val="none" w:sz="0" w:space="0" w:color="auto"/>
            <w:left w:val="none" w:sz="0" w:space="0" w:color="auto"/>
            <w:bottom w:val="none" w:sz="0" w:space="0" w:color="auto"/>
            <w:right w:val="none" w:sz="0" w:space="0" w:color="auto"/>
          </w:divBdr>
        </w:div>
        <w:div w:id="801464063">
          <w:marLeft w:val="0"/>
          <w:marRight w:val="0"/>
          <w:marTop w:val="0"/>
          <w:marBottom w:val="0"/>
          <w:divBdr>
            <w:top w:val="none" w:sz="0" w:space="0" w:color="auto"/>
            <w:left w:val="none" w:sz="0" w:space="0" w:color="auto"/>
            <w:bottom w:val="none" w:sz="0" w:space="0" w:color="auto"/>
            <w:right w:val="none" w:sz="0" w:space="0" w:color="auto"/>
          </w:divBdr>
        </w:div>
        <w:div w:id="773206497">
          <w:marLeft w:val="0"/>
          <w:marRight w:val="0"/>
          <w:marTop w:val="0"/>
          <w:marBottom w:val="0"/>
          <w:divBdr>
            <w:top w:val="none" w:sz="0" w:space="0" w:color="auto"/>
            <w:left w:val="none" w:sz="0" w:space="0" w:color="auto"/>
            <w:bottom w:val="none" w:sz="0" w:space="0" w:color="auto"/>
            <w:right w:val="none" w:sz="0" w:space="0" w:color="auto"/>
          </w:divBdr>
        </w:div>
        <w:div w:id="724184588">
          <w:marLeft w:val="0"/>
          <w:marRight w:val="0"/>
          <w:marTop w:val="0"/>
          <w:marBottom w:val="0"/>
          <w:divBdr>
            <w:top w:val="none" w:sz="0" w:space="0" w:color="auto"/>
            <w:left w:val="none" w:sz="0" w:space="0" w:color="auto"/>
            <w:bottom w:val="none" w:sz="0" w:space="0" w:color="auto"/>
            <w:right w:val="none" w:sz="0" w:space="0" w:color="auto"/>
          </w:divBdr>
        </w:div>
        <w:div w:id="291135589">
          <w:marLeft w:val="0"/>
          <w:marRight w:val="0"/>
          <w:marTop w:val="0"/>
          <w:marBottom w:val="0"/>
          <w:divBdr>
            <w:top w:val="none" w:sz="0" w:space="0" w:color="auto"/>
            <w:left w:val="none" w:sz="0" w:space="0" w:color="auto"/>
            <w:bottom w:val="none" w:sz="0" w:space="0" w:color="auto"/>
            <w:right w:val="none" w:sz="0" w:space="0" w:color="auto"/>
          </w:divBdr>
        </w:div>
      </w:divsChild>
    </w:div>
    <w:div w:id="652418563">
      <w:bodyDiv w:val="1"/>
      <w:marLeft w:val="0"/>
      <w:marRight w:val="0"/>
      <w:marTop w:val="0"/>
      <w:marBottom w:val="0"/>
      <w:divBdr>
        <w:top w:val="none" w:sz="0" w:space="0" w:color="auto"/>
        <w:left w:val="none" w:sz="0" w:space="0" w:color="auto"/>
        <w:bottom w:val="none" w:sz="0" w:space="0" w:color="auto"/>
        <w:right w:val="none" w:sz="0" w:space="0" w:color="auto"/>
      </w:divBdr>
      <w:divsChild>
        <w:div w:id="196159981">
          <w:marLeft w:val="0"/>
          <w:marRight w:val="0"/>
          <w:marTop w:val="180"/>
          <w:marBottom w:val="45"/>
          <w:divBdr>
            <w:top w:val="none" w:sz="0" w:space="0" w:color="auto"/>
            <w:left w:val="none" w:sz="0" w:space="0" w:color="auto"/>
            <w:bottom w:val="none" w:sz="0" w:space="0" w:color="auto"/>
            <w:right w:val="none" w:sz="0" w:space="0" w:color="auto"/>
          </w:divBdr>
        </w:div>
        <w:div w:id="271940161">
          <w:marLeft w:val="0"/>
          <w:marRight w:val="0"/>
          <w:marTop w:val="0"/>
          <w:marBottom w:val="0"/>
          <w:divBdr>
            <w:top w:val="none" w:sz="0" w:space="0" w:color="auto"/>
            <w:left w:val="none" w:sz="0" w:space="0" w:color="auto"/>
            <w:bottom w:val="none" w:sz="0" w:space="0" w:color="auto"/>
            <w:right w:val="none" w:sz="0" w:space="0" w:color="auto"/>
          </w:divBdr>
        </w:div>
        <w:div w:id="952514508">
          <w:marLeft w:val="0"/>
          <w:marRight w:val="0"/>
          <w:marTop w:val="180"/>
          <w:marBottom w:val="45"/>
          <w:divBdr>
            <w:top w:val="none" w:sz="0" w:space="0" w:color="auto"/>
            <w:left w:val="none" w:sz="0" w:space="0" w:color="auto"/>
            <w:bottom w:val="none" w:sz="0" w:space="0" w:color="auto"/>
            <w:right w:val="none" w:sz="0" w:space="0" w:color="auto"/>
          </w:divBdr>
        </w:div>
        <w:div w:id="1451322861">
          <w:marLeft w:val="0"/>
          <w:marRight w:val="0"/>
          <w:marTop w:val="0"/>
          <w:marBottom w:val="0"/>
          <w:divBdr>
            <w:top w:val="none" w:sz="0" w:space="0" w:color="auto"/>
            <w:left w:val="none" w:sz="0" w:space="0" w:color="auto"/>
            <w:bottom w:val="none" w:sz="0" w:space="0" w:color="auto"/>
            <w:right w:val="none" w:sz="0" w:space="0" w:color="auto"/>
          </w:divBdr>
        </w:div>
        <w:div w:id="1446579941">
          <w:marLeft w:val="0"/>
          <w:marRight w:val="0"/>
          <w:marTop w:val="0"/>
          <w:marBottom w:val="0"/>
          <w:divBdr>
            <w:top w:val="none" w:sz="0" w:space="0" w:color="auto"/>
            <w:left w:val="none" w:sz="0" w:space="0" w:color="auto"/>
            <w:bottom w:val="none" w:sz="0" w:space="0" w:color="auto"/>
            <w:right w:val="none" w:sz="0" w:space="0" w:color="auto"/>
          </w:divBdr>
        </w:div>
        <w:div w:id="1933512992">
          <w:marLeft w:val="0"/>
          <w:marRight w:val="0"/>
          <w:marTop w:val="0"/>
          <w:marBottom w:val="0"/>
          <w:divBdr>
            <w:top w:val="none" w:sz="0" w:space="0" w:color="auto"/>
            <w:left w:val="none" w:sz="0" w:space="0" w:color="auto"/>
            <w:bottom w:val="none" w:sz="0" w:space="0" w:color="auto"/>
            <w:right w:val="none" w:sz="0" w:space="0" w:color="auto"/>
          </w:divBdr>
        </w:div>
        <w:div w:id="353270219">
          <w:marLeft w:val="0"/>
          <w:marRight w:val="0"/>
          <w:marTop w:val="180"/>
          <w:marBottom w:val="45"/>
          <w:divBdr>
            <w:top w:val="none" w:sz="0" w:space="0" w:color="auto"/>
            <w:left w:val="none" w:sz="0" w:space="0" w:color="auto"/>
            <w:bottom w:val="none" w:sz="0" w:space="0" w:color="auto"/>
            <w:right w:val="none" w:sz="0" w:space="0" w:color="auto"/>
          </w:divBdr>
        </w:div>
        <w:div w:id="462891931">
          <w:marLeft w:val="0"/>
          <w:marRight w:val="0"/>
          <w:marTop w:val="0"/>
          <w:marBottom w:val="0"/>
          <w:divBdr>
            <w:top w:val="none" w:sz="0" w:space="0" w:color="auto"/>
            <w:left w:val="none" w:sz="0" w:space="0" w:color="auto"/>
            <w:bottom w:val="none" w:sz="0" w:space="0" w:color="auto"/>
            <w:right w:val="none" w:sz="0" w:space="0" w:color="auto"/>
          </w:divBdr>
          <w:divsChild>
            <w:div w:id="206142206">
              <w:marLeft w:val="0"/>
              <w:marRight w:val="0"/>
              <w:marTop w:val="0"/>
              <w:marBottom w:val="0"/>
              <w:divBdr>
                <w:top w:val="none" w:sz="0" w:space="0" w:color="auto"/>
                <w:left w:val="none" w:sz="0" w:space="0" w:color="auto"/>
                <w:bottom w:val="none" w:sz="0" w:space="0" w:color="auto"/>
                <w:right w:val="none" w:sz="0" w:space="0" w:color="auto"/>
              </w:divBdr>
              <w:divsChild>
                <w:div w:id="210922242">
                  <w:marLeft w:val="0"/>
                  <w:marRight w:val="0"/>
                  <w:marTop w:val="180"/>
                  <w:marBottom w:val="45"/>
                  <w:divBdr>
                    <w:top w:val="none" w:sz="0" w:space="0" w:color="auto"/>
                    <w:left w:val="none" w:sz="0" w:space="0" w:color="auto"/>
                    <w:bottom w:val="none" w:sz="0" w:space="0" w:color="auto"/>
                    <w:right w:val="none" w:sz="0" w:space="0" w:color="auto"/>
                  </w:divBdr>
                </w:div>
                <w:div w:id="108325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59663">
          <w:marLeft w:val="0"/>
          <w:marRight w:val="0"/>
          <w:marTop w:val="180"/>
          <w:marBottom w:val="45"/>
          <w:divBdr>
            <w:top w:val="none" w:sz="0" w:space="0" w:color="auto"/>
            <w:left w:val="none" w:sz="0" w:space="0" w:color="auto"/>
            <w:bottom w:val="none" w:sz="0" w:space="0" w:color="auto"/>
            <w:right w:val="none" w:sz="0" w:space="0" w:color="auto"/>
          </w:divBdr>
        </w:div>
        <w:div w:id="963147747">
          <w:marLeft w:val="0"/>
          <w:marRight w:val="0"/>
          <w:marTop w:val="180"/>
          <w:marBottom w:val="45"/>
          <w:divBdr>
            <w:top w:val="none" w:sz="0" w:space="0" w:color="auto"/>
            <w:left w:val="none" w:sz="0" w:space="0" w:color="auto"/>
            <w:bottom w:val="none" w:sz="0" w:space="0" w:color="auto"/>
            <w:right w:val="none" w:sz="0" w:space="0" w:color="auto"/>
          </w:divBdr>
        </w:div>
        <w:div w:id="1890342702">
          <w:marLeft w:val="0"/>
          <w:marRight w:val="0"/>
          <w:marTop w:val="0"/>
          <w:marBottom w:val="0"/>
          <w:divBdr>
            <w:top w:val="none" w:sz="0" w:space="0" w:color="auto"/>
            <w:left w:val="none" w:sz="0" w:space="0" w:color="auto"/>
            <w:bottom w:val="none" w:sz="0" w:space="0" w:color="auto"/>
            <w:right w:val="none" w:sz="0" w:space="0" w:color="auto"/>
          </w:divBdr>
        </w:div>
        <w:div w:id="677274382">
          <w:marLeft w:val="0"/>
          <w:marRight w:val="0"/>
          <w:marTop w:val="0"/>
          <w:marBottom w:val="0"/>
          <w:divBdr>
            <w:top w:val="none" w:sz="0" w:space="0" w:color="auto"/>
            <w:left w:val="none" w:sz="0" w:space="0" w:color="auto"/>
            <w:bottom w:val="none" w:sz="0" w:space="0" w:color="auto"/>
            <w:right w:val="none" w:sz="0" w:space="0" w:color="auto"/>
          </w:divBdr>
        </w:div>
      </w:divsChild>
    </w:div>
    <w:div w:id="653067876">
      <w:bodyDiv w:val="1"/>
      <w:marLeft w:val="0"/>
      <w:marRight w:val="0"/>
      <w:marTop w:val="0"/>
      <w:marBottom w:val="0"/>
      <w:divBdr>
        <w:top w:val="none" w:sz="0" w:space="0" w:color="auto"/>
        <w:left w:val="none" w:sz="0" w:space="0" w:color="auto"/>
        <w:bottom w:val="none" w:sz="0" w:space="0" w:color="auto"/>
        <w:right w:val="none" w:sz="0" w:space="0" w:color="auto"/>
      </w:divBdr>
    </w:div>
    <w:div w:id="654262318">
      <w:bodyDiv w:val="1"/>
      <w:marLeft w:val="0"/>
      <w:marRight w:val="0"/>
      <w:marTop w:val="0"/>
      <w:marBottom w:val="0"/>
      <w:divBdr>
        <w:top w:val="none" w:sz="0" w:space="0" w:color="auto"/>
        <w:left w:val="none" w:sz="0" w:space="0" w:color="auto"/>
        <w:bottom w:val="none" w:sz="0" w:space="0" w:color="auto"/>
        <w:right w:val="none" w:sz="0" w:space="0" w:color="auto"/>
      </w:divBdr>
    </w:div>
    <w:div w:id="654576483">
      <w:bodyDiv w:val="1"/>
      <w:marLeft w:val="0"/>
      <w:marRight w:val="0"/>
      <w:marTop w:val="0"/>
      <w:marBottom w:val="0"/>
      <w:divBdr>
        <w:top w:val="none" w:sz="0" w:space="0" w:color="auto"/>
        <w:left w:val="none" w:sz="0" w:space="0" w:color="auto"/>
        <w:bottom w:val="none" w:sz="0" w:space="0" w:color="auto"/>
        <w:right w:val="none" w:sz="0" w:space="0" w:color="auto"/>
      </w:divBdr>
      <w:divsChild>
        <w:div w:id="1130703236">
          <w:marLeft w:val="0"/>
          <w:marRight w:val="0"/>
          <w:marTop w:val="180"/>
          <w:marBottom w:val="45"/>
          <w:divBdr>
            <w:top w:val="none" w:sz="0" w:space="0" w:color="auto"/>
            <w:left w:val="none" w:sz="0" w:space="0" w:color="auto"/>
            <w:bottom w:val="none" w:sz="0" w:space="0" w:color="auto"/>
            <w:right w:val="none" w:sz="0" w:space="0" w:color="auto"/>
          </w:divBdr>
        </w:div>
        <w:div w:id="1286539999">
          <w:marLeft w:val="0"/>
          <w:marRight w:val="0"/>
          <w:marTop w:val="0"/>
          <w:marBottom w:val="0"/>
          <w:divBdr>
            <w:top w:val="none" w:sz="0" w:space="0" w:color="auto"/>
            <w:left w:val="none" w:sz="0" w:space="0" w:color="auto"/>
            <w:bottom w:val="none" w:sz="0" w:space="0" w:color="auto"/>
            <w:right w:val="none" w:sz="0" w:space="0" w:color="auto"/>
          </w:divBdr>
        </w:div>
        <w:div w:id="633291670">
          <w:marLeft w:val="0"/>
          <w:marRight w:val="0"/>
          <w:marTop w:val="180"/>
          <w:marBottom w:val="45"/>
          <w:divBdr>
            <w:top w:val="none" w:sz="0" w:space="0" w:color="auto"/>
            <w:left w:val="none" w:sz="0" w:space="0" w:color="auto"/>
            <w:bottom w:val="none" w:sz="0" w:space="0" w:color="auto"/>
            <w:right w:val="none" w:sz="0" w:space="0" w:color="auto"/>
          </w:divBdr>
        </w:div>
        <w:div w:id="93130672">
          <w:marLeft w:val="0"/>
          <w:marRight w:val="0"/>
          <w:marTop w:val="0"/>
          <w:marBottom w:val="0"/>
          <w:divBdr>
            <w:top w:val="none" w:sz="0" w:space="0" w:color="auto"/>
            <w:left w:val="none" w:sz="0" w:space="0" w:color="auto"/>
            <w:bottom w:val="none" w:sz="0" w:space="0" w:color="auto"/>
            <w:right w:val="none" w:sz="0" w:space="0" w:color="auto"/>
          </w:divBdr>
        </w:div>
        <w:div w:id="1599871868">
          <w:marLeft w:val="0"/>
          <w:marRight w:val="0"/>
          <w:marTop w:val="0"/>
          <w:marBottom w:val="0"/>
          <w:divBdr>
            <w:top w:val="none" w:sz="0" w:space="0" w:color="auto"/>
            <w:left w:val="none" w:sz="0" w:space="0" w:color="auto"/>
            <w:bottom w:val="none" w:sz="0" w:space="0" w:color="auto"/>
            <w:right w:val="none" w:sz="0" w:space="0" w:color="auto"/>
          </w:divBdr>
        </w:div>
        <w:div w:id="1810706905">
          <w:marLeft w:val="0"/>
          <w:marRight w:val="0"/>
          <w:marTop w:val="0"/>
          <w:marBottom w:val="0"/>
          <w:divBdr>
            <w:top w:val="none" w:sz="0" w:space="0" w:color="auto"/>
            <w:left w:val="none" w:sz="0" w:space="0" w:color="auto"/>
            <w:bottom w:val="none" w:sz="0" w:space="0" w:color="auto"/>
            <w:right w:val="none" w:sz="0" w:space="0" w:color="auto"/>
          </w:divBdr>
        </w:div>
        <w:div w:id="584920118">
          <w:marLeft w:val="0"/>
          <w:marRight w:val="0"/>
          <w:marTop w:val="0"/>
          <w:marBottom w:val="0"/>
          <w:divBdr>
            <w:top w:val="none" w:sz="0" w:space="0" w:color="auto"/>
            <w:left w:val="none" w:sz="0" w:space="0" w:color="auto"/>
            <w:bottom w:val="none" w:sz="0" w:space="0" w:color="auto"/>
            <w:right w:val="none" w:sz="0" w:space="0" w:color="auto"/>
          </w:divBdr>
          <w:divsChild>
            <w:div w:id="367535865">
              <w:marLeft w:val="0"/>
              <w:marRight w:val="0"/>
              <w:marTop w:val="0"/>
              <w:marBottom w:val="0"/>
              <w:divBdr>
                <w:top w:val="none" w:sz="0" w:space="0" w:color="auto"/>
                <w:left w:val="none" w:sz="0" w:space="0" w:color="auto"/>
                <w:bottom w:val="none" w:sz="0" w:space="0" w:color="auto"/>
                <w:right w:val="none" w:sz="0" w:space="0" w:color="auto"/>
              </w:divBdr>
              <w:divsChild>
                <w:div w:id="1567298483">
                  <w:marLeft w:val="0"/>
                  <w:marRight w:val="0"/>
                  <w:marTop w:val="0"/>
                  <w:marBottom w:val="0"/>
                  <w:divBdr>
                    <w:top w:val="none" w:sz="0" w:space="0" w:color="auto"/>
                    <w:left w:val="none" w:sz="0" w:space="0" w:color="auto"/>
                    <w:bottom w:val="none" w:sz="0" w:space="0" w:color="auto"/>
                    <w:right w:val="none" w:sz="0" w:space="0" w:color="auto"/>
                  </w:divBdr>
                </w:div>
                <w:div w:id="1261641080">
                  <w:marLeft w:val="0"/>
                  <w:marRight w:val="0"/>
                  <w:marTop w:val="0"/>
                  <w:marBottom w:val="0"/>
                  <w:divBdr>
                    <w:top w:val="none" w:sz="0" w:space="0" w:color="auto"/>
                    <w:left w:val="none" w:sz="0" w:space="0" w:color="auto"/>
                    <w:bottom w:val="none" w:sz="0" w:space="0" w:color="auto"/>
                    <w:right w:val="none" w:sz="0" w:space="0" w:color="auto"/>
                  </w:divBdr>
                </w:div>
                <w:div w:id="669911844">
                  <w:marLeft w:val="0"/>
                  <w:marRight w:val="0"/>
                  <w:marTop w:val="0"/>
                  <w:marBottom w:val="0"/>
                  <w:divBdr>
                    <w:top w:val="none" w:sz="0" w:space="0" w:color="auto"/>
                    <w:left w:val="none" w:sz="0" w:space="0" w:color="auto"/>
                    <w:bottom w:val="none" w:sz="0" w:space="0" w:color="auto"/>
                    <w:right w:val="none" w:sz="0" w:space="0" w:color="auto"/>
                  </w:divBdr>
                </w:div>
                <w:div w:id="144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8513">
          <w:marLeft w:val="0"/>
          <w:marRight w:val="0"/>
          <w:marTop w:val="0"/>
          <w:marBottom w:val="0"/>
          <w:divBdr>
            <w:top w:val="none" w:sz="0" w:space="0" w:color="auto"/>
            <w:left w:val="none" w:sz="0" w:space="0" w:color="auto"/>
            <w:bottom w:val="none" w:sz="0" w:space="0" w:color="auto"/>
            <w:right w:val="none" w:sz="0" w:space="0" w:color="auto"/>
          </w:divBdr>
          <w:divsChild>
            <w:div w:id="799692662">
              <w:marLeft w:val="0"/>
              <w:marRight w:val="0"/>
              <w:marTop w:val="180"/>
              <w:marBottom w:val="45"/>
              <w:divBdr>
                <w:top w:val="none" w:sz="0" w:space="0" w:color="auto"/>
                <w:left w:val="none" w:sz="0" w:space="0" w:color="auto"/>
                <w:bottom w:val="none" w:sz="0" w:space="0" w:color="auto"/>
                <w:right w:val="none" w:sz="0" w:space="0" w:color="auto"/>
              </w:divBdr>
            </w:div>
            <w:div w:id="132911495">
              <w:marLeft w:val="0"/>
              <w:marRight w:val="0"/>
              <w:marTop w:val="0"/>
              <w:marBottom w:val="0"/>
              <w:divBdr>
                <w:top w:val="none" w:sz="0" w:space="0" w:color="auto"/>
                <w:left w:val="none" w:sz="0" w:space="0" w:color="auto"/>
                <w:bottom w:val="none" w:sz="0" w:space="0" w:color="auto"/>
                <w:right w:val="none" w:sz="0" w:space="0" w:color="auto"/>
              </w:divBdr>
              <w:divsChild>
                <w:div w:id="2032606190">
                  <w:marLeft w:val="0"/>
                  <w:marRight w:val="0"/>
                  <w:marTop w:val="0"/>
                  <w:marBottom w:val="0"/>
                  <w:divBdr>
                    <w:top w:val="none" w:sz="0" w:space="0" w:color="auto"/>
                    <w:left w:val="none" w:sz="0" w:space="0" w:color="auto"/>
                    <w:bottom w:val="none" w:sz="0" w:space="0" w:color="auto"/>
                    <w:right w:val="none" w:sz="0" w:space="0" w:color="auto"/>
                  </w:divBdr>
                </w:div>
                <w:div w:id="387845550">
                  <w:marLeft w:val="0"/>
                  <w:marRight w:val="0"/>
                  <w:marTop w:val="0"/>
                  <w:marBottom w:val="0"/>
                  <w:divBdr>
                    <w:top w:val="none" w:sz="0" w:space="0" w:color="auto"/>
                    <w:left w:val="none" w:sz="0" w:space="0" w:color="auto"/>
                    <w:bottom w:val="none" w:sz="0" w:space="0" w:color="auto"/>
                    <w:right w:val="none" w:sz="0" w:space="0" w:color="auto"/>
                  </w:divBdr>
                </w:div>
                <w:div w:id="691996446">
                  <w:marLeft w:val="0"/>
                  <w:marRight w:val="0"/>
                  <w:marTop w:val="0"/>
                  <w:marBottom w:val="0"/>
                  <w:divBdr>
                    <w:top w:val="none" w:sz="0" w:space="0" w:color="auto"/>
                    <w:left w:val="none" w:sz="0" w:space="0" w:color="auto"/>
                    <w:bottom w:val="none" w:sz="0" w:space="0" w:color="auto"/>
                    <w:right w:val="none" w:sz="0" w:space="0" w:color="auto"/>
                  </w:divBdr>
                </w:div>
                <w:div w:id="89743960">
                  <w:marLeft w:val="0"/>
                  <w:marRight w:val="0"/>
                  <w:marTop w:val="0"/>
                  <w:marBottom w:val="0"/>
                  <w:divBdr>
                    <w:top w:val="none" w:sz="0" w:space="0" w:color="auto"/>
                    <w:left w:val="none" w:sz="0" w:space="0" w:color="auto"/>
                    <w:bottom w:val="none" w:sz="0" w:space="0" w:color="auto"/>
                    <w:right w:val="none" w:sz="0" w:space="0" w:color="auto"/>
                  </w:divBdr>
                </w:div>
                <w:div w:id="564801984">
                  <w:marLeft w:val="0"/>
                  <w:marRight w:val="0"/>
                  <w:marTop w:val="0"/>
                  <w:marBottom w:val="0"/>
                  <w:divBdr>
                    <w:top w:val="none" w:sz="0" w:space="0" w:color="auto"/>
                    <w:left w:val="none" w:sz="0" w:space="0" w:color="auto"/>
                    <w:bottom w:val="none" w:sz="0" w:space="0" w:color="auto"/>
                    <w:right w:val="none" w:sz="0" w:space="0" w:color="auto"/>
                  </w:divBdr>
                </w:div>
                <w:div w:id="608581902">
                  <w:marLeft w:val="0"/>
                  <w:marRight w:val="0"/>
                  <w:marTop w:val="0"/>
                  <w:marBottom w:val="0"/>
                  <w:divBdr>
                    <w:top w:val="none" w:sz="0" w:space="0" w:color="auto"/>
                    <w:left w:val="none" w:sz="0" w:space="0" w:color="auto"/>
                    <w:bottom w:val="none" w:sz="0" w:space="0" w:color="auto"/>
                    <w:right w:val="none" w:sz="0" w:space="0" w:color="auto"/>
                  </w:divBdr>
                </w:div>
                <w:div w:id="1482310905">
                  <w:marLeft w:val="0"/>
                  <w:marRight w:val="0"/>
                  <w:marTop w:val="0"/>
                  <w:marBottom w:val="0"/>
                  <w:divBdr>
                    <w:top w:val="none" w:sz="0" w:space="0" w:color="auto"/>
                    <w:left w:val="none" w:sz="0" w:space="0" w:color="auto"/>
                    <w:bottom w:val="none" w:sz="0" w:space="0" w:color="auto"/>
                    <w:right w:val="none" w:sz="0" w:space="0" w:color="auto"/>
                  </w:divBdr>
                </w:div>
                <w:div w:id="313413085">
                  <w:marLeft w:val="0"/>
                  <w:marRight w:val="0"/>
                  <w:marTop w:val="0"/>
                  <w:marBottom w:val="0"/>
                  <w:divBdr>
                    <w:top w:val="none" w:sz="0" w:space="0" w:color="auto"/>
                    <w:left w:val="none" w:sz="0" w:space="0" w:color="auto"/>
                    <w:bottom w:val="none" w:sz="0" w:space="0" w:color="auto"/>
                    <w:right w:val="none" w:sz="0" w:space="0" w:color="auto"/>
                  </w:divBdr>
                </w:div>
                <w:div w:id="995300665">
                  <w:marLeft w:val="0"/>
                  <w:marRight w:val="0"/>
                  <w:marTop w:val="0"/>
                  <w:marBottom w:val="0"/>
                  <w:divBdr>
                    <w:top w:val="none" w:sz="0" w:space="0" w:color="auto"/>
                    <w:left w:val="none" w:sz="0" w:space="0" w:color="auto"/>
                    <w:bottom w:val="none" w:sz="0" w:space="0" w:color="auto"/>
                    <w:right w:val="none" w:sz="0" w:space="0" w:color="auto"/>
                  </w:divBdr>
                </w:div>
                <w:div w:id="890534219">
                  <w:marLeft w:val="0"/>
                  <w:marRight w:val="0"/>
                  <w:marTop w:val="0"/>
                  <w:marBottom w:val="0"/>
                  <w:divBdr>
                    <w:top w:val="none" w:sz="0" w:space="0" w:color="auto"/>
                    <w:left w:val="none" w:sz="0" w:space="0" w:color="auto"/>
                    <w:bottom w:val="none" w:sz="0" w:space="0" w:color="auto"/>
                    <w:right w:val="none" w:sz="0" w:space="0" w:color="auto"/>
                  </w:divBdr>
                </w:div>
                <w:div w:id="74016569">
                  <w:marLeft w:val="0"/>
                  <w:marRight w:val="0"/>
                  <w:marTop w:val="0"/>
                  <w:marBottom w:val="0"/>
                  <w:divBdr>
                    <w:top w:val="none" w:sz="0" w:space="0" w:color="auto"/>
                    <w:left w:val="none" w:sz="0" w:space="0" w:color="auto"/>
                    <w:bottom w:val="none" w:sz="0" w:space="0" w:color="auto"/>
                    <w:right w:val="none" w:sz="0" w:space="0" w:color="auto"/>
                  </w:divBdr>
                </w:div>
                <w:div w:id="281696880">
                  <w:marLeft w:val="0"/>
                  <w:marRight w:val="0"/>
                  <w:marTop w:val="0"/>
                  <w:marBottom w:val="0"/>
                  <w:divBdr>
                    <w:top w:val="none" w:sz="0" w:space="0" w:color="auto"/>
                    <w:left w:val="none" w:sz="0" w:space="0" w:color="auto"/>
                    <w:bottom w:val="none" w:sz="0" w:space="0" w:color="auto"/>
                    <w:right w:val="none" w:sz="0" w:space="0" w:color="auto"/>
                  </w:divBdr>
                </w:div>
                <w:div w:id="1970817399">
                  <w:marLeft w:val="0"/>
                  <w:marRight w:val="0"/>
                  <w:marTop w:val="0"/>
                  <w:marBottom w:val="0"/>
                  <w:divBdr>
                    <w:top w:val="none" w:sz="0" w:space="0" w:color="auto"/>
                    <w:left w:val="none" w:sz="0" w:space="0" w:color="auto"/>
                    <w:bottom w:val="none" w:sz="0" w:space="0" w:color="auto"/>
                    <w:right w:val="none" w:sz="0" w:space="0" w:color="auto"/>
                  </w:divBdr>
                </w:div>
                <w:div w:id="424350605">
                  <w:marLeft w:val="0"/>
                  <w:marRight w:val="0"/>
                  <w:marTop w:val="0"/>
                  <w:marBottom w:val="0"/>
                  <w:divBdr>
                    <w:top w:val="none" w:sz="0" w:space="0" w:color="auto"/>
                    <w:left w:val="none" w:sz="0" w:space="0" w:color="auto"/>
                    <w:bottom w:val="none" w:sz="0" w:space="0" w:color="auto"/>
                    <w:right w:val="none" w:sz="0" w:space="0" w:color="auto"/>
                  </w:divBdr>
                </w:div>
                <w:div w:id="450588584">
                  <w:marLeft w:val="0"/>
                  <w:marRight w:val="0"/>
                  <w:marTop w:val="0"/>
                  <w:marBottom w:val="0"/>
                  <w:divBdr>
                    <w:top w:val="none" w:sz="0" w:space="0" w:color="auto"/>
                    <w:left w:val="none" w:sz="0" w:space="0" w:color="auto"/>
                    <w:bottom w:val="none" w:sz="0" w:space="0" w:color="auto"/>
                    <w:right w:val="none" w:sz="0" w:space="0" w:color="auto"/>
                  </w:divBdr>
                </w:div>
                <w:div w:id="1414661189">
                  <w:marLeft w:val="0"/>
                  <w:marRight w:val="0"/>
                  <w:marTop w:val="0"/>
                  <w:marBottom w:val="0"/>
                  <w:divBdr>
                    <w:top w:val="none" w:sz="0" w:space="0" w:color="auto"/>
                    <w:left w:val="none" w:sz="0" w:space="0" w:color="auto"/>
                    <w:bottom w:val="none" w:sz="0" w:space="0" w:color="auto"/>
                    <w:right w:val="none" w:sz="0" w:space="0" w:color="auto"/>
                  </w:divBdr>
                </w:div>
                <w:div w:id="1692684715">
                  <w:marLeft w:val="0"/>
                  <w:marRight w:val="0"/>
                  <w:marTop w:val="0"/>
                  <w:marBottom w:val="0"/>
                  <w:divBdr>
                    <w:top w:val="none" w:sz="0" w:space="0" w:color="auto"/>
                    <w:left w:val="none" w:sz="0" w:space="0" w:color="auto"/>
                    <w:bottom w:val="none" w:sz="0" w:space="0" w:color="auto"/>
                    <w:right w:val="none" w:sz="0" w:space="0" w:color="auto"/>
                  </w:divBdr>
                </w:div>
                <w:div w:id="1062097197">
                  <w:marLeft w:val="0"/>
                  <w:marRight w:val="0"/>
                  <w:marTop w:val="0"/>
                  <w:marBottom w:val="0"/>
                  <w:divBdr>
                    <w:top w:val="none" w:sz="0" w:space="0" w:color="auto"/>
                    <w:left w:val="none" w:sz="0" w:space="0" w:color="auto"/>
                    <w:bottom w:val="none" w:sz="0" w:space="0" w:color="auto"/>
                    <w:right w:val="none" w:sz="0" w:space="0" w:color="auto"/>
                  </w:divBdr>
                </w:div>
                <w:div w:id="1796867794">
                  <w:marLeft w:val="0"/>
                  <w:marRight w:val="0"/>
                  <w:marTop w:val="0"/>
                  <w:marBottom w:val="0"/>
                  <w:divBdr>
                    <w:top w:val="none" w:sz="0" w:space="0" w:color="auto"/>
                    <w:left w:val="none" w:sz="0" w:space="0" w:color="auto"/>
                    <w:bottom w:val="none" w:sz="0" w:space="0" w:color="auto"/>
                    <w:right w:val="none" w:sz="0" w:space="0" w:color="auto"/>
                  </w:divBdr>
                </w:div>
                <w:div w:id="1917082739">
                  <w:marLeft w:val="0"/>
                  <w:marRight w:val="0"/>
                  <w:marTop w:val="0"/>
                  <w:marBottom w:val="0"/>
                  <w:divBdr>
                    <w:top w:val="none" w:sz="0" w:space="0" w:color="auto"/>
                    <w:left w:val="none" w:sz="0" w:space="0" w:color="auto"/>
                    <w:bottom w:val="none" w:sz="0" w:space="0" w:color="auto"/>
                    <w:right w:val="none" w:sz="0" w:space="0" w:color="auto"/>
                  </w:divBdr>
                </w:div>
                <w:div w:id="1527212294">
                  <w:marLeft w:val="0"/>
                  <w:marRight w:val="0"/>
                  <w:marTop w:val="0"/>
                  <w:marBottom w:val="0"/>
                  <w:divBdr>
                    <w:top w:val="none" w:sz="0" w:space="0" w:color="auto"/>
                    <w:left w:val="none" w:sz="0" w:space="0" w:color="auto"/>
                    <w:bottom w:val="none" w:sz="0" w:space="0" w:color="auto"/>
                    <w:right w:val="none" w:sz="0" w:space="0" w:color="auto"/>
                  </w:divBdr>
                </w:div>
                <w:div w:id="7033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3113">
          <w:marLeft w:val="0"/>
          <w:marRight w:val="0"/>
          <w:marTop w:val="0"/>
          <w:marBottom w:val="0"/>
          <w:divBdr>
            <w:top w:val="none" w:sz="0" w:space="0" w:color="auto"/>
            <w:left w:val="none" w:sz="0" w:space="0" w:color="auto"/>
            <w:bottom w:val="none" w:sz="0" w:space="0" w:color="auto"/>
            <w:right w:val="none" w:sz="0" w:space="0" w:color="auto"/>
          </w:divBdr>
        </w:div>
        <w:div w:id="626207546">
          <w:marLeft w:val="0"/>
          <w:marRight w:val="0"/>
          <w:marTop w:val="180"/>
          <w:marBottom w:val="45"/>
          <w:divBdr>
            <w:top w:val="none" w:sz="0" w:space="0" w:color="auto"/>
            <w:left w:val="none" w:sz="0" w:space="0" w:color="auto"/>
            <w:bottom w:val="none" w:sz="0" w:space="0" w:color="auto"/>
            <w:right w:val="none" w:sz="0" w:space="0" w:color="auto"/>
          </w:divBdr>
        </w:div>
        <w:div w:id="1370954215">
          <w:marLeft w:val="0"/>
          <w:marRight w:val="0"/>
          <w:marTop w:val="0"/>
          <w:marBottom w:val="0"/>
          <w:divBdr>
            <w:top w:val="none" w:sz="0" w:space="0" w:color="auto"/>
            <w:left w:val="none" w:sz="0" w:space="0" w:color="auto"/>
            <w:bottom w:val="none" w:sz="0" w:space="0" w:color="auto"/>
            <w:right w:val="none" w:sz="0" w:space="0" w:color="auto"/>
          </w:divBdr>
        </w:div>
        <w:div w:id="1423915082">
          <w:marLeft w:val="0"/>
          <w:marRight w:val="0"/>
          <w:marTop w:val="180"/>
          <w:marBottom w:val="45"/>
          <w:divBdr>
            <w:top w:val="none" w:sz="0" w:space="0" w:color="auto"/>
            <w:left w:val="none" w:sz="0" w:space="0" w:color="auto"/>
            <w:bottom w:val="none" w:sz="0" w:space="0" w:color="auto"/>
            <w:right w:val="none" w:sz="0" w:space="0" w:color="auto"/>
          </w:divBdr>
        </w:div>
        <w:div w:id="53628032">
          <w:marLeft w:val="0"/>
          <w:marRight w:val="0"/>
          <w:marTop w:val="180"/>
          <w:marBottom w:val="45"/>
          <w:divBdr>
            <w:top w:val="none" w:sz="0" w:space="0" w:color="auto"/>
            <w:left w:val="none" w:sz="0" w:space="0" w:color="auto"/>
            <w:bottom w:val="none" w:sz="0" w:space="0" w:color="auto"/>
            <w:right w:val="none" w:sz="0" w:space="0" w:color="auto"/>
          </w:divBdr>
        </w:div>
        <w:div w:id="2062247520">
          <w:marLeft w:val="0"/>
          <w:marRight w:val="0"/>
          <w:marTop w:val="0"/>
          <w:marBottom w:val="0"/>
          <w:divBdr>
            <w:top w:val="none" w:sz="0" w:space="0" w:color="auto"/>
            <w:left w:val="none" w:sz="0" w:space="0" w:color="auto"/>
            <w:bottom w:val="none" w:sz="0" w:space="0" w:color="auto"/>
            <w:right w:val="none" w:sz="0" w:space="0" w:color="auto"/>
          </w:divBdr>
        </w:div>
        <w:div w:id="1915318386">
          <w:marLeft w:val="0"/>
          <w:marRight w:val="0"/>
          <w:marTop w:val="0"/>
          <w:marBottom w:val="0"/>
          <w:divBdr>
            <w:top w:val="none" w:sz="0" w:space="0" w:color="auto"/>
            <w:left w:val="none" w:sz="0" w:space="0" w:color="auto"/>
            <w:bottom w:val="none" w:sz="0" w:space="0" w:color="auto"/>
            <w:right w:val="none" w:sz="0" w:space="0" w:color="auto"/>
          </w:divBdr>
        </w:div>
        <w:div w:id="1820416328">
          <w:marLeft w:val="0"/>
          <w:marRight w:val="0"/>
          <w:marTop w:val="0"/>
          <w:marBottom w:val="0"/>
          <w:divBdr>
            <w:top w:val="none" w:sz="0" w:space="0" w:color="auto"/>
            <w:left w:val="none" w:sz="0" w:space="0" w:color="auto"/>
            <w:bottom w:val="none" w:sz="0" w:space="0" w:color="auto"/>
            <w:right w:val="none" w:sz="0" w:space="0" w:color="auto"/>
          </w:divBdr>
        </w:div>
        <w:div w:id="1412696026">
          <w:marLeft w:val="0"/>
          <w:marRight w:val="0"/>
          <w:marTop w:val="0"/>
          <w:marBottom w:val="0"/>
          <w:divBdr>
            <w:top w:val="none" w:sz="0" w:space="0" w:color="auto"/>
            <w:left w:val="none" w:sz="0" w:space="0" w:color="auto"/>
            <w:bottom w:val="none" w:sz="0" w:space="0" w:color="auto"/>
            <w:right w:val="none" w:sz="0" w:space="0" w:color="auto"/>
          </w:divBdr>
        </w:div>
        <w:div w:id="1351490506">
          <w:marLeft w:val="0"/>
          <w:marRight w:val="0"/>
          <w:marTop w:val="0"/>
          <w:marBottom w:val="0"/>
          <w:divBdr>
            <w:top w:val="none" w:sz="0" w:space="0" w:color="auto"/>
            <w:left w:val="none" w:sz="0" w:space="0" w:color="auto"/>
            <w:bottom w:val="none" w:sz="0" w:space="0" w:color="auto"/>
            <w:right w:val="none" w:sz="0" w:space="0" w:color="auto"/>
          </w:divBdr>
        </w:div>
        <w:div w:id="1720395600">
          <w:marLeft w:val="0"/>
          <w:marRight w:val="0"/>
          <w:marTop w:val="0"/>
          <w:marBottom w:val="0"/>
          <w:divBdr>
            <w:top w:val="none" w:sz="0" w:space="0" w:color="auto"/>
            <w:left w:val="none" w:sz="0" w:space="0" w:color="auto"/>
            <w:bottom w:val="none" w:sz="0" w:space="0" w:color="auto"/>
            <w:right w:val="none" w:sz="0" w:space="0" w:color="auto"/>
          </w:divBdr>
        </w:div>
        <w:div w:id="1220022311">
          <w:marLeft w:val="0"/>
          <w:marRight w:val="0"/>
          <w:marTop w:val="0"/>
          <w:marBottom w:val="0"/>
          <w:divBdr>
            <w:top w:val="none" w:sz="0" w:space="0" w:color="auto"/>
            <w:left w:val="none" w:sz="0" w:space="0" w:color="auto"/>
            <w:bottom w:val="none" w:sz="0" w:space="0" w:color="auto"/>
            <w:right w:val="none" w:sz="0" w:space="0" w:color="auto"/>
          </w:divBdr>
        </w:div>
        <w:div w:id="1912503137">
          <w:marLeft w:val="0"/>
          <w:marRight w:val="0"/>
          <w:marTop w:val="0"/>
          <w:marBottom w:val="0"/>
          <w:divBdr>
            <w:top w:val="none" w:sz="0" w:space="0" w:color="auto"/>
            <w:left w:val="none" w:sz="0" w:space="0" w:color="auto"/>
            <w:bottom w:val="none" w:sz="0" w:space="0" w:color="auto"/>
            <w:right w:val="none" w:sz="0" w:space="0" w:color="auto"/>
          </w:divBdr>
        </w:div>
        <w:div w:id="1449155118">
          <w:marLeft w:val="0"/>
          <w:marRight w:val="0"/>
          <w:marTop w:val="0"/>
          <w:marBottom w:val="0"/>
          <w:divBdr>
            <w:top w:val="none" w:sz="0" w:space="0" w:color="auto"/>
            <w:left w:val="none" w:sz="0" w:space="0" w:color="auto"/>
            <w:bottom w:val="none" w:sz="0" w:space="0" w:color="auto"/>
            <w:right w:val="none" w:sz="0" w:space="0" w:color="auto"/>
          </w:divBdr>
        </w:div>
        <w:div w:id="1712458787">
          <w:marLeft w:val="0"/>
          <w:marRight w:val="0"/>
          <w:marTop w:val="0"/>
          <w:marBottom w:val="0"/>
          <w:divBdr>
            <w:top w:val="none" w:sz="0" w:space="0" w:color="auto"/>
            <w:left w:val="none" w:sz="0" w:space="0" w:color="auto"/>
            <w:bottom w:val="none" w:sz="0" w:space="0" w:color="auto"/>
            <w:right w:val="none" w:sz="0" w:space="0" w:color="auto"/>
          </w:divBdr>
        </w:div>
        <w:div w:id="626349241">
          <w:marLeft w:val="0"/>
          <w:marRight w:val="0"/>
          <w:marTop w:val="0"/>
          <w:marBottom w:val="0"/>
          <w:divBdr>
            <w:top w:val="none" w:sz="0" w:space="0" w:color="auto"/>
            <w:left w:val="none" w:sz="0" w:space="0" w:color="auto"/>
            <w:bottom w:val="none" w:sz="0" w:space="0" w:color="auto"/>
            <w:right w:val="none" w:sz="0" w:space="0" w:color="auto"/>
          </w:divBdr>
        </w:div>
        <w:div w:id="360329129">
          <w:marLeft w:val="0"/>
          <w:marRight w:val="0"/>
          <w:marTop w:val="0"/>
          <w:marBottom w:val="0"/>
          <w:divBdr>
            <w:top w:val="none" w:sz="0" w:space="0" w:color="auto"/>
            <w:left w:val="none" w:sz="0" w:space="0" w:color="auto"/>
            <w:bottom w:val="none" w:sz="0" w:space="0" w:color="auto"/>
            <w:right w:val="none" w:sz="0" w:space="0" w:color="auto"/>
          </w:divBdr>
        </w:div>
        <w:div w:id="1920094571">
          <w:marLeft w:val="0"/>
          <w:marRight w:val="0"/>
          <w:marTop w:val="0"/>
          <w:marBottom w:val="0"/>
          <w:divBdr>
            <w:top w:val="none" w:sz="0" w:space="0" w:color="auto"/>
            <w:left w:val="none" w:sz="0" w:space="0" w:color="auto"/>
            <w:bottom w:val="none" w:sz="0" w:space="0" w:color="auto"/>
            <w:right w:val="none" w:sz="0" w:space="0" w:color="auto"/>
          </w:divBdr>
        </w:div>
        <w:div w:id="1044864166">
          <w:marLeft w:val="0"/>
          <w:marRight w:val="0"/>
          <w:marTop w:val="0"/>
          <w:marBottom w:val="0"/>
          <w:divBdr>
            <w:top w:val="none" w:sz="0" w:space="0" w:color="auto"/>
            <w:left w:val="none" w:sz="0" w:space="0" w:color="auto"/>
            <w:bottom w:val="none" w:sz="0" w:space="0" w:color="auto"/>
            <w:right w:val="none" w:sz="0" w:space="0" w:color="auto"/>
          </w:divBdr>
        </w:div>
        <w:div w:id="1842693391">
          <w:marLeft w:val="0"/>
          <w:marRight w:val="0"/>
          <w:marTop w:val="0"/>
          <w:marBottom w:val="0"/>
          <w:divBdr>
            <w:top w:val="none" w:sz="0" w:space="0" w:color="auto"/>
            <w:left w:val="none" w:sz="0" w:space="0" w:color="auto"/>
            <w:bottom w:val="none" w:sz="0" w:space="0" w:color="auto"/>
            <w:right w:val="none" w:sz="0" w:space="0" w:color="auto"/>
          </w:divBdr>
        </w:div>
        <w:div w:id="1066491329">
          <w:marLeft w:val="0"/>
          <w:marRight w:val="0"/>
          <w:marTop w:val="0"/>
          <w:marBottom w:val="0"/>
          <w:divBdr>
            <w:top w:val="none" w:sz="0" w:space="0" w:color="auto"/>
            <w:left w:val="none" w:sz="0" w:space="0" w:color="auto"/>
            <w:bottom w:val="none" w:sz="0" w:space="0" w:color="auto"/>
            <w:right w:val="none" w:sz="0" w:space="0" w:color="auto"/>
          </w:divBdr>
        </w:div>
        <w:div w:id="1306399357">
          <w:marLeft w:val="0"/>
          <w:marRight w:val="0"/>
          <w:marTop w:val="0"/>
          <w:marBottom w:val="0"/>
          <w:divBdr>
            <w:top w:val="none" w:sz="0" w:space="0" w:color="auto"/>
            <w:left w:val="none" w:sz="0" w:space="0" w:color="auto"/>
            <w:bottom w:val="none" w:sz="0" w:space="0" w:color="auto"/>
            <w:right w:val="none" w:sz="0" w:space="0" w:color="auto"/>
          </w:divBdr>
        </w:div>
        <w:div w:id="1656103322">
          <w:marLeft w:val="0"/>
          <w:marRight w:val="0"/>
          <w:marTop w:val="0"/>
          <w:marBottom w:val="0"/>
          <w:divBdr>
            <w:top w:val="none" w:sz="0" w:space="0" w:color="auto"/>
            <w:left w:val="none" w:sz="0" w:space="0" w:color="auto"/>
            <w:bottom w:val="none" w:sz="0" w:space="0" w:color="auto"/>
            <w:right w:val="none" w:sz="0" w:space="0" w:color="auto"/>
          </w:divBdr>
        </w:div>
      </w:divsChild>
    </w:div>
    <w:div w:id="684743422">
      <w:bodyDiv w:val="1"/>
      <w:marLeft w:val="0"/>
      <w:marRight w:val="0"/>
      <w:marTop w:val="0"/>
      <w:marBottom w:val="0"/>
      <w:divBdr>
        <w:top w:val="none" w:sz="0" w:space="0" w:color="auto"/>
        <w:left w:val="none" w:sz="0" w:space="0" w:color="auto"/>
        <w:bottom w:val="none" w:sz="0" w:space="0" w:color="auto"/>
        <w:right w:val="none" w:sz="0" w:space="0" w:color="auto"/>
      </w:divBdr>
      <w:divsChild>
        <w:div w:id="822087568">
          <w:marLeft w:val="0"/>
          <w:marRight w:val="0"/>
          <w:marTop w:val="180"/>
          <w:marBottom w:val="45"/>
          <w:divBdr>
            <w:top w:val="none" w:sz="0" w:space="0" w:color="auto"/>
            <w:left w:val="none" w:sz="0" w:space="0" w:color="auto"/>
            <w:bottom w:val="none" w:sz="0" w:space="0" w:color="auto"/>
            <w:right w:val="none" w:sz="0" w:space="0" w:color="auto"/>
          </w:divBdr>
        </w:div>
        <w:div w:id="377749703">
          <w:marLeft w:val="0"/>
          <w:marRight w:val="0"/>
          <w:marTop w:val="0"/>
          <w:marBottom w:val="0"/>
          <w:divBdr>
            <w:top w:val="none" w:sz="0" w:space="0" w:color="auto"/>
            <w:left w:val="none" w:sz="0" w:space="0" w:color="auto"/>
            <w:bottom w:val="none" w:sz="0" w:space="0" w:color="auto"/>
            <w:right w:val="none" w:sz="0" w:space="0" w:color="auto"/>
          </w:divBdr>
        </w:div>
        <w:div w:id="1433627224">
          <w:marLeft w:val="0"/>
          <w:marRight w:val="0"/>
          <w:marTop w:val="180"/>
          <w:marBottom w:val="45"/>
          <w:divBdr>
            <w:top w:val="none" w:sz="0" w:space="0" w:color="auto"/>
            <w:left w:val="none" w:sz="0" w:space="0" w:color="auto"/>
            <w:bottom w:val="none" w:sz="0" w:space="0" w:color="auto"/>
            <w:right w:val="none" w:sz="0" w:space="0" w:color="auto"/>
          </w:divBdr>
        </w:div>
        <w:div w:id="1880775872">
          <w:marLeft w:val="0"/>
          <w:marRight w:val="0"/>
          <w:marTop w:val="0"/>
          <w:marBottom w:val="0"/>
          <w:divBdr>
            <w:top w:val="none" w:sz="0" w:space="0" w:color="auto"/>
            <w:left w:val="none" w:sz="0" w:space="0" w:color="auto"/>
            <w:bottom w:val="none" w:sz="0" w:space="0" w:color="auto"/>
            <w:right w:val="none" w:sz="0" w:space="0" w:color="auto"/>
          </w:divBdr>
        </w:div>
        <w:div w:id="1335064937">
          <w:marLeft w:val="0"/>
          <w:marRight w:val="0"/>
          <w:marTop w:val="0"/>
          <w:marBottom w:val="0"/>
          <w:divBdr>
            <w:top w:val="none" w:sz="0" w:space="0" w:color="auto"/>
            <w:left w:val="none" w:sz="0" w:space="0" w:color="auto"/>
            <w:bottom w:val="none" w:sz="0" w:space="0" w:color="auto"/>
            <w:right w:val="none" w:sz="0" w:space="0" w:color="auto"/>
          </w:divBdr>
        </w:div>
        <w:div w:id="1463956737">
          <w:marLeft w:val="0"/>
          <w:marRight w:val="0"/>
          <w:marTop w:val="0"/>
          <w:marBottom w:val="0"/>
          <w:divBdr>
            <w:top w:val="none" w:sz="0" w:space="0" w:color="auto"/>
            <w:left w:val="none" w:sz="0" w:space="0" w:color="auto"/>
            <w:bottom w:val="none" w:sz="0" w:space="0" w:color="auto"/>
            <w:right w:val="none" w:sz="0" w:space="0" w:color="auto"/>
          </w:divBdr>
        </w:div>
        <w:div w:id="2111193037">
          <w:marLeft w:val="0"/>
          <w:marRight w:val="0"/>
          <w:marTop w:val="180"/>
          <w:marBottom w:val="45"/>
          <w:divBdr>
            <w:top w:val="none" w:sz="0" w:space="0" w:color="auto"/>
            <w:left w:val="none" w:sz="0" w:space="0" w:color="auto"/>
            <w:bottom w:val="none" w:sz="0" w:space="0" w:color="auto"/>
            <w:right w:val="none" w:sz="0" w:space="0" w:color="auto"/>
          </w:divBdr>
        </w:div>
        <w:div w:id="44987958">
          <w:marLeft w:val="0"/>
          <w:marRight w:val="0"/>
          <w:marTop w:val="0"/>
          <w:marBottom w:val="0"/>
          <w:divBdr>
            <w:top w:val="none" w:sz="0" w:space="0" w:color="auto"/>
            <w:left w:val="none" w:sz="0" w:space="0" w:color="auto"/>
            <w:bottom w:val="none" w:sz="0" w:space="0" w:color="auto"/>
            <w:right w:val="none" w:sz="0" w:space="0" w:color="auto"/>
          </w:divBdr>
          <w:divsChild>
            <w:div w:id="82190605">
              <w:marLeft w:val="0"/>
              <w:marRight w:val="0"/>
              <w:marTop w:val="0"/>
              <w:marBottom w:val="0"/>
              <w:divBdr>
                <w:top w:val="none" w:sz="0" w:space="0" w:color="auto"/>
                <w:left w:val="none" w:sz="0" w:space="0" w:color="auto"/>
                <w:bottom w:val="none" w:sz="0" w:space="0" w:color="auto"/>
                <w:right w:val="none" w:sz="0" w:space="0" w:color="auto"/>
              </w:divBdr>
              <w:divsChild>
                <w:div w:id="1052727544">
                  <w:marLeft w:val="0"/>
                  <w:marRight w:val="0"/>
                  <w:marTop w:val="180"/>
                  <w:marBottom w:val="45"/>
                  <w:divBdr>
                    <w:top w:val="none" w:sz="0" w:space="0" w:color="auto"/>
                    <w:left w:val="none" w:sz="0" w:space="0" w:color="auto"/>
                    <w:bottom w:val="none" w:sz="0" w:space="0" w:color="auto"/>
                    <w:right w:val="none" w:sz="0" w:space="0" w:color="auto"/>
                  </w:divBdr>
                </w:div>
                <w:div w:id="13726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4773">
          <w:marLeft w:val="0"/>
          <w:marRight w:val="0"/>
          <w:marTop w:val="180"/>
          <w:marBottom w:val="45"/>
          <w:divBdr>
            <w:top w:val="none" w:sz="0" w:space="0" w:color="auto"/>
            <w:left w:val="none" w:sz="0" w:space="0" w:color="auto"/>
            <w:bottom w:val="none" w:sz="0" w:space="0" w:color="auto"/>
            <w:right w:val="none" w:sz="0" w:space="0" w:color="auto"/>
          </w:divBdr>
        </w:div>
        <w:div w:id="2070765450">
          <w:marLeft w:val="0"/>
          <w:marRight w:val="0"/>
          <w:marTop w:val="180"/>
          <w:marBottom w:val="45"/>
          <w:divBdr>
            <w:top w:val="none" w:sz="0" w:space="0" w:color="auto"/>
            <w:left w:val="none" w:sz="0" w:space="0" w:color="auto"/>
            <w:bottom w:val="none" w:sz="0" w:space="0" w:color="auto"/>
            <w:right w:val="none" w:sz="0" w:space="0" w:color="auto"/>
          </w:divBdr>
        </w:div>
        <w:div w:id="1453937479">
          <w:marLeft w:val="0"/>
          <w:marRight w:val="0"/>
          <w:marTop w:val="0"/>
          <w:marBottom w:val="0"/>
          <w:divBdr>
            <w:top w:val="none" w:sz="0" w:space="0" w:color="auto"/>
            <w:left w:val="none" w:sz="0" w:space="0" w:color="auto"/>
            <w:bottom w:val="none" w:sz="0" w:space="0" w:color="auto"/>
            <w:right w:val="none" w:sz="0" w:space="0" w:color="auto"/>
          </w:divBdr>
        </w:div>
        <w:div w:id="1664620053">
          <w:marLeft w:val="0"/>
          <w:marRight w:val="0"/>
          <w:marTop w:val="0"/>
          <w:marBottom w:val="0"/>
          <w:divBdr>
            <w:top w:val="none" w:sz="0" w:space="0" w:color="auto"/>
            <w:left w:val="none" w:sz="0" w:space="0" w:color="auto"/>
            <w:bottom w:val="none" w:sz="0" w:space="0" w:color="auto"/>
            <w:right w:val="none" w:sz="0" w:space="0" w:color="auto"/>
          </w:divBdr>
        </w:div>
      </w:divsChild>
    </w:div>
    <w:div w:id="757216959">
      <w:bodyDiv w:val="1"/>
      <w:marLeft w:val="0"/>
      <w:marRight w:val="0"/>
      <w:marTop w:val="0"/>
      <w:marBottom w:val="0"/>
      <w:divBdr>
        <w:top w:val="none" w:sz="0" w:space="0" w:color="auto"/>
        <w:left w:val="none" w:sz="0" w:space="0" w:color="auto"/>
        <w:bottom w:val="none" w:sz="0" w:space="0" w:color="auto"/>
        <w:right w:val="none" w:sz="0" w:space="0" w:color="auto"/>
      </w:divBdr>
    </w:div>
    <w:div w:id="762845691">
      <w:bodyDiv w:val="1"/>
      <w:marLeft w:val="0"/>
      <w:marRight w:val="0"/>
      <w:marTop w:val="0"/>
      <w:marBottom w:val="0"/>
      <w:divBdr>
        <w:top w:val="none" w:sz="0" w:space="0" w:color="auto"/>
        <w:left w:val="none" w:sz="0" w:space="0" w:color="auto"/>
        <w:bottom w:val="none" w:sz="0" w:space="0" w:color="auto"/>
        <w:right w:val="none" w:sz="0" w:space="0" w:color="auto"/>
      </w:divBdr>
    </w:div>
    <w:div w:id="812911307">
      <w:bodyDiv w:val="1"/>
      <w:marLeft w:val="0"/>
      <w:marRight w:val="0"/>
      <w:marTop w:val="0"/>
      <w:marBottom w:val="0"/>
      <w:divBdr>
        <w:top w:val="none" w:sz="0" w:space="0" w:color="auto"/>
        <w:left w:val="none" w:sz="0" w:space="0" w:color="auto"/>
        <w:bottom w:val="none" w:sz="0" w:space="0" w:color="auto"/>
        <w:right w:val="none" w:sz="0" w:space="0" w:color="auto"/>
      </w:divBdr>
    </w:div>
    <w:div w:id="857738948">
      <w:bodyDiv w:val="1"/>
      <w:marLeft w:val="0"/>
      <w:marRight w:val="0"/>
      <w:marTop w:val="0"/>
      <w:marBottom w:val="0"/>
      <w:divBdr>
        <w:top w:val="none" w:sz="0" w:space="0" w:color="auto"/>
        <w:left w:val="none" w:sz="0" w:space="0" w:color="auto"/>
        <w:bottom w:val="none" w:sz="0" w:space="0" w:color="auto"/>
        <w:right w:val="none" w:sz="0" w:space="0" w:color="auto"/>
      </w:divBdr>
    </w:div>
    <w:div w:id="894197339">
      <w:bodyDiv w:val="1"/>
      <w:marLeft w:val="0"/>
      <w:marRight w:val="0"/>
      <w:marTop w:val="0"/>
      <w:marBottom w:val="0"/>
      <w:divBdr>
        <w:top w:val="none" w:sz="0" w:space="0" w:color="auto"/>
        <w:left w:val="none" w:sz="0" w:space="0" w:color="auto"/>
        <w:bottom w:val="none" w:sz="0" w:space="0" w:color="auto"/>
        <w:right w:val="none" w:sz="0" w:space="0" w:color="auto"/>
      </w:divBdr>
      <w:divsChild>
        <w:div w:id="890262159">
          <w:marLeft w:val="0"/>
          <w:marRight w:val="0"/>
          <w:marTop w:val="180"/>
          <w:marBottom w:val="45"/>
          <w:divBdr>
            <w:top w:val="none" w:sz="0" w:space="0" w:color="auto"/>
            <w:left w:val="none" w:sz="0" w:space="0" w:color="auto"/>
            <w:bottom w:val="none" w:sz="0" w:space="0" w:color="auto"/>
            <w:right w:val="none" w:sz="0" w:space="0" w:color="auto"/>
          </w:divBdr>
        </w:div>
        <w:div w:id="1711496817">
          <w:marLeft w:val="0"/>
          <w:marRight w:val="0"/>
          <w:marTop w:val="0"/>
          <w:marBottom w:val="0"/>
          <w:divBdr>
            <w:top w:val="none" w:sz="0" w:space="0" w:color="auto"/>
            <w:left w:val="none" w:sz="0" w:space="0" w:color="auto"/>
            <w:bottom w:val="none" w:sz="0" w:space="0" w:color="auto"/>
            <w:right w:val="none" w:sz="0" w:space="0" w:color="auto"/>
          </w:divBdr>
        </w:div>
        <w:div w:id="942609266">
          <w:marLeft w:val="0"/>
          <w:marRight w:val="0"/>
          <w:marTop w:val="180"/>
          <w:marBottom w:val="45"/>
          <w:divBdr>
            <w:top w:val="none" w:sz="0" w:space="0" w:color="auto"/>
            <w:left w:val="none" w:sz="0" w:space="0" w:color="auto"/>
            <w:bottom w:val="none" w:sz="0" w:space="0" w:color="auto"/>
            <w:right w:val="none" w:sz="0" w:space="0" w:color="auto"/>
          </w:divBdr>
        </w:div>
        <w:div w:id="1504004347">
          <w:marLeft w:val="0"/>
          <w:marRight w:val="0"/>
          <w:marTop w:val="0"/>
          <w:marBottom w:val="0"/>
          <w:divBdr>
            <w:top w:val="none" w:sz="0" w:space="0" w:color="auto"/>
            <w:left w:val="none" w:sz="0" w:space="0" w:color="auto"/>
            <w:bottom w:val="none" w:sz="0" w:space="0" w:color="auto"/>
            <w:right w:val="none" w:sz="0" w:space="0" w:color="auto"/>
          </w:divBdr>
        </w:div>
        <w:div w:id="1865627826">
          <w:marLeft w:val="0"/>
          <w:marRight w:val="0"/>
          <w:marTop w:val="0"/>
          <w:marBottom w:val="0"/>
          <w:divBdr>
            <w:top w:val="none" w:sz="0" w:space="0" w:color="auto"/>
            <w:left w:val="none" w:sz="0" w:space="0" w:color="auto"/>
            <w:bottom w:val="none" w:sz="0" w:space="0" w:color="auto"/>
            <w:right w:val="none" w:sz="0" w:space="0" w:color="auto"/>
          </w:divBdr>
        </w:div>
        <w:div w:id="602802049">
          <w:marLeft w:val="0"/>
          <w:marRight w:val="0"/>
          <w:marTop w:val="0"/>
          <w:marBottom w:val="0"/>
          <w:divBdr>
            <w:top w:val="none" w:sz="0" w:space="0" w:color="auto"/>
            <w:left w:val="none" w:sz="0" w:space="0" w:color="auto"/>
            <w:bottom w:val="none" w:sz="0" w:space="0" w:color="auto"/>
            <w:right w:val="none" w:sz="0" w:space="0" w:color="auto"/>
          </w:divBdr>
        </w:div>
        <w:div w:id="196430047">
          <w:marLeft w:val="0"/>
          <w:marRight w:val="0"/>
          <w:marTop w:val="0"/>
          <w:marBottom w:val="0"/>
          <w:divBdr>
            <w:top w:val="none" w:sz="0" w:space="0" w:color="auto"/>
            <w:left w:val="none" w:sz="0" w:space="0" w:color="auto"/>
            <w:bottom w:val="none" w:sz="0" w:space="0" w:color="auto"/>
            <w:right w:val="none" w:sz="0" w:space="0" w:color="auto"/>
          </w:divBdr>
          <w:divsChild>
            <w:div w:id="925917695">
              <w:marLeft w:val="0"/>
              <w:marRight w:val="0"/>
              <w:marTop w:val="0"/>
              <w:marBottom w:val="0"/>
              <w:divBdr>
                <w:top w:val="none" w:sz="0" w:space="0" w:color="auto"/>
                <w:left w:val="none" w:sz="0" w:space="0" w:color="auto"/>
                <w:bottom w:val="none" w:sz="0" w:space="0" w:color="auto"/>
                <w:right w:val="none" w:sz="0" w:space="0" w:color="auto"/>
              </w:divBdr>
              <w:divsChild>
                <w:div w:id="1913662338">
                  <w:marLeft w:val="0"/>
                  <w:marRight w:val="0"/>
                  <w:marTop w:val="0"/>
                  <w:marBottom w:val="0"/>
                  <w:divBdr>
                    <w:top w:val="none" w:sz="0" w:space="0" w:color="auto"/>
                    <w:left w:val="none" w:sz="0" w:space="0" w:color="auto"/>
                    <w:bottom w:val="none" w:sz="0" w:space="0" w:color="auto"/>
                    <w:right w:val="none" w:sz="0" w:space="0" w:color="auto"/>
                  </w:divBdr>
                </w:div>
                <w:div w:id="793912247">
                  <w:marLeft w:val="0"/>
                  <w:marRight w:val="0"/>
                  <w:marTop w:val="0"/>
                  <w:marBottom w:val="0"/>
                  <w:divBdr>
                    <w:top w:val="none" w:sz="0" w:space="0" w:color="auto"/>
                    <w:left w:val="none" w:sz="0" w:space="0" w:color="auto"/>
                    <w:bottom w:val="none" w:sz="0" w:space="0" w:color="auto"/>
                    <w:right w:val="none" w:sz="0" w:space="0" w:color="auto"/>
                  </w:divBdr>
                </w:div>
                <w:div w:id="1200976344">
                  <w:marLeft w:val="0"/>
                  <w:marRight w:val="0"/>
                  <w:marTop w:val="0"/>
                  <w:marBottom w:val="0"/>
                  <w:divBdr>
                    <w:top w:val="none" w:sz="0" w:space="0" w:color="auto"/>
                    <w:left w:val="none" w:sz="0" w:space="0" w:color="auto"/>
                    <w:bottom w:val="none" w:sz="0" w:space="0" w:color="auto"/>
                    <w:right w:val="none" w:sz="0" w:space="0" w:color="auto"/>
                  </w:divBdr>
                </w:div>
                <w:div w:id="5721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2252">
          <w:marLeft w:val="0"/>
          <w:marRight w:val="0"/>
          <w:marTop w:val="0"/>
          <w:marBottom w:val="0"/>
          <w:divBdr>
            <w:top w:val="none" w:sz="0" w:space="0" w:color="auto"/>
            <w:left w:val="none" w:sz="0" w:space="0" w:color="auto"/>
            <w:bottom w:val="none" w:sz="0" w:space="0" w:color="auto"/>
            <w:right w:val="none" w:sz="0" w:space="0" w:color="auto"/>
          </w:divBdr>
          <w:divsChild>
            <w:div w:id="608318763">
              <w:marLeft w:val="0"/>
              <w:marRight w:val="0"/>
              <w:marTop w:val="180"/>
              <w:marBottom w:val="45"/>
              <w:divBdr>
                <w:top w:val="none" w:sz="0" w:space="0" w:color="auto"/>
                <w:left w:val="none" w:sz="0" w:space="0" w:color="auto"/>
                <w:bottom w:val="none" w:sz="0" w:space="0" w:color="auto"/>
                <w:right w:val="none" w:sz="0" w:space="0" w:color="auto"/>
              </w:divBdr>
            </w:div>
            <w:div w:id="1004674847">
              <w:marLeft w:val="0"/>
              <w:marRight w:val="0"/>
              <w:marTop w:val="0"/>
              <w:marBottom w:val="0"/>
              <w:divBdr>
                <w:top w:val="none" w:sz="0" w:space="0" w:color="auto"/>
                <w:left w:val="none" w:sz="0" w:space="0" w:color="auto"/>
                <w:bottom w:val="none" w:sz="0" w:space="0" w:color="auto"/>
                <w:right w:val="none" w:sz="0" w:space="0" w:color="auto"/>
              </w:divBdr>
              <w:divsChild>
                <w:div w:id="1270969885">
                  <w:marLeft w:val="0"/>
                  <w:marRight w:val="0"/>
                  <w:marTop w:val="0"/>
                  <w:marBottom w:val="0"/>
                  <w:divBdr>
                    <w:top w:val="none" w:sz="0" w:space="0" w:color="auto"/>
                    <w:left w:val="none" w:sz="0" w:space="0" w:color="auto"/>
                    <w:bottom w:val="none" w:sz="0" w:space="0" w:color="auto"/>
                    <w:right w:val="none" w:sz="0" w:space="0" w:color="auto"/>
                  </w:divBdr>
                </w:div>
                <w:div w:id="1558124776">
                  <w:marLeft w:val="0"/>
                  <w:marRight w:val="0"/>
                  <w:marTop w:val="0"/>
                  <w:marBottom w:val="0"/>
                  <w:divBdr>
                    <w:top w:val="none" w:sz="0" w:space="0" w:color="auto"/>
                    <w:left w:val="none" w:sz="0" w:space="0" w:color="auto"/>
                    <w:bottom w:val="none" w:sz="0" w:space="0" w:color="auto"/>
                    <w:right w:val="none" w:sz="0" w:space="0" w:color="auto"/>
                  </w:divBdr>
                </w:div>
                <w:div w:id="446628426">
                  <w:marLeft w:val="0"/>
                  <w:marRight w:val="0"/>
                  <w:marTop w:val="0"/>
                  <w:marBottom w:val="0"/>
                  <w:divBdr>
                    <w:top w:val="none" w:sz="0" w:space="0" w:color="auto"/>
                    <w:left w:val="none" w:sz="0" w:space="0" w:color="auto"/>
                    <w:bottom w:val="none" w:sz="0" w:space="0" w:color="auto"/>
                    <w:right w:val="none" w:sz="0" w:space="0" w:color="auto"/>
                  </w:divBdr>
                </w:div>
                <w:div w:id="1688217835">
                  <w:marLeft w:val="0"/>
                  <w:marRight w:val="0"/>
                  <w:marTop w:val="0"/>
                  <w:marBottom w:val="0"/>
                  <w:divBdr>
                    <w:top w:val="none" w:sz="0" w:space="0" w:color="auto"/>
                    <w:left w:val="none" w:sz="0" w:space="0" w:color="auto"/>
                    <w:bottom w:val="none" w:sz="0" w:space="0" w:color="auto"/>
                    <w:right w:val="none" w:sz="0" w:space="0" w:color="auto"/>
                  </w:divBdr>
                </w:div>
                <w:div w:id="739058642">
                  <w:marLeft w:val="0"/>
                  <w:marRight w:val="0"/>
                  <w:marTop w:val="0"/>
                  <w:marBottom w:val="0"/>
                  <w:divBdr>
                    <w:top w:val="none" w:sz="0" w:space="0" w:color="auto"/>
                    <w:left w:val="none" w:sz="0" w:space="0" w:color="auto"/>
                    <w:bottom w:val="none" w:sz="0" w:space="0" w:color="auto"/>
                    <w:right w:val="none" w:sz="0" w:space="0" w:color="auto"/>
                  </w:divBdr>
                </w:div>
                <w:div w:id="1403795641">
                  <w:marLeft w:val="0"/>
                  <w:marRight w:val="0"/>
                  <w:marTop w:val="0"/>
                  <w:marBottom w:val="0"/>
                  <w:divBdr>
                    <w:top w:val="none" w:sz="0" w:space="0" w:color="auto"/>
                    <w:left w:val="none" w:sz="0" w:space="0" w:color="auto"/>
                    <w:bottom w:val="none" w:sz="0" w:space="0" w:color="auto"/>
                    <w:right w:val="none" w:sz="0" w:space="0" w:color="auto"/>
                  </w:divBdr>
                </w:div>
                <w:div w:id="245965822">
                  <w:marLeft w:val="0"/>
                  <w:marRight w:val="0"/>
                  <w:marTop w:val="0"/>
                  <w:marBottom w:val="0"/>
                  <w:divBdr>
                    <w:top w:val="none" w:sz="0" w:space="0" w:color="auto"/>
                    <w:left w:val="none" w:sz="0" w:space="0" w:color="auto"/>
                    <w:bottom w:val="none" w:sz="0" w:space="0" w:color="auto"/>
                    <w:right w:val="none" w:sz="0" w:space="0" w:color="auto"/>
                  </w:divBdr>
                </w:div>
                <w:div w:id="579365552">
                  <w:marLeft w:val="0"/>
                  <w:marRight w:val="0"/>
                  <w:marTop w:val="0"/>
                  <w:marBottom w:val="0"/>
                  <w:divBdr>
                    <w:top w:val="none" w:sz="0" w:space="0" w:color="auto"/>
                    <w:left w:val="none" w:sz="0" w:space="0" w:color="auto"/>
                    <w:bottom w:val="none" w:sz="0" w:space="0" w:color="auto"/>
                    <w:right w:val="none" w:sz="0" w:space="0" w:color="auto"/>
                  </w:divBdr>
                </w:div>
                <w:div w:id="14573576">
                  <w:marLeft w:val="0"/>
                  <w:marRight w:val="0"/>
                  <w:marTop w:val="0"/>
                  <w:marBottom w:val="0"/>
                  <w:divBdr>
                    <w:top w:val="none" w:sz="0" w:space="0" w:color="auto"/>
                    <w:left w:val="none" w:sz="0" w:space="0" w:color="auto"/>
                    <w:bottom w:val="none" w:sz="0" w:space="0" w:color="auto"/>
                    <w:right w:val="none" w:sz="0" w:space="0" w:color="auto"/>
                  </w:divBdr>
                </w:div>
                <w:div w:id="1282499069">
                  <w:marLeft w:val="0"/>
                  <w:marRight w:val="0"/>
                  <w:marTop w:val="0"/>
                  <w:marBottom w:val="0"/>
                  <w:divBdr>
                    <w:top w:val="none" w:sz="0" w:space="0" w:color="auto"/>
                    <w:left w:val="none" w:sz="0" w:space="0" w:color="auto"/>
                    <w:bottom w:val="none" w:sz="0" w:space="0" w:color="auto"/>
                    <w:right w:val="none" w:sz="0" w:space="0" w:color="auto"/>
                  </w:divBdr>
                </w:div>
                <w:div w:id="988245899">
                  <w:marLeft w:val="0"/>
                  <w:marRight w:val="0"/>
                  <w:marTop w:val="0"/>
                  <w:marBottom w:val="0"/>
                  <w:divBdr>
                    <w:top w:val="none" w:sz="0" w:space="0" w:color="auto"/>
                    <w:left w:val="none" w:sz="0" w:space="0" w:color="auto"/>
                    <w:bottom w:val="none" w:sz="0" w:space="0" w:color="auto"/>
                    <w:right w:val="none" w:sz="0" w:space="0" w:color="auto"/>
                  </w:divBdr>
                </w:div>
                <w:div w:id="1260992451">
                  <w:marLeft w:val="0"/>
                  <w:marRight w:val="0"/>
                  <w:marTop w:val="0"/>
                  <w:marBottom w:val="0"/>
                  <w:divBdr>
                    <w:top w:val="none" w:sz="0" w:space="0" w:color="auto"/>
                    <w:left w:val="none" w:sz="0" w:space="0" w:color="auto"/>
                    <w:bottom w:val="none" w:sz="0" w:space="0" w:color="auto"/>
                    <w:right w:val="none" w:sz="0" w:space="0" w:color="auto"/>
                  </w:divBdr>
                </w:div>
                <w:div w:id="1933587045">
                  <w:marLeft w:val="0"/>
                  <w:marRight w:val="0"/>
                  <w:marTop w:val="0"/>
                  <w:marBottom w:val="0"/>
                  <w:divBdr>
                    <w:top w:val="none" w:sz="0" w:space="0" w:color="auto"/>
                    <w:left w:val="none" w:sz="0" w:space="0" w:color="auto"/>
                    <w:bottom w:val="none" w:sz="0" w:space="0" w:color="auto"/>
                    <w:right w:val="none" w:sz="0" w:space="0" w:color="auto"/>
                  </w:divBdr>
                </w:div>
                <w:div w:id="860246893">
                  <w:marLeft w:val="0"/>
                  <w:marRight w:val="0"/>
                  <w:marTop w:val="0"/>
                  <w:marBottom w:val="0"/>
                  <w:divBdr>
                    <w:top w:val="none" w:sz="0" w:space="0" w:color="auto"/>
                    <w:left w:val="none" w:sz="0" w:space="0" w:color="auto"/>
                    <w:bottom w:val="none" w:sz="0" w:space="0" w:color="auto"/>
                    <w:right w:val="none" w:sz="0" w:space="0" w:color="auto"/>
                  </w:divBdr>
                </w:div>
                <w:div w:id="368338369">
                  <w:marLeft w:val="0"/>
                  <w:marRight w:val="0"/>
                  <w:marTop w:val="0"/>
                  <w:marBottom w:val="0"/>
                  <w:divBdr>
                    <w:top w:val="none" w:sz="0" w:space="0" w:color="auto"/>
                    <w:left w:val="none" w:sz="0" w:space="0" w:color="auto"/>
                    <w:bottom w:val="none" w:sz="0" w:space="0" w:color="auto"/>
                    <w:right w:val="none" w:sz="0" w:space="0" w:color="auto"/>
                  </w:divBdr>
                </w:div>
                <w:div w:id="372120201">
                  <w:marLeft w:val="0"/>
                  <w:marRight w:val="0"/>
                  <w:marTop w:val="0"/>
                  <w:marBottom w:val="0"/>
                  <w:divBdr>
                    <w:top w:val="none" w:sz="0" w:space="0" w:color="auto"/>
                    <w:left w:val="none" w:sz="0" w:space="0" w:color="auto"/>
                    <w:bottom w:val="none" w:sz="0" w:space="0" w:color="auto"/>
                    <w:right w:val="none" w:sz="0" w:space="0" w:color="auto"/>
                  </w:divBdr>
                </w:div>
                <w:div w:id="1089081968">
                  <w:marLeft w:val="0"/>
                  <w:marRight w:val="0"/>
                  <w:marTop w:val="0"/>
                  <w:marBottom w:val="0"/>
                  <w:divBdr>
                    <w:top w:val="none" w:sz="0" w:space="0" w:color="auto"/>
                    <w:left w:val="none" w:sz="0" w:space="0" w:color="auto"/>
                    <w:bottom w:val="none" w:sz="0" w:space="0" w:color="auto"/>
                    <w:right w:val="none" w:sz="0" w:space="0" w:color="auto"/>
                  </w:divBdr>
                </w:div>
                <w:div w:id="1436441366">
                  <w:marLeft w:val="0"/>
                  <w:marRight w:val="0"/>
                  <w:marTop w:val="0"/>
                  <w:marBottom w:val="0"/>
                  <w:divBdr>
                    <w:top w:val="none" w:sz="0" w:space="0" w:color="auto"/>
                    <w:left w:val="none" w:sz="0" w:space="0" w:color="auto"/>
                    <w:bottom w:val="none" w:sz="0" w:space="0" w:color="auto"/>
                    <w:right w:val="none" w:sz="0" w:space="0" w:color="auto"/>
                  </w:divBdr>
                </w:div>
                <w:div w:id="872576299">
                  <w:marLeft w:val="0"/>
                  <w:marRight w:val="0"/>
                  <w:marTop w:val="0"/>
                  <w:marBottom w:val="0"/>
                  <w:divBdr>
                    <w:top w:val="none" w:sz="0" w:space="0" w:color="auto"/>
                    <w:left w:val="none" w:sz="0" w:space="0" w:color="auto"/>
                    <w:bottom w:val="none" w:sz="0" w:space="0" w:color="auto"/>
                    <w:right w:val="none" w:sz="0" w:space="0" w:color="auto"/>
                  </w:divBdr>
                </w:div>
                <w:div w:id="1406028388">
                  <w:marLeft w:val="0"/>
                  <w:marRight w:val="0"/>
                  <w:marTop w:val="0"/>
                  <w:marBottom w:val="0"/>
                  <w:divBdr>
                    <w:top w:val="none" w:sz="0" w:space="0" w:color="auto"/>
                    <w:left w:val="none" w:sz="0" w:space="0" w:color="auto"/>
                    <w:bottom w:val="none" w:sz="0" w:space="0" w:color="auto"/>
                    <w:right w:val="none" w:sz="0" w:space="0" w:color="auto"/>
                  </w:divBdr>
                </w:div>
                <w:div w:id="78793521">
                  <w:marLeft w:val="0"/>
                  <w:marRight w:val="0"/>
                  <w:marTop w:val="0"/>
                  <w:marBottom w:val="0"/>
                  <w:divBdr>
                    <w:top w:val="none" w:sz="0" w:space="0" w:color="auto"/>
                    <w:left w:val="none" w:sz="0" w:space="0" w:color="auto"/>
                    <w:bottom w:val="none" w:sz="0" w:space="0" w:color="auto"/>
                    <w:right w:val="none" w:sz="0" w:space="0" w:color="auto"/>
                  </w:divBdr>
                </w:div>
                <w:div w:id="9361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6339">
          <w:marLeft w:val="0"/>
          <w:marRight w:val="0"/>
          <w:marTop w:val="0"/>
          <w:marBottom w:val="0"/>
          <w:divBdr>
            <w:top w:val="none" w:sz="0" w:space="0" w:color="auto"/>
            <w:left w:val="none" w:sz="0" w:space="0" w:color="auto"/>
            <w:bottom w:val="none" w:sz="0" w:space="0" w:color="auto"/>
            <w:right w:val="none" w:sz="0" w:space="0" w:color="auto"/>
          </w:divBdr>
        </w:div>
        <w:div w:id="1334917787">
          <w:marLeft w:val="0"/>
          <w:marRight w:val="0"/>
          <w:marTop w:val="180"/>
          <w:marBottom w:val="45"/>
          <w:divBdr>
            <w:top w:val="none" w:sz="0" w:space="0" w:color="auto"/>
            <w:left w:val="none" w:sz="0" w:space="0" w:color="auto"/>
            <w:bottom w:val="none" w:sz="0" w:space="0" w:color="auto"/>
            <w:right w:val="none" w:sz="0" w:space="0" w:color="auto"/>
          </w:divBdr>
        </w:div>
        <w:div w:id="1615481197">
          <w:marLeft w:val="0"/>
          <w:marRight w:val="0"/>
          <w:marTop w:val="0"/>
          <w:marBottom w:val="0"/>
          <w:divBdr>
            <w:top w:val="none" w:sz="0" w:space="0" w:color="auto"/>
            <w:left w:val="none" w:sz="0" w:space="0" w:color="auto"/>
            <w:bottom w:val="none" w:sz="0" w:space="0" w:color="auto"/>
            <w:right w:val="none" w:sz="0" w:space="0" w:color="auto"/>
          </w:divBdr>
        </w:div>
        <w:div w:id="175582369">
          <w:marLeft w:val="0"/>
          <w:marRight w:val="0"/>
          <w:marTop w:val="180"/>
          <w:marBottom w:val="45"/>
          <w:divBdr>
            <w:top w:val="none" w:sz="0" w:space="0" w:color="auto"/>
            <w:left w:val="none" w:sz="0" w:space="0" w:color="auto"/>
            <w:bottom w:val="none" w:sz="0" w:space="0" w:color="auto"/>
            <w:right w:val="none" w:sz="0" w:space="0" w:color="auto"/>
          </w:divBdr>
        </w:div>
        <w:div w:id="753816770">
          <w:marLeft w:val="0"/>
          <w:marRight w:val="0"/>
          <w:marTop w:val="180"/>
          <w:marBottom w:val="45"/>
          <w:divBdr>
            <w:top w:val="none" w:sz="0" w:space="0" w:color="auto"/>
            <w:left w:val="none" w:sz="0" w:space="0" w:color="auto"/>
            <w:bottom w:val="none" w:sz="0" w:space="0" w:color="auto"/>
            <w:right w:val="none" w:sz="0" w:space="0" w:color="auto"/>
          </w:divBdr>
        </w:div>
        <w:div w:id="1104571474">
          <w:marLeft w:val="0"/>
          <w:marRight w:val="0"/>
          <w:marTop w:val="0"/>
          <w:marBottom w:val="0"/>
          <w:divBdr>
            <w:top w:val="none" w:sz="0" w:space="0" w:color="auto"/>
            <w:left w:val="none" w:sz="0" w:space="0" w:color="auto"/>
            <w:bottom w:val="none" w:sz="0" w:space="0" w:color="auto"/>
            <w:right w:val="none" w:sz="0" w:space="0" w:color="auto"/>
          </w:divBdr>
        </w:div>
        <w:div w:id="829760354">
          <w:marLeft w:val="0"/>
          <w:marRight w:val="0"/>
          <w:marTop w:val="0"/>
          <w:marBottom w:val="0"/>
          <w:divBdr>
            <w:top w:val="none" w:sz="0" w:space="0" w:color="auto"/>
            <w:left w:val="none" w:sz="0" w:space="0" w:color="auto"/>
            <w:bottom w:val="none" w:sz="0" w:space="0" w:color="auto"/>
            <w:right w:val="none" w:sz="0" w:space="0" w:color="auto"/>
          </w:divBdr>
        </w:div>
        <w:div w:id="1975601966">
          <w:marLeft w:val="0"/>
          <w:marRight w:val="0"/>
          <w:marTop w:val="0"/>
          <w:marBottom w:val="0"/>
          <w:divBdr>
            <w:top w:val="none" w:sz="0" w:space="0" w:color="auto"/>
            <w:left w:val="none" w:sz="0" w:space="0" w:color="auto"/>
            <w:bottom w:val="none" w:sz="0" w:space="0" w:color="auto"/>
            <w:right w:val="none" w:sz="0" w:space="0" w:color="auto"/>
          </w:divBdr>
        </w:div>
        <w:div w:id="447241528">
          <w:marLeft w:val="0"/>
          <w:marRight w:val="0"/>
          <w:marTop w:val="0"/>
          <w:marBottom w:val="0"/>
          <w:divBdr>
            <w:top w:val="none" w:sz="0" w:space="0" w:color="auto"/>
            <w:left w:val="none" w:sz="0" w:space="0" w:color="auto"/>
            <w:bottom w:val="none" w:sz="0" w:space="0" w:color="auto"/>
            <w:right w:val="none" w:sz="0" w:space="0" w:color="auto"/>
          </w:divBdr>
        </w:div>
        <w:div w:id="1471365509">
          <w:marLeft w:val="0"/>
          <w:marRight w:val="0"/>
          <w:marTop w:val="0"/>
          <w:marBottom w:val="0"/>
          <w:divBdr>
            <w:top w:val="none" w:sz="0" w:space="0" w:color="auto"/>
            <w:left w:val="none" w:sz="0" w:space="0" w:color="auto"/>
            <w:bottom w:val="none" w:sz="0" w:space="0" w:color="auto"/>
            <w:right w:val="none" w:sz="0" w:space="0" w:color="auto"/>
          </w:divBdr>
        </w:div>
        <w:div w:id="162360166">
          <w:marLeft w:val="0"/>
          <w:marRight w:val="0"/>
          <w:marTop w:val="0"/>
          <w:marBottom w:val="0"/>
          <w:divBdr>
            <w:top w:val="none" w:sz="0" w:space="0" w:color="auto"/>
            <w:left w:val="none" w:sz="0" w:space="0" w:color="auto"/>
            <w:bottom w:val="none" w:sz="0" w:space="0" w:color="auto"/>
            <w:right w:val="none" w:sz="0" w:space="0" w:color="auto"/>
          </w:divBdr>
        </w:div>
        <w:div w:id="1227181520">
          <w:marLeft w:val="0"/>
          <w:marRight w:val="0"/>
          <w:marTop w:val="0"/>
          <w:marBottom w:val="0"/>
          <w:divBdr>
            <w:top w:val="none" w:sz="0" w:space="0" w:color="auto"/>
            <w:left w:val="none" w:sz="0" w:space="0" w:color="auto"/>
            <w:bottom w:val="none" w:sz="0" w:space="0" w:color="auto"/>
            <w:right w:val="none" w:sz="0" w:space="0" w:color="auto"/>
          </w:divBdr>
        </w:div>
        <w:div w:id="698435419">
          <w:marLeft w:val="0"/>
          <w:marRight w:val="0"/>
          <w:marTop w:val="0"/>
          <w:marBottom w:val="0"/>
          <w:divBdr>
            <w:top w:val="none" w:sz="0" w:space="0" w:color="auto"/>
            <w:left w:val="none" w:sz="0" w:space="0" w:color="auto"/>
            <w:bottom w:val="none" w:sz="0" w:space="0" w:color="auto"/>
            <w:right w:val="none" w:sz="0" w:space="0" w:color="auto"/>
          </w:divBdr>
        </w:div>
        <w:div w:id="308245504">
          <w:marLeft w:val="0"/>
          <w:marRight w:val="0"/>
          <w:marTop w:val="0"/>
          <w:marBottom w:val="0"/>
          <w:divBdr>
            <w:top w:val="none" w:sz="0" w:space="0" w:color="auto"/>
            <w:left w:val="none" w:sz="0" w:space="0" w:color="auto"/>
            <w:bottom w:val="none" w:sz="0" w:space="0" w:color="auto"/>
            <w:right w:val="none" w:sz="0" w:space="0" w:color="auto"/>
          </w:divBdr>
        </w:div>
        <w:div w:id="1413505333">
          <w:marLeft w:val="0"/>
          <w:marRight w:val="0"/>
          <w:marTop w:val="0"/>
          <w:marBottom w:val="0"/>
          <w:divBdr>
            <w:top w:val="none" w:sz="0" w:space="0" w:color="auto"/>
            <w:left w:val="none" w:sz="0" w:space="0" w:color="auto"/>
            <w:bottom w:val="none" w:sz="0" w:space="0" w:color="auto"/>
            <w:right w:val="none" w:sz="0" w:space="0" w:color="auto"/>
          </w:divBdr>
        </w:div>
        <w:div w:id="1091973160">
          <w:marLeft w:val="0"/>
          <w:marRight w:val="0"/>
          <w:marTop w:val="0"/>
          <w:marBottom w:val="0"/>
          <w:divBdr>
            <w:top w:val="none" w:sz="0" w:space="0" w:color="auto"/>
            <w:left w:val="none" w:sz="0" w:space="0" w:color="auto"/>
            <w:bottom w:val="none" w:sz="0" w:space="0" w:color="auto"/>
            <w:right w:val="none" w:sz="0" w:space="0" w:color="auto"/>
          </w:divBdr>
        </w:div>
        <w:div w:id="57480388">
          <w:marLeft w:val="0"/>
          <w:marRight w:val="0"/>
          <w:marTop w:val="0"/>
          <w:marBottom w:val="0"/>
          <w:divBdr>
            <w:top w:val="none" w:sz="0" w:space="0" w:color="auto"/>
            <w:left w:val="none" w:sz="0" w:space="0" w:color="auto"/>
            <w:bottom w:val="none" w:sz="0" w:space="0" w:color="auto"/>
            <w:right w:val="none" w:sz="0" w:space="0" w:color="auto"/>
          </w:divBdr>
        </w:div>
        <w:div w:id="572084331">
          <w:marLeft w:val="0"/>
          <w:marRight w:val="0"/>
          <w:marTop w:val="0"/>
          <w:marBottom w:val="0"/>
          <w:divBdr>
            <w:top w:val="none" w:sz="0" w:space="0" w:color="auto"/>
            <w:left w:val="none" w:sz="0" w:space="0" w:color="auto"/>
            <w:bottom w:val="none" w:sz="0" w:space="0" w:color="auto"/>
            <w:right w:val="none" w:sz="0" w:space="0" w:color="auto"/>
          </w:divBdr>
        </w:div>
        <w:div w:id="182406065">
          <w:marLeft w:val="0"/>
          <w:marRight w:val="0"/>
          <w:marTop w:val="0"/>
          <w:marBottom w:val="0"/>
          <w:divBdr>
            <w:top w:val="none" w:sz="0" w:space="0" w:color="auto"/>
            <w:left w:val="none" w:sz="0" w:space="0" w:color="auto"/>
            <w:bottom w:val="none" w:sz="0" w:space="0" w:color="auto"/>
            <w:right w:val="none" w:sz="0" w:space="0" w:color="auto"/>
          </w:divBdr>
        </w:div>
        <w:div w:id="1916158786">
          <w:marLeft w:val="0"/>
          <w:marRight w:val="0"/>
          <w:marTop w:val="0"/>
          <w:marBottom w:val="0"/>
          <w:divBdr>
            <w:top w:val="none" w:sz="0" w:space="0" w:color="auto"/>
            <w:left w:val="none" w:sz="0" w:space="0" w:color="auto"/>
            <w:bottom w:val="none" w:sz="0" w:space="0" w:color="auto"/>
            <w:right w:val="none" w:sz="0" w:space="0" w:color="auto"/>
          </w:divBdr>
        </w:div>
        <w:div w:id="1067455838">
          <w:marLeft w:val="0"/>
          <w:marRight w:val="0"/>
          <w:marTop w:val="0"/>
          <w:marBottom w:val="0"/>
          <w:divBdr>
            <w:top w:val="none" w:sz="0" w:space="0" w:color="auto"/>
            <w:left w:val="none" w:sz="0" w:space="0" w:color="auto"/>
            <w:bottom w:val="none" w:sz="0" w:space="0" w:color="auto"/>
            <w:right w:val="none" w:sz="0" w:space="0" w:color="auto"/>
          </w:divBdr>
        </w:div>
      </w:divsChild>
    </w:div>
    <w:div w:id="927690327">
      <w:bodyDiv w:val="1"/>
      <w:marLeft w:val="0"/>
      <w:marRight w:val="0"/>
      <w:marTop w:val="0"/>
      <w:marBottom w:val="0"/>
      <w:divBdr>
        <w:top w:val="none" w:sz="0" w:space="0" w:color="auto"/>
        <w:left w:val="none" w:sz="0" w:space="0" w:color="auto"/>
        <w:bottom w:val="none" w:sz="0" w:space="0" w:color="auto"/>
        <w:right w:val="none" w:sz="0" w:space="0" w:color="auto"/>
      </w:divBdr>
    </w:div>
    <w:div w:id="931934510">
      <w:bodyDiv w:val="1"/>
      <w:marLeft w:val="0"/>
      <w:marRight w:val="0"/>
      <w:marTop w:val="0"/>
      <w:marBottom w:val="0"/>
      <w:divBdr>
        <w:top w:val="none" w:sz="0" w:space="0" w:color="auto"/>
        <w:left w:val="none" w:sz="0" w:space="0" w:color="auto"/>
        <w:bottom w:val="none" w:sz="0" w:space="0" w:color="auto"/>
        <w:right w:val="none" w:sz="0" w:space="0" w:color="auto"/>
      </w:divBdr>
    </w:div>
    <w:div w:id="1044333714">
      <w:bodyDiv w:val="1"/>
      <w:marLeft w:val="0"/>
      <w:marRight w:val="0"/>
      <w:marTop w:val="0"/>
      <w:marBottom w:val="0"/>
      <w:divBdr>
        <w:top w:val="none" w:sz="0" w:space="0" w:color="auto"/>
        <w:left w:val="none" w:sz="0" w:space="0" w:color="auto"/>
        <w:bottom w:val="none" w:sz="0" w:space="0" w:color="auto"/>
        <w:right w:val="none" w:sz="0" w:space="0" w:color="auto"/>
      </w:divBdr>
    </w:div>
    <w:div w:id="1057782017">
      <w:bodyDiv w:val="1"/>
      <w:marLeft w:val="0"/>
      <w:marRight w:val="0"/>
      <w:marTop w:val="0"/>
      <w:marBottom w:val="0"/>
      <w:divBdr>
        <w:top w:val="none" w:sz="0" w:space="0" w:color="auto"/>
        <w:left w:val="none" w:sz="0" w:space="0" w:color="auto"/>
        <w:bottom w:val="none" w:sz="0" w:space="0" w:color="auto"/>
        <w:right w:val="none" w:sz="0" w:space="0" w:color="auto"/>
      </w:divBdr>
    </w:div>
    <w:div w:id="1071662470">
      <w:bodyDiv w:val="1"/>
      <w:marLeft w:val="0"/>
      <w:marRight w:val="0"/>
      <w:marTop w:val="0"/>
      <w:marBottom w:val="0"/>
      <w:divBdr>
        <w:top w:val="none" w:sz="0" w:space="0" w:color="auto"/>
        <w:left w:val="none" w:sz="0" w:space="0" w:color="auto"/>
        <w:bottom w:val="none" w:sz="0" w:space="0" w:color="auto"/>
        <w:right w:val="none" w:sz="0" w:space="0" w:color="auto"/>
      </w:divBdr>
    </w:div>
    <w:div w:id="1091389819">
      <w:bodyDiv w:val="1"/>
      <w:marLeft w:val="0"/>
      <w:marRight w:val="0"/>
      <w:marTop w:val="0"/>
      <w:marBottom w:val="0"/>
      <w:divBdr>
        <w:top w:val="none" w:sz="0" w:space="0" w:color="auto"/>
        <w:left w:val="none" w:sz="0" w:space="0" w:color="auto"/>
        <w:bottom w:val="none" w:sz="0" w:space="0" w:color="auto"/>
        <w:right w:val="none" w:sz="0" w:space="0" w:color="auto"/>
      </w:divBdr>
    </w:div>
    <w:div w:id="1098524052">
      <w:bodyDiv w:val="1"/>
      <w:marLeft w:val="0"/>
      <w:marRight w:val="0"/>
      <w:marTop w:val="0"/>
      <w:marBottom w:val="0"/>
      <w:divBdr>
        <w:top w:val="none" w:sz="0" w:space="0" w:color="auto"/>
        <w:left w:val="none" w:sz="0" w:space="0" w:color="auto"/>
        <w:bottom w:val="none" w:sz="0" w:space="0" w:color="auto"/>
        <w:right w:val="none" w:sz="0" w:space="0" w:color="auto"/>
      </w:divBdr>
    </w:div>
    <w:div w:id="1126922399">
      <w:bodyDiv w:val="1"/>
      <w:marLeft w:val="0"/>
      <w:marRight w:val="0"/>
      <w:marTop w:val="0"/>
      <w:marBottom w:val="0"/>
      <w:divBdr>
        <w:top w:val="none" w:sz="0" w:space="0" w:color="auto"/>
        <w:left w:val="none" w:sz="0" w:space="0" w:color="auto"/>
        <w:bottom w:val="none" w:sz="0" w:space="0" w:color="auto"/>
        <w:right w:val="none" w:sz="0" w:space="0" w:color="auto"/>
      </w:divBdr>
      <w:divsChild>
        <w:div w:id="1060203206">
          <w:marLeft w:val="0"/>
          <w:marRight w:val="0"/>
          <w:marTop w:val="180"/>
          <w:marBottom w:val="45"/>
          <w:divBdr>
            <w:top w:val="none" w:sz="0" w:space="0" w:color="auto"/>
            <w:left w:val="none" w:sz="0" w:space="0" w:color="auto"/>
            <w:bottom w:val="none" w:sz="0" w:space="0" w:color="auto"/>
            <w:right w:val="none" w:sz="0" w:space="0" w:color="auto"/>
          </w:divBdr>
        </w:div>
        <w:div w:id="1221942278">
          <w:marLeft w:val="0"/>
          <w:marRight w:val="0"/>
          <w:marTop w:val="180"/>
          <w:marBottom w:val="45"/>
          <w:divBdr>
            <w:top w:val="none" w:sz="0" w:space="0" w:color="auto"/>
            <w:left w:val="none" w:sz="0" w:space="0" w:color="auto"/>
            <w:bottom w:val="none" w:sz="0" w:space="0" w:color="auto"/>
            <w:right w:val="none" w:sz="0" w:space="0" w:color="auto"/>
          </w:divBdr>
        </w:div>
        <w:div w:id="109513569">
          <w:marLeft w:val="0"/>
          <w:marRight w:val="0"/>
          <w:marTop w:val="0"/>
          <w:marBottom w:val="0"/>
          <w:divBdr>
            <w:top w:val="none" w:sz="0" w:space="0" w:color="auto"/>
            <w:left w:val="none" w:sz="0" w:space="0" w:color="auto"/>
            <w:bottom w:val="none" w:sz="0" w:space="0" w:color="auto"/>
            <w:right w:val="none" w:sz="0" w:space="0" w:color="auto"/>
          </w:divBdr>
        </w:div>
        <w:div w:id="261450872">
          <w:marLeft w:val="0"/>
          <w:marRight w:val="0"/>
          <w:marTop w:val="0"/>
          <w:marBottom w:val="0"/>
          <w:divBdr>
            <w:top w:val="none" w:sz="0" w:space="0" w:color="auto"/>
            <w:left w:val="none" w:sz="0" w:space="0" w:color="auto"/>
            <w:bottom w:val="none" w:sz="0" w:space="0" w:color="auto"/>
            <w:right w:val="none" w:sz="0" w:space="0" w:color="auto"/>
          </w:divBdr>
        </w:div>
        <w:div w:id="1184979249">
          <w:marLeft w:val="0"/>
          <w:marRight w:val="0"/>
          <w:marTop w:val="0"/>
          <w:marBottom w:val="0"/>
          <w:divBdr>
            <w:top w:val="none" w:sz="0" w:space="0" w:color="auto"/>
            <w:left w:val="none" w:sz="0" w:space="0" w:color="auto"/>
            <w:bottom w:val="none" w:sz="0" w:space="0" w:color="auto"/>
            <w:right w:val="none" w:sz="0" w:space="0" w:color="auto"/>
          </w:divBdr>
          <w:divsChild>
            <w:div w:id="942154616">
              <w:marLeft w:val="0"/>
              <w:marRight w:val="0"/>
              <w:marTop w:val="0"/>
              <w:marBottom w:val="0"/>
              <w:divBdr>
                <w:top w:val="none" w:sz="0" w:space="0" w:color="auto"/>
                <w:left w:val="none" w:sz="0" w:space="0" w:color="auto"/>
                <w:bottom w:val="none" w:sz="0" w:space="0" w:color="auto"/>
                <w:right w:val="none" w:sz="0" w:space="0" w:color="auto"/>
              </w:divBdr>
              <w:divsChild>
                <w:div w:id="1496728310">
                  <w:marLeft w:val="0"/>
                  <w:marRight w:val="0"/>
                  <w:marTop w:val="0"/>
                  <w:marBottom w:val="0"/>
                  <w:divBdr>
                    <w:top w:val="none" w:sz="0" w:space="0" w:color="auto"/>
                    <w:left w:val="none" w:sz="0" w:space="0" w:color="auto"/>
                    <w:bottom w:val="none" w:sz="0" w:space="0" w:color="auto"/>
                    <w:right w:val="none" w:sz="0" w:space="0" w:color="auto"/>
                  </w:divBdr>
                </w:div>
                <w:div w:id="303045870">
                  <w:marLeft w:val="0"/>
                  <w:marRight w:val="0"/>
                  <w:marTop w:val="0"/>
                  <w:marBottom w:val="0"/>
                  <w:divBdr>
                    <w:top w:val="none" w:sz="0" w:space="0" w:color="auto"/>
                    <w:left w:val="none" w:sz="0" w:space="0" w:color="auto"/>
                    <w:bottom w:val="none" w:sz="0" w:space="0" w:color="auto"/>
                    <w:right w:val="none" w:sz="0" w:space="0" w:color="auto"/>
                  </w:divBdr>
                </w:div>
                <w:div w:id="9352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70468">
          <w:marLeft w:val="0"/>
          <w:marRight w:val="0"/>
          <w:marTop w:val="0"/>
          <w:marBottom w:val="0"/>
          <w:divBdr>
            <w:top w:val="none" w:sz="0" w:space="0" w:color="auto"/>
            <w:left w:val="none" w:sz="0" w:space="0" w:color="auto"/>
            <w:bottom w:val="none" w:sz="0" w:space="0" w:color="auto"/>
            <w:right w:val="none" w:sz="0" w:space="0" w:color="auto"/>
          </w:divBdr>
        </w:div>
        <w:div w:id="1865096810">
          <w:marLeft w:val="0"/>
          <w:marRight w:val="0"/>
          <w:marTop w:val="180"/>
          <w:marBottom w:val="45"/>
          <w:divBdr>
            <w:top w:val="none" w:sz="0" w:space="0" w:color="auto"/>
            <w:left w:val="none" w:sz="0" w:space="0" w:color="auto"/>
            <w:bottom w:val="none" w:sz="0" w:space="0" w:color="auto"/>
            <w:right w:val="none" w:sz="0" w:space="0" w:color="auto"/>
          </w:divBdr>
        </w:div>
        <w:div w:id="82801600">
          <w:marLeft w:val="0"/>
          <w:marRight w:val="0"/>
          <w:marTop w:val="0"/>
          <w:marBottom w:val="0"/>
          <w:divBdr>
            <w:top w:val="none" w:sz="0" w:space="0" w:color="auto"/>
            <w:left w:val="none" w:sz="0" w:space="0" w:color="auto"/>
            <w:bottom w:val="none" w:sz="0" w:space="0" w:color="auto"/>
            <w:right w:val="none" w:sz="0" w:space="0" w:color="auto"/>
          </w:divBdr>
          <w:divsChild>
            <w:div w:id="131213288">
              <w:marLeft w:val="0"/>
              <w:marRight w:val="0"/>
              <w:marTop w:val="0"/>
              <w:marBottom w:val="0"/>
              <w:divBdr>
                <w:top w:val="none" w:sz="0" w:space="0" w:color="auto"/>
                <w:left w:val="none" w:sz="0" w:space="0" w:color="auto"/>
                <w:bottom w:val="none" w:sz="0" w:space="0" w:color="auto"/>
                <w:right w:val="none" w:sz="0" w:space="0" w:color="auto"/>
              </w:divBdr>
              <w:divsChild>
                <w:div w:id="1703363583">
                  <w:marLeft w:val="0"/>
                  <w:marRight w:val="0"/>
                  <w:marTop w:val="180"/>
                  <w:marBottom w:val="45"/>
                  <w:divBdr>
                    <w:top w:val="none" w:sz="0" w:space="0" w:color="auto"/>
                    <w:left w:val="none" w:sz="0" w:space="0" w:color="auto"/>
                    <w:bottom w:val="none" w:sz="0" w:space="0" w:color="auto"/>
                    <w:right w:val="none" w:sz="0" w:space="0" w:color="auto"/>
                  </w:divBdr>
                </w:div>
                <w:div w:id="9858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08393">
          <w:marLeft w:val="0"/>
          <w:marRight w:val="0"/>
          <w:marTop w:val="180"/>
          <w:marBottom w:val="45"/>
          <w:divBdr>
            <w:top w:val="none" w:sz="0" w:space="0" w:color="auto"/>
            <w:left w:val="none" w:sz="0" w:space="0" w:color="auto"/>
            <w:bottom w:val="none" w:sz="0" w:space="0" w:color="auto"/>
            <w:right w:val="none" w:sz="0" w:space="0" w:color="auto"/>
          </w:divBdr>
        </w:div>
        <w:div w:id="1752462977">
          <w:marLeft w:val="0"/>
          <w:marRight w:val="0"/>
          <w:marTop w:val="180"/>
          <w:marBottom w:val="45"/>
          <w:divBdr>
            <w:top w:val="none" w:sz="0" w:space="0" w:color="auto"/>
            <w:left w:val="none" w:sz="0" w:space="0" w:color="auto"/>
            <w:bottom w:val="none" w:sz="0" w:space="0" w:color="auto"/>
            <w:right w:val="none" w:sz="0" w:space="0" w:color="auto"/>
          </w:divBdr>
        </w:div>
        <w:div w:id="1333070212">
          <w:marLeft w:val="0"/>
          <w:marRight w:val="0"/>
          <w:marTop w:val="0"/>
          <w:marBottom w:val="0"/>
          <w:divBdr>
            <w:top w:val="none" w:sz="0" w:space="0" w:color="auto"/>
            <w:left w:val="none" w:sz="0" w:space="0" w:color="auto"/>
            <w:bottom w:val="none" w:sz="0" w:space="0" w:color="auto"/>
            <w:right w:val="none" w:sz="0" w:space="0" w:color="auto"/>
          </w:divBdr>
        </w:div>
        <w:div w:id="278999933">
          <w:marLeft w:val="0"/>
          <w:marRight w:val="0"/>
          <w:marTop w:val="0"/>
          <w:marBottom w:val="0"/>
          <w:divBdr>
            <w:top w:val="none" w:sz="0" w:space="0" w:color="auto"/>
            <w:left w:val="none" w:sz="0" w:space="0" w:color="auto"/>
            <w:bottom w:val="none" w:sz="0" w:space="0" w:color="auto"/>
            <w:right w:val="none" w:sz="0" w:space="0" w:color="auto"/>
          </w:divBdr>
        </w:div>
        <w:div w:id="1672101584">
          <w:marLeft w:val="0"/>
          <w:marRight w:val="0"/>
          <w:marTop w:val="0"/>
          <w:marBottom w:val="0"/>
          <w:divBdr>
            <w:top w:val="none" w:sz="0" w:space="0" w:color="auto"/>
            <w:left w:val="none" w:sz="0" w:space="0" w:color="auto"/>
            <w:bottom w:val="none" w:sz="0" w:space="0" w:color="auto"/>
            <w:right w:val="none" w:sz="0" w:space="0" w:color="auto"/>
          </w:divBdr>
        </w:div>
        <w:div w:id="1925917847">
          <w:marLeft w:val="0"/>
          <w:marRight w:val="0"/>
          <w:marTop w:val="0"/>
          <w:marBottom w:val="0"/>
          <w:divBdr>
            <w:top w:val="none" w:sz="0" w:space="0" w:color="auto"/>
            <w:left w:val="none" w:sz="0" w:space="0" w:color="auto"/>
            <w:bottom w:val="none" w:sz="0" w:space="0" w:color="auto"/>
            <w:right w:val="none" w:sz="0" w:space="0" w:color="auto"/>
          </w:divBdr>
        </w:div>
      </w:divsChild>
    </w:div>
    <w:div w:id="1136263475">
      <w:bodyDiv w:val="1"/>
      <w:marLeft w:val="0"/>
      <w:marRight w:val="0"/>
      <w:marTop w:val="0"/>
      <w:marBottom w:val="0"/>
      <w:divBdr>
        <w:top w:val="none" w:sz="0" w:space="0" w:color="auto"/>
        <w:left w:val="none" w:sz="0" w:space="0" w:color="auto"/>
        <w:bottom w:val="none" w:sz="0" w:space="0" w:color="auto"/>
        <w:right w:val="none" w:sz="0" w:space="0" w:color="auto"/>
      </w:divBdr>
    </w:div>
    <w:div w:id="1151210298">
      <w:bodyDiv w:val="1"/>
      <w:marLeft w:val="0"/>
      <w:marRight w:val="0"/>
      <w:marTop w:val="0"/>
      <w:marBottom w:val="0"/>
      <w:divBdr>
        <w:top w:val="none" w:sz="0" w:space="0" w:color="auto"/>
        <w:left w:val="none" w:sz="0" w:space="0" w:color="auto"/>
        <w:bottom w:val="none" w:sz="0" w:space="0" w:color="auto"/>
        <w:right w:val="none" w:sz="0" w:space="0" w:color="auto"/>
      </w:divBdr>
    </w:div>
    <w:div w:id="1214779803">
      <w:bodyDiv w:val="1"/>
      <w:marLeft w:val="0"/>
      <w:marRight w:val="0"/>
      <w:marTop w:val="0"/>
      <w:marBottom w:val="0"/>
      <w:divBdr>
        <w:top w:val="none" w:sz="0" w:space="0" w:color="auto"/>
        <w:left w:val="none" w:sz="0" w:space="0" w:color="auto"/>
        <w:bottom w:val="none" w:sz="0" w:space="0" w:color="auto"/>
        <w:right w:val="none" w:sz="0" w:space="0" w:color="auto"/>
      </w:divBdr>
    </w:div>
    <w:div w:id="1292402241">
      <w:bodyDiv w:val="1"/>
      <w:marLeft w:val="0"/>
      <w:marRight w:val="0"/>
      <w:marTop w:val="0"/>
      <w:marBottom w:val="0"/>
      <w:divBdr>
        <w:top w:val="none" w:sz="0" w:space="0" w:color="auto"/>
        <w:left w:val="none" w:sz="0" w:space="0" w:color="auto"/>
        <w:bottom w:val="none" w:sz="0" w:space="0" w:color="auto"/>
        <w:right w:val="none" w:sz="0" w:space="0" w:color="auto"/>
      </w:divBdr>
    </w:div>
    <w:div w:id="1308243023">
      <w:bodyDiv w:val="1"/>
      <w:marLeft w:val="0"/>
      <w:marRight w:val="0"/>
      <w:marTop w:val="0"/>
      <w:marBottom w:val="0"/>
      <w:divBdr>
        <w:top w:val="none" w:sz="0" w:space="0" w:color="auto"/>
        <w:left w:val="none" w:sz="0" w:space="0" w:color="auto"/>
        <w:bottom w:val="none" w:sz="0" w:space="0" w:color="auto"/>
        <w:right w:val="none" w:sz="0" w:space="0" w:color="auto"/>
      </w:divBdr>
    </w:div>
    <w:div w:id="1357653775">
      <w:bodyDiv w:val="1"/>
      <w:marLeft w:val="0"/>
      <w:marRight w:val="0"/>
      <w:marTop w:val="0"/>
      <w:marBottom w:val="0"/>
      <w:divBdr>
        <w:top w:val="none" w:sz="0" w:space="0" w:color="auto"/>
        <w:left w:val="none" w:sz="0" w:space="0" w:color="auto"/>
        <w:bottom w:val="none" w:sz="0" w:space="0" w:color="auto"/>
        <w:right w:val="none" w:sz="0" w:space="0" w:color="auto"/>
      </w:divBdr>
      <w:divsChild>
        <w:div w:id="1729300410">
          <w:marLeft w:val="0"/>
          <w:marRight w:val="0"/>
          <w:marTop w:val="180"/>
          <w:marBottom w:val="45"/>
          <w:divBdr>
            <w:top w:val="none" w:sz="0" w:space="0" w:color="auto"/>
            <w:left w:val="none" w:sz="0" w:space="0" w:color="auto"/>
            <w:bottom w:val="none" w:sz="0" w:space="0" w:color="auto"/>
            <w:right w:val="none" w:sz="0" w:space="0" w:color="auto"/>
          </w:divBdr>
        </w:div>
        <w:div w:id="45373988">
          <w:marLeft w:val="0"/>
          <w:marRight w:val="0"/>
          <w:marTop w:val="0"/>
          <w:marBottom w:val="0"/>
          <w:divBdr>
            <w:top w:val="none" w:sz="0" w:space="0" w:color="auto"/>
            <w:left w:val="none" w:sz="0" w:space="0" w:color="auto"/>
            <w:bottom w:val="none" w:sz="0" w:space="0" w:color="auto"/>
            <w:right w:val="none" w:sz="0" w:space="0" w:color="auto"/>
          </w:divBdr>
        </w:div>
        <w:div w:id="1182083143">
          <w:marLeft w:val="0"/>
          <w:marRight w:val="0"/>
          <w:marTop w:val="180"/>
          <w:marBottom w:val="45"/>
          <w:divBdr>
            <w:top w:val="none" w:sz="0" w:space="0" w:color="auto"/>
            <w:left w:val="none" w:sz="0" w:space="0" w:color="auto"/>
            <w:bottom w:val="none" w:sz="0" w:space="0" w:color="auto"/>
            <w:right w:val="none" w:sz="0" w:space="0" w:color="auto"/>
          </w:divBdr>
        </w:div>
        <w:div w:id="787702467">
          <w:marLeft w:val="0"/>
          <w:marRight w:val="0"/>
          <w:marTop w:val="0"/>
          <w:marBottom w:val="0"/>
          <w:divBdr>
            <w:top w:val="none" w:sz="0" w:space="0" w:color="auto"/>
            <w:left w:val="none" w:sz="0" w:space="0" w:color="auto"/>
            <w:bottom w:val="none" w:sz="0" w:space="0" w:color="auto"/>
            <w:right w:val="none" w:sz="0" w:space="0" w:color="auto"/>
          </w:divBdr>
        </w:div>
        <w:div w:id="2086416463">
          <w:marLeft w:val="0"/>
          <w:marRight w:val="0"/>
          <w:marTop w:val="0"/>
          <w:marBottom w:val="0"/>
          <w:divBdr>
            <w:top w:val="none" w:sz="0" w:space="0" w:color="auto"/>
            <w:left w:val="none" w:sz="0" w:space="0" w:color="auto"/>
            <w:bottom w:val="none" w:sz="0" w:space="0" w:color="auto"/>
            <w:right w:val="none" w:sz="0" w:space="0" w:color="auto"/>
          </w:divBdr>
        </w:div>
        <w:div w:id="1292441779">
          <w:marLeft w:val="0"/>
          <w:marRight w:val="0"/>
          <w:marTop w:val="0"/>
          <w:marBottom w:val="0"/>
          <w:divBdr>
            <w:top w:val="none" w:sz="0" w:space="0" w:color="auto"/>
            <w:left w:val="none" w:sz="0" w:space="0" w:color="auto"/>
            <w:bottom w:val="none" w:sz="0" w:space="0" w:color="auto"/>
            <w:right w:val="none" w:sz="0" w:space="0" w:color="auto"/>
          </w:divBdr>
          <w:divsChild>
            <w:div w:id="1397850056">
              <w:marLeft w:val="0"/>
              <w:marRight w:val="0"/>
              <w:marTop w:val="0"/>
              <w:marBottom w:val="0"/>
              <w:divBdr>
                <w:top w:val="none" w:sz="0" w:space="0" w:color="auto"/>
                <w:left w:val="none" w:sz="0" w:space="0" w:color="auto"/>
                <w:bottom w:val="none" w:sz="0" w:space="0" w:color="auto"/>
                <w:right w:val="none" w:sz="0" w:space="0" w:color="auto"/>
              </w:divBdr>
              <w:divsChild>
                <w:div w:id="1256549620">
                  <w:marLeft w:val="0"/>
                  <w:marRight w:val="0"/>
                  <w:marTop w:val="0"/>
                  <w:marBottom w:val="0"/>
                  <w:divBdr>
                    <w:top w:val="none" w:sz="0" w:space="0" w:color="auto"/>
                    <w:left w:val="none" w:sz="0" w:space="0" w:color="auto"/>
                    <w:bottom w:val="none" w:sz="0" w:space="0" w:color="auto"/>
                    <w:right w:val="none" w:sz="0" w:space="0" w:color="auto"/>
                  </w:divBdr>
                </w:div>
                <w:div w:id="547954436">
                  <w:marLeft w:val="0"/>
                  <w:marRight w:val="0"/>
                  <w:marTop w:val="0"/>
                  <w:marBottom w:val="0"/>
                  <w:divBdr>
                    <w:top w:val="none" w:sz="0" w:space="0" w:color="auto"/>
                    <w:left w:val="none" w:sz="0" w:space="0" w:color="auto"/>
                    <w:bottom w:val="none" w:sz="0" w:space="0" w:color="auto"/>
                    <w:right w:val="none" w:sz="0" w:space="0" w:color="auto"/>
                  </w:divBdr>
                </w:div>
                <w:div w:id="129390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8669">
          <w:marLeft w:val="0"/>
          <w:marRight w:val="0"/>
          <w:marTop w:val="0"/>
          <w:marBottom w:val="0"/>
          <w:divBdr>
            <w:top w:val="none" w:sz="0" w:space="0" w:color="auto"/>
            <w:left w:val="none" w:sz="0" w:space="0" w:color="auto"/>
            <w:bottom w:val="none" w:sz="0" w:space="0" w:color="auto"/>
            <w:right w:val="none" w:sz="0" w:space="0" w:color="auto"/>
          </w:divBdr>
        </w:div>
        <w:div w:id="1638753616">
          <w:marLeft w:val="0"/>
          <w:marRight w:val="0"/>
          <w:marTop w:val="180"/>
          <w:marBottom w:val="45"/>
          <w:divBdr>
            <w:top w:val="none" w:sz="0" w:space="0" w:color="auto"/>
            <w:left w:val="none" w:sz="0" w:space="0" w:color="auto"/>
            <w:bottom w:val="none" w:sz="0" w:space="0" w:color="auto"/>
            <w:right w:val="none" w:sz="0" w:space="0" w:color="auto"/>
          </w:divBdr>
        </w:div>
        <w:div w:id="59793100">
          <w:marLeft w:val="0"/>
          <w:marRight w:val="0"/>
          <w:marTop w:val="0"/>
          <w:marBottom w:val="0"/>
          <w:divBdr>
            <w:top w:val="none" w:sz="0" w:space="0" w:color="auto"/>
            <w:left w:val="none" w:sz="0" w:space="0" w:color="auto"/>
            <w:bottom w:val="none" w:sz="0" w:space="0" w:color="auto"/>
            <w:right w:val="none" w:sz="0" w:space="0" w:color="auto"/>
          </w:divBdr>
          <w:divsChild>
            <w:div w:id="1486508685">
              <w:marLeft w:val="0"/>
              <w:marRight w:val="0"/>
              <w:marTop w:val="0"/>
              <w:marBottom w:val="0"/>
              <w:divBdr>
                <w:top w:val="none" w:sz="0" w:space="0" w:color="auto"/>
                <w:left w:val="none" w:sz="0" w:space="0" w:color="auto"/>
                <w:bottom w:val="none" w:sz="0" w:space="0" w:color="auto"/>
                <w:right w:val="none" w:sz="0" w:space="0" w:color="auto"/>
              </w:divBdr>
              <w:divsChild>
                <w:div w:id="1582443374">
                  <w:marLeft w:val="0"/>
                  <w:marRight w:val="0"/>
                  <w:marTop w:val="180"/>
                  <w:marBottom w:val="45"/>
                  <w:divBdr>
                    <w:top w:val="none" w:sz="0" w:space="0" w:color="auto"/>
                    <w:left w:val="none" w:sz="0" w:space="0" w:color="auto"/>
                    <w:bottom w:val="none" w:sz="0" w:space="0" w:color="auto"/>
                    <w:right w:val="none" w:sz="0" w:space="0" w:color="auto"/>
                  </w:divBdr>
                </w:div>
                <w:div w:id="8051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42704">
          <w:marLeft w:val="0"/>
          <w:marRight w:val="0"/>
          <w:marTop w:val="180"/>
          <w:marBottom w:val="45"/>
          <w:divBdr>
            <w:top w:val="none" w:sz="0" w:space="0" w:color="auto"/>
            <w:left w:val="none" w:sz="0" w:space="0" w:color="auto"/>
            <w:bottom w:val="none" w:sz="0" w:space="0" w:color="auto"/>
            <w:right w:val="none" w:sz="0" w:space="0" w:color="auto"/>
          </w:divBdr>
        </w:div>
        <w:div w:id="1059986397">
          <w:marLeft w:val="0"/>
          <w:marRight w:val="0"/>
          <w:marTop w:val="180"/>
          <w:marBottom w:val="45"/>
          <w:divBdr>
            <w:top w:val="none" w:sz="0" w:space="0" w:color="auto"/>
            <w:left w:val="none" w:sz="0" w:space="0" w:color="auto"/>
            <w:bottom w:val="none" w:sz="0" w:space="0" w:color="auto"/>
            <w:right w:val="none" w:sz="0" w:space="0" w:color="auto"/>
          </w:divBdr>
        </w:div>
        <w:div w:id="222713819">
          <w:marLeft w:val="0"/>
          <w:marRight w:val="0"/>
          <w:marTop w:val="0"/>
          <w:marBottom w:val="0"/>
          <w:divBdr>
            <w:top w:val="none" w:sz="0" w:space="0" w:color="auto"/>
            <w:left w:val="none" w:sz="0" w:space="0" w:color="auto"/>
            <w:bottom w:val="none" w:sz="0" w:space="0" w:color="auto"/>
            <w:right w:val="none" w:sz="0" w:space="0" w:color="auto"/>
          </w:divBdr>
        </w:div>
        <w:div w:id="482770080">
          <w:marLeft w:val="0"/>
          <w:marRight w:val="0"/>
          <w:marTop w:val="0"/>
          <w:marBottom w:val="0"/>
          <w:divBdr>
            <w:top w:val="none" w:sz="0" w:space="0" w:color="auto"/>
            <w:left w:val="none" w:sz="0" w:space="0" w:color="auto"/>
            <w:bottom w:val="none" w:sz="0" w:space="0" w:color="auto"/>
            <w:right w:val="none" w:sz="0" w:space="0" w:color="auto"/>
          </w:divBdr>
        </w:div>
        <w:div w:id="621040596">
          <w:marLeft w:val="0"/>
          <w:marRight w:val="0"/>
          <w:marTop w:val="0"/>
          <w:marBottom w:val="0"/>
          <w:divBdr>
            <w:top w:val="none" w:sz="0" w:space="0" w:color="auto"/>
            <w:left w:val="none" w:sz="0" w:space="0" w:color="auto"/>
            <w:bottom w:val="none" w:sz="0" w:space="0" w:color="auto"/>
            <w:right w:val="none" w:sz="0" w:space="0" w:color="auto"/>
          </w:divBdr>
        </w:div>
        <w:div w:id="1799299657">
          <w:marLeft w:val="0"/>
          <w:marRight w:val="0"/>
          <w:marTop w:val="0"/>
          <w:marBottom w:val="0"/>
          <w:divBdr>
            <w:top w:val="none" w:sz="0" w:space="0" w:color="auto"/>
            <w:left w:val="none" w:sz="0" w:space="0" w:color="auto"/>
            <w:bottom w:val="none" w:sz="0" w:space="0" w:color="auto"/>
            <w:right w:val="none" w:sz="0" w:space="0" w:color="auto"/>
          </w:divBdr>
        </w:div>
      </w:divsChild>
    </w:div>
    <w:div w:id="1362170328">
      <w:bodyDiv w:val="1"/>
      <w:marLeft w:val="0"/>
      <w:marRight w:val="0"/>
      <w:marTop w:val="0"/>
      <w:marBottom w:val="0"/>
      <w:divBdr>
        <w:top w:val="none" w:sz="0" w:space="0" w:color="auto"/>
        <w:left w:val="none" w:sz="0" w:space="0" w:color="auto"/>
        <w:bottom w:val="none" w:sz="0" w:space="0" w:color="auto"/>
        <w:right w:val="none" w:sz="0" w:space="0" w:color="auto"/>
      </w:divBdr>
    </w:div>
    <w:div w:id="1365325240">
      <w:bodyDiv w:val="1"/>
      <w:marLeft w:val="0"/>
      <w:marRight w:val="0"/>
      <w:marTop w:val="0"/>
      <w:marBottom w:val="0"/>
      <w:divBdr>
        <w:top w:val="none" w:sz="0" w:space="0" w:color="auto"/>
        <w:left w:val="none" w:sz="0" w:space="0" w:color="auto"/>
        <w:bottom w:val="none" w:sz="0" w:space="0" w:color="auto"/>
        <w:right w:val="none" w:sz="0" w:space="0" w:color="auto"/>
      </w:divBdr>
    </w:div>
    <w:div w:id="1419133439">
      <w:bodyDiv w:val="1"/>
      <w:marLeft w:val="0"/>
      <w:marRight w:val="0"/>
      <w:marTop w:val="0"/>
      <w:marBottom w:val="0"/>
      <w:divBdr>
        <w:top w:val="none" w:sz="0" w:space="0" w:color="auto"/>
        <w:left w:val="none" w:sz="0" w:space="0" w:color="auto"/>
        <w:bottom w:val="none" w:sz="0" w:space="0" w:color="auto"/>
        <w:right w:val="none" w:sz="0" w:space="0" w:color="auto"/>
      </w:divBdr>
      <w:divsChild>
        <w:div w:id="1516917706">
          <w:marLeft w:val="0"/>
          <w:marRight w:val="0"/>
          <w:marTop w:val="180"/>
          <w:marBottom w:val="45"/>
          <w:divBdr>
            <w:top w:val="none" w:sz="0" w:space="0" w:color="auto"/>
            <w:left w:val="none" w:sz="0" w:space="0" w:color="auto"/>
            <w:bottom w:val="none" w:sz="0" w:space="0" w:color="auto"/>
            <w:right w:val="none" w:sz="0" w:space="0" w:color="auto"/>
          </w:divBdr>
        </w:div>
        <w:div w:id="2050520787">
          <w:marLeft w:val="0"/>
          <w:marRight w:val="0"/>
          <w:marTop w:val="0"/>
          <w:marBottom w:val="0"/>
          <w:divBdr>
            <w:top w:val="none" w:sz="0" w:space="0" w:color="auto"/>
            <w:left w:val="none" w:sz="0" w:space="0" w:color="auto"/>
            <w:bottom w:val="none" w:sz="0" w:space="0" w:color="auto"/>
            <w:right w:val="none" w:sz="0" w:space="0" w:color="auto"/>
          </w:divBdr>
        </w:div>
        <w:div w:id="700782192">
          <w:marLeft w:val="0"/>
          <w:marRight w:val="0"/>
          <w:marTop w:val="180"/>
          <w:marBottom w:val="45"/>
          <w:divBdr>
            <w:top w:val="none" w:sz="0" w:space="0" w:color="auto"/>
            <w:left w:val="none" w:sz="0" w:space="0" w:color="auto"/>
            <w:bottom w:val="none" w:sz="0" w:space="0" w:color="auto"/>
            <w:right w:val="none" w:sz="0" w:space="0" w:color="auto"/>
          </w:divBdr>
        </w:div>
        <w:div w:id="780144713">
          <w:marLeft w:val="0"/>
          <w:marRight w:val="0"/>
          <w:marTop w:val="0"/>
          <w:marBottom w:val="0"/>
          <w:divBdr>
            <w:top w:val="none" w:sz="0" w:space="0" w:color="auto"/>
            <w:left w:val="none" w:sz="0" w:space="0" w:color="auto"/>
            <w:bottom w:val="none" w:sz="0" w:space="0" w:color="auto"/>
            <w:right w:val="none" w:sz="0" w:space="0" w:color="auto"/>
          </w:divBdr>
        </w:div>
        <w:div w:id="1503203079">
          <w:marLeft w:val="0"/>
          <w:marRight w:val="0"/>
          <w:marTop w:val="0"/>
          <w:marBottom w:val="0"/>
          <w:divBdr>
            <w:top w:val="none" w:sz="0" w:space="0" w:color="auto"/>
            <w:left w:val="none" w:sz="0" w:space="0" w:color="auto"/>
            <w:bottom w:val="none" w:sz="0" w:space="0" w:color="auto"/>
            <w:right w:val="none" w:sz="0" w:space="0" w:color="auto"/>
          </w:divBdr>
        </w:div>
        <w:div w:id="1578633036">
          <w:marLeft w:val="0"/>
          <w:marRight w:val="0"/>
          <w:marTop w:val="0"/>
          <w:marBottom w:val="0"/>
          <w:divBdr>
            <w:top w:val="none" w:sz="0" w:space="0" w:color="auto"/>
            <w:left w:val="none" w:sz="0" w:space="0" w:color="auto"/>
            <w:bottom w:val="none" w:sz="0" w:space="0" w:color="auto"/>
            <w:right w:val="none" w:sz="0" w:space="0" w:color="auto"/>
          </w:divBdr>
          <w:divsChild>
            <w:div w:id="55671268">
              <w:marLeft w:val="0"/>
              <w:marRight w:val="0"/>
              <w:marTop w:val="180"/>
              <w:marBottom w:val="45"/>
              <w:divBdr>
                <w:top w:val="none" w:sz="0" w:space="0" w:color="auto"/>
                <w:left w:val="none" w:sz="0" w:space="0" w:color="auto"/>
                <w:bottom w:val="none" w:sz="0" w:space="0" w:color="auto"/>
                <w:right w:val="none" w:sz="0" w:space="0" w:color="auto"/>
              </w:divBdr>
            </w:div>
            <w:div w:id="2068141965">
              <w:marLeft w:val="0"/>
              <w:marRight w:val="0"/>
              <w:marTop w:val="0"/>
              <w:marBottom w:val="0"/>
              <w:divBdr>
                <w:top w:val="none" w:sz="0" w:space="0" w:color="auto"/>
                <w:left w:val="none" w:sz="0" w:space="0" w:color="auto"/>
                <w:bottom w:val="none" w:sz="0" w:space="0" w:color="auto"/>
                <w:right w:val="none" w:sz="0" w:space="0" w:color="auto"/>
              </w:divBdr>
              <w:divsChild>
                <w:div w:id="1184511049">
                  <w:marLeft w:val="0"/>
                  <w:marRight w:val="0"/>
                  <w:marTop w:val="0"/>
                  <w:marBottom w:val="0"/>
                  <w:divBdr>
                    <w:top w:val="none" w:sz="0" w:space="0" w:color="auto"/>
                    <w:left w:val="none" w:sz="0" w:space="0" w:color="auto"/>
                    <w:bottom w:val="none" w:sz="0" w:space="0" w:color="auto"/>
                    <w:right w:val="none" w:sz="0" w:space="0" w:color="auto"/>
                  </w:divBdr>
                </w:div>
                <w:div w:id="1754888350">
                  <w:marLeft w:val="0"/>
                  <w:marRight w:val="0"/>
                  <w:marTop w:val="0"/>
                  <w:marBottom w:val="0"/>
                  <w:divBdr>
                    <w:top w:val="none" w:sz="0" w:space="0" w:color="auto"/>
                    <w:left w:val="none" w:sz="0" w:space="0" w:color="auto"/>
                    <w:bottom w:val="none" w:sz="0" w:space="0" w:color="auto"/>
                    <w:right w:val="none" w:sz="0" w:space="0" w:color="auto"/>
                  </w:divBdr>
                </w:div>
                <w:div w:id="595868068">
                  <w:marLeft w:val="0"/>
                  <w:marRight w:val="0"/>
                  <w:marTop w:val="0"/>
                  <w:marBottom w:val="0"/>
                  <w:divBdr>
                    <w:top w:val="none" w:sz="0" w:space="0" w:color="auto"/>
                    <w:left w:val="none" w:sz="0" w:space="0" w:color="auto"/>
                    <w:bottom w:val="none" w:sz="0" w:space="0" w:color="auto"/>
                    <w:right w:val="none" w:sz="0" w:space="0" w:color="auto"/>
                  </w:divBdr>
                </w:div>
                <w:div w:id="1392729199">
                  <w:marLeft w:val="0"/>
                  <w:marRight w:val="0"/>
                  <w:marTop w:val="0"/>
                  <w:marBottom w:val="0"/>
                  <w:divBdr>
                    <w:top w:val="none" w:sz="0" w:space="0" w:color="auto"/>
                    <w:left w:val="none" w:sz="0" w:space="0" w:color="auto"/>
                    <w:bottom w:val="none" w:sz="0" w:space="0" w:color="auto"/>
                    <w:right w:val="none" w:sz="0" w:space="0" w:color="auto"/>
                  </w:divBdr>
                </w:div>
                <w:div w:id="317657369">
                  <w:marLeft w:val="0"/>
                  <w:marRight w:val="0"/>
                  <w:marTop w:val="0"/>
                  <w:marBottom w:val="0"/>
                  <w:divBdr>
                    <w:top w:val="none" w:sz="0" w:space="0" w:color="auto"/>
                    <w:left w:val="none" w:sz="0" w:space="0" w:color="auto"/>
                    <w:bottom w:val="none" w:sz="0" w:space="0" w:color="auto"/>
                    <w:right w:val="none" w:sz="0" w:space="0" w:color="auto"/>
                  </w:divBdr>
                </w:div>
                <w:div w:id="156923571">
                  <w:marLeft w:val="0"/>
                  <w:marRight w:val="0"/>
                  <w:marTop w:val="0"/>
                  <w:marBottom w:val="0"/>
                  <w:divBdr>
                    <w:top w:val="none" w:sz="0" w:space="0" w:color="auto"/>
                    <w:left w:val="none" w:sz="0" w:space="0" w:color="auto"/>
                    <w:bottom w:val="none" w:sz="0" w:space="0" w:color="auto"/>
                    <w:right w:val="none" w:sz="0" w:space="0" w:color="auto"/>
                  </w:divBdr>
                </w:div>
                <w:div w:id="699743839">
                  <w:marLeft w:val="0"/>
                  <w:marRight w:val="0"/>
                  <w:marTop w:val="0"/>
                  <w:marBottom w:val="0"/>
                  <w:divBdr>
                    <w:top w:val="none" w:sz="0" w:space="0" w:color="auto"/>
                    <w:left w:val="none" w:sz="0" w:space="0" w:color="auto"/>
                    <w:bottom w:val="none" w:sz="0" w:space="0" w:color="auto"/>
                    <w:right w:val="none" w:sz="0" w:space="0" w:color="auto"/>
                  </w:divBdr>
                </w:div>
                <w:div w:id="562372442">
                  <w:marLeft w:val="0"/>
                  <w:marRight w:val="0"/>
                  <w:marTop w:val="0"/>
                  <w:marBottom w:val="0"/>
                  <w:divBdr>
                    <w:top w:val="none" w:sz="0" w:space="0" w:color="auto"/>
                    <w:left w:val="none" w:sz="0" w:space="0" w:color="auto"/>
                    <w:bottom w:val="none" w:sz="0" w:space="0" w:color="auto"/>
                    <w:right w:val="none" w:sz="0" w:space="0" w:color="auto"/>
                  </w:divBdr>
                </w:div>
                <w:div w:id="1644845282">
                  <w:marLeft w:val="0"/>
                  <w:marRight w:val="0"/>
                  <w:marTop w:val="0"/>
                  <w:marBottom w:val="0"/>
                  <w:divBdr>
                    <w:top w:val="none" w:sz="0" w:space="0" w:color="auto"/>
                    <w:left w:val="none" w:sz="0" w:space="0" w:color="auto"/>
                    <w:bottom w:val="none" w:sz="0" w:space="0" w:color="auto"/>
                    <w:right w:val="none" w:sz="0" w:space="0" w:color="auto"/>
                  </w:divBdr>
                </w:div>
                <w:div w:id="1222137437">
                  <w:marLeft w:val="0"/>
                  <w:marRight w:val="0"/>
                  <w:marTop w:val="0"/>
                  <w:marBottom w:val="0"/>
                  <w:divBdr>
                    <w:top w:val="none" w:sz="0" w:space="0" w:color="auto"/>
                    <w:left w:val="none" w:sz="0" w:space="0" w:color="auto"/>
                    <w:bottom w:val="none" w:sz="0" w:space="0" w:color="auto"/>
                    <w:right w:val="none" w:sz="0" w:space="0" w:color="auto"/>
                  </w:divBdr>
                </w:div>
                <w:div w:id="283850827">
                  <w:marLeft w:val="0"/>
                  <w:marRight w:val="0"/>
                  <w:marTop w:val="0"/>
                  <w:marBottom w:val="0"/>
                  <w:divBdr>
                    <w:top w:val="none" w:sz="0" w:space="0" w:color="auto"/>
                    <w:left w:val="none" w:sz="0" w:space="0" w:color="auto"/>
                    <w:bottom w:val="none" w:sz="0" w:space="0" w:color="auto"/>
                    <w:right w:val="none" w:sz="0" w:space="0" w:color="auto"/>
                  </w:divBdr>
                </w:div>
                <w:div w:id="675039056">
                  <w:marLeft w:val="0"/>
                  <w:marRight w:val="0"/>
                  <w:marTop w:val="0"/>
                  <w:marBottom w:val="0"/>
                  <w:divBdr>
                    <w:top w:val="none" w:sz="0" w:space="0" w:color="auto"/>
                    <w:left w:val="none" w:sz="0" w:space="0" w:color="auto"/>
                    <w:bottom w:val="none" w:sz="0" w:space="0" w:color="auto"/>
                    <w:right w:val="none" w:sz="0" w:space="0" w:color="auto"/>
                  </w:divBdr>
                </w:div>
                <w:div w:id="1219895734">
                  <w:marLeft w:val="0"/>
                  <w:marRight w:val="0"/>
                  <w:marTop w:val="0"/>
                  <w:marBottom w:val="0"/>
                  <w:divBdr>
                    <w:top w:val="none" w:sz="0" w:space="0" w:color="auto"/>
                    <w:left w:val="none" w:sz="0" w:space="0" w:color="auto"/>
                    <w:bottom w:val="none" w:sz="0" w:space="0" w:color="auto"/>
                    <w:right w:val="none" w:sz="0" w:space="0" w:color="auto"/>
                  </w:divBdr>
                </w:div>
                <w:div w:id="824468968">
                  <w:marLeft w:val="0"/>
                  <w:marRight w:val="0"/>
                  <w:marTop w:val="0"/>
                  <w:marBottom w:val="0"/>
                  <w:divBdr>
                    <w:top w:val="none" w:sz="0" w:space="0" w:color="auto"/>
                    <w:left w:val="none" w:sz="0" w:space="0" w:color="auto"/>
                    <w:bottom w:val="none" w:sz="0" w:space="0" w:color="auto"/>
                    <w:right w:val="none" w:sz="0" w:space="0" w:color="auto"/>
                  </w:divBdr>
                </w:div>
                <w:div w:id="590744627">
                  <w:marLeft w:val="0"/>
                  <w:marRight w:val="0"/>
                  <w:marTop w:val="0"/>
                  <w:marBottom w:val="0"/>
                  <w:divBdr>
                    <w:top w:val="none" w:sz="0" w:space="0" w:color="auto"/>
                    <w:left w:val="none" w:sz="0" w:space="0" w:color="auto"/>
                    <w:bottom w:val="none" w:sz="0" w:space="0" w:color="auto"/>
                    <w:right w:val="none" w:sz="0" w:space="0" w:color="auto"/>
                  </w:divBdr>
                </w:div>
                <w:div w:id="1125394157">
                  <w:marLeft w:val="0"/>
                  <w:marRight w:val="0"/>
                  <w:marTop w:val="0"/>
                  <w:marBottom w:val="0"/>
                  <w:divBdr>
                    <w:top w:val="none" w:sz="0" w:space="0" w:color="auto"/>
                    <w:left w:val="none" w:sz="0" w:space="0" w:color="auto"/>
                    <w:bottom w:val="none" w:sz="0" w:space="0" w:color="auto"/>
                    <w:right w:val="none" w:sz="0" w:space="0" w:color="auto"/>
                  </w:divBdr>
                </w:div>
                <w:div w:id="69933598">
                  <w:marLeft w:val="0"/>
                  <w:marRight w:val="0"/>
                  <w:marTop w:val="0"/>
                  <w:marBottom w:val="0"/>
                  <w:divBdr>
                    <w:top w:val="none" w:sz="0" w:space="0" w:color="auto"/>
                    <w:left w:val="none" w:sz="0" w:space="0" w:color="auto"/>
                    <w:bottom w:val="none" w:sz="0" w:space="0" w:color="auto"/>
                    <w:right w:val="none" w:sz="0" w:space="0" w:color="auto"/>
                  </w:divBdr>
                </w:div>
                <w:div w:id="81924232">
                  <w:marLeft w:val="0"/>
                  <w:marRight w:val="0"/>
                  <w:marTop w:val="0"/>
                  <w:marBottom w:val="0"/>
                  <w:divBdr>
                    <w:top w:val="none" w:sz="0" w:space="0" w:color="auto"/>
                    <w:left w:val="none" w:sz="0" w:space="0" w:color="auto"/>
                    <w:bottom w:val="none" w:sz="0" w:space="0" w:color="auto"/>
                    <w:right w:val="none" w:sz="0" w:space="0" w:color="auto"/>
                  </w:divBdr>
                </w:div>
                <w:div w:id="1263369270">
                  <w:marLeft w:val="0"/>
                  <w:marRight w:val="0"/>
                  <w:marTop w:val="0"/>
                  <w:marBottom w:val="0"/>
                  <w:divBdr>
                    <w:top w:val="none" w:sz="0" w:space="0" w:color="auto"/>
                    <w:left w:val="none" w:sz="0" w:space="0" w:color="auto"/>
                    <w:bottom w:val="none" w:sz="0" w:space="0" w:color="auto"/>
                    <w:right w:val="none" w:sz="0" w:space="0" w:color="auto"/>
                  </w:divBdr>
                </w:div>
                <w:div w:id="843935358">
                  <w:marLeft w:val="0"/>
                  <w:marRight w:val="0"/>
                  <w:marTop w:val="0"/>
                  <w:marBottom w:val="0"/>
                  <w:divBdr>
                    <w:top w:val="none" w:sz="0" w:space="0" w:color="auto"/>
                    <w:left w:val="none" w:sz="0" w:space="0" w:color="auto"/>
                    <w:bottom w:val="none" w:sz="0" w:space="0" w:color="auto"/>
                    <w:right w:val="none" w:sz="0" w:space="0" w:color="auto"/>
                  </w:divBdr>
                </w:div>
                <w:div w:id="2064257435">
                  <w:marLeft w:val="0"/>
                  <w:marRight w:val="0"/>
                  <w:marTop w:val="0"/>
                  <w:marBottom w:val="0"/>
                  <w:divBdr>
                    <w:top w:val="none" w:sz="0" w:space="0" w:color="auto"/>
                    <w:left w:val="none" w:sz="0" w:space="0" w:color="auto"/>
                    <w:bottom w:val="none" w:sz="0" w:space="0" w:color="auto"/>
                    <w:right w:val="none" w:sz="0" w:space="0" w:color="auto"/>
                  </w:divBdr>
                </w:div>
                <w:div w:id="2445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1889">
          <w:marLeft w:val="0"/>
          <w:marRight w:val="0"/>
          <w:marTop w:val="0"/>
          <w:marBottom w:val="0"/>
          <w:divBdr>
            <w:top w:val="none" w:sz="0" w:space="0" w:color="auto"/>
            <w:left w:val="none" w:sz="0" w:space="0" w:color="auto"/>
            <w:bottom w:val="none" w:sz="0" w:space="0" w:color="auto"/>
            <w:right w:val="none" w:sz="0" w:space="0" w:color="auto"/>
          </w:divBdr>
        </w:div>
        <w:div w:id="633103892">
          <w:marLeft w:val="0"/>
          <w:marRight w:val="0"/>
          <w:marTop w:val="180"/>
          <w:marBottom w:val="45"/>
          <w:divBdr>
            <w:top w:val="none" w:sz="0" w:space="0" w:color="auto"/>
            <w:left w:val="none" w:sz="0" w:space="0" w:color="auto"/>
            <w:bottom w:val="none" w:sz="0" w:space="0" w:color="auto"/>
            <w:right w:val="none" w:sz="0" w:space="0" w:color="auto"/>
          </w:divBdr>
        </w:div>
        <w:div w:id="699208018">
          <w:marLeft w:val="0"/>
          <w:marRight w:val="0"/>
          <w:marTop w:val="0"/>
          <w:marBottom w:val="0"/>
          <w:divBdr>
            <w:top w:val="none" w:sz="0" w:space="0" w:color="auto"/>
            <w:left w:val="none" w:sz="0" w:space="0" w:color="auto"/>
            <w:bottom w:val="none" w:sz="0" w:space="0" w:color="auto"/>
            <w:right w:val="none" w:sz="0" w:space="0" w:color="auto"/>
          </w:divBdr>
        </w:div>
        <w:div w:id="349378440">
          <w:marLeft w:val="0"/>
          <w:marRight w:val="0"/>
          <w:marTop w:val="180"/>
          <w:marBottom w:val="45"/>
          <w:divBdr>
            <w:top w:val="none" w:sz="0" w:space="0" w:color="auto"/>
            <w:left w:val="none" w:sz="0" w:space="0" w:color="auto"/>
            <w:bottom w:val="none" w:sz="0" w:space="0" w:color="auto"/>
            <w:right w:val="none" w:sz="0" w:space="0" w:color="auto"/>
          </w:divBdr>
        </w:div>
        <w:div w:id="1010640218">
          <w:marLeft w:val="0"/>
          <w:marRight w:val="0"/>
          <w:marTop w:val="180"/>
          <w:marBottom w:val="45"/>
          <w:divBdr>
            <w:top w:val="none" w:sz="0" w:space="0" w:color="auto"/>
            <w:left w:val="none" w:sz="0" w:space="0" w:color="auto"/>
            <w:bottom w:val="none" w:sz="0" w:space="0" w:color="auto"/>
            <w:right w:val="none" w:sz="0" w:space="0" w:color="auto"/>
          </w:divBdr>
        </w:div>
        <w:div w:id="1922326003">
          <w:marLeft w:val="0"/>
          <w:marRight w:val="0"/>
          <w:marTop w:val="0"/>
          <w:marBottom w:val="0"/>
          <w:divBdr>
            <w:top w:val="none" w:sz="0" w:space="0" w:color="auto"/>
            <w:left w:val="none" w:sz="0" w:space="0" w:color="auto"/>
            <w:bottom w:val="none" w:sz="0" w:space="0" w:color="auto"/>
            <w:right w:val="none" w:sz="0" w:space="0" w:color="auto"/>
          </w:divBdr>
        </w:div>
        <w:div w:id="30881784">
          <w:marLeft w:val="0"/>
          <w:marRight w:val="0"/>
          <w:marTop w:val="0"/>
          <w:marBottom w:val="0"/>
          <w:divBdr>
            <w:top w:val="none" w:sz="0" w:space="0" w:color="auto"/>
            <w:left w:val="none" w:sz="0" w:space="0" w:color="auto"/>
            <w:bottom w:val="none" w:sz="0" w:space="0" w:color="auto"/>
            <w:right w:val="none" w:sz="0" w:space="0" w:color="auto"/>
          </w:divBdr>
        </w:div>
        <w:div w:id="1313289699">
          <w:marLeft w:val="0"/>
          <w:marRight w:val="0"/>
          <w:marTop w:val="0"/>
          <w:marBottom w:val="0"/>
          <w:divBdr>
            <w:top w:val="none" w:sz="0" w:space="0" w:color="auto"/>
            <w:left w:val="none" w:sz="0" w:space="0" w:color="auto"/>
            <w:bottom w:val="none" w:sz="0" w:space="0" w:color="auto"/>
            <w:right w:val="none" w:sz="0" w:space="0" w:color="auto"/>
          </w:divBdr>
        </w:div>
        <w:div w:id="129785262">
          <w:marLeft w:val="0"/>
          <w:marRight w:val="0"/>
          <w:marTop w:val="0"/>
          <w:marBottom w:val="0"/>
          <w:divBdr>
            <w:top w:val="none" w:sz="0" w:space="0" w:color="auto"/>
            <w:left w:val="none" w:sz="0" w:space="0" w:color="auto"/>
            <w:bottom w:val="none" w:sz="0" w:space="0" w:color="auto"/>
            <w:right w:val="none" w:sz="0" w:space="0" w:color="auto"/>
          </w:divBdr>
        </w:div>
        <w:div w:id="1925261544">
          <w:marLeft w:val="0"/>
          <w:marRight w:val="0"/>
          <w:marTop w:val="0"/>
          <w:marBottom w:val="0"/>
          <w:divBdr>
            <w:top w:val="none" w:sz="0" w:space="0" w:color="auto"/>
            <w:left w:val="none" w:sz="0" w:space="0" w:color="auto"/>
            <w:bottom w:val="none" w:sz="0" w:space="0" w:color="auto"/>
            <w:right w:val="none" w:sz="0" w:space="0" w:color="auto"/>
          </w:divBdr>
        </w:div>
        <w:div w:id="22676446">
          <w:marLeft w:val="0"/>
          <w:marRight w:val="0"/>
          <w:marTop w:val="0"/>
          <w:marBottom w:val="0"/>
          <w:divBdr>
            <w:top w:val="none" w:sz="0" w:space="0" w:color="auto"/>
            <w:left w:val="none" w:sz="0" w:space="0" w:color="auto"/>
            <w:bottom w:val="none" w:sz="0" w:space="0" w:color="auto"/>
            <w:right w:val="none" w:sz="0" w:space="0" w:color="auto"/>
          </w:divBdr>
        </w:div>
        <w:div w:id="1823689488">
          <w:marLeft w:val="0"/>
          <w:marRight w:val="0"/>
          <w:marTop w:val="0"/>
          <w:marBottom w:val="0"/>
          <w:divBdr>
            <w:top w:val="none" w:sz="0" w:space="0" w:color="auto"/>
            <w:left w:val="none" w:sz="0" w:space="0" w:color="auto"/>
            <w:bottom w:val="none" w:sz="0" w:space="0" w:color="auto"/>
            <w:right w:val="none" w:sz="0" w:space="0" w:color="auto"/>
          </w:divBdr>
        </w:div>
        <w:div w:id="1922710846">
          <w:marLeft w:val="0"/>
          <w:marRight w:val="0"/>
          <w:marTop w:val="0"/>
          <w:marBottom w:val="0"/>
          <w:divBdr>
            <w:top w:val="none" w:sz="0" w:space="0" w:color="auto"/>
            <w:left w:val="none" w:sz="0" w:space="0" w:color="auto"/>
            <w:bottom w:val="none" w:sz="0" w:space="0" w:color="auto"/>
            <w:right w:val="none" w:sz="0" w:space="0" w:color="auto"/>
          </w:divBdr>
        </w:div>
        <w:div w:id="934594">
          <w:marLeft w:val="0"/>
          <w:marRight w:val="0"/>
          <w:marTop w:val="0"/>
          <w:marBottom w:val="0"/>
          <w:divBdr>
            <w:top w:val="none" w:sz="0" w:space="0" w:color="auto"/>
            <w:left w:val="none" w:sz="0" w:space="0" w:color="auto"/>
            <w:bottom w:val="none" w:sz="0" w:space="0" w:color="auto"/>
            <w:right w:val="none" w:sz="0" w:space="0" w:color="auto"/>
          </w:divBdr>
        </w:div>
        <w:div w:id="180164764">
          <w:marLeft w:val="0"/>
          <w:marRight w:val="0"/>
          <w:marTop w:val="0"/>
          <w:marBottom w:val="0"/>
          <w:divBdr>
            <w:top w:val="none" w:sz="0" w:space="0" w:color="auto"/>
            <w:left w:val="none" w:sz="0" w:space="0" w:color="auto"/>
            <w:bottom w:val="none" w:sz="0" w:space="0" w:color="auto"/>
            <w:right w:val="none" w:sz="0" w:space="0" w:color="auto"/>
          </w:divBdr>
        </w:div>
        <w:div w:id="414864530">
          <w:marLeft w:val="0"/>
          <w:marRight w:val="0"/>
          <w:marTop w:val="0"/>
          <w:marBottom w:val="0"/>
          <w:divBdr>
            <w:top w:val="none" w:sz="0" w:space="0" w:color="auto"/>
            <w:left w:val="none" w:sz="0" w:space="0" w:color="auto"/>
            <w:bottom w:val="none" w:sz="0" w:space="0" w:color="auto"/>
            <w:right w:val="none" w:sz="0" w:space="0" w:color="auto"/>
          </w:divBdr>
        </w:div>
        <w:div w:id="1683504797">
          <w:marLeft w:val="0"/>
          <w:marRight w:val="0"/>
          <w:marTop w:val="0"/>
          <w:marBottom w:val="0"/>
          <w:divBdr>
            <w:top w:val="none" w:sz="0" w:space="0" w:color="auto"/>
            <w:left w:val="none" w:sz="0" w:space="0" w:color="auto"/>
            <w:bottom w:val="none" w:sz="0" w:space="0" w:color="auto"/>
            <w:right w:val="none" w:sz="0" w:space="0" w:color="auto"/>
          </w:divBdr>
        </w:div>
        <w:div w:id="724715140">
          <w:marLeft w:val="0"/>
          <w:marRight w:val="0"/>
          <w:marTop w:val="0"/>
          <w:marBottom w:val="0"/>
          <w:divBdr>
            <w:top w:val="none" w:sz="0" w:space="0" w:color="auto"/>
            <w:left w:val="none" w:sz="0" w:space="0" w:color="auto"/>
            <w:bottom w:val="none" w:sz="0" w:space="0" w:color="auto"/>
            <w:right w:val="none" w:sz="0" w:space="0" w:color="auto"/>
          </w:divBdr>
        </w:div>
        <w:div w:id="990671099">
          <w:marLeft w:val="0"/>
          <w:marRight w:val="0"/>
          <w:marTop w:val="0"/>
          <w:marBottom w:val="0"/>
          <w:divBdr>
            <w:top w:val="none" w:sz="0" w:space="0" w:color="auto"/>
            <w:left w:val="none" w:sz="0" w:space="0" w:color="auto"/>
            <w:bottom w:val="none" w:sz="0" w:space="0" w:color="auto"/>
            <w:right w:val="none" w:sz="0" w:space="0" w:color="auto"/>
          </w:divBdr>
        </w:div>
        <w:div w:id="1757939793">
          <w:marLeft w:val="0"/>
          <w:marRight w:val="0"/>
          <w:marTop w:val="0"/>
          <w:marBottom w:val="0"/>
          <w:divBdr>
            <w:top w:val="none" w:sz="0" w:space="0" w:color="auto"/>
            <w:left w:val="none" w:sz="0" w:space="0" w:color="auto"/>
            <w:bottom w:val="none" w:sz="0" w:space="0" w:color="auto"/>
            <w:right w:val="none" w:sz="0" w:space="0" w:color="auto"/>
          </w:divBdr>
        </w:div>
        <w:div w:id="1340279661">
          <w:marLeft w:val="0"/>
          <w:marRight w:val="0"/>
          <w:marTop w:val="0"/>
          <w:marBottom w:val="0"/>
          <w:divBdr>
            <w:top w:val="none" w:sz="0" w:space="0" w:color="auto"/>
            <w:left w:val="none" w:sz="0" w:space="0" w:color="auto"/>
            <w:bottom w:val="none" w:sz="0" w:space="0" w:color="auto"/>
            <w:right w:val="none" w:sz="0" w:space="0" w:color="auto"/>
          </w:divBdr>
        </w:div>
      </w:divsChild>
    </w:div>
    <w:div w:id="1427844673">
      <w:bodyDiv w:val="1"/>
      <w:marLeft w:val="0"/>
      <w:marRight w:val="0"/>
      <w:marTop w:val="0"/>
      <w:marBottom w:val="0"/>
      <w:divBdr>
        <w:top w:val="none" w:sz="0" w:space="0" w:color="auto"/>
        <w:left w:val="none" w:sz="0" w:space="0" w:color="auto"/>
        <w:bottom w:val="none" w:sz="0" w:space="0" w:color="auto"/>
        <w:right w:val="none" w:sz="0" w:space="0" w:color="auto"/>
      </w:divBdr>
    </w:div>
    <w:div w:id="1463499326">
      <w:bodyDiv w:val="1"/>
      <w:marLeft w:val="0"/>
      <w:marRight w:val="0"/>
      <w:marTop w:val="0"/>
      <w:marBottom w:val="0"/>
      <w:divBdr>
        <w:top w:val="none" w:sz="0" w:space="0" w:color="auto"/>
        <w:left w:val="none" w:sz="0" w:space="0" w:color="auto"/>
        <w:bottom w:val="none" w:sz="0" w:space="0" w:color="auto"/>
        <w:right w:val="none" w:sz="0" w:space="0" w:color="auto"/>
      </w:divBdr>
      <w:divsChild>
        <w:div w:id="1607735237">
          <w:marLeft w:val="0"/>
          <w:marRight w:val="0"/>
          <w:marTop w:val="180"/>
          <w:marBottom w:val="45"/>
          <w:divBdr>
            <w:top w:val="none" w:sz="0" w:space="0" w:color="auto"/>
            <w:left w:val="none" w:sz="0" w:space="0" w:color="auto"/>
            <w:bottom w:val="none" w:sz="0" w:space="0" w:color="auto"/>
            <w:right w:val="none" w:sz="0" w:space="0" w:color="auto"/>
          </w:divBdr>
        </w:div>
        <w:div w:id="2147119068">
          <w:marLeft w:val="0"/>
          <w:marRight w:val="0"/>
          <w:marTop w:val="0"/>
          <w:marBottom w:val="0"/>
          <w:divBdr>
            <w:top w:val="none" w:sz="0" w:space="0" w:color="auto"/>
            <w:left w:val="none" w:sz="0" w:space="0" w:color="auto"/>
            <w:bottom w:val="none" w:sz="0" w:space="0" w:color="auto"/>
            <w:right w:val="none" w:sz="0" w:space="0" w:color="auto"/>
          </w:divBdr>
        </w:div>
        <w:div w:id="2111774788">
          <w:marLeft w:val="0"/>
          <w:marRight w:val="0"/>
          <w:marTop w:val="180"/>
          <w:marBottom w:val="45"/>
          <w:divBdr>
            <w:top w:val="none" w:sz="0" w:space="0" w:color="auto"/>
            <w:left w:val="none" w:sz="0" w:space="0" w:color="auto"/>
            <w:bottom w:val="none" w:sz="0" w:space="0" w:color="auto"/>
            <w:right w:val="none" w:sz="0" w:space="0" w:color="auto"/>
          </w:divBdr>
        </w:div>
        <w:div w:id="106048810">
          <w:marLeft w:val="0"/>
          <w:marRight w:val="0"/>
          <w:marTop w:val="0"/>
          <w:marBottom w:val="0"/>
          <w:divBdr>
            <w:top w:val="none" w:sz="0" w:space="0" w:color="auto"/>
            <w:left w:val="none" w:sz="0" w:space="0" w:color="auto"/>
            <w:bottom w:val="none" w:sz="0" w:space="0" w:color="auto"/>
            <w:right w:val="none" w:sz="0" w:space="0" w:color="auto"/>
          </w:divBdr>
        </w:div>
        <w:div w:id="688335274">
          <w:marLeft w:val="0"/>
          <w:marRight w:val="0"/>
          <w:marTop w:val="0"/>
          <w:marBottom w:val="0"/>
          <w:divBdr>
            <w:top w:val="none" w:sz="0" w:space="0" w:color="auto"/>
            <w:left w:val="none" w:sz="0" w:space="0" w:color="auto"/>
            <w:bottom w:val="none" w:sz="0" w:space="0" w:color="auto"/>
            <w:right w:val="none" w:sz="0" w:space="0" w:color="auto"/>
          </w:divBdr>
        </w:div>
        <w:div w:id="2128624489">
          <w:marLeft w:val="0"/>
          <w:marRight w:val="0"/>
          <w:marTop w:val="0"/>
          <w:marBottom w:val="0"/>
          <w:divBdr>
            <w:top w:val="none" w:sz="0" w:space="0" w:color="auto"/>
            <w:left w:val="none" w:sz="0" w:space="0" w:color="auto"/>
            <w:bottom w:val="none" w:sz="0" w:space="0" w:color="auto"/>
            <w:right w:val="none" w:sz="0" w:space="0" w:color="auto"/>
          </w:divBdr>
        </w:div>
        <w:div w:id="1314944370">
          <w:marLeft w:val="0"/>
          <w:marRight w:val="0"/>
          <w:marTop w:val="180"/>
          <w:marBottom w:val="45"/>
          <w:divBdr>
            <w:top w:val="none" w:sz="0" w:space="0" w:color="auto"/>
            <w:left w:val="none" w:sz="0" w:space="0" w:color="auto"/>
            <w:bottom w:val="none" w:sz="0" w:space="0" w:color="auto"/>
            <w:right w:val="none" w:sz="0" w:space="0" w:color="auto"/>
          </w:divBdr>
        </w:div>
        <w:div w:id="2103917656">
          <w:marLeft w:val="0"/>
          <w:marRight w:val="0"/>
          <w:marTop w:val="0"/>
          <w:marBottom w:val="0"/>
          <w:divBdr>
            <w:top w:val="none" w:sz="0" w:space="0" w:color="auto"/>
            <w:left w:val="none" w:sz="0" w:space="0" w:color="auto"/>
            <w:bottom w:val="none" w:sz="0" w:space="0" w:color="auto"/>
            <w:right w:val="none" w:sz="0" w:space="0" w:color="auto"/>
          </w:divBdr>
          <w:divsChild>
            <w:div w:id="240456628">
              <w:marLeft w:val="0"/>
              <w:marRight w:val="0"/>
              <w:marTop w:val="0"/>
              <w:marBottom w:val="0"/>
              <w:divBdr>
                <w:top w:val="none" w:sz="0" w:space="0" w:color="auto"/>
                <w:left w:val="none" w:sz="0" w:space="0" w:color="auto"/>
                <w:bottom w:val="none" w:sz="0" w:space="0" w:color="auto"/>
                <w:right w:val="none" w:sz="0" w:space="0" w:color="auto"/>
              </w:divBdr>
              <w:divsChild>
                <w:div w:id="1390107599">
                  <w:marLeft w:val="0"/>
                  <w:marRight w:val="0"/>
                  <w:marTop w:val="180"/>
                  <w:marBottom w:val="45"/>
                  <w:divBdr>
                    <w:top w:val="none" w:sz="0" w:space="0" w:color="auto"/>
                    <w:left w:val="none" w:sz="0" w:space="0" w:color="auto"/>
                    <w:bottom w:val="none" w:sz="0" w:space="0" w:color="auto"/>
                    <w:right w:val="none" w:sz="0" w:space="0" w:color="auto"/>
                  </w:divBdr>
                </w:div>
                <w:div w:id="7165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7200">
          <w:marLeft w:val="0"/>
          <w:marRight w:val="0"/>
          <w:marTop w:val="180"/>
          <w:marBottom w:val="45"/>
          <w:divBdr>
            <w:top w:val="none" w:sz="0" w:space="0" w:color="auto"/>
            <w:left w:val="none" w:sz="0" w:space="0" w:color="auto"/>
            <w:bottom w:val="none" w:sz="0" w:space="0" w:color="auto"/>
            <w:right w:val="none" w:sz="0" w:space="0" w:color="auto"/>
          </w:divBdr>
        </w:div>
        <w:div w:id="306595777">
          <w:marLeft w:val="0"/>
          <w:marRight w:val="0"/>
          <w:marTop w:val="180"/>
          <w:marBottom w:val="45"/>
          <w:divBdr>
            <w:top w:val="none" w:sz="0" w:space="0" w:color="auto"/>
            <w:left w:val="none" w:sz="0" w:space="0" w:color="auto"/>
            <w:bottom w:val="none" w:sz="0" w:space="0" w:color="auto"/>
            <w:right w:val="none" w:sz="0" w:space="0" w:color="auto"/>
          </w:divBdr>
        </w:div>
        <w:div w:id="1345126801">
          <w:marLeft w:val="0"/>
          <w:marRight w:val="0"/>
          <w:marTop w:val="0"/>
          <w:marBottom w:val="0"/>
          <w:divBdr>
            <w:top w:val="none" w:sz="0" w:space="0" w:color="auto"/>
            <w:left w:val="none" w:sz="0" w:space="0" w:color="auto"/>
            <w:bottom w:val="none" w:sz="0" w:space="0" w:color="auto"/>
            <w:right w:val="none" w:sz="0" w:space="0" w:color="auto"/>
          </w:divBdr>
        </w:div>
        <w:div w:id="1143233625">
          <w:marLeft w:val="0"/>
          <w:marRight w:val="0"/>
          <w:marTop w:val="0"/>
          <w:marBottom w:val="0"/>
          <w:divBdr>
            <w:top w:val="none" w:sz="0" w:space="0" w:color="auto"/>
            <w:left w:val="none" w:sz="0" w:space="0" w:color="auto"/>
            <w:bottom w:val="none" w:sz="0" w:space="0" w:color="auto"/>
            <w:right w:val="none" w:sz="0" w:space="0" w:color="auto"/>
          </w:divBdr>
        </w:div>
      </w:divsChild>
    </w:div>
    <w:div w:id="1464536917">
      <w:bodyDiv w:val="1"/>
      <w:marLeft w:val="0"/>
      <w:marRight w:val="0"/>
      <w:marTop w:val="0"/>
      <w:marBottom w:val="0"/>
      <w:divBdr>
        <w:top w:val="none" w:sz="0" w:space="0" w:color="auto"/>
        <w:left w:val="none" w:sz="0" w:space="0" w:color="auto"/>
        <w:bottom w:val="none" w:sz="0" w:space="0" w:color="auto"/>
        <w:right w:val="none" w:sz="0" w:space="0" w:color="auto"/>
      </w:divBdr>
      <w:divsChild>
        <w:div w:id="283923341">
          <w:marLeft w:val="0"/>
          <w:marRight w:val="0"/>
          <w:marTop w:val="180"/>
          <w:marBottom w:val="45"/>
          <w:divBdr>
            <w:top w:val="none" w:sz="0" w:space="0" w:color="auto"/>
            <w:left w:val="none" w:sz="0" w:space="0" w:color="auto"/>
            <w:bottom w:val="none" w:sz="0" w:space="0" w:color="auto"/>
            <w:right w:val="none" w:sz="0" w:space="0" w:color="auto"/>
          </w:divBdr>
        </w:div>
        <w:div w:id="1913739353">
          <w:marLeft w:val="0"/>
          <w:marRight w:val="0"/>
          <w:marTop w:val="0"/>
          <w:marBottom w:val="0"/>
          <w:divBdr>
            <w:top w:val="none" w:sz="0" w:space="0" w:color="auto"/>
            <w:left w:val="none" w:sz="0" w:space="0" w:color="auto"/>
            <w:bottom w:val="none" w:sz="0" w:space="0" w:color="auto"/>
            <w:right w:val="none" w:sz="0" w:space="0" w:color="auto"/>
          </w:divBdr>
        </w:div>
        <w:div w:id="2053572764">
          <w:marLeft w:val="0"/>
          <w:marRight w:val="0"/>
          <w:marTop w:val="180"/>
          <w:marBottom w:val="45"/>
          <w:divBdr>
            <w:top w:val="none" w:sz="0" w:space="0" w:color="auto"/>
            <w:left w:val="none" w:sz="0" w:space="0" w:color="auto"/>
            <w:bottom w:val="none" w:sz="0" w:space="0" w:color="auto"/>
            <w:right w:val="none" w:sz="0" w:space="0" w:color="auto"/>
          </w:divBdr>
        </w:div>
        <w:div w:id="1724013803">
          <w:marLeft w:val="0"/>
          <w:marRight w:val="0"/>
          <w:marTop w:val="0"/>
          <w:marBottom w:val="0"/>
          <w:divBdr>
            <w:top w:val="none" w:sz="0" w:space="0" w:color="auto"/>
            <w:left w:val="none" w:sz="0" w:space="0" w:color="auto"/>
            <w:bottom w:val="none" w:sz="0" w:space="0" w:color="auto"/>
            <w:right w:val="none" w:sz="0" w:space="0" w:color="auto"/>
          </w:divBdr>
        </w:div>
        <w:div w:id="905916856">
          <w:marLeft w:val="0"/>
          <w:marRight w:val="0"/>
          <w:marTop w:val="0"/>
          <w:marBottom w:val="0"/>
          <w:divBdr>
            <w:top w:val="none" w:sz="0" w:space="0" w:color="auto"/>
            <w:left w:val="none" w:sz="0" w:space="0" w:color="auto"/>
            <w:bottom w:val="none" w:sz="0" w:space="0" w:color="auto"/>
            <w:right w:val="none" w:sz="0" w:space="0" w:color="auto"/>
          </w:divBdr>
        </w:div>
        <w:div w:id="876622200">
          <w:marLeft w:val="0"/>
          <w:marRight w:val="0"/>
          <w:marTop w:val="0"/>
          <w:marBottom w:val="0"/>
          <w:divBdr>
            <w:top w:val="none" w:sz="0" w:space="0" w:color="auto"/>
            <w:left w:val="none" w:sz="0" w:space="0" w:color="auto"/>
            <w:bottom w:val="none" w:sz="0" w:space="0" w:color="auto"/>
            <w:right w:val="none" w:sz="0" w:space="0" w:color="auto"/>
          </w:divBdr>
          <w:divsChild>
            <w:div w:id="293754410">
              <w:marLeft w:val="0"/>
              <w:marRight w:val="0"/>
              <w:marTop w:val="0"/>
              <w:marBottom w:val="0"/>
              <w:divBdr>
                <w:top w:val="none" w:sz="0" w:space="0" w:color="auto"/>
                <w:left w:val="none" w:sz="0" w:space="0" w:color="auto"/>
                <w:bottom w:val="none" w:sz="0" w:space="0" w:color="auto"/>
                <w:right w:val="none" w:sz="0" w:space="0" w:color="auto"/>
              </w:divBdr>
              <w:divsChild>
                <w:div w:id="2022276959">
                  <w:marLeft w:val="0"/>
                  <w:marRight w:val="0"/>
                  <w:marTop w:val="0"/>
                  <w:marBottom w:val="0"/>
                  <w:divBdr>
                    <w:top w:val="none" w:sz="0" w:space="0" w:color="auto"/>
                    <w:left w:val="none" w:sz="0" w:space="0" w:color="auto"/>
                    <w:bottom w:val="none" w:sz="0" w:space="0" w:color="auto"/>
                    <w:right w:val="none" w:sz="0" w:space="0" w:color="auto"/>
                  </w:divBdr>
                </w:div>
                <w:div w:id="1662730288">
                  <w:marLeft w:val="0"/>
                  <w:marRight w:val="0"/>
                  <w:marTop w:val="0"/>
                  <w:marBottom w:val="0"/>
                  <w:divBdr>
                    <w:top w:val="none" w:sz="0" w:space="0" w:color="auto"/>
                    <w:left w:val="none" w:sz="0" w:space="0" w:color="auto"/>
                    <w:bottom w:val="none" w:sz="0" w:space="0" w:color="auto"/>
                    <w:right w:val="none" w:sz="0" w:space="0" w:color="auto"/>
                  </w:divBdr>
                </w:div>
                <w:div w:id="102263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41931">
          <w:marLeft w:val="0"/>
          <w:marRight w:val="0"/>
          <w:marTop w:val="0"/>
          <w:marBottom w:val="0"/>
          <w:divBdr>
            <w:top w:val="none" w:sz="0" w:space="0" w:color="auto"/>
            <w:left w:val="none" w:sz="0" w:space="0" w:color="auto"/>
            <w:bottom w:val="none" w:sz="0" w:space="0" w:color="auto"/>
            <w:right w:val="none" w:sz="0" w:space="0" w:color="auto"/>
          </w:divBdr>
        </w:div>
        <w:div w:id="2116705905">
          <w:marLeft w:val="0"/>
          <w:marRight w:val="0"/>
          <w:marTop w:val="180"/>
          <w:marBottom w:val="45"/>
          <w:divBdr>
            <w:top w:val="none" w:sz="0" w:space="0" w:color="auto"/>
            <w:left w:val="none" w:sz="0" w:space="0" w:color="auto"/>
            <w:bottom w:val="none" w:sz="0" w:space="0" w:color="auto"/>
            <w:right w:val="none" w:sz="0" w:space="0" w:color="auto"/>
          </w:divBdr>
        </w:div>
        <w:div w:id="1270311310">
          <w:marLeft w:val="0"/>
          <w:marRight w:val="0"/>
          <w:marTop w:val="0"/>
          <w:marBottom w:val="0"/>
          <w:divBdr>
            <w:top w:val="none" w:sz="0" w:space="0" w:color="auto"/>
            <w:left w:val="none" w:sz="0" w:space="0" w:color="auto"/>
            <w:bottom w:val="none" w:sz="0" w:space="0" w:color="auto"/>
            <w:right w:val="none" w:sz="0" w:space="0" w:color="auto"/>
          </w:divBdr>
          <w:divsChild>
            <w:div w:id="1407872937">
              <w:marLeft w:val="0"/>
              <w:marRight w:val="0"/>
              <w:marTop w:val="0"/>
              <w:marBottom w:val="0"/>
              <w:divBdr>
                <w:top w:val="none" w:sz="0" w:space="0" w:color="auto"/>
                <w:left w:val="none" w:sz="0" w:space="0" w:color="auto"/>
                <w:bottom w:val="none" w:sz="0" w:space="0" w:color="auto"/>
                <w:right w:val="none" w:sz="0" w:space="0" w:color="auto"/>
              </w:divBdr>
              <w:divsChild>
                <w:div w:id="740061019">
                  <w:marLeft w:val="0"/>
                  <w:marRight w:val="0"/>
                  <w:marTop w:val="180"/>
                  <w:marBottom w:val="45"/>
                  <w:divBdr>
                    <w:top w:val="none" w:sz="0" w:space="0" w:color="auto"/>
                    <w:left w:val="none" w:sz="0" w:space="0" w:color="auto"/>
                    <w:bottom w:val="none" w:sz="0" w:space="0" w:color="auto"/>
                    <w:right w:val="none" w:sz="0" w:space="0" w:color="auto"/>
                  </w:divBdr>
                </w:div>
                <w:div w:id="5215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25198">
          <w:marLeft w:val="0"/>
          <w:marRight w:val="0"/>
          <w:marTop w:val="180"/>
          <w:marBottom w:val="45"/>
          <w:divBdr>
            <w:top w:val="none" w:sz="0" w:space="0" w:color="auto"/>
            <w:left w:val="none" w:sz="0" w:space="0" w:color="auto"/>
            <w:bottom w:val="none" w:sz="0" w:space="0" w:color="auto"/>
            <w:right w:val="none" w:sz="0" w:space="0" w:color="auto"/>
          </w:divBdr>
        </w:div>
        <w:div w:id="256140769">
          <w:marLeft w:val="0"/>
          <w:marRight w:val="0"/>
          <w:marTop w:val="180"/>
          <w:marBottom w:val="45"/>
          <w:divBdr>
            <w:top w:val="none" w:sz="0" w:space="0" w:color="auto"/>
            <w:left w:val="none" w:sz="0" w:space="0" w:color="auto"/>
            <w:bottom w:val="none" w:sz="0" w:space="0" w:color="auto"/>
            <w:right w:val="none" w:sz="0" w:space="0" w:color="auto"/>
          </w:divBdr>
        </w:div>
        <w:div w:id="127164963">
          <w:marLeft w:val="0"/>
          <w:marRight w:val="0"/>
          <w:marTop w:val="0"/>
          <w:marBottom w:val="0"/>
          <w:divBdr>
            <w:top w:val="none" w:sz="0" w:space="0" w:color="auto"/>
            <w:left w:val="none" w:sz="0" w:space="0" w:color="auto"/>
            <w:bottom w:val="none" w:sz="0" w:space="0" w:color="auto"/>
            <w:right w:val="none" w:sz="0" w:space="0" w:color="auto"/>
          </w:divBdr>
        </w:div>
        <w:div w:id="2005083223">
          <w:marLeft w:val="0"/>
          <w:marRight w:val="0"/>
          <w:marTop w:val="0"/>
          <w:marBottom w:val="0"/>
          <w:divBdr>
            <w:top w:val="none" w:sz="0" w:space="0" w:color="auto"/>
            <w:left w:val="none" w:sz="0" w:space="0" w:color="auto"/>
            <w:bottom w:val="none" w:sz="0" w:space="0" w:color="auto"/>
            <w:right w:val="none" w:sz="0" w:space="0" w:color="auto"/>
          </w:divBdr>
        </w:div>
        <w:div w:id="541868283">
          <w:marLeft w:val="0"/>
          <w:marRight w:val="0"/>
          <w:marTop w:val="0"/>
          <w:marBottom w:val="0"/>
          <w:divBdr>
            <w:top w:val="none" w:sz="0" w:space="0" w:color="auto"/>
            <w:left w:val="none" w:sz="0" w:space="0" w:color="auto"/>
            <w:bottom w:val="none" w:sz="0" w:space="0" w:color="auto"/>
            <w:right w:val="none" w:sz="0" w:space="0" w:color="auto"/>
          </w:divBdr>
        </w:div>
        <w:div w:id="1331641871">
          <w:marLeft w:val="0"/>
          <w:marRight w:val="0"/>
          <w:marTop w:val="0"/>
          <w:marBottom w:val="0"/>
          <w:divBdr>
            <w:top w:val="none" w:sz="0" w:space="0" w:color="auto"/>
            <w:left w:val="none" w:sz="0" w:space="0" w:color="auto"/>
            <w:bottom w:val="none" w:sz="0" w:space="0" w:color="auto"/>
            <w:right w:val="none" w:sz="0" w:space="0" w:color="auto"/>
          </w:divBdr>
        </w:div>
      </w:divsChild>
    </w:div>
    <w:div w:id="1494954689">
      <w:bodyDiv w:val="1"/>
      <w:marLeft w:val="0"/>
      <w:marRight w:val="0"/>
      <w:marTop w:val="0"/>
      <w:marBottom w:val="0"/>
      <w:divBdr>
        <w:top w:val="none" w:sz="0" w:space="0" w:color="auto"/>
        <w:left w:val="none" w:sz="0" w:space="0" w:color="auto"/>
        <w:bottom w:val="none" w:sz="0" w:space="0" w:color="auto"/>
        <w:right w:val="none" w:sz="0" w:space="0" w:color="auto"/>
      </w:divBdr>
      <w:divsChild>
        <w:div w:id="1187525481">
          <w:marLeft w:val="0"/>
          <w:marRight w:val="0"/>
          <w:marTop w:val="180"/>
          <w:marBottom w:val="45"/>
          <w:divBdr>
            <w:top w:val="none" w:sz="0" w:space="0" w:color="auto"/>
            <w:left w:val="none" w:sz="0" w:space="0" w:color="auto"/>
            <w:bottom w:val="none" w:sz="0" w:space="0" w:color="auto"/>
            <w:right w:val="none" w:sz="0" w:space="0" w:color="auto"/>
          </w:divBdr>
        </w:div>
        <w:div w:id="1202520171">
          <w:marLeft w:val="0"/>
          <w:marRight w:val="0"/>
          <w:marTop w:val="0"/>
          <w:marBottom w:val="0"/>
          <w:divBdr>
            <w:top w:val="none" w:sz="0" w:space="0" w:color="auto"/>
            <w:left w:val="none" w:sz="0" w:space="0" w:color="auto"/>
            <w:bottom w:val="none" w:sz="0" w:space="0" w:color="auto"/>
            <w:right w:val="none" w:sz="0" w:space="0" w:color="auto"/>
          </w:divBdr>
        </w:div>
        <w:div w:id="73598693">
          <w:marLeft w:val="0"/>
          <w:marRight w:val="0"/>
          <w:marTop w:val="180"/>
          <w:marBottom w:val="45"/>
          <w:divBdr>
            <w:top w:val="none" w:sz="0" w:space="0" w:color="auto"/>
            <w:left w:val="none" w:sz="0" w:space="0" w:color="auto"/>
            <w:bottom w:val="none" w:sz="0" w:space="0" w:color="auto"/>
            <w:right w:val="none" w:sz="0" w:space="0" w:color="auto"/>
          </w:divBdr>
        </w:div>
        <w:div w:id="627708225">
          <w:marLeft w:val="0"/>
          <w:marRight w:val="0"/>
          <w:marTop w:val="0"/>
          <w:marBottom w:val="0"/>
          <w:divBdr>
            <w:top w:val="none" w:sz="0" w:space="0" w:color="auto"/>
            <w:left w:val="none" w:sz="0" w:space="0" w:color="auto"/>
            <w:bottom w:val="none" w:sz="0" w:space="0" w:color="auto"/>
            <w:right w:val="none" w:sz="0" w:space="0" w:color="auto"/>
          </w:divBdr>
        </w:div>
        <w:div w:id="28798496">
          <w:marLeft w:val="0"/>
          <w:marRight w:val="0"/>
          <w:marTop w:val="0"/>
          <w:marBottom w:val="0"/>
          <w:divBdr>
            <w:top w:val="none" w:sz="0" w:space="0" w:color="auto"/>
            <w:left w:val="none" w:sz="0" w:space="0" w:color="auto"/>
            <w:bottom w:val="none" w:sz="0" w:space="0" w:color="auto"/>
            <w:right w:val="none" w:sz="0" w:space="0" w:color="auto"/>
          </w:divBdr>
        </w:div>
        <w:div w:id="1900702386">
          <w:marLeft w:val="0"/>
          <w:marRight w:val="0"/>
          <w:marTop w:val="0"/>
          <w:marBottom w:val="0"/>
          <w:divBdr>
            <w:top w:val="none" w:sz="0" w:space="0" w:color="auto"/>
            <w:left w:val="none" w:sz="0" w:space="0" w:color="auto"/>
            <w:bottom w:val="none" w:sz="0" w:space="0" w:color="auto"/>
            <w:right w:val="none" w:sz="0" w:space="0" w:color="auto"/>
          </w:divBdr>
        </w:div>
        <w:div w:id="2076079833">
          <w:marLeft w:val="0"/>
          <w:marRight w:val="0"/>
          <w:marTop w:val="0"/>
          <w:marBottom w:val="0"/>
          <w:divBdr>
            <w:top w:val="none" w:sz="0" w:space="0" w:color="auto"/>
            <w:left w:val="none" w:sz="0" w:space="0" w:color="auto"/>
            <w:bottom w:val="none" w:sz="0" w:space="0" w:color="auto"/>
            <w:right w:val="none" w:sz="0" w:space="0" w:color="auto"/>
          </w:divBdr>
          <w:divsChild>
            <w:div w:id="363752435">
              <w:marLeft w:val="0"/>
              <w:marRight w:val="0"/>
              <w:marTop w:val="0"/>
              <w:marBottom w:val="0"/>
              <w:divBdr>
                <w:top w:val="none" w:sz="0" w:space="0" w:color="auto"/>
                <w:left w:val="none" w:sz="0" w:space="0" w:color="auto"/>
                <w:bottom w:val="none" w:sz="0" w:space="0" w:color="auto"/>
                <w:right w:val="none" w:sz="0" w:space="0" w:color="auto"/>
              </w:divBdr>
              <w:divsChild>
                <w:div w:id="1739790810">
                  <w:marLeft w:val="0"/>
                  <w:marRight w:val="0"/>
                  <w:marTop w:val="0"/>
                  <w:marBottom w:val="0"/>
                  <w:divBdr>
                    <w:top w:val="none" w:sz="0" w:space="0" w:color="auto"/>
                    <w:left w:val="none" w:sz="0" w:space="0" w:color="auto"/>
                    <w:bottom w:val="none" w:sz="0" w:space="0" w:color="auto"/>
                    <w:right w:val="none" w:sz="0" w:space="0" w:color="auto"/>
                  </w:divBdr>
                </w:div>
                <w:div w:id="185023703">
                  <w:marLeft w:val="0"/>
                  <w:marRight w:val="0"/>
                  <w:marTop w:val="0"/>
                  <w:marBottom w:val="0"/>
                  <w:divBdr>
                    <w:top w:val="none" w:sz="0" w:space="0" w:color="auto"/>
                    <w:left w:val="none" w:sz="0" w:space="0" w:color="auto"/>
                    <w:bottom w:val="none" w:sz="0" w:space="0" w:color="auto"/>
                    <w:right w:val="none" w:sz="0" w:space="0" w:color="auto"/>
                  </w:divBdr>
                </w:div>
                <w:div w:id="225536290">
                  <w:marLeft w:val="0"/>
                  <w:marRight w:val="0"/>
                  <w:marTop w:val="0"/>
                  <w:marBottom w:val="0"/>
                  <w:divBdr>
                    <w:top w:val="none" w:sz="0" w:space="0" w:color="auto"/>
                    <w:left w:val="none" w:sz="0" w:space="0" w:color="auto"/>
                    <w:bottom w:val="none" w:sz="0" w:space="0" w:color="auto"/>
                    <w:right w:val="none" w:sz="0" w:space="0" w:color="auto"/>
                  </w:divBdr>
                </w:div>
                <w:div w:id="1511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8862">
          <w:marLeft w:val="0"/>
          <w:marRight w:val="0"/>
          <w:marTop w:val="0"/>
          <w:marBottom w:val="0"/>
          <w:divBdr>
            <w:top w:val="none" w:sz="0" w:space="0" w:color="auto"/>
            <w:left w:val="none" w:sz="0" w:space="0" w:color="auto"/>
            <w:bottom w:val="none" w:sz="0" w:space="0" w:color="auto"/>
            <w:right w:val="none" w:sz="0" w:space="0" w:color="auto"/>
          </w:divBdr>
          <w:divsChild>
            <w:div w:id="474880514">
              <w:marLeft w:val="0"/>
              <w:marRight w:val="0"/>
              <w:marTop w:val="180"/>
              <w:marBottom w:val="45"/>
              <w:divBdr>
                <w:top w:val="none" w:sz="0" w:space="0" w:color="auto"/>
                <w:left w:val="none" w:sz="0" w:space="0" w:color="auto"/>
                <w:bottom w:val="none" w:sz="0" w:space="0" w:color="auto"/>
                <w:right w:val="none" w:sz="0" w:space="0" w:color="auto"/>
              </w:divBdr>
            </w:div>
            <w:div w:id="1170411089">
              <w:marLeft w:val="0"/>
              <w:marRight w:val="0"/>
              <w:marTop w:val="0"/>
              <w:marBottom w:val="0"/>
              <w:divBdr>
                <w:top w:val="none" w:sz="0" w:space="0" w:color="auto"/>
                <w:left w:val="none" w:sz="0" w:space="0" w:color="auto"/>
                <w:bottom w:val="none" w:sz="0" w:space="0" w:color="auto"/>
                <w:right w:val="none" w:sz="0" w:space="0" w:color="auto"/>
              </w:divBdr>
              <w:divsChild>
                <w:div w:id="1187017753">
                  <w:marLeft w:val="0"/>
                  <w:marRight w:val="0"/>
                  <w:marTop w:val="0"/>
                  <w:marBottom w:val="0"/>
                  <w:divBdr>
                    <w:top w:val="none" w:sz="0" w:space="0" w:color="auto"/>
                    <w:left w:val="none" w:sz="0" w:space="0" w:color="auto"/>
                    <w:bottom w:val="none" w:sz="0" w:space="0" w:color="auto"/>
                    <w:right w:val="none" w:sz="0" w:space="0" w:color="auto"/>
                  </w:divBdr>
                </w:div>
                <w:div w:id="536896201">
                  <w:marLeft w:val="0"/>
                  <w:marRight w:val="0"/>
                  <w:marTop w:val="0"/>
                  <w:marBottom w:val="0"/>
                  <w:divBdr>
                    <w:top w:val="none" w:sz="0" w:space="0" w:color="auto"/>
                    <w:left w:val="none" w:sz="0" w:space="0" w:color="auto"/>
                    <w:bottom w:val="none" w:sz="0" w:space="0" w:color="auto"/>
                    <w:right w:val="none" w:sz="0" w:space="0" w:color="auto"/>
                  </w:divBdr>
                </w:div>
                <w:div w:id="699354583">
                  <w:marLeft w:val="0"/>
                  <w:marRight w:val="0"/>
                  <w:marTop w:val="0"/>
                  <w:marBottom w:val="0"/>
                  <w:divBdr>
                    <w:top w:val="none" w:sz="0" w:space="0" w:color="auto"/>
                    <w:left w:val="none" w:sz="0" w:space="0" w:color="auto"/>
                    <w:bottom w:val="none" w:sz="0" w:space="0" w:color="auto"/>
                    <w:right w:val="none" w:sz="0" w:space="0" w:color="auto"/>
                  </w:divBdr>
                </w:div>
                <w:div w:id="1247811146">
                  <w:marLeft w:val="0"/>
                  <w:marRight w:val="0"/>
                  <w:marTop w:val="0"/>
                  <w:marBottom w:val="0"/>
                  <w:divBdr>
                    <w:top w:val="none" w:sz="0" w:space="0" w:color="auto"/>
                    <w:left w:val="none" w:sz="0" w:space="0" w:color="auto"/>
                    <w:bottom w:val="none" w:sz="0" w:space="0" w:color="auto"/>
                    <w:right w:val="none" w:sz="0" w:space="0" w:color="auto"/>
                  </w:divBdr>
                </w:div>
                <w:div w:id="2041776237">
                  <w:marLeft w:val="0"/>
                  <w:marRight w:val="0"/>
                  <w:marTop w:val="0"/>
                  <w:marBottom w:val="0"/>
                  <w:divBdr>
                    <w:top w:val="none" w:sz="0" w:space="0" w:color="auto"/>
                    <w:left w:val="none" w:sz="0" w:space="0" w:color="auto"/>
                    <w:bottom w:val="none" w:sz="0" w:space="0" w:color="auto"/>
                    <w:right w:val="none" w:sz="0" w:space="0" w:color="auto"/>
                  </w:divBdr>
                </w:div>
                <w:div w:id="431635346">
                  <w:marLeft w:val="0"/>
                  <w:marRight w:val="0"/>
                  <w:marTop w:val="0"/>
                  <w:marBottom w:val="0"/>
                  <w:divBdr>
                    <w:top w:val="none" w:sz="0" w:space="0" w:color="auto"/>
                    <w:left w:val="none" w:sz="0" w:space="0" w:color="auto"/>
                    <w:bottom w:val="none" w:sz="0" w:space="0" w:color="auto"/>
                    <w:right w:val="none" w:sz="0" w:space="0" w:color="auto"/>
                  </w:divBdr>
                </w:div>
                <w:div w:id="1787580432">
                  <w:marLeft w:val="0"/>
                  <w:marRight w:val="0"/>
                  <w:marTop w:val="0"/>
                  <w:marBottom w:val="0"/>
                  <w:divBdr>
                    <w:top w:val="none" w:sz="0" w:space="0" w:color="auto"/>
                    <w:left w:val="none" w:sz="0" w:space="0" w:color="auto"/>
                    <w:bottom w:val="none" w:sz="0" w:space="0" w:color="auto"/>
                    <w:right w:val="none" w:sz="0" w:space="0" w:color="auto"/>
                  </w:divBdr>
                </w:div>
                <w:div w:id="2077236546">
                  <w:marLeft w:val="0"/>
                  <w:marRight w:val="0"/>
                  <w:marTop w:val="0"/>
                  <w:marBottom w:val="0"/>
                  <w:divBdr>
                    <w:top w:val="none" w:sz="0" w:space="0" w:color="auto"/>
                    <w:left w:val="none" w:sz="0" w:space="0" w:color="auto"/>
                    <w:bottom w:val="none" w:sz="0" w:space="0" w:color="auto"/>
                    <w:right w:val="none" w:sz="0" w:space="0" w:color="auto"/>
                  </w:divBdr>
                </w:div>
                <w:div w:id="511922295">
                  <w:marLeft w:val="0"/>
                  <w:marRight w:val="0"/>
                  <w:marTop w:val="0"/>
                  <w:marBottom w:val="0"/>
                  <w:divBdr>
                    <w:top w:val="none" w:sz="0" w:space="0" w:color="auto"/>
                    <w:left w:val="none" w:sz="0" w:space="0" w:color="auto"/>
                    <w:bottom w:val="none" w:sz="0" w:space="0" w:color="auto"/>
                    <w:right w:val="none" w:sz="0" w:space="0" w:color="auto"/>
                  </w:divBdr>
                </w:div>
                <w:div w:id="2247211">
                  <w:marLeft w:val="0"/>
                  <w:marRight w:val="0"/>
                  <w:marTop w:val="0"/>
                  <w:marBottom w:val="0"/>
                  <w:divBdr>
                    <w:top w:val="none" w:sz="0" w:space="0" w:color="auto"/>
                    <w:left w:val="none" w:sz="0" w:space="0" w:color="auto"/>
                    <w:bottom w:val="none" w:sz="0" w:space="0" w:color="auto"/>
                    <w:right w:val="none" w:sz="0" w:space="0" w:color="auto"/>
                  </w:divBdr>
                </w:div>
                <w:div w:id="1379813702">
                  <w:marLeft w:val="0"/>
                  <w:marRight w:val="0"/>
                  <w:marTop w:val="0"/>
                  <w:marBottom w:val="0"/>
                  <w:divBdr>
                    <w:top w:val="none" w:sz="0" w:space="0" w:color="auto"/>
                    <w:left w:val="none" w:sz="0" w:space="0" w:color="auto"/>
                    <w:bottom w:val="none" w:sz="0" w:space="0" w:color="auto"/>
                    <w:right w:val="none" w:sz="0" w:space="0" w:color="auto"/>
                  </w:divBdr>
                </w:div>
                <w:div w:id="1188179116">
                  <w:marLeft w:val="0"/>
                  <w:marRight w:val="0"/>
                  <w:marTop w:val="0"/>
                  <w:marBottom w:val="0"/>
                  <w:divBdr>
                    <w:top w:val="none" w:sz="0" w:space="0" w:color="auto"/>
                    <w:left w:val="none" w:sz="0" w:space="0" w:color="auto"/>
                    <w:bottom w:val="none" w:sz="0" w:space="0" w:color="auto"/>
                    <w:right w:val="none" w:sz="0" w:space="0" w:color="auto"/>
                  </w:divBdr>
                </w:div>
                <w:div w:id="1414354576">
                  <w:marLeft w:val="0"/>
                  <w:marRight w:val="0"/>
                  <w:marTop w:val="0"/>
                  <w:marBottom w:val="0"/>
                  <w:divBdr>
                    <w:top w:val="none" w:sz="0" w:space="0" w:color="auto"/>
                    <w:left w:val="none" w:sz="0" w:space="0" w:color="auto"/>
                    <w:bottom w:val="none" w:sz="0" w:space="0" w:color="auto"/>
                    <w:right w:val="none" w:sz="0" w:space="0" w:color="auto"/>
                  </w:divBdr>
                </w:div>
                <w:div w:id="1179999181">
                  <w:marLeft w:val="0"/>
                  <w:marRight w:val="0"/>
                  <w:marTop w:val="0"/>
                  <w:marBottom w:val="0"/>
                  <w:divBdr>
                    <w:top w:val="none" w:sz="0" w:space="0" w:color="auto"/>
                    <w:left w:val="none" w:sz="0" w:space="0" w:color="auto"/>
                    <w:bottom w:val="none" w:sz="0" w:space="0" w:color="auto"/>
                    <w:right w:val="none" w:sz="0" w:space="0" w:color="auto"/>
                  </w:divBdr>
                </w:div>
                <w:div w:id="1088505146">
                  <w:marLeft w:val="0"/>
                  <w:marRight w:val="0"/>
                  <w:marTop w:val="0"/>
                  <w:marBottom w:val="0"/>
                  <w:divBdr>
                    <w:top w:val="none" w:sz="0" w:space="0" w:color="auto"/>
                    <w:left w:val="none" w:sz="0" w:space="0" w:color="auto"/>
                    <w:bottom w:val="none" w:sz="0" w:space="0" w:color="auto"/>
                    <w:right w:val="none" w:sz="0" w:space="0" w:color="auto"/>
                  </w:divBdr>
                </w:div>
                <w:div w:id="1505582612">
                  <w:marLeft w:val="0"/>
                  <w:marRight w:val="0"/>
                  <w:marTop w:val="0"/>
                  <w:marBottom w:val="0"/>
                  <w:divBdr>
                    <w:top w:val="none" w:sz="0" w:space="0" w:color="auto"/>
                    <w:left w:val="none" w:sz="0" w:space="0" w:color="auto"/>
                    <w:bottom w:val="none" w:sz="0" w:space="0" w:color="auto"/>
                    <w:right w:val="none" w:sz="0" w:space="0" w:color="auto"/>
                  </w:divBdr>
                </w:div>
                <w:div w:id="20092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1214">
          <w:marLeft w:val="0"/>
          <w:marRight w:val="0"/>
          <w:marTop w:val="0"/>
          <w:marBottom w:val="0"/>
          <w:divBdr>
            <w:top w:val="none" w:sz="0" w:space="0" w:color="auto"/>
            <w:left w:val="none" w:sz="0" w:space="0" w:color="auto"/>
            <w:bottom w:val="none" w:sz="0" w:space="0" w:color="auto"/>
            <w:right w:val="none" w:sz="0" w:space="0" w:color="auto"/>
          </w:divBdr>
        </w:div>
        <w:div w:id="2088961237">
          <w:marLeft w:val="0"/>
          <w:marRight w:val="0"/>
          <w:marTop w:val="180"/>
          <w:marBottom w:val="45"/>
          <w:divBdr>
            <w:top w:val="none" w:sz="0" w:space="0" w:color="auto"/>
            <w:left w:val="none" w:sz="0" w:space="0" w:color="auto"/>
            <w:bottom w:val="none" w:sz="0" w:space="0" w:color="auto"/>
            <w:right w:val="none" w:sz="0" w:space="0" w:color="auto"/>
          </w:divBdr>
        </w:div>
        <w:div w:id="1961034211">
          <w:marLeft w:val="0"/>
          <w:marRight w:val="0"/>
          <w:marTop w:val="0"/>
          <w:marBottom w:val="0"/>
          <w:divBdr>
            <w:top w:val="none" w:sz="0" w:space="0" w:color="auto"/>
            <w:left w:val="none" w:sz="0" w:space="0" w:color="auto"/>
            <w:bottom w:val="none" w:sz="0" w:space="0" w:color="auto"/>
            <w:right w:val="none" w:sz="0" w:space="0" w:color="auto"/>
          </w:divBdr>
        </w:div>
        <w:div w:id="1763379953">
          <w:marLeft w:val="0"/>
          <w:marRight w:val="0"/>
          <w:marTop w:val="180"/>
          <w:marBottom w:val="45"/>
          <w:divBdr>
            <w:top w:val="none" w:sz="0" w:space="0" w:color="auto"/>
            <w:left w:val="none" w:sz="0" w:space="0" w:color="auto"/>
            <w:bottom w:val="none" w:sz="0" w:space="0" w:color="auto"/>
            <w:right w:val="none" w:sz="0" w:space="0" w:color="auto"/>
          </w:divBdr>
        </w:div>
        <w:div w:id="1034496981">
          <w:marLeft w:val="0"/>
          <w:marRight w:val="0"/>
          <w:marTop w:val="180"/>
          <w:marBottom w:val="45"/>
          <w:divBdr>
            <w:top w:val="none" w:sz="0" w:space="0" w:color="auto"/>
            <w:left w:val="none" w:sz="0" w:space="0" w:color="auto"/>
            <w:bottom w:val="none" w:sz="0" w:space="0" w:color="auto"/>
            <w:right w:val="none" w:sz="0" w:space="0" w:color="auto"/>
          </w:divBdr>
        </w:div>
        <w:div w:id="608590420">
          <w:marLeft w:val="0"/>
          <w:marRight w:val="0"/>
          <w:marTop w:val="0"/>
          <w:marBottom w:val="0"/>
          <w:divBdr>
            <w:top w:val="none" w:sz="0" w:space="0" w:color="auto"/>
            <w:left w:val="none" w:sz="0" w:space="0" w:color="auto"/>
            <w:bottom w:val="none" w:sz="0" w:space="0" w:color="auto"/>
            <w:right w:val="none" w:sz="0" w:space="0" w:color="auto"/>
          </w:divBdr>
        </w:div>
        <w:div w:id="805390001">
          <w:marLeft w:val="0"/>
          <w:marRight w:val="0"/>
          <w:marTop w:val="0"/>
          <w:marBottom w:val="0"/>
          <w:divBdr>
            <w:top w:val="none" w:sz="0" w:space="0" w:color="auto"/>
            <w:left w:val="none" w:sz="0" w:space="0" w:color="auto"/>
            <w:bottom w:val="none" w:sz="0" w:space="0" w:color="auto"/>
            <w:right w:val="none" w:sz="0" w:space="0" w:color="auto"/>
          </w:divBdr>
        </w:div>
        <w:div w:id="421146494">
          <w:marLeft w:val="0"/>
          <w:marRight w:val="0"/>
          <w:marTop w:val="0"/>
          <w:marBottom w:val="0"/>
          <w:divBdr>
            <w:top w:val="none" w:sz="0" w:space="0" w:color="auto"/>
            <w:left w:val="none" w:sz="0" w:space="0" w:color="auto"/>
            <w:bottom w:val="none" w:sz="0" w:space="0" w:color="auto"/>
            <w:right w:val="none" w:sz="0" w:space="0" w:color="auto"/>
          </w:divBdr>
        </w:div>
        <w:div w:id="1067461156">
          <w:marLeft w:val="0"/>
          <w:marRight w:val="0"/>
          <w:marTop w:val="0"/>
          <w:marBottom w:val="0"/>
          <w:divBdr>
            <w:top w:val="none" w:sz="0" w:space="0" w:color="auto"/>
            <w:left w:val="none" w:sz="0" w:space="0" w:color="auto"/>
            <w:bottom w:val="none" w:sz="0" w:space="0" w:color="auto"/>
            <w:right w:val="none" w:sz="0" w:space="0" w:color="auto"/>
          </w:divBdr>
        </w:div>
        <w:div w:id="1279992399">
          <w:marLeft w:val="0"/>
          <w:marRight w:val="0"/>
          <w:marTop w:val="0"/>
          <w:marBottom w:val="0"/>
          <w:divBdr>
            <w:top w:val="none" w:sz="0" w:space="0" w:color="auto"/>
            <w:left w:val="none" w:sz="0" w:space="0" w:color="auto"/>
            <w:bottom w:val="none" w:sz="0" w:space="0" w:color="auto"/>
            <w:right w:val="none" w:sz="0" w:space="0" w:color="auto"/>
          </w:divBdr>
        </w:div>
        <w:div w:id="1557816336">
          <w:marLeft w:val="0"/>
          <w:marRight w:val="0"/>
          <w:marTop w:val="0"/>
          <w:marBottom w:val="0"/>
          <w:divBdr>
            <w:top w:val="none" w:sz="0" w:space="0" w:color="auto"/>
            <w:left w:val="none" w:sz="0" w:space="0" w:color="auto"/>
            <w:bottom w:val="none" w:sz="0" w:space="0" w:color="auto"/>
            <w:right w:val="none" w:sz="0" w:space="0" w:color="auto"/>
          </w:divBdr>
        </w:div>
        <w:div w:id="1875535015">
          <w:marLeft w:val="0"/>
          <w:marRight w:val="0"/>
          <w:marTop w:val="0"/>
          <w:marBottom w:val="0"/>
          <w:divBdr>
            <w:top w:val="none" w:sz="0" w:space="0" w:color="auto"/>
            <w:left w:val="none" w:sz="0" w:space="0" w:color="auto"/>
            <w:bottom w:val="none" w:sz="0" w:space="0" w:color="auto"/>
            <w:right w:val="none" w:sz="0" w:space="0" w:color="auto"/>
          </w:divBdr>
        </w:div>
        <w:div w:id="1947806316">
          <w:marLeft w:val="0"/>
          <w:marRight w:val="0"/>
          <w:marTop w:val="0"/>
          <w:marBottom w:val="0"/>
          <w:divBdr>
            <w:top w:val="none" w:sz="0" w:space="0" w:color="auto"/>
            <w:left w:val="none" w:sz="0" w:space="0" w:color="auto"/>
            <w:bottom w:val="none" w:sz="0" w:space="0" w:color="auto"/>
            <w:right w:val="none" w:sz="0" w:space="0" w:color="auto"/>
          </w:divBdr>
        </w:div>
        <w:div w:id="259409643">
          <w:marLeft w:val="0"/>
          <w:marRight w:val="0"/>
          <w:marTop w:val="0"/>
          <w:marBottom w:val="0"/>
          <w:divBdr>
            <w:top w:val="none" w:sz="0" w:space="0" w:color="auto"/>
            <w:left w:val="none" w:sz="0" w:space="0" w:color="auto"/>
            <w:bottom w:val="none" w:sz="0" w:space="0" w:color="auto"/>
            <w:right w:val="none" w:sz="0" w:space="0" w:color="auto"/>
          </w:divBdr>
        </w:div>
        <w:div w:id="875890370">
          <w:marLeft w:val="0"/>
          <w:marRight w:val="0"/>
          <w:marTop w:val="0"/>
          <w:marBottom w:val="0"/>
          <w:divBdr>
            <w:top w:val="none" w:sz="0" w:space="0" w:color="auto"/>
            <w:left w:val="none" w:sz="0" w:space="0" w:color="auto"/>
            <w:bottom w:val="none" w:sz="0" w:space="0" w:color="auto"/>
            <w:right w:val="none" w:sz="0" w:space="0" w:color="auto"/>
          </w:divBdr>
        </w:div>
        <w:div w:id="1211460696">
          <w:marLeft w:val="0"/>
          <w:marRight w:val="0"/>
          <w:marTop w:val="0"/>
          <w:marBottom w:val="0"/>
          <w:divBdr>
            <w:top w:val="none" w:sz="0" w:space="0" w:color="auto"/>
            <w:left w:val="none" w:sz="0" w:space="0" w:color="auto"/>
            <w:bottom w:val="none" w:sz="0" w:space="0" w:color="auto"/>
            <w:right w:val="none" w:sz="0" w:space="0" w:color="auto"/>
          </w:divBdr>
        </w:div>
        <w:div w:id="274140000">
          <w:marLeft w:val="0"/>
          <w:marRight w:val="0"/>
          <w:marTop w:val="0"/>
          <w:marBottom w:val="0"/>
          <w:divBdr>
            <w:top w:val="none" w:sz="0" w:space="0" w:color="auto"/>
            <w:left w:val="none" w:sz="0" w:space="0" w:color="auto"/>
            <w:bottom w:val="none" w:sz="0" w:space="0" w:color="auto"/>
            <w:right w:val="none" w:sz="0" w:space="0" w:color="auto"/>
          </w:divBdr>
        </w:div>
        <w:div w:id="1570842209">
          <w:marLeft w:val="0"/>
          <w:marRight w:val="0"/>
          <w:marTop w:val="0"/>
          <w:marBottom w:val="0"/>
          <w:divBdr>
            <w:top w:val="none" w:sz="0" w:space="0" w:color="auto"/>
            <w:left w:val="none" w:sz="0" w:space="0" w:color="auto"/>
            <w:bottom w:val="none" w:sz="0" w:space="0" w:color="auto"/>
            <w:right w:val="none" w:sz="0" w:space="0" w:color="auto"/>
          </w:divBdr>
        </w:div>
        <w:div w:id="1537892671">
          <w:marLeft w:val="0"/>
          <w:marRight w:val="0"/>
          <w:marTop w:val="0"/>
          <w:marBottom w:val="0"/>
          <w:divBdr>
            <w:top w:val="none" w:sz="0" w:space="0" w:color="auto"/>
            <w:left w:val="none" w:sz="0" w:space="0" w:color="auto"/>
            <w:bottom w:val="none" w:sz="0" w:space="0" w:color="auto"/>
            <w:right w:val="none" w:sz="0" w:space="0" w:color="auto"/>
          </w:divBdr>
        </w:div>
      </w:divsChild>
    </w:div>
    <w:div w:id="1554267081">
      <w:bodyDiv w:val="1"/>
      <w:marLeft w:val="0"/>
      <w:marRight w:val="0"/>
      <w:marTop w:val="0"/>
      <w:marBottom w:val="0"/>
      <w:divBdr>
        <w:top w:val="none" w:sz="0" w:space="0" w:color="auto"/>
        <w:left w:val="none" w:sz="0" w:space="0" w:color="auto"/>
        <w:bottom w:val="none" w:sz="0" w:space="0" w:color="auto"/>
        <w:right w:val="none" w:sz="0" w:space="0" w:color="auto"/>
      </w:divBdr>
    </w:div>
    <w:div w:id="1637376512">
      <w:bodyDiv w:val="1"/>
      <w:marLeft w:val="0"/>
      <w:marRight w:val="0"/>
      <w:marTop w:val="0"/>
      <w:marBottom w:val="0"/>
      <w:divBdr>
        <w:top w:val="none" w:sz="0" w:space="0" w:color="auto"/>
        <w:left w:val="none" w:sz="0" w:space="0" w:color="auto"/>
        <w:bottom w:val="none" w:sz="0" w:space="0" w:color="auto"/>
        <w:right w:val="none" w:sz="0" w:space="0" w:color="auto"/>
      </w:divBdr>
      <w:divsChild>
        <w:div w:id="186869269">
          <w:marLeft w:val="0"/>
          <w:marRight w:val="0"/>
          <w:marTop w:val="180"/>
          <w:marBottom w:val="45"/>
          <w:divBdr>
            <w:top w:val="none" w:sz="0" w:space="0" w:color="auto"/>
            <w:left w:val="none" w:sz="0" w:space="0" w:color="auto"/>
            <w:bottom w:val="none" w:sz="0" w:space="0" w:color="auto"/>
            <w:right w:val="none" w:sz="0" w:space="0" w:color="auto"/>
          </w:divBdr>
        </w:div>
        <w:div w:id="1761094854">
          <w:marLeft w:val="0"/>
          <w:marRight w:val="0"/>
          <w:marTop w:val="0"/>
          <w:marBottom w:val="0"/>
          <w:divBdr>
            <w:top w:val="none" w:sz="0" w:space="0" w:color="auto"/>
            <w:left w:val="none" w:sz="0" w:space="0" w:color="auto"/>
            <w:bottom w:val="none" w:sz="0" w:space="0" w:color="auto"/>
            <w:right w:val="none" w:sz="0" w:space="0" w:color="auto"/>
          </w:divBdr>
        </w:div>
        <w:div w:id="1077829178">
          <w:marLeft w:val="0"/>
          <w:marRight w:val="0"/>
          <w:marTop w:val="180"/>
          <w:marBottom w:val="45"/>
          <w:divBdr>
            <w:top w:val="none" w:sz="0" w:space="0" w:color="auto"/>
            <w:left w:val="none" w:sz="0" w:space="0" w:color="auto"/>
            <w:bottom w:val="none" w:sz="0" w:space="0" w:color="auto"/>
            <w:right w:val="none" w:sz="0" w:space="0" w:color="auto"/>
          </w:divBdr>
        </w:div>
        <w:div w:id="1647708991">
          <w:marLeft w:val="0"/>
          <w:marRight w:val="0"/>
          <w:marTop w:val="0"/>
          <w:marBottom w:val="0"/>
          <w:divBdr>
            <w:top w:val="none" w:sz="0" w:space="0" w:color="auto"/>
            <w:left w:val="none" w:sz="0" w:space="0" w:color="auto"/>
            <w:bottom w:val="none" w:sz="0" w:space="0" w:color="auto"/>
            <w:right w:val="none" w:sz="0" w:space="0" w:color="auto"/>
          </w:divBdr>
        </w:div>
        <w:div w:id="2096395016">
          <w:marLeft w:val="0"/>
          <w:marRight w:val="0"/>
          <w:marTop w:val="0"/>
          <w:marBottom w:val="0"/>
          <w:divBdr>
            <w:top w:val="none" w:sz="0" w:space="0" w:color="auto"/>
            <w:left w:val="none" w:sz="0" w:space="0" w:color="auto"/>
            <w:bottom w:val="none" w:sz="0" w:space="0" w:color="auto"/>
            <w:right w:val="none" w:sz="0" w:space="0" w:color="auto"/>
          </w:divBdr>
        </w:div>
        <w:div w:id="596985646">
          <w:marLeft w:val="0"/>
          <w:marRight w:val="0"/>
          <w:marTop w:val="0"/>
          <w:marBottom w:val="0"/>
          <w:divBdr>
            <w:top w:val="none" w:sz="0" w:space="0" w:color="auto"/>
            <w:left w:val="none" w:sz="0" w:space="0" w:color="auto"/>
            <w:bottom w:val="none" w:sz="0" w:space="0" w:color="auto"/>
            <w:right w:val="none" w:sz="0" w:space="0" w:color="auto"/>
          </w:divBdr>
        </w:div>
        <w:div w:id="1255551324">
          <w:marLeft w:val="0"/>
          <w:marRight w:val="0"/>
          <w:marTop w:val="180"/>
          <w:marBottom w:val="45"/>
          <w:divBdr>
            <w:top w:val="none" w:sz="0" w:space="0" w:color="auto"/>
            <w:left w:val="none" w:sz="0" w:space="0" w:color="auto"/>
            <w:bottom w:val="none" w:sz="0" w:space="0" w:color="auto"/>
            <w:right w:val="none" w:sz="0" w:space="0" w:color="auto"/>
          </w:divBdr>
        </w:div>
        <w:div w:id="436678666">
          <w:marLeft w:val="0"/>
          <w:marRight w:val="0"/>
          <w:marTop w:val="0"/>
          <w:marBottom w:val="0"/>
          <w:divBdr>
            <w:top w:val="none" w:sz="0" w:space="0" w:color="auto"/>
            <w:left w:val="none" w:sz="0" w:space="0" w:color="auto"/>
            <w:bottom w:val="none" w:sz="0" w:space="0" w:color="auto"/>
            <w:right w:val="none" w:sz="0" w:space="0" w:color="auto"/>
          </w:divBdr>
        </w:div>
        <w:div w:id="116141813">
          <w:marLeft w:val="0"/>
          <w:marRight w:val="0"/>
          <w:marTop w:val="180"/>
          <w:marBottom w:val="45"/>
          <w:divBdr>
            <w:top w:val="none" w:sz="0" w:space="0" w:color="auto"/>
            <w:left w:val="none" w:sz="0" w:space="0" w:color="auto"/>
            <w:bottom w:val="none" w:sz="0" w:space="0" w:color="auto"/>
            <w:right w:val="none" w:sz="0" w:space="0" w:color="auto"/>
          </w:divBdr>
        </w:div>
        <w:div w:id="137500479">
          <w:marLeft w:val="0"/>
          <w:marRight w:val="0"/>
          <w:marTop w:val="180"/>
          <w:marBottom w:val="45"/>
          <w:divBdr>
            <w:top w:val="none" w:sz="0" w:space="0" w:color="auto"/>
            <w:left w:val="none" w:sz="0" w:space="0" w:color="auto"/>
            <w:bottom w:val="none" w:sz="0" w:space="0" w:color="auto"/>
            <w:right w:val="none" w:sz="0" w:space="0" w:color="auto"/>
          </w:divBdr>
        </w:div>
      </w:divsChild>
    </w:div>
    <w:div w:id="1642492023">
      <w:bodyDiv w:val="1"/>
      <w:marLeft w:val="0"/>
      <w:marRight w:val="0"/>
      <w:marTop w:val="0"/>
      <w:marBottom w:val="0"/>
      <w:divBdr>
        <w:top w:val="none" w:sz="0" w:space="0" w:color="auto"/>
        <w:left w:val="none" w:sz="0" w:space="0" w:color="auto"/>
        <w:bottom w:val="none" w:sz="0" w:space="0" w:color="auto"/>
        <w:right w:val="none" w:sz="0" w:space="0" w:color="auto"/>
      </w:divBdr>
      <w:divsChild>
        <w:div w:id="2078892590">
          <w:marLeft w:val="0"/>
          <w:marRight w:val="0"/>
          <w:marTop w:val="180"/>
          <w:marBottom w:val="45"/>
          <w:divBdr>
            <w:top w:val="none" w:sz="0" w:space="0" w:color="auto"/>
            <w:left w:val="none" w:sz="0" w:space="0" w:color="auto"/>
            <w:bottom w:val="none" w:sz="0" w:space="0" w:color="auto"/>
            <w:right w:val="none" w:sz="0" w:space="0" w:color="auto"/>
          </w:divBdr>
        </w:div>
        <w:div w:id="703867249">
          <w:marLeft w:val="0"/>
          <w:marRight w:val="0"/>
          <w:marTop w:val="0"/>
          <w:marBottom w:val="0"/>
          <w:divBdr>
            <w:top w:val="none" w:sz="0" w:space="0" w:color="auto"/>
            <w:left w:val="none" w:sz="0" w:space="0" w:color="auto"/>
            <w:bottom w:val="none" w:sz="0" w:space="0" w:color="auto"/>
            <w:right w:val="none" w:sz="0" w:space="0" w:color="auto"/>
          </w:divBdr>
        </w:div>
        <w:div w:id="1863125593">
          <w:marLeft w:val="0"/>
          <w:marRight w:val="0"/>
          <w:marTop w:val="180"/>
          <w:marBottom w:val="45"/>
          <w:divBdr>
            <w:top w:val="none" w:sz="0" w:space="0" w:color="auto"/>
            <w:left w:val="none" w:sz="0" w:space="0" w:color="auto"/>
            <w:bottom w:val="none" w:sz="0" w:space="0" w:color="auto"/>
            <w:right w:val="none" w:sz="0" w:space="0" w:color="auto"/>
          </w:divBdr>
        </w:div>
        <w:div w:id="360397516">
          <w:marLeft w:val="0"/>
          <w:marRight w:val="0"/>
          <w:marTop w:val="0"/>
          <w:marBottom w:val="0"/>
          <w:divBdr>
            <w:top w:val="none" w:sz="0" w:space="0" w:color="auto"/>
            <w:left w:val="none" w:sz="0" w:space="0" w:color="auto"/>
            <w:bottom w:val="none" w:sz="0" w:space="0" w:color="auto"/>
            <w:right w:val="none" w:sz="0" w:space="0" w:color="auto"/>
          </w:divBdr>
        </w:div>
        <w:div w:id="985235197">
          <w:marLeft w:val="0"/>
          <w:marRight w:val="0"/>
          <w:marTop w:val="0"/>
          <w:marBottom w:val="0"/>
          <w:divBdr>
            <w:top w:val="none" w:sz="0" w:space="0" w:color="auto"/>
            <w:left w:val="none" w:sz="0" w:space="0" w:color="auto"/>
            <w:bottom w:val="none" w:sz="0" w:space="0" w:color="auto"/>
            <w:right w:val="none" w:sz="0" w:space="0" w:color="auto"/>
          </w:divBdr>
        </w:div>
        <w:div w:id="1567033465">
          <w:marLeft w:val="0"/>
          <w:marRight w:val="0"/>
          <w:marTop w:val="0"/>
          <w:marBottom w:val="0"/>
          <w:divBdr>
            <w:top w:val="none" w:sz="0" w:space="0" w:color="auto"/>
            <w:left w:val="none" w:sz="0" w:space="0" w:color="auto"/>
            <w:bottom w:val="none" w:sz="0" w:space="0" w:color="auto"/>
            <w:right w:val="none" w:sz="0" w:space="0" w:color="auto"/>
          </w:divBdr>
        </w:div>
        <w:div w:id="849487302">
          <w:marLeft w:val="0"/>
          <w:marRight w:val="0"/>
          <w:marTop w:val="0"/>
          <w:marBottom w:val="0"/>
          <w:divBdr>
            <w:top w:val="none" w:sz="0" w:space="0" w:color="auto"/>
            <w:left w:val="none" w:sz="0" w:space="0" w:color="auto"/>
            <w:bottom w:val="none" w:sz="0" w:space="0" w:color="auto"/>
            <w:right w:val="none" w:sz="0" w:space="0" w:color="auto"/>
          </w:divBdr>
          <w:divsChild>
            <w:div w:id="753480989">
              <w:marLeft w:val="0"/>
              <w:marRight w:val="0"/>
              <w:marTop w:val="0"/>
              <w:marBottom w:val="0"/>
              <w:divBdr>
                <w:top w:val="none" w:sz="0" w:space="0" w:color="auto"/>
                <w:left w:val="none" w:sz="0" w:space="0" w:color="auto"/>
                <w:bottom w:val="none" w:sz="0" w:space="0" w:color="auto"/>
                <w:right w:val="none" w:sz="0" w:space="0" w:color="auto"/>
              </w:divBdr>
              <w:divsChild>
                <w:div w:id="495146429">
                  <w:marLeft w:val="0"/>
                  <w:marRight w:val="0"/>
                  <w:marTop w:val="0"/>
                  <w:marBottom w:val="0"/>
                  <w:divBdr>
                    <w:top w:val="none" w:sz="0" w:space="0" w:color="auto"/>
                    <w:left w:val="none" w:sz="0" w:space="0" w:color="auto"/>
                    <w:bottom w:val="none" w:sz="0" w:space="0" w:color="auto"/>
                    <w:right w:val="none" w:sz="0" w:space="0" w:color="auto"/>
                  </w:divBdr>
                </w:div>
                <w:div w:id="1178538138">
                  <w:marLeft w:val="0"/>
                  <w:marRight w:val="0"/>
                  <w:marTop w:val="0"/>
                  <w:marBottom w:val="0"/>
                  <w:divBdr>
                    <w:top w:val="none" w:sz="0" w:space="0" w:color="auto"/>
                    <w:left w:val="none" w:sz="0" w:space="0" w:color="auto"/>
                    <w:bottom w:val="none" w:sz="0" w:space="0" w:color="auto"/>
                    <w:right w:val="none" w:sz="0" w:space="0" w:color="auto"/>
                  </w:divBdr>
                </w:div>
                <w:div w:id="1638413164">
                  <w:marLeft w:val="0"/>
                  <w:marRight w:val="0"/>
                  <w:marTop w:val="0"/>
                  <w:marBottom w:val="0"/>
                  <w:divBdr>
                    <w:top w:val="none" w:sz="0" w:space="0" w:color="auto"/>
                    <w:left w:val="none" w:sz="0" w:space="0" w:color="auto"/>
                    <w:bottom w:val="none" w:sz="0" w:space="0" w:color="auto"/>
                    <w:right w:val="none" w:sz="0" w:space="0" w:color="auto"/>
                  </w:divBdr>
                </w:div>
                <w:div w:id="12821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4540">
          <w:marLeft w:val="0"/>
          <w:marRight w:val="0"/>
          <w:marTop w:val="0"/>
          <w:marBottom w:val="0"/>
          <w:divBdr>
            <w:top w:val="none" w:sz="0" w:space="0" w:color="auto"/>
            <w:left w:val="none" w:sz="0" w:space="0" w:color="auto"/>
            <w:bottom w:val="none" w:sz="0" w:space="0" w:color="auto"/>
            <w:right w:val="none" w:sz="0" w:space="0" w:color="auto"/>
          </w:divBdr>
          <w:divsChild>
            <w:div w:id="502623968">
              <w:marLeft w:val="0"/>
              <w:marRight w:val="0"/>
              <w:marTop w:val="180"/>
              <w:marBottom w:val="45"/>
              <w:divBdr>
                <w:top w:val="none" w:sz="0" w:space="0" w:color="auto"/>
                <w:left w:val="none" w:sz="0" w:space="0" w:color="auto"/>
                <w:bottom w:val="none" w:sz="0" w:space="0" w:color="auto"/>
                <w:right w:val="none" w:sz="0" w:space="0" w:color="auto"/>
              </w:divBdr>
            </w:div>
            <w:div w:id="577792917">
              <w:marLeft w:val="0"/>
              <w:marRight w:val="0"/>
              <w:marTop w:val="0"/>
              <w:marBottom w:val="0"/>
              <w:divBdr>
                <w:top w:val="none" w:sz="0" w:space="0" w:color="auto"/>
                <w:left w:val="none" w:sz="0" w:space="0" w:color="auto"/>
                <w:bottom w:val="none" w:sz="0" w:space="0" w:color="auto"/>
                <w:right w:val="none" w:sz="0" w:space="0" w:color="auto"/>
              </w:divBdr>
              <w:divsChild>
                <w:div w:id="530534418">
                  <w:marLeft w:val="0"/>
                  <w:marRight w:val="0"/>
                  <w:marTop w:val="0"/>
                  <w:marBottom w:val="0"/>
                  <w:divBdr>
                    <w:top w:val="none" w:sz="0" w:space="0" w:color="auto"/>
                    <w:left w:val="none" w:sz="0" w:space="0" w:color="auto"/>
                    <w:bottom w:val="none" w:sz="0" w:space="0" w:color="auto"/>
                    <w:right w:val="none" w:sz="0" w:space="0" w:color="auto"/>
                  </w:divBdr>
                </w:div>
                <w:div w:id="1500147451">
                  <w:marLeft w:val="0"/>
                  <w:marRight w:val="0"/>
                  <w:marTop w:val="0"/>
                  <w:marBottom w:val="0"/>
                  <w:divBdr>
                    <w:top w:val="none" w:sz="0" w:space="0" w:color="auto"/>
                    <w:left w:val="none" w:sz="0" w:space="0" w:color="auto"/>
                    <w:bottom w:val="none" w:sz="0" w:space="0" w:color="auto"/>
                    <w:right w:val="none" w:sz="0" w:space="0" w:color="auto"/>
                  </w:divBdr>
                </w:div>
                <w:div w:id="2089493009">
                  <w:marLeft w:val="0"/>
                  <w:marRight w:val="0"/>
                  <w:marTop w:val="0"/>
                  <w:marBottom w:val="0"/>
                  <w:divBdr>
                    <w:top w:val="none" w:sz="0" w:space="0" w:color="auto"/>
                    <w:left w:val="none" w:sz="0" w:space="0" w:color="auto"/>
                    <w:bottom w:val="none" w:sz="0" w:space="0" w:color="auto"/>
                    <w:right w:val="none" w:sz="0" w:space="0" w:color="auto"/>
                  </w:divBdr>
                </w:div>
                <w:div w:id="1833175556">
                  <w:marLeft w:val="0"/>
                  <w:marRight w:val="0"/>
                  <w:marTop w:val="0"/>
                  <w:marBottom w:val="0"/>
                  <w:divBdr>
                    <w:top w:val="none" w:sz="0" w:space="0" w:color="auto"/>
                    <w:left w:val="none" w:sz="0" w:space="0" w:color="auto"/>
                    <w:bottom w:val="none" w:sz="0" w:space="0" w:color="auto"/>
                    <w:right w:val="none" w:sz="0" w:space="0" w:color="auto"/>
                  </w:divBdr>
                </w:div>
                <w:div w:id="247010525">
                  <w:marLeft w:val="0"/>
                  <w:marRight w:val="0"/>
                  <w:marTop w:val="0"/>
                  <w:marBottom w:val="0"/>
                  <w:divBdr>
                    <w:top w:val="none" w:sz="0" w:space="0" w:color="auto"/>
                    <w:left w:val="none" w:sz="0" w:space="0" w:color="auto"/>
                    <w:bottom w:val="none" w:sz="0" w:space="0" w:color="auto"/>
                    <w:right w:val="none" w:sz="0" w:space="0" w:color="auto"/>
                  </w:divBdr>
                </w:div>
                <w:div w:id="103159758">
                  <w:marLeft w:val="0"/>
                  <w:marRight w:val="0"/>
                  <w:marTop w:val="0"/>
                  <w:marBottom w:val="0"/>
                  <w:divBdr>
                    <w:top w:val="none" w:sz="0" w:space="0" w:color="auto"/>
                    <w:left w:val="none" w:sz="0" w:space="0" w:color="auto"/>
                    <w:bottom w:val="none" w:sz="0" w:space="0" w:color="auto"/>
                    <w:right w:val="none" w:sz="0" w:space="0" w:color="auto"/>
                  </w:divBdr>
                </w:div>
                <w:div w:id="1219243378">
                  <w:marLeft w:val="0"/>
                  <w:marRight w:val="0"/>
                  <w:marTop w:val="0"/>
                  <w:marBottom w:val="0"/>
                  <w:divBdr>
                    <w:top w:val="none" w:sz="0" w:space="0" w:color="auto"/>
                    <w:left w:val="none" w:sz="0" w:space="0" w:color="auto"/>
                    <w:bottom w:val="none" w:sz="0" w:space="0" w:color="auto"/>
                    <w:right w:val="none" w:sz="0" w:space="0" w:color="auto"/>
                  </w:divBdr>
                </w:div>
                <w:div w:id="1423070023">
                  <w:marLeft w:val="0"/>
                  <w:marRight w:val="0"/>
                  <w:marTop w:val="0"/>
                  <w:marBottom w:val="0"/>
                  <w:divBdr>
                    <w:top w:val="none" w:sz="0" w:space="0" w:color="auto"/>
                    <w:left w:val="none" w:sz="0" w:space="0" w:color="auto"/>
                    <w:bottom w:val="none" w:sz="0" w:space="0" w:color="auto"/>
                    <w:right w:val="none" w:sz="0" w:space="0" w:color="auto"/>
                  </w:divBdr>
                </w:div>
                <w:div w:id="1678456690">
                  <w:marLeft w:val="0"/>
                  <w:marRight w:val="0"/>
                  <w:marTop w:val="0"/>
                  <w:marBottom w:val="0"/>
                  <w:divBdr>
                    <w:top w:val="none" w:sz="0" w:space="0" w:color="auto"/>
                    <w:left w:val="none" w:sz="0" w:space="0" w:color="auto"/>
                    <w:bottom w:val="none" w:sz="0" w:space="0" w:color="auto"/>
                    <w:right w:val="none" w:sz="0" w:space="0" w:color="auto"/>
                  </w:divBdr>
                </w:div>
                <w:div w:id="1678918134">
                  <w:marLeft w:val="0"/>
                  <w:marRight w:val="0"/>
                  <w:marTop w:val="0"/>
                  <w:marBottom w:val="0"/>
                  <w:divBdr>
                    <w:top w:val="none" w:sz="0" w:space="0" w:color="auto"/>
                    <w:left w:val="none" w:sz="0" w:space="0" w:color="auto"/>
                    <w:bottom w:val="none" w:sz="0" w:space="0" w:color="auto"/>
                    <w:right w:val="none" w:sz="0" w:space="0" w:color="auto"/>
                  </w:divBdr>
                </w:div>
                <w:div w:id="175000959">
                  <w:marLeft w:val="0"/>
                  <w:marRight w:val="0"/>
                  <w:marTop w:val="0"/>
                  <w:marBottom w:val="0"/>
                  <w:divBdr>
                    <w:top w:val="none" w:sz="0" w:space="0" w:color="auto"/>
                    <w:left w:val="none" w:sz="0" w:space="0" w:color="auto"/>
                    <w:bottom w:val="none" w:sz="0" w:space="0" w:color="auto"/>
                    <w:right w:val="none" w:sz="0" w:space="0" w:color="auto"/>
                  </w:divBdr>
                </w:div>
                <w:div w:id="2050718610">
                  <w:marLeft w:val="0"/>
                  <w:marRight w:val="0"/>
                  <w:marTop w:val="0"/>
                  <w:marBottom w:val="0"/>
                  <w:divBdr>
                    <w:top w:val="none" w:sz="0" w:space="0" w:color="auto"/>
                    <w:left w:val="none" w:sz="0" w:space="0" w:color="auto"/>
                    <w:bottom w:val="none" w:sz="0" w:space="0" w:color="auto"/>
                    <w:right w:val="none" w:sz="0" w:space="0" w:color="auto"/>
                  </w:divBdr>
                </w:div>
                <w:div w:id="797800273">
                  <w:marLeft w:val="0"/>
                  <w:marRight w:val="0"/>
                  <w:marTop w:val="0"/>
                  <w:marBottom w:val="0"/>
                  <w:divBdr>
                    <w:top w:val="none" w:sz="0" w:space="0" w:color="auto"/>
                    <w:left w:val="none" w:sz="0" w:space="0" w:color="auto"/>
                    <w:bottom w:val="none" w:sz="0" w:space="0" w:color="auto"/>
                    <w:right w:val="none" w:sz="0" w:space="0" w:color="auto"/>
                  </w:divBdr>
                </w:div>
                <w:div w:id="406804750">
                  <w:marLeft w:val="0"/>
                  <w:marRight w:val="0"/>
                  <w:marTop w:val="0"/>
                  <w:marBottom w:val="0"/>
                  <w:divBdr>
                    <w:top w:val="none" w:sz="0" w:space="0" w:color="auto"/>
                    <w:left w:val="none" w:sz="0" w:space="0" w:color="auto"/>
                    <w:bottom w:val="none" w:sz="0" w:space="0" w:color="auto"/>
                    <w:right w:val="none" w:sz="0" w:space="0" w:color="auto"/>
                  </w:divBdr>
                </w:div>
                <w:div w:id="110561906">
                  <w:marLeft w:val="0"/>
                  <w:marRight w:val="0"/>
                  <w:marTop w:val="0"/>
                  <w:marBottom w:val="0"/>
                  <w:divBdr>
                    <w:top w:val="none" w:sz="0" w:space="0" w:color="auto"/>
                    <w:left w:val="none" w:sz="0" w:space="0" w:color="auto"/>
                    <w:bottom w:val="none" w:sz="0" w:space="0" w:color="auto"/>
                    <w:right w:val="none" w:sz="0" w:space="0" w:color="auto"/>
                  </w:divBdr>
                </w:div>
                <w:div w:id="1097753106">
                  <w:marLeft w:val="0"/>
                  <w:marRight w:val="0"/>
                  <w:marTop w:val="0"/>
                  <w:marBottom w:val="0"/>
                  <w:divBdr>
                    <w:top w:val="none" w:sz="0" w:space="0" w:color="auto"/>
                    <w:left w:val="none" w:sz="0" w:space="0" w:color="auto"/>
                    <w:bottom w:val="none" w:sz="0" w:space="0" w:color="auto"/>
                    <w:right w:val="none" w:sz="0" w:space="0" w:color="auto"/>
                  </w:divBdr>
                </w:div>
                <w:div w:id="1852377699">
                  <w:marLeft w:val="0"/>
                  <w:marRight w:val="0"/>
                  <w:marTop w:val="0"/>
                  <w:marBottom w:val="0"/>
                  <w:divBdr>
                    <w:top w:val="none" w:sz="0" w:space="0" w:color="auto"/>
                    <w:left w:val="none" w:sz="0" w:space="0" w:color="auto"/>
                    <w:bottom w:val="none" w:sz="0" w:space="0" w:color="auto"/>
                    <w:right w:val="none" w:sz="0" w:space="0" w:color="auto"/>
                  </w:divBdr>
                </w:div>
                <w:div w:id="12463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4321">
          <w:marLeft w:val="0"/>
          <w:marRight w:val="0"/>
          <w:marTop w:val="0"/>
          <w:marBottom w:val="0"/>
          <w:divBdr>
            <w:top w:val="none" w:sz="0" w:space="0" w:color="auto"/>
            <w:left w:val="none" w:sz="0" w:space="0" w:color="auto"/>
            <w:bottom w:val="none" w:sz="0" w:space="0" w:color="auto"/>
            <w:right w:val="none" w:sz="0" w:space="0" w:color="auto"/>
          </w:divBdr>
        </w:div>
        <w:div w:id="327246996">
          <w:marLeft w:val="0"/>
          <w:marRight w:val="0"/>
          <w:marTop w:val="180"/>
          <w:marBottom w:val="45"/>
          <w:divBdr>
            <w:top w:val="none" w:sz="0" w:space="0" w:color="auto"/>
            <w:left w:val="none" w:sz="0" w:space="0" w:color="auto"/>
            <w:bottom w:val="none" w:sz="0" w:space="0" w:color="auto"/>
            <w:right w:val="none" w:sz="0" w:space="0" w:color="auto"/>
          </w:divBdr>
        </w:div>
        <w:div w:id="798113423">
          <w:marLeft w:val="0"/>
          <w:marRight w:val="0"/>
          <w:marTop w:val="0"/>
          <w:marBottom w:val="0"/>
          <w:divBdr>
            <w:top w:val="none" w:sz="0" w:space="0" w:color="auto"/>
            <w:left w:val="none" w:sz="0" w:space="0" w:color="auto"/>
            <w:bottom w:val="none" w:sz="0" w:space="0" w:color="auto"/>
            <w:right w:val="none" w:sz="0" w:space="0" w:color="auto"/>
          </w:divBdr>
        </w:div>
        <w:div w:id="2140804487">
          <w:marLeft w:val="0"/>
          <w:marRight w:val="0"/>
          <w:marTop w:val="180"/>
          <w:marBottom w:val="45"/>
          <w:divBdr>
            <w:top w:val="none" w:sz="0" w:space="0" w:color="auto"/>
            <w:left w:val="none" w:sz="0" w:space="0" w:color="auto"/>
            <w:bottom w:val="none" w:sz="0" w:space="0" w:color="auto"/>
            <w:right w:val="none" w:sz="0" w:space="0" w:color="auto"/>
          </w:divBdr>
        </w:div>
        <w:div w:id="1884172680">
          <w:marLeft w:val="0"/>
          <w:marRight w:val="0"/>
          <w:marTop w:val="180"/>
          <w:marBottom w:val="45"/>
          <w:divBdr>
            <w:top w:val="none" w:sz="0" w:space="0" w:color="auto"/>
            <w:left w:val="none" w:sz="0" w:space="0" w:color="auto"/>
            <w:bottom w:val="none" w:sz="0" w:space="0" w:color="auto"/>
            <w:right w:val="none" w:sz="0" w:space="0" w:color="auto"/>
          </w:divBdr>
        </w:div>
        <w:div w:id="1204487006">
          <w:marLeft w:val="0"/>
          <w:marRight w:val="0"/>
          <w:marTop w:val="0"/>
          <w:marBottom w:val="0"/>
          <w:divBdr>
            <w:top w:val="none" w:sz="0" w:space="0" w:color="auto"/>
            <w:left w:val="none" w:sz="0" w:space="0" w:color="auto"/>
            <w:bottom w:val="none" w:sz="0" w:space="0" w:color="auto"/>
            <w:right w:val="none" w:sz="0" w:space="0" w:color="auto"/>
          </w:divBdr>
        </w:div>
        <w:div w:id="1275790543">
          <w:marLeft w:val="0"/>
          <w:marRight w:val="0"/>
          <w:marTop w:val="0"/>
          <w:marBottom w:val="0"/>
          <w:divBdr>
            <w:top w:val="none" w:sz="0" w:space="0" w:color="auto"/>
            <w:left w:val="none" w:sz="0" w:space="0" w:color="auto"/>
            <w:bottom w:val="none" w:sz="0" w:space="0" w:color="auto"/>
            <w:right w:val="none" w:sz="0" w:space="0" w:color="auto"/>
          </w:divBdr>
        </w:div>
        <w:div w:id="135296879">
          <w:marLeft w:val="0"/>
          <w:marRight w:val="0"/>
          <w:marTop w:val="0"/>
          <w:marBottom w:val="0"/>
          <w:divBdr>
            <w:top w:val="none" w:sz="0" w:space="0" w:color="auto"/>
            <w:left w:val="none" w:sz="0" w:space="0" w:color="auto"/>
            <w:bottom w:val="none" w:sz="0" w:space="0" w:color="auto"/>
            <w:right w:val="none" w:sz="0" w:space="0" w:color="auto"/>
          </w:divBdr>
        </w:div>
        <w:div w:id="1362589619">
          <w:marLeft w:val="0"/>
          <w:marRight w:val="0"/>
          <w:marTop w:val="0"/>
          <w:marBottom w:val="0"/>
          <w:divBdr>
            <w:top w:val="none" w:sz="0" w:space="0" w:color="auto"/>
            <w:left w:val="none" w:sz="0" w:space="0" w:color="auto"/>
            <w:bottom w:val="none" w:sz="0" w:space="0" w:color="auto"/>
            <w:right w:val="none" w:sz="0" w:space="0" w:color="auto"/>
          </w:divBdr>
        </w:div>
        <w:div w:id="875855111">
          <w:marLeft w:val="0"/>
          <w:marRight w:val="0"/>
          <w:marTop w:val="0"/>
          <w:marBottom w:val="0"/>
          <w:divBdr>
            <w:top w:val="none" w:sz="0" w:space="0" w:color="auto"/>
            <w:left w:val="none" w:sz="0" w:space="0" w:color="auto"/>
            <w:bottom w:val="none" w:sz="0" w:space="0" w:color="auto"/>
            <w:right w:val="none" w:sz="0" w:space="0" w:color="auto"/>
          </w:divBdr>
        </w:div>
        <w:div w:id="2060350090">
          <w:marLeft w:val="0"/>
          <w:marRight w:val="0"/>
          <w:marTop w:val="0"/>
          <w:marBottom w:val="0"/>
          <w:divBdr>
            <w:top w:val="none" w:sz="0" w:space="0" w:color="auto"/>
            <w:left w:val="none" w:sz="0" w:space="0" w:color="auto"/>
            <w:bottom w:val="none" w:sz="0" w:space="0" w:color="auto"/>
            <w:right w:val="none" w:sz="0" w:space="0" w:color="auto"/>
          </w:divBdr>
        </w:div>
        <w:div w:id="803700054">
          <w:marLeft w:val="0"/>
          <w:marRight w:val="0"/>
          <w:marTop w:val="0"/>
          <w:marBottom w:val="0"/>
          <w:divBdr>
            <w:top w:val="none" w:sz="0" w:space="0" w:color="auto"/>
            <w:left w:val="none" w:sz="0" w:space="0" w:color="auto"/>
            <w:bottom w:val="none" w:sz="0" w:space="0" w:color="auto"/>
            <w:right w:val="none" w:sz="0" w:space="0" w:color="auto"/>
          </w:divBdr>
        </w:div>
        <w:div w:id="1088116209">
          <w:marLeft w:val="0"/>
          <w:marRight w:val="0"/>
          <w:marTop w:val="0"/>
          <w:marBottom w:val="0"/>
          <w:divBdr>
            <w:top w:val="none" w:sz="0" w:space="0" w:color="auto"/>
            <w:left w:val="none" w:sz="0" w:space="0" w:color="auto"/>
            <w:bottom w:val="none" w:sz="0" w:space="0" w:color="auto"/>
            <w:right w:val="none" w:sz="0" w:space="0" w:color="auto"/>
          </w:divBdr>
        </w:div>
        <w:div w:id="603616405">
          <w:marLeft w:val="0"/>
          <w:marRight w:val="0"/>
          <w:marTop w:val="0"/>
          <w:marBottom w:val="0"/>
          <w:divBdr>
            <w:top w:val="none" w:sz="0" w:space="0" w:color="auto"/>
            <w:left w:val="none" w:sz="0" w:space="0" w:color="auto"/>
            <w:bottom w:val="none" w:sz="0" w:space="0" w:color="auto"/>
            <w:right w:val="none" w:sz="0" w:space="0" w:color="auto"/>
          </w:divBdr>
        </w:div>
        <w:div w:id="1450591970">
          <w:marLeft w:val="0"/>
          <w:marRight w:val="0"/>
          <w:marTop w:val="0"/>
          <w:marBottom w:val="0"/>
          <w:divBdr>
            <w:top w:val="none" w:sz="0" w:space="0" w:color="auto"/>
            <w:left w:val="none" w:sz="0" w:space="0" w:color="auto"/>
            <w:bottom w:val="none" w:sz="0" w:space="0" w:color="auto"/>
            <w:right w:val="none" w:sz="0" w:space="0" w:color="auto"/>
          </w:divBdr>
        </w:div>
        <w:div w:id="1561163850">
          <w:marLeft w:val="0"/>
          <w:marRight w:val="0"/>
          <w:marTop w:val="0"/>
          <w:marBottom w:val="0"/>
          <w:divBdr>
            <w:top w:val="none" w:sz="0" w:space="0" w:color="auto"/>
            <w:left w:val="none" w:sz="0" w:space="0" w:color="auto"/>
            <w:bottom w:val="none" w:sz="0" w:space="0" w:color="auto"/>
            <w:right w:val="none" w:sz="0" w:space="0" w:color="auto"/>
          </w:divBdr>
        </w:div>
        <w:div w:id="856234837">
          <w:marLeft w:val="0"/>
          <w:marRight w:val="0"/>
          <w:marTop w:val="0"/>
          <w:marBottom w:val="0"/>
          <w:divBdr>
            <w:top w:val="none" w:sz="0" w:space="0" w:color="auto"/>
            <w:left w:val="none" w:sz="0" w:space="0" w:color="auto"/>
            <w:bottom w:val="none" w:sz="0" w:space="0" w:color="auto"/>
            <w:right w:val="none" w:sz="0" w:space="0" w:color="auto"/>
          </w:divBdr>
        </w:div>
        <w:div w:id="725571213">
          <w:marLeft w:val="0"/>
          <w:marRight w:val="0"/>
          <w:marTop w:val="0"/>
          <w:marBottom w:val="0"/>
          <w:divBdr>
            <w:top w:val="none" w:sz="0" w:space="0" w:color="auto"/>
            <w:left w:val="none" w:sz="0" w:space="0" w:color="auto"/>
            <w:bottom w:val="none" w:sz="0" w:space="0" w:color="auto"/>
            <w:right w:val="none" w:sz="0" w:space="0" w:color="auto"/>
          </w:divBdr>
        </w:div>
        <w:div w:id="1635140619">
          <w:marLeft w:val="0"/>
          <w:marRight w:val="0"/>
          <w:marTop w:val="0"/>
          <w:marBottom w:val="0"/>
          <w:divBdr>
            <w:top w:val="none" w:sz="0" w:space="0" w:color="auto"/>
            <w:left w:val="none" w:sz="0" w:space="0" w:color="auto"/>
            <w:bottom w:val="none" w:sz="0" w:space="0" w:color="auto"/>
            <w:right w:val="none" w:sz="0" w:space="0" w:color="auto"/>
          </w:divBdr>
        </w:div>
        <w:div w:id="1911890500">
          <w:marLeft w:val="0"/>
          <w:marRight w:val="0"/>
          <w:marTop w:val="0"/>
          <w:marBottom w:val="0"/>
          <w:divBdr>
            <w:top w:val="none" w:sz="0" w:space="0" w:color="auto"/>
            <w:left w:val="none" w:sz="0" w:space="0" w:color="auto"/>
            <w:bottom w:val="none" w:sz="0" w:space="0" w:color="auto"/>
            <w:right w:val="none" w:sz="0" w:space="0" w:color="auto"/>
          </w:divBdr>
        </w:div>
        <w:div w:id="204218568">
          <w:marLeft w:val="0"/>
          <w:marRight w:val="0"/>
          <w:marTop w:val="0"/>
          <w:marBottom w:val="0"/>
          <w:divBdr>
            <w:top w:val="none" w:sz="0" w:space="0" w:color="auto"/>
            <w:left w:val="none" w:sz="0" w:space="0" w:color="auto"/>
            <w:bottom w:val="none" w:sz="0" w:space="0" w:color="auto"/>
            <w:right w:val="none" w:sz="0" w:space="0" w:color="auto"/>
          </w:divBdr>
        </w:div>
        <w:div w:id="406539544">
          <w:marLeft w:val="0"/>
          <w:marRight w:val="0"/>
          <w:marTop w:val="0"/>
          <w:marBottom w:val="0"/>
          <w:divBdr>
            <w:top w:val="none" w:sz="0" w:space="0" w:color="auto"/>
            <w:left w:val="none" w:sz="0" w:space="0" w:color="auto"/>
            <w:bottom w:val="none" w:sz="0" w:space="0" w:color="auto"/>
            <w:right w:val="none" w:sz="0" w:space="0" w:color="auto"/>
          </w:divBdr>
        </w:div>
        <w:div w:id="988750142">
          <w:marLeft w:val="0"/>
          <w:marRight w:val="0"/>
          <w:marTop w:val="0"/>
          <w:marBottom w:val="0"/>
          <w:divBdr>
            <w:top w:val="none" w:sz="0" w:space="0" w:color="auto"/>
            <w:left w:val="none" w:sz="0" w:space="0" w:color="auto"/>
            <w:bottom w:val="none" w:sz="0" w:space="0" w:color="auto"/>
            <w:right w:val="none" w:sz="0" w:space="0" w:color="auto"/>
          </w:divBdr>
        </w:div>
      </w:divsChild>
    </w:div>
    <w:div w:id="1713993603">
      <w:bodyDiv w:val="1"/>
      <w:marLeft w:val="0"/>
      <w:marRight w:val="0"/>
      <w:marTop w:val="0"/>
      <w:marBottom w:val="0"/>
      <w:divBdr>
        <w:top w:val="none" w:sz="0" w:space="0" w:color="auto"/>
        <w:left w:val="none" w:sz="0" w:space="0" w:color="auto"/>
        <w:bottom w:val="none" w:sz="0" w:space="0" w:color="auto"/>
        <w:right w:val="none" w:sz="0" w:space="0" w:color="auto"/>
      </w:divBdr>
      <w:divsChild>
        <w:div w:id="1574699925">
          <w:marLeft w:val="0"/>
          <w:marRight w:val="0"/>
          <w:marTop w:val="180"/>
          <w:marBottom w:val="45"/>
          <w:divBdr>
            <w:top w:val="none" w:sz="0" w:space="0" w:color="auto"/>
            <w:left w:val="none" w:sz="0" w:space="0" w:color="auto"/>
            <w:bottom w:val="none" w:sz="0" w:space="0" w:color="auto"/>
            <w:right w:val="none" w:sz="0" w:space="0" w:color="auto"/>
          </w:divBdr>
        </w:div>
        <w:div w:id="46226185">
          <w:marLeft w:val="0"/>
          <w:marRight w:val="0"/>
          <w:marTop w:val="0"/>
          <w:marBottom w:val="0"/>
          <w:divBdr>
            <w:top w:val="none" w:sz="0" w:space="0" w:color="auto"/>
            <w:left w:val="none" w:sz="0" w:space="0" w:color="auto"/>
            <w:bottom w:val="none" w:sz="0" w:space="0" w:color="auto"/>
            <w:right w:val="none" w:sz="0" w:space="0" w:color="auto"/>
          </w:divBdr>
        </w:div>
        <w:div w:id="230651981">
          <w:marLeft w:val="0"/>
          <w:marRight w:val="0"/>
          <w:marTop w:val="180"/>
          <w:marBottom w:val="45"/>
          <w:divBdr>
            <w:top w:val="none" w:sz="0" w:space="0" w:color="auto"/>
            <w:left w:val="none" w:sz="0" w:space="0" w:color="auto"/>
            <w:bottom w:val="none" w:sz="0" w:space="0" w:color="auto"/>
            <w:right w:val="none" w:sz="0" w:space="0" w:color="auto"/>
          </w:divBdr>
        </w:div>
        <w:div w:id="1701936550">
          <w:marLeft w:val="0"/>
          <w:marRight w:val="0"/>
          <w:marTop w:val="0"/>
          <w:marBottom w:val="0"/>
          <w:divBdr>
            <w:top w:val="none" w:sz="0" w:space="0" w:color="auto"/>
            <w:left w:val="none" w:sz="0" w:space="0" w:color="auto"/>
            <w:bottom w:val="none" w:sz="0" w:space="0" w:color="auto"/>
            <w:right w:val="none" w:sz="0" w:space="0" w:color="auto"/>
          </w:divBdr>
        </w:div>
        <w:div w:id="1831553174">
          <w:marLeft w:val="0"/>
          <w:marRight w:val="0"/>
          <w:marTop w:val="0"/>
          <w:marBottom w:val="0"/>
          <w:divBdr>
            <w:top w:val="none" w:sz="0" w:space="0" w:color="auto"/>
            <w:left w:val="none" w:sz="0" w:space="0" w:color="auto"/>
            <w:bottom w:val="none" w:sz="0" w:space="0" w:color="auto"/>
            <w:right w:val="none" w:sz="0" w:space="0" w:color="auto"/>
          </w:divBdr>
        </w:div>
        <w:div w:id="768814044">
          <w:marLeft w:val="0"/>
          <w:marRight w:val="0"/>
          <w:marTop w:val="0"/>
          <w:marBottom w:val="0"/>
          <w:divBdr>
            <w:top w:val="none" w:sz="0" w:space="0" w:color="auto"/>
            <w:left w:val="none" w:sz="0" w:space="0" w:color="auto"/>
            <w:bottom w:val="none" w:sz="0" w:space="0" w:color="auto"/>
            <w:right w:val="none" w:sz="0" w:space="0" w:color="auto"/>
          </w:divBdr>
          <w:divsChild>
            <w:div w:id="756828413">
              <w:marLeft w:val="0"/>
              <w:marRight w:val="0"/>
              <w:marTop w:val="180"/>
              <w:marBottom w:val="45"/>
              <w:divBdr>
                <w:top w:val="none" w:sz="0" w:space="0" w:color="auto"/>
                <w:left w:val="none" w:sz="0" w:space="0" w:color="auto"/>
                <w:bottom w:val="none" w:sz="0" w:space="0" w:color="auto"/>
                <w:right w:val="none" w:sz="0" w:space="0" w:color="auto"/>
              </w:divBdr>
            </w:div>
            <w:div w:id="115031879">
              <w:marLeft w:val="0"/>
              <w:marRight w:val="0"/>
              <w:marTop w:val="0"/>
              <w:marBottom w:val="0"/>
              <w:divBdr>
                <w:top w:val="none" w:sz="0" w:space="0" w:color="auto"/>
                <w:left w:val="none" w:sz="0" w:space="0" w:color="auto"/>
                <w:bottom w:val="none" w:sz="0" w:space="0" w:color="auto"/>
                <w:right w:val="none" w:sz="0" w:space="0" w:color="auto"/>
              </w:divBdr>
              <w:divsChild>
                <w:div w:id="954411784">
                  <w:marLeft w:val="0"/>
                  <w:marRight w:val="0"/>
                  <w:marTop w:val="0"/>
                  <w:marBottom w:val="0"/>
                  <w:divBdr>
                    <w:top w:val="none" w:sz="0" w:space="0" w:color="auto"/>
                    <w:left w:val="none" w:sz="0" w:space="0" w:color="auto"/>
                    <w:bottom w:val="none" w:sz="0" w:space="0" w:color="auto"/>
                    <w:right w:val="none" w:sz="0" w:space="0" w:color="auto"/>
                  </w:divBdr>
                </w:div>
                <w:div w:id="1558589405">
                  <w:marLeft w:val="0"/>
                  <w:marRight w:val="0"/>
                  <w:marTop w:val="0"/>
                  <w:marBottom w:val="0"/>
                  <w:divBdr>
                    <w:top w:val="none" w:sz="0" w:space="0" w:color="auto"/>
                    <w:left w:val="none" w:sz="0" w:space="0" w:color="auto"/>
                    <w:bottom w:val="none" w:sz="0" w:space="0" w:color="auto"/>
                    <w:right w:val="none" w:sz="0" w:space="0" w:color="auto"/>
                  </w:divBdr>
                </w:div>
                <w:div w:id="1617180168">
                  <w:marLeft w:val="0"/>
                  <w:marRight w:val="0"/>
                  <w:marTop w:val="0"/>
                  <w:marBottom w:val="0"/>
                  <w:divBdr>
                    <w:top w:val="none" w:sz="0" w:space="0" w:color="auto"/>
                    <w:left w:val="none" w:sz="0" w:space="0" w:color="auto"/>
                    <w:bottom w:val="none" w:sz="0" w:space="0" w:color="auto"/>
                    <w:right w:val="none" w:sz="0" w:space="0" w:color="auto"/>
                  </w:divBdr>
                </w:div>
                <w:div w:id="1959142310">
                  <w:marLeft w:val="0"/>
                  <w:marRight w:val="0"/>
                  <w:marTop w:val="0"/>
                  <w:marBottom w:val="0"/>
                  <w:divBdr>
                    <w:top w:val="none" w:sz="0" w:space="0" w:color="auto"/>
                    <w:left w:val="none" w:sz="0" w:space="0" w:color="auto"/>
                    <w:bottom w:val="none" w:sz="0" w:space="0" w:color="auto"/>
                    <w:right w:val="none" w:sz="0" w:space="0" w:color="auto"/>
                  </w:divBdr>
                </w:div>
                <w:div w:id="1525361493">
                  <w:marLeft w:val="0"/>
                  <w:marRight w:val="0"/>
                  <w:marTop w:val="0"/>
                  <w:marBottom w:val="0"/>
                  <w:divBdr>
                    <w:top w:val="none" w:sz="0" w:space="0" w:color="auto"/>
                    <w:left w:val="none" w:sz="0" w:space="0" w:color="auto"/>
                    <w:bottom w:val="none" w:sz="0" w:space="0" w:color="auto"/>
                    <w:right w:val="none" w:sz="0" w:space="0" w:color="auto"/>
                  </w:divBdr>
                </w:div>
                <w:div w:id="2029598223">
                  <w:marLeft w:val="0"/>
                  <w:marRight w:val="0"/>
                  <w:marTop w:val="0"/>
                  <w:marBottom w:val="0"/>
                  <w:divBdr>
                    <w:top w:val="none" w:sz="0" w:space="0" w:color="auto"/>
                    <w:left w:val="none" w:sz="0" w:space="0" w:color="auto"/>
                    <w:bottom w:val="none" w:sz="0" w:space="0" w:color="auto"/>
                    <w:right w:val="none" w:sz="0" w:space="0" w:color="auto"/>
                  </w:divBdr>
                </w:div>
                <w:div w:id="1819568908">
                  <w:marLeft w:val="0"/>
                  <w:marRight w:val="0"/>
                  <w:marTop w:val="0"/>
                  <w:marBottom w:val="0"/>
                  <w:divBdr>
                    <w:top w:val="none" w:sz="0" w:space="0" w:color="auto"/>
                    <w:left w:val="none" w:sz="0" w:space="0" w:color="auto"/>
                    <w:bottom w:val="none" w:sz="0" w:space="0" w:color="auto"/>
                    <w:right w:val="none" w:sz="0" w:space="0" w:color="auto"/>
                  </w:divBdr>
                </w:div>
                <w:div w:id="1123890721">
                  <w:marLeft w:val="0"/>
                  <w:marRight w:val="0"/>
                  <w:marTop w:val="0"/>
                  <w:marBottom w:val="0"/>
                  <w:divBdr>
                    <w:top w:val="none" w:sz="0" w:space="0" w:color="auto"/>
                    <w:left w:val="none" w:sz="0" w:space="0" w:color="auto"/>
                    <w:bottom w:val="none" w:sz="0" w:space="0" w:color="auto"/>
                    <w:right w:val="none" w:sz="0" w:space="0" w:color="auto"/>
                  </w:divBdr>
                </w:div>
                <w:div w:id="1778983417">
                  <w:marLeft w:val="0"/>
                  <w:marRight w:val="0"/>
                  <w:marTop w:val="0"/>
                  <w:marBottom w:val="0"/>
                  <w:divBdr>
                    <w:top w:val="none" w:sz="0" w:space="0" w:color="auto"/>
                    <w:left w:val="none" w:sz="0" w:space="0" w:color="auto"/>
                    <w:bottom w:val="none" w:sz="0" w:space="0" w:color="auto"/>
                    <w:right w:val="none" w:sz="0" w:space="0" w:color="auto"/>
                  </w:divBdr>
                </w:div>
                <w:div w:id="1653757108">
                  <w:marLeft w:val="0"/>
                  <w:marRight w:val="0"/>
                  <w:marTop w:val="0"/>
                  <w:marBottom w:val="0"/>
                  <w:divBdr>
                    <w:top w:val="none" w:sz="0" w:space="0" w:color="auto"/>
                    <w:left w:val="none" w:sz="0" w:space="0" w:color="auto"/>
                    <w:bottom w:val="none" w:sz="0" w:space="0" w:color="auto"/>
                    <w:right w:val="none" w:sz="0" w:space="0" w:color="auto"/>
                  </w:divBdr>
                </w:div>
                <w:div w:id="1919167265">
                  <w:marLeft w:val="0"/>
                  <w:marRight w:val="0"/>
                  <w:marTop w:val="0"/>
                  <w:marBottom w:val="0"/>
                  <w:divBdr>
                    <w:top w:val="none" w:sz="0" w:space="0" w:color="auto"/>
                    <w:left w:val="none" w:sz="0" w:space="0" w:color="auto"/>
                    <w:bottom w:val="none" w:sz="0" w:space="0" w:color="auto"/>
                    <w:right w:val="none" w:sz="0" w:space="0" w:color="auto"/>
                  </w:divBdr>
                </w:div>
                <w:div w:id="1208491462">
                  <w:marLeft w:val="0"/>
                  <w:marRight w:val="0"/>
                  <w:marTop w:val="0"/>
                  <w:marBottom w:val="0"/>
                  <w:divBdr>
                    <w:top w:val="none" w:sz="0" w:space="0" w:color="auto"/>
                    <w:left w:val="none" w:sz="0" w:space="0" w:color="auto"/>
                    <w:bottom w:val="none" w:sz="0" w:space="0" w:color="auto"/>
                    <w:right w:val="none" w:sz="0" w:space="0" w:color="auto"/>
                  </w:divBdr>
                </w:div>
                <w:div w:id="1284578001">
                  <w:marLeft w:val="0"/>
                  <w:marRight w:val="0"/>
                  <w:marTop w:val="0"/>
                  <w:marBottom w:val="0"/>
                  <w:divBdr>
                    <w:top w:val="none" w:sz="0" w:space="0" w:color="auto"/>
                    <w:left w:val="none" w:sz="0" w:space="0" w:color="auto"/>
                    <w:bottom w:val="none" w:sz="0" w:space="0" w:color="auto"/>
                    <w:right w:val="none" w:sz="0" w:space="0" w:color="auto"/>
                  </w:divBdr>
                </w:div>
                <w:div w:id="633680398">
                  <w:marLeft w:val="0"/>
                  <w:marRight w:val="0"/>
                  <w:marTop w:val="0"/>
                  <w:marBottom w:val="0"/>
                  <w:divBdr>
                    <w:top w:val="none" w:sz="0" w:space="0" w:color="auto"/>
                    <w:left w:val="none" w:sz="0" w:space="0" w:color="auto"/>
                    <w:bottom w:val="none" w:sz="0" w:space="0" w:color="auto"/>
                    <w:right w:val="none" w:sz="0" w:space="0" w:color="auto"/>
                  </w:divBdr>
                </w:div>
                <w:div w:id="492189065">
                  <w:marLeft w:val="0"/>
                  <w:marRight w:val="0"/>
                  <w:marTop w:val="0"/>
                  <w:marBottom w:val="0"/>
                  <w:divBdr>
                    <w:top w:val="none" w:sz="0" w:space="0" w:color="auto"/>
                    <w:left w:val="none" w:sz="0" w:space="0" w:color="auto"/>
                    <w:bottom w:val="none" w:sz="0" w:space="0" w:color="auto"/>
                    <w:right w:val="none" w:sz="0" w:space="0" w:color="auto"/>
                  </w:divBdr>
                </w:div>
                <w:div w:id="1565333301">
                  <w:marLeft w:val="0"/>
                  <w:marRight w:val="0"/>
                  <w:marTop w:val="0"/>
                  <w:marBottom w:val="0"/>
                  <w:divBdr>
                    <w:top w:val="none" w:sz="0" w:space="0" w:color="auto"/>
                    <w:left w:val="none" w:sz="0" w:space="0" w:color="auto"/>
                    <w:bottom w:val="none" w:sz="0" w:space="0" w:color="auto"/>
                    <w:right w:val="none" w:sz="0" w:space="0" w:color="auto"/>
                  </w:divBdr>
                </w:div>
                <w:div w:id="13507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0029">
          <w:marLeft w:val="0"/>
          <w:marRight w:val="0"/>
          <w:marTop w:val="0"/>
          <w:marBottom w:val="0"/>
          <w:divBdr>
            <w:top w:val="none" w:sz="0" w:space="0" w:color="auto"/>
            <w:left w:val="none" w:sz="0" w:space="0" w:color="auto"/>
            <w:bottom w:val="none" w:sz="0" w:space="0" w:color="auto"/>
            <w:right w:val="none" w:sz="0" w:space="0" w:color="auto"/>
          </w:divBdr>
        </w:div>
        <w:div w:id="1105031643">
          <w:marLeft w:val="0"/>
          <w:marRight w:val="0"/>
          <w:marTop w:val="180"/>
          <w:marBottom w:val="45"/>
          <w:divBdr>
            <w:top w:val="none" w:sz="0" w:space="0" w:color="auto"/>
            <w:left w:val="none" w:sz="0" w:space="0" w:color="auto"/>
            <w:bottom w:val="none" w:sz="0" w:space="0" w:color="auto"/>
            <w:right w:val="none" w:sz="0" w:space="0" w:color="auto"/>
          </w:divBdr>
        </w:div>
        <w:div w:id="84033779">
          <w:marLeft w:val="0"/>
          <w:marRight w:val="0"/>
          <w:marTop w:val="0"/>
          <w:marBottom w:val="0"/>
          <w:divBdr>
            <w:top w:val="none" w:sz="0" w:space="0" w:color="auto"/>
            <w:left w:val="none" w:sz="0" w:space="0" w:color="auto"/>
            <w:bottom w:val="none" w:sz="0" w:space="0" w:color="auto"/>
            <w:right w:val="none" w:sz="0" w:space="0" w:color="auto"/>
          </w:divBdr>
        </w:div>
        <w:div w:id="1269850638">
          <w:marLeft w:val="0"/>
          <w:marRight w:val="0"/>
          <w:marTop w:val="180"/>
          <w:marBottom w:val="45"/>
          <w:divBdr>
            <w:top w:val="none" w:sz="0" w:space="0" w:color="auto"/>
            <w:left w:val="none" w:sz="0" w:space="0" w:color="auto"/>
            <w:bottom w:val="none" w:sz="0" w:space="0" w:color="auto"/>
            <w:right w:val="none" w:sz="0" w:space="0" w:color="auto"/>
          </w:divBdr>
        </w:div>
        <w:div w:id="1320426608">
          <w:marLeft w:val="0"/>
          <w:marRight w:val="0"/>
          <w:marTop w:val="180"/>
          <w:marBottom w:val="45"/>
          <w:divBdr>
            <w:top w:val="none" w:sz="0" w:space="0" w:color="auto"/>
            <w:left w:val="none" w:sz="0" w:space="0" w:color="auto"/>
            <w:bottom w:val="none" w:sz="0" w:space="0" w:color="auto"/>
            <w:right w:val="none" w:sz="0" w:space="0" w:color="auto"/>
          </w:divBdr>
        </w:div>
        <w:div w:id="244191654">
          <w:marLeft w:val="0"/>
          <w:marRight w:val="0"/>
          <w:marTop w:val="0"/>
          <w:marBottom w:val="0"/>
          <w:divBdr>
            <w:top w:val="none" w:sz="0" w:space="0" w:color="auto"/>
            <w:left w:val="none" w:sz="0" w:space="0" w:color="auto"/>
            <w:bottom w:val="none" w:sz="0" w:space="0" w:color="auto"/>
            <w:right w:val="none" w:sz="0" w:space="0" w:color="auto"/>
          </w:divBdr>
        </w:div>
        <w:div w:id="945424459">
          <w:marLeft w:val="0"/>
          <w:marRight w:val="0"/>
          <w:marTop w:val="0"/>
          <w:marBottom w:val="0"/>
          <w:divBdr>
            <w:top w:val="none" w:sz="0" w:space="0" w:color="auto"/>
            <w:left w:val="none" w:sz="0" w:space="0" w:color="auto"/>
            <w:bottom w:val="none" w:sz="0" w:space="0" w:color="auto"/>
            <w:right w:val="none" w:sz="0" w:space="0" w:color="auto"/>
          </w:divBdr>
        </w:div>
        <w:div w:id="489061819">
          <w:marLeft w:val="0"/>
          <w:marRight w:val="0"/>
          <w:marTop w:val="0"/>
          <w:marBottom w:val="0"/>
          <w:divBdr>
            <w:top w:val="none" w:sz="0" w:space="0" w:color="auto"/>
            <w:left w:val="none" w:sz="0" w:space="0" w:color="auto"/>
            <w:bottom w:val="none" w:sz="0" w:space="0" w:color="auto"/>
            <w:right w:val="none" w:sz="0" w:space="0" w:color="auto"/>
          </w:divBdr>
        </w:div>
        <w:div w:id="1545286328">
          <w:marLeft w:val="0"/>
          <w:marRight w:val="0"/>
          <w:marTop w:val="0"/>
          <w:marBottom w:val="0"/>
          <w:divBdr>
            <w:top w:val="none" w:sz="0" w:space="0" w:color="auto"/>
            <w:left w:val="none" w:sz="0" w:space="0" w:color="auto"/>
            <w:bottom w:val="none" w:sz="0" w:space="0" w:color="auto"/>
            <w:right w:val="none" w:sz="0" w:space="0" w:color="auto"/>
          </w:divBdr>
        </w:div>
        <w:div w:id="1631323349">
          <w:marLeft w:val="0"/>
          <w:marRight w:val="0"/>
          <w:marTop w:val="0"/>
          <w:marBottom w:val="0"/>
          <w:divBdr>
            <w:top w:val="none" w:sz="0" w:space="0" w:color="auto"/>
            <w:left w:val="none" w:sz="0" w:space="0" w:color="auto"/>
            <w:bottom w:val="none" w:sz="0" w:space="0" w:color="auto"/>
            <w:right w:val="none" w:sz="0" w:space="0" w:color="auto"/>
          </w:divBdr>
        </w:div>
        <w:div w:id="981468345">
          <w:marLeft w:val="0"/>
          <w:marRight w:val="0"/>
          <w:marTop w:val="0"/>
          <w:marBottom w:val="0"/>
          <w:divBdr>
            <w:top w:val="none" w:sz="0" w:space="0" w:color="auto"/>
            <w:left w:val="none" w:sz="0" w:space="0" w:color="auto"/>
            <w:bottom w:val="none" w:sz="0" w:space="0" w:color="auto"/>
            <w:right w:val="none" w:sz="0" w:space="0" w:color="auto"/>
          </w:divBdr>
        </w:div>
        <w:div w:id="813255772">
          <w:marLeft w:val="0"/>
          <w:marRight w:val="0"/>
          <w:marTop w:val="0"/>
          <w:marBottom w:val="0"/>
          <w:divBdr>
            <w:top w:val="none" w:sz="0" w:space="0" w:color="auto"/>
            <w:left w:val="none" w:sz="0" w:space="0" w:color="auto"/>
            <w:bottom w:val="none" w:sz="0" w:space="0" w:color="auto"/>
            <w:right w:val="none" w:sz="0" w:space="0" w:color="auto"/>
          </w:divBdr>
        </w:div>
        <w:div w:id="1597202299">
          <w:marLeft w:val="0"/>
          <w:marRight w:val="0"/>
          <w:marTop w:val="0"/>
          <w:marBottom w:val="0"/>
          <w:divBdr>
            <w:top w:val="none" w:sz="0" w:space="0" w:color="auto"/>
            <w:left w:val="none" w:sz="0" w:space="0" w:color="auto"/>
            <w:bottom w:val="none" w:sz="0" w:space="0" w:color="auto"/>
            <w:right w:val="none" w:sz="0" w:space="0" w:color="auto"/>
          </w:divBdr>
        </w:div>
        <w:div w:id="540753034">
          <w:marLeft w:val="0"/>
          <w:marRight w:val="0"/>
          <w:marTop w:val="0"/>
          <w:marBottom w:val="0"/>
          <w:divBdr>
            <w:top w:val="none" w:sz="0" w:space="0" w:color="auto"/>
            <w:left w:val="none" w:sz="0" w:space="0" w:color="auto"/>
            <w:bottom w:val="none" w:sz="0" w:space="0" w:color="auto"/>
            <w:right w:val="none" w:sz="0" w:space="0" w:color="auto"/>
          </w:divBdr>
        </w:div>
        <w:div w:id="467668881">
          <w:marLeft w:val="0"/>
          <w:marRight w:val="0"/>
          <w:marTop w:val="0"/>
          <w:marBottom w:val="0"/>
          <w:divBdr>
            <w:top w:val="none" w:sz="0" w:space="0" w:color="auto"/>
            <w:left w:val="none" w:sz="0" w:space="0" w:color="auto"/>
            <w:bottom w:val="none" w:sz="0" w:space="0" w:color="auto"/>
            <w:right w:val="none" w:sz="0" w:space="0" w:color="auto"/>
          </w:divBdr>
        </w:div>
        <w:div w:id="988248839">
          <w:marLeft w:val="0"/>
          <w:marRight w:val="0"/>
          <w:marTop w:val="0"/>
          <w:marBottom w:val="0"/>
          <w:divBdr>
            <w:top w:val="none" w:sz="0" w:space="0" w:color="auto"/>
            <w:left w:val="none" w:sz="0" w:space="0" w:color="auto"/>
            <w:bottom w:val="none" w:sz="0" w:space="0" w:color="auto"/>
            <w:right w:val="none" w:sz="0" w:space="0" w:color="auto"/>
          </w:divBdr>
        </w:div>
        <w:div w:id="152382733">
          <w:marLeft w:val="0"/>
          <w:marRight w:val="0"/>
          <w:marTop w:val="0"/>
          <w:marBottom w:val="0"/>
          <w:divBdr>
            <w:top w:val="none" w:sz="0" w:space="0" w:color="auto"/>
            <w:left w:val="none" w:sz="0" w:space="0" w:color="auto"/>
            <w:bottom w:val="none" w:sz="0" w:space="0" w:color="auto"/>
            <w:right w:val="none" w:sz="0" w:space="0" w:color="auto"/>
          </w:divBdr>
        </w:div>
      </w:divsChild>
    </w:div>
    <w:div w:id="1777403579">
      <w:bodyDiv w:val="1"/>
      <w:marLeft w:val="0"/>
      <w:marRight w:val="0"/>
      <w:marTop w:val="0"/>
      <w:marBottom w:val="0"/>
      <w:divBdr>
        <w:top w:val="none" w:sz="0" w:space="0" w:color="auto"/>
        <w:left w:val="none" w:sz="0" w:space="0" w:color="auto"/>
        <w:bottom w:val="none" w:sz="0" w:space="0" w:color="auto"/>
        <w:right w:val="none" w:sz="0" w:space="0" w:color="auto"/>
      </w:divBdr>
      <w:divsChild>
        <w:div w:id="13767955">
          <w:marLeft w:val="0"/>
          <w:marRight w:val="0"/>
          <w:marTop w:val="180"/>
          <w:marBottom w:val="45"/>
          <w:divBdr>
            <w:top w:val="none" w:sz="0" w:space="0" w:color="auto"/>
            <w:left w:val="none" w:sz="0" w:space="0" w:color="auto"/>
            <w:bottom w:val="none" w:sz="0" w:space="0" w:color="auto"/>
            <w:right w:val="none" w:sz="0" w:space="0" w:color="auto"/>
          </w:divBdr>
        </w:div>
        <w:div w:id="212889509">
          <w:marLeft w:val="0"/>
          <w:marRight w:val="0"/>
          <w:marTop w:val="180"/>
          <w:marBottom w:val="45"/>
          <w:divBdr>
            <w:top w:val="none" w:sz="0" w:space="0" w:color="auto"/>
            <w:left w:val="none" w:sz="0" w:space="0" w:color="auto"/>
            <w:bottom w:val="none" w:sz="0" w:space="0" w:color="auto"/>
            <w:right w:val="none" w:sz="0" w:space="0" w:color="auto"/>
          </w:divBdr>
        </w:div>
        <w:div w:id="613102262">
          <w:marLeft w:val="0"/>
          <w:marRight w:val="0"/>
          <w:marTop w:val="0"/>
          <w:marBottom w:val="0"/>
          <w:divBdr>
            <w:top w:val="none" w:sz="0" w:space="0" w:color="auto"/>
            <w:left w:val="none" w:sz="0" w:space="0" w:color="auto"/>
            <w:bottom w:val="none" w:sz="0" w:space="0" w:color="auto"/>
            <w:right w:val="none" w:sz="0" w:space="0" w:color="auto"/>
          </w:divBdr>
        </w:div>
        <w:div w:id="1522233774">
          <w:marLeft w:val="0"/>
          <w:marRight w:val="0"/>
          <w:marTop w:val="0"/>
          <w:marBottom w:val="0"/>
          <w:divBdr>
            <w:top w:val="none" w:sz="0" w:space="0" w:color="auto"/>
            <w:left w:val="none" w:sz="0" w:space="0" w:color="auto"/>
            <w:bottom w:val="none" w:sz="0" w:space="0" w:color="auto"/>
            <w:right w:val="none" w:sz="0" w:space="0" w:color="auto"/>
          </w:divBdr>
          <w:divsChild>
            <w:div w:id="2128311733">
              <w:marLeft w:val="0"/>
              <w:marRight w:val="0"/>
              <w:marTop w:val="0"/>
              <w:marBottom w:val="0"/>
              <w:divBdr>
                <w:top w:val="none" w:sz="0" w:space="0" w:color="auto"/>
                <w:left w:val="none" w:sz="0" w:space="0" w:color="auto"/>
                <w:bottom w:val="none" w:sz="0" w:space="0" w:color="auto"/>
                <w:right w:val="none" w:sz="0" w:space="0" w:color="auto"/>
              </w:divBdr>
            </w:div>
          </w:divsChild>
        </w:div>
        <w:div w:id="1011757577">
          <w:marLeft w:val="0"/>
          <w:marRight w:val="0"/>
          <w:marTop w:val="0"/>
          <w:marBottom w:val="0"/>
          <w:divBdr>
            <w:top w:val="none" w:sz="0" w:space="0" w:color="auto"/>
            <w:left w:val="none" w:sz="0" w:space="0" w:color="auto"/>
            <w:bottom w:val="none" w:sz="0" w:space="0" w:color="auto"/>
            <w:right w:val="none" w:sz="0" w:space="0" w:color="auto"/>
          </w:divBdr>
        </w:div>
        <w:div w:id="636571931">
          <w:marLeft w:val="0"/>
          <w:marRight w:val="0"/>
          <w:marTop w:val="0"/>
          <w:marBottom w:val="0"/>
          <w:divBdr>
            <w:top w:val="none" w:sz="0" w:space="0" w:color="auto"/>
            <w:left w:val="none" w:sz="0" w:space="0" w:color="auto"/>
            <w:bottom w:val="none" w:sz="0" w:space="0" w:color="auto"/>
            <w:right w:val="none" w:sz="0" w:space="0" w:color="auto"/>
          </w:divBdr>
        </w:div>
        <w:div w:id="683019520">
          <w:marLeft w:val="0"/>
          <w:marRight w:val="0"/>
          <w:marTop w:val="0"/>
          <w:marBottom w:val="0"/>
          <w:divBdr>
            <w:top w:val="none" w:sz="0" w:space="0" w:color="auto"/>
            <w:left w:val="none" w:sz="0" w:space="0" w:color="auto"/>
            <w:bottom w:val="none" w:sz="0" w:space="0" w:color="auto"/>
            <w:right w:val="none" w:sz="0" w:space="0" w:color="auto"/>
          </w:divBdr>
        </w:div>
        <w:div w:id="1096557555">
          <w:marLeft w:val="0"/>
          <w:marRight w:val="0"/>
          <w:marTop w:val="0"/>
          <w:marBottom w:val="0"/>
          <w:divBdr>
            <w:top w:val="none" w:sz="0" w:space="0" w:color="auto"/>
            <w:left w:val="none" w:sz="0" w:space="0" w:color="auto"/>
            <w:bottom w:val="none" w:sz="0" w:space="0" w:color="auto"/>
            <w:right w:val="none" w:sz="0" w:space="0" w:color="auto"/>
          </w:divBdr>
        </w:div>
        <w:div w:id="738207950">
          <w:marLeft w:val="0"/>
          <w:marRight w:val="0"/>
          <w:marTop w:val="180"/>
          <w:marBottom w:val="45"/>
          <w:divBdr>
            <w:top w:val="none" w:sz="0" w:space="0" w:color="auto"/>
            <w:left w:val="none" w:sz="0" w:space="0" w:color="auto"/>
            <w:bottom w:val="none" w:sz="0" w:space="0" w:color="auto"/>
            <w:right w:val="none" w:sz="0" w:space="0" w:color="auto"/>
          </w:divBdr>
        </w:div>
        <w:div w:id="2082216795">
          <w:marLeft w:val="0"/>
          <w:marRight w:val="0"/>
          <w:marTop w:val="0"/>
          <w:marBottom w:val="0"/>
          <w:divBdr>
            <w:top w:val="none" w:sz="0" w:space="0" w:color="auto"/>
            <w:left w:val="none" w:sz="0" w:space="0" w:color="auto"/>
            <w:bottom w:val="none" w:sz="0" w:space="0" w:color="auto"/>
            <w:right w:val="none" w:sz="0" w:space="0" w:color="auto"/>
          </w:divBdr>
        </w:div>
        <w:div w:id="2051762179">
          <w:marLeft w:val="0"/>
          <w:marRight w:val="0"/>
          <w:marTop w:val="180"/>
          <w:marBottom w:val="45"/>
          <w:divBdr>
            <w:top w:val="none" w:sz="0" w:space="0" w:color="auto"/>
            <w:left w:val="none" w:sz="0" w:space="0" w:color="auto"/>
            <w:bottom w:val="none" w:sz="0" w:space="0" w:color="auto"/>
            <w:right w:val="none" w:sz="0" w:space="0" w:color="auto"/>
          </w:divBdr>
        </w:div>
        <w:div w:id="1899247320">
          <w:marLeft w:val="0"/>
          <w:marRight w:val="0"/>
          <w:marTop w:val="180"/>
          <w:marBottom w:val="45"/>
          <w:divBdr>
            <w:top w:val="none" w:sz="0" w:space="0" w:color="auto"/>
            <w:left w:val="none" w:sz="0" w:space="0" w:color="auto"/>
            <w:bottom w:val="none" w:sz="0" w:space="0" w:color="auto"/>
            <w:right w:val="none" w:sz="0" w:space="0" w:color="auto"/>
          </w:divBdr>
        </w:div>
        <w:div w:id="627710506">
          <w:marLeft w:val="0"/>
          <w:marRight w:val="0"/>
          <w:marTop w:val="0"/>
          <w:marBottom w:val="0"/>
          <w:divBdr>
            <w:top w:val="none" w:sz="0" w:space="0" w:color="auto"/>
            <w:left w:val="none" w:sz="0" w:space="0" w:color="auto"/>
            <w:bottom w:val="none" w:sz="0" w:space="0" w:color="auto"/>
            <w:right w:val="none" w:sz="0" w:space="0" w:color="auto"/>
          </w:divBdr>
        </w:div>
        <w:div w:id="952635964">
          <w:marLeft w:val="0"/>
          <w:marRight w:val="0"/>
          <w:marTop w:val="0"/>
          <w:marBottom w:val="0"/>
          <w:divBdr>
            <w:top w:val="none" w:sz="0" w:space="0" w:color="auto"/>
            <w:left w:val="none" w:sz="0" w:space="0" w:color="auto"/>
            <w:bottom w:val="none" w:sz="0" w:space="0" w:color="auto"/>
            <w:right w:val="none" w:sz="0" w:space="0" w:color="auto"/>
          </w:divBdr>
        </w:div>
        <w:div w:id="661547494">
          <w:marLeft w:val="0"/>
          <w:marRight w:val="0"/>
          <w:marTop w:val="0"/>
          <w:marBottom w:val="0"/>
          <w:divBdr>
            <w:top w:val="none" w:sz="0" w:space="0" w:color="auto"/>
            <w:left w:val="none" w:sz="0" w:space="0" w:color="auto"/>
            <w:bottom w:val="none" w:sz="0" w:space="0" w:color="auto"/>
            <w:right w:val="none" w:sz="0" w:space="0" w:color="auto"/>
          </w:divBdr>
        </w:div>
        <w:div w:id="1791430686">
          <w:marLeft w:val="0"/>
          <w:marRight w:val="0"/>
          <w:marTop w:val="0"/>
          <w:marBottom w:val="0"/>
          <w:divBdr>
            <w:top w:val="none" w:sz="0" w:space="0" w:color="auto"/>
            <w:left w:val="none" w:sz="0" w:space="0" w:color="auto"/>
            <w:bottom w:val="none" w:sz="0" w:space="0" w:color="auto"/>
            <w:right w:val="none" w:sz="0" w:space="0" w:color="auto"/>
          </w:divBdr>
        </w:div>
        <w:div w:id="1375616343">
          <w:marLeft w:val="0"/>
          <w:marRight w:val="0"/>
          <w:marTop w:val="0"/>
          <w:marBottom w:val="0"/>
          <w:divBdr>
            <w:top w:val="none" w:sz="0" w:space="0" w:color="auto"/>
            <w:left w:val="none" w:sz="0" w:space="0" w:color="auto"/>
            <w:bottom w:val="none" w:sz="0" w:space="0" w:color="auto"/>
            <w:right w:val="none" w:sz="0" w:space="0" w:color="auto"/>
          </w:divBdr>
        </w:div>
        <w:div w:id="495192227">
          <w:marLeft w:val="0"/>
          <w:marRight w:val="0"/>
          <w:marTop w:val="0"/>
          <w:marBottom w:val="0"/>
          <w:divBdr>
            <w:top w:val="none" w:sz="0" w:space="0" w:color="auto"/>
            <w:left w:val="none" w:sz="0" w:space="0" w:color="auto"/>
            <w:bottom w:val="none" w:sz="0" w:space="0" w:color="auto"/>
            <w:right w:val="none" w:sz="0" w:space="0" w:color="auto"/>
          </w:divBdr>
        </w:div>
        <w:div w:id="1450390931">
          <w:marLeft w:val="0"/>
          <w:marRight w:val="0"/>
          <w:marTop w:val="0"/>
          <w:marBottom w:val="0"/>
          <w:divBdr>
            <w:top w:val="none" w:sz="0" w:space="0" w:color="auto"/>
            <w:left w:val="none" w:sz="0" w:space="0" w:color="auto"/>
            <w:bottom w:val="none" w:sz="0" w:space="0" w:color="auto"/>
            <w:right w:val="none" w:sz="0" w:space="0" w:color="auto"/>
          </w:divBdr>
        </w:div>
        <w:div w:id="1933539397">
          <w:marLeft w:val="0"/>
          <w:marRight w:val="0"/>
          <w:marTop w:val="0"/>
          <w:marBottom w:val="0"/>
          <w:divBdr>
            <w:top w:val="none" w:sz="0" w:space="0" w:color="auto"/>
            <w:left w:val="none" w:sz="0" w:space="0" w:color="auto"/>
            <w:bottom w:val="none" w:sz="0" w:space="0" w:color="auto"/>
            <w:right w:val="none" w:sz="0" w:space="0" w:color="auto"/>
          </w:divBdr>
        </w:div>
        <w:div w:id="310256770">
          <w:marLeft w:val="0"/>
          <w:marRight w:val="0"/>
          <w:marTop w:val="0"/>
          <w:marBottom w:val="0"/>
          <w:divBdr>
            <w:top w:val="none" w:sz="0" w:space="0" w:color="auto"/>
            <w:left w:val="none" w:sz="0" w:space="0" w:color="auto"/>
            <w:bottom w:val="none" w:sz="0" w:space="0" w:color="auto"/>
            <w:right w:val="none" w:sz="0" w:space="0" w:color="auto"/>
          </w:divBdr>
        </w:div>
        <w:div w:id="897861536">
          <w:marLeft w:val="0"/>
          <w:marRight w:val="0"/>
          <w:marTop w:val="0"/>
          <w:marBottom w:val="0"/>
          <w:divBdr>
            <w:top w:val="none" w:sz="0" w:space="0" w:color="auto"/>
            <w:left w:val="none" w:sz="0" w:space="0" w:color="auto"/>
            <w:bottom w:val="none" w:sz="0" w:space="0" w:color="auto"/>
            <w:right w:val="none" w:sz="0" w:space="0" w:color="auto"/>
          </w:divBdr>
        </w:div>
      </w:divsChild>
    </w:div>
    <w:div w:id="1868828629">
      <w:bodyDiv w:val="1"/>
      <w:marLeft w:val="0"/>
      <w:marRight w:val="0"/>
      <w:marTop w:val="0"/>
      <w:marBottom w:val="0"/>
      <w:divBdr>
        <w:top w:val="none" w:sz="0" w:space="0" w:color="auto"/>
        <w:left w:val="none" w:sz="0" w:space="0" w:color="auto"/>
        <w:bottom w:val="none" w:sz="0" w:space="0" w:color="auto"/>
        <w:right w:val="none" w:sz="0" w:space="0" w:color="auto"/>
      </w:divBdr>
      <w:divsChild>
        <w:div w:id="728845889">
          <w:marLeft w:val="0"/>
          <w:marRight w:val="0"/>
          <w:marTop w:val="180"/>
          <w:marBottom w:val="45"/>
          <w:divBdr>
            <w:top w:val="none" w:sz="0" w:space="0" w:color="auto"/>
            <w:left w:val="none" w:sz="0" w:space="0" w:color="auto"/>
            <w:bottom w:val="none" w:sz="0" w:space="0" w:color="auto"/>
            <w:right w:val="none" w:sz="0" w:space="0" w:color="auto"/>
          </w:divBdr>
        </w:div>
        <w:div w:id="1051999968">
          <w:marLeft w:val="0"/>
          <w:marRight w:val="0"/>
          <w:marTop w:val="0"/>
          <w:marBottom w:val="0"/>
          <w:divBdr>
            <w:top w:val="none" w:sz="0" w:space="0" w:color="auto"/>
            <w:left w:val="none" w:sz="0" w:space="0" w:color="auto"/>
            <w:bottom w:val="none" w:sz="0" w:space="0" w:color="auto"/>
            <w:right w:val="none" w:sz="0" w:space="0" w:color="auto"/>
          </w:divBdr>
        </w:div>
        <w:div w:id="628435740">
          <w:marLeft w:val="0"/>
          <w:marRight w:val="0"/>
          <w:marTop w:val="180"/>
          <w:marBottom w:val="45"/>
          <w:divBdr>
            <w:top w:val="none" w:sz="0" w:space="0" w:color="auto"/>
            <w:left w:val="none" w:sz="0" w:space="0" w:color="auto"/>
            <w:bottom w:val="none" w:sz="0" w:space="0" w:color="auto"/>
            <w:right w:val="none" w:sz="0" w:space="0" w:color="auto"/>
          </w:divBdr>
        </w:div>
        <w:div w:id="877622691">
          <w:marLeft w:val="0"/>
          <w:marRight w:val="0"/>
          <w:marTop w:val="0"/>
          <w:marBottom w:val="0"/>
          <w:divBdr>
            <w:top w:val="none" w:sz="0" w:space="0" w:color="auto"/>
            <w:left w:val="none" w:sz="0" w:space="0" w:color="auto"/>
            <w:bottom w:val="none" w:sz="0" w:space="0" w:color="auto"/>
            <w:right w:val="none" w:sz="0" w:space="0" w:color="auto"/>
          </w:divBdr>
        </w:div>
        <w:div w:id="608439982">
          <w:marLeft w:val="0"/>
          <w:marRight w:val="0"/>
          <w:marTop w:val="0"/>
          <w:marBottom w:val="0"/>
          <w:divBdr>
            <w:top w:val="none" w:sz="0" w:space="0" w:color="auto"/>
            <w:left w:val="none" w:sz="0" w:space="0" w:color="auto"/>
            <w:bottom w:val="none" w:sz="0" w:space="0" w:color="auto"/>
            <w:right w:val="none" w:sz="0" w:space="0" w:color="auto"/>
          </w:divBdr>
        </w:div>
        <w:div w:id="2073651672">
          <w:marLeft w:val="0"/>
          <w:marRight w:val="0"/>
          <w:marTop w:val="0"/>
          <w:marBottom w:val="0"/>
          <w:divBdr>
            <w:top w:val="none" w:sz="0" w:space="0" w:color="auto"/>
            <w:left w:val="none" w:sz="0" w:space="0" w:color="auto"/>
            <w:bottom w:val="none" w:sz="0" w:space="0" w:color="auto"/>
            <w:right w:val="none" w:sz="0" w:space="0" w:color="auto"/>
          </w:divBdr>
          <w:divsChild>
            <w:div w:id="934359378">
              <w:marLeft w:val="0"/>
              <w:marRight w:val="0"/>
              <w:marTop w:val="180"/>
              <w:marBottom w:val="45"/>
              <w:divBdr>
                <w:top w:val="none" w:sz="0" w:space="0" w:color="auto"/>
                <w:left w:val="none" w:sz="0" w:space="0" w:color="auto"/>
                <w:bottom w:val="none" w:sz="0" w:space="0" w:color="auto"/>
                <w:right w:val="none" w:sz="0" w:space="0" w:color="auto"/>
              </w:divBdr>
            </w:div>
            <w:div w:id="1893346537">
              <w:marLeft w:val="0"/>
              <w:marRight w:val="0"/>
              <w:marTop w:val="0"/>
              <w:marBottom w:val="0"/>
              <w:divBdr>
                <w:top w:val="none" w:sz="0" w:space="0" w:color="auto"/>
                <w:left w:val="none" w:sz="0" w:space="0" w:color="auto"/>
                <w:bottom w:val="none" w:sz="0" w:space="0" w:color="auto"/>
                <w:right w:val="none" w:sz="0" w:space="0" w:color="auto"/>
              </w:divBdr>
              <w:divsChild>
                <w:div w:id="1027491446">
                  <w:marLeft w:val="0"/>
                  <w:marRight w:val="0"/>
                  <w:marTop w:val="0"/>
                  <w:marBottom w:val="0"/>
                  <w:divBdr>
                    <w:top w:val="none" w:sz="0" w:space="0" w:color="auto"/>
                    <w:left w:val="none" w:sz="0" w:space="0" w:color="auto"/>
                    <w:bottom w:val="none" w:sz="0" w:space="0" w:color="auto"/>
                    <w:right w:val="none" w:sz="0" w:space="0" w:color="auto"/>
                  </w:divBdr>
                </w:div>
                <w:div w:id="965891695">
                  <w:marLeft w:val="0"/>
                  <w:marRight w:val="0"/>
                  <w:marTop w:val="0"/>
                  <w:marBottom w:val="0"/>
                  <w:divBdr>
                    <w:top w:val="none" w:sz="0" w:space="0" w:color="auto"/>
                    <w:left w:val="none" w:sz="0" w:space="0" w:color="auto"/>
                    <w:bottom w:val="none" w:sz="0" w:space="0" w:color="auto"/>
                    <w:right w:val="none" w:sz="0" w:space="0" w:color="auto"/>
                  </w:divBdr>
                </w:div>
                <w:div w:id="1523395163">
                  <w:marLeft w:val="0"/>
                  <w:marRight w:val="0"/>
                  <w:marTop w:val="0"/>
                  <w:marBottom w:val="0"/>
                  <w:divBdr>
                    <w:top w:val="none" w:sz="0" w:space="0" w:color="auto"/>
                    <w:left w:val="none" w:sz="0" w:space="0" w:color="auto"/>
                    <w:bottom w:val="none" w:sz="0" w:space="0" w:color="auto"/>
                    <w:right w:val="none" w:sz="0" w:space="0" w:color="auto"/>
                  </w:divBdr>
                </w:div>
                <w:div w:id="198668506">
                  <w:marLeft w:val="0"/>
                  <w:marRight w:val="0"/>
                  <w:marTop w:val="0"/>
                  <w:marBottom w:val="0"/>
                  <w:divBdr>
                    <w:top w:val="none" w:sz="0" w:space="0" w:color="auto"/>
                    <w:left w:val="none" w:sz="0" w:space="0" w:color="auto"/>
                    <w:bottom w:val="none" w:sz="0" w:space="0" w:color="auto"/>
                    <w:right w:val="none" w:sz="0" w:space="0" w:color="auto"/>
                  </w:divBdr>
                </w:div>
                <w:div w:id="155343769">
                  <w:marLeft w:val="0"/>
                  <w:marRight w:val="0"/>
                  <w:marTop w:val="0"/>
                  <w:marBottom w:val="0"/>
                  <w:divBdr>
                    <w:top w:val="none" w:sz="0" w:space="0" w:color="auto"/>
                    <w:left w:val="none" w:sz="0" w:space="0" w:color="auto"/>
                    <w:bottom w:val="none" w:sz="0" w:space="0" w:color="auto"/>
                    <w:right w:val="none" w:sz="0" w:space="0" w:color="auto"/>
                  </w:divBdr>
                </w:div>
                <w:div w:id="2027553652">
                  <w:marLeft w:val="0"/>
                  <w:marRight w:val="0"/>
                  <w:marTop w:val="0"/>
                  <w:marBottom w:val="0"/>
                  <w:divBdr>
                    <w:top w:val="none" w:sz="0" w:space="0" w:color="auto"/>
                    <w:left w:val="none" w:sz="0" w:space="0" w:color="auto"/>
                    <w:bottom w:val="none" w:sz="0" w:space="0" w:color="auto"/>
                    <w:right w:val="none" w:sz="0" w:space="0" w:color="auto"/>
                  </w:divBdr>
                </w:div>
                <w:div w:id="1872298777">
                  <w:marLeft w:val="0"/>
                  <w:marRight w:val="0"/>
                  <w:marTop w:val="0"/>
                  <w:marBottom w:val="0"/>
                  <w:divBdr>
                    <w:top w:val="none" w:sz="0" w:space="0" w:color="auto"/>
                    <w:left w:val="none" w:sz="0" w:space="0" w:color="auto"/>
                    <w:bottom w:val="none" w:sz="0" w:space="0" w:color="auto"/>
                    <w:right w:val="none" w:sz="0" w:space="0" w:color="auto"/>
                  </w:divBdr>
                </w:div>
                <w:div w:id="351684757">
                  <w:marLeft w:val="0"/>
                  <w:marRight w:val="0"/>
                  <w:marTop w:val="0"/>
                  <w:marBottom w:val="0"/>
                  <w:divBdr>
                    <w:top w:val="none" w:sz="0" w:space="0" w:color="auto"/>
                    <w:left w:val="none" w:sz="0" w:space="0" w:color="auto"/>
                    <w:bottom w:val="none" w:sz="0" w:space="0" w:color="auto"/>
                    <w:right w:val="none" w:sz="0" w:space="0" w:color="auto"/>
                  </w:divBdr>
                </w:div>
                <w:div w:id="69736741">
                  <w:marLeft w:val="0"/>
                  <w:marRight w:val="0"/>
                  <w:marTop w:val="0"/>
                  <w:marBottom w:val="0"/>
                  <w:divBdr>
                    <w:top w:val="none" w:sz="0" w:space="0" w:color="auto"/>
                    <w:left w:val="none" w:sz="0" w:space="0" w:color="auto"/>
                    <w:bottom w:val="none" w:sz="0" w:space="0" w:color="auto"/>
                    <w:right w:val="none" w:sz="0" w:space="0" w:color="auto"/>
                  </w:divBdr>
                </w:div>
                <w:div w:id="572786555">
                  <w:marLeft w:val="0"/>
                  <w:marRight w:val="0"/>
                  <w:marTop w:val="0"/>
                  <w:marBottom w:val="0"/>
                  <w:divBdr>
                    <w:top w:val="none" w:sz="0" w:space="0" w:color="auto"/>
                    <w:left w:val="none" w:sz="0" w:space="0" w:color="auto"/>
                    <w:bottom w:val="none" w:sz="0" w:space="0" w:color="auto"/>
                    <w:right w:val="none" w:sz="0" w:space="0" w:color="auto"/>
                  </w:divBdr>
                </w:div>
                <w:div w:id="1207107730">
                  <w:marLeft w:val="0"/>
                  <w:marRight w:val="0"/>
                  <w:marTop w:val="0"/>
                  <w:marBottom w:val="0"/>
                  <w:divBdr>
                    <w:top w:val="none" w:sz="0" w:space="0" w:color="auto"/>
                    <w:left w:val="none" w:sz="0" w:space="0" w:color="auto"/>
                    <w:bottom w:val="none" w:sz="0" w:space="0" w:color="auto"/>
                    <w:right w:val="none" w:sz="0" w:space="0" w:color="auto"/>
                  </w:divBdr>
                </w:div>
                <w:div w:id="1540312056">
                  <w:marLeft w:val="0"/>
                  <w:marRight w:val="0"/>
                  <w:marTop w:val="0"/>
                  <w:marBottom w:val="0"/>
                  <w:divBdr>
                    <w:top w:val="none" w:sz="0" w:space="0" w:color="auto"/>
                    <w:left w:val="none" w:sz="0" w:space="0" w:color="auto"/>
                    <w:bottom w:val="none" w:sz="0" w:space="0" w:color="auto"/>
                    <w:right w:val="none" w:sz="0" w:space="0" w:color="auto"/>
                  </w:divBdr>
                </w:div>
                <w:div w:id="407044124">
                  <w:marLeft w:val="0"/>
                  <w:marRight w:val="0"/>
                  <w:marTop w:val="0"/>
                  <w:marBottom w:val="0"/>
                  <w:divBdr>
                    <w:top w:val="none" w:sz="0" w:space="0" w:color="auto"/>
                    <w:left w:val="none" w:sz="0" w:space="0" w:color="auto"/>
                    <w:bottom w:val="none" w:sz="0" w:space="0" w:color="auto"/>
                    <w:right w:val="none" w:sz="0" w:space="0" w:color="auto"/>
                  </w:divBdr>
                </w:div>
                <w:div w:id="1398942897">
                  <w:marLeft w:val="0"/>
                  <w:marRight w:val="0"/>
                  <w:marTop w:val="0"/>
                  <w:marBottom w:val="0"/>
                  <w:divBdr>
                    <w:top w:val="none" w:sz="0" w:space="0" w:color="auto"/>
                    <w:left w:val="none" w:sz="0" w:space="0" w:color="auto"/>
                    <w:bottom w:val="none" w:sz="0" w:space="0" w:color="auto"/>
                    <w:right w:val="none" w:sz="0" w:space="0" w:color="auto"/>
                  </w:divBdr>
                </w:div>
                <w:div w:id="1322124552">
                  <w:marLeft w:val="0"/>
                  <w:marRight w:val="0"/>
                  <w:marTop w:val="0"/>
                  <w:marBottom w:val="0"/>
                  <w:divBdr>
                    <w:top w:val="none" w:sz="0" w:space="0" w:color="auto"/>
                    <w:left w:val="none" w:sz="0" w:space="0" w:color="auto"/>
                    <w:bottom w:val="none" w:sz="0" w:space="0" w:color="auto"/>
                    <w:right w:val="none" w:sz="0" w:space="0" w:color="auto"/>
                  </w:divBdr>
                </w:div>
                <w:div w:id="2092387475">
                  <w:marLeft w:val="0"/>
                  <w:marRight w:val="0"/>
                  <w:marTop w:val="0"/>
                  <w:marBottom w:val="0"/>
                  <w:divBdr>
                    <w:top w:val="none" w:sz="0" w:space="0" w:color="auto"/>
                    <w:left w:val="none" w:sz="0" w:space="0" w:color="auto"/>
                    <w:bottom w:val="none" w:sz="0" w:space="0" w:color="auto"/>
                    <w:right w:val="none" w:sz="0" w:space="0" w:color="auto"/>
                  </w:divBdr>
                </w:div>
                <w:div w:id="4069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26773">
          <w:marLeft w:val="0"/>
          <w:marRight w:val="0"/>
          <w:marTop w:val="0"/>
          <w:marBottom w:val="0"/>
          <w:divBdr>
            <w:top w:val="none" w:sz="0" w:space="0" w:color="auto"/>
            <w:left w:val="none" w:sz="0" w:space="0" w:color="auto"/>
            <w:bottom w:val="none" w:sz="0" w:space="0" w:color="auto"/>
            <w:right w:val="none" w:sz="0" w:space="0" w:color="auto"/>
          </w:divBdr>
        </w:div>
        <w:div w:id="1849825710">
          <w:marLeft w:val="0"/>
          <w:marRight w:val="0"/>
          <w:marTop w:val="180"/>
          <w:marBottom w:val="45"/>
          <w:divBdr>
            <w:top w:val="none" w:sz="0" w:space="0" w:color="auto"/>
            <w:left w:val="none" w:sz="0" w:space="0" w:color="auto"/>
            <w:bottom w:val="none" w:sz="0" w:space="0" w:color="auto"/>
            <w:right w:val="none" w:sz="0" w:space="0" w:color="auto"/>
          </w:divBdr>
        </w:div>
        <w:div w:id="1179613967">
          <w:marLeft w:val="0"/>
          <w:marRight w:val="0"/>
          <w:marTop w:val="0"/>
          <w:marBottom w:val="0"/>
          <w:divBdr>
            <w:top w:val="none" w:sz="0" w:space="0" w:color="auto"/>
            <w:left w:val="none" w:sz="0" w:space="0" w:color="auto"/>
            <w:bottom w:val="none" w:sz="0" w:space="0" w:color="auto"/>
            <w:right w:val="none" w:sz="0" w:space="0" w:color="auto"/>
          </w:divBdr>
        </w:div>
        <w:div w:id="711423405">
          <w:marLeft w:val="0"/>
          <w:marRight w:val="0"/>
          <w:marTop w:val="180"/>
          <w:marBottom w:val="45"/>
          <w:divBdr>
            <w:top w:val="none" w:sz="0" w:space="0" w:color="auto"/>
            <w:left w:val="none" w:sz="0" w:space="0" w:color="auto"/>
            <w:bottom w:val="none" w:sz="0" w:space="0" w:color="auto"/>
            <w:right w:val="none" w:sz="0" w:space="0" w:color="auto"/>
          </w:divBdr>
        </w:div>
        <w:div w:id="278417084">
          <w:marLeft w:val="0"/>
          <w:marRight w:val="0"/>
          <w:marTop w:val="180"/>
          <w:marBottom w:val="45"/>
          <w:divBdr>
            <w:top w:val="none" w:sz="0" w:space="0" w:color="auto"/>
            <w:left w:val="none" w:sz="0" w:space="0" w:color="auto"/>
            <w:bottom w:val="none" w:sz="0" w:space="0" w:color="auto"/>
            <w:right w:val="none" w:sz="0" w:space="0" w:color="auto"/>
          </w:divBdr>
        </w:div>
        <w:div w:id="329598078">
          <w:marLeft w:val="0"/>
          <w:marRight w:val="0"/>
          <w:marTop w:val="0"/>
          <w:marBottom w:val="0"/>
          <w:divBdr>
            <w:top w:val="none" w:sz="0" w:space="0" w:color="auto"/>
            <w:left w:val="none" w:sz="0" w:space="0" w:color="auto"/>
            <w:bottom w:val="none" w:sz="0" w:space="0" w:color="auto"/>
            <w:right w:val="none" w:sz="0" w:space="0" w:color="auto"/>
          </w:divBdr>
        </w:div>
        <w:div w:id="1741633806">
          <w:marLeft w:val="0"/>
          <w:marRight w:val="0"/>
          <w:marTop w:val="0"/>
          <w:marBottom w:val="0"/>
          <w:divBdr>
            <w:top w:val="none" w:sz="0" w:space="0" w:color="auto"/>
            <w:left w:val="none" w:sz="0" w:space="0" w:color="auto"/>
            <w:bottom w:val="none" w:sz="0" w:space="0" w:color="auto"/>
            <w:right w:val="none" w:sz="0" w:space="0" w:color="auto"/>
          </w:divBdr>
        </w:div>
        <w:div w:id="1437015623">
          <w:marLeft w:val="0"/>
          <w:marRight w:val="0"/>
          <w:marTop w:val="0"/>
          <w:marBottom w:val="0"/>
          <w:divBdr>
            <w:top w:val="none" w:sz="0" w:space="0" w:color="auto"/>
            <w:left w:val="none" w:sz="0" w:space="0" w:color="auto"/>
            <w:bottom w:val="none" w:sz="0" w:space="0" w:color="auto"/>
            <w:right w:val="none" w:sz="0" w:space="0" w:color="auto"/>
          </w:divBdr>
        </w:div>
        <w:div w:id="1569343049">
          <w:marLeft w:val="0"/>
          <w:marRight w:val="0"/>
          <w:marTop w:val="0"/>
          <w:marBottom w:val="0"/>
          <w:divBdr>
            <w:top w:val="none" w:sz="0" w:space="0" w:color="auto"/>
            <w:left w:val="none" w:sz="0" w:space="0" w:color="auto"/>
            <w:bottom w:val="none" w:sz="0" w:space="0" w:color="auto"/>
            <w:right w:val="none" w:sz="0" w:space="0" w:color="auto"/>
          </w:divBdr>
        </w:div>
        <w:div w:id="1858540588">
          <w:marLeft w:val="0"/>
          <w:marRight w:val="0"/>
          <w:marTop w:val="0"/>
          <w:marBottom w:val="0"/>
          <w:divBdr>
            <w:top w:val="none" w:sz="0" w:space="0" w:color="auto"/>
            <w:left w:val="none" w:sz="0" w:space="0" w:color="auto"/>
            <w:bottom w:val="none" w:sz="0" w:space="0" w:color="auto"/>
            <w:right w:val="none" w:sz="0" w:space="0" w:color="auto"/>
          </w:divBdr>
        </w:div>
        <w:div w:id="1231886898">
          <w:marLeft w:val="0"/>
          <w:marRight w:val="0"/>
          <w:marTop w:val="0"/>
          <w:marBottom w:val="0"/>
          <w:divBdr>
            <w:top w:val="none" w:sz="0" w:space="0" w:color="auto"/>
            <w:left w:val="none" w:sz="0" w:space="0" w:color="auto"/>
            <w:bottom w:val="none" w:sz="0" w:space="0" w:color="auto"/>
            <w:right w:val="none" w:sz="0" w:space="0" w:color="auto"/>
          </w:divBdr>
        </w:div>
        <w:div w:id="171723016">
          <w:marLeft w:val="0"/>
          <w:marRight w:val="0"/>
          <w:marTop w:val="0"/>
          <w:marBottom w:val="0"/>
          <w:divBdr>
            <w:top w:val="none" w:sz="0" w:space="0" w:color="auto"/>
            <w:left w:val="none" w:sz="0" w:space="0" w:color="auto"/>
            <w:bottom w:val="none" w:sz="0" w:space="0" w:color="auto"/>
            <w:right w:val="none" w:sz="0" w:space="0" w:color="auto"/>
          </w:divBdr>
        </w:div>
        <w:div w:id="679624739">
          <w:marLeft w:val="0"/>
          <w:marRight w:val="0"/>
          <w:marTop w:val="0"/>
          <w:marBottom w:val="0"/>
          <w:divBdr>
            <w:top w:val="none" w:sz="0" w:space="0" w:color="auto"/>
            <w:left w:val="none" w:sz="0" w:space="0" w:color="auto"/>
            <w:bottom w:val="none" w:sz="0" w:space="0" w:color="auto"/>
            <w:right w:val="none" w:sz="0" w:space="0" w:color="auto"/>
          </w:divBdr>
        </w:div>
        <w:div w:id="398292195">
          <w:marLeft w:val="0"/>
          <w:marRight w:val="0"/>
          <w:marTop w:val="0"/>
          <w:marBottom w:val="0"/>
          <w:divBdr>
            <w:top w:val="none" w:sz="0" w:space="0" w:color="auto"/>
            <w:left w:val="none" w:sz="0" w:space="0" w:color="auto"/>
            <w:bottom w:val="none" w:sz="0" w:space="0" w:color="auto"/>
            <w:right w:val="none" w:sz="0" w:space="0" w:color="auto"/>
          </w:divBdr>
        </w:div>
        <w:div w:id="756484661">
          <w:marLeft w:val="0"/>
          <w:marRight w:val="0"/>
          <w:marTop w:val="0"/>
          <w:marBottom w:val="0"/>
          <w:divBdr>
            <w:top w:val="none" w:sz="0" w:space="0" w:color="auto"/>
            <w:left w:val="none" w:sz="0" w:space="0" w:color="auto"/>
            <w:bottom w:val="none" w:sz="0" w:space="0" w:color="auto"/>
            <w:right w:val="none" w:sz="0" w:space="0" w:color="auto"/>
          </w:divBdr>
        </w:div>
        <w:div w:id="495077964">
          <w:marLeft w:val="0"/>
          <w:marRight w:val="0"/>
          <w:marTop w:val="0"/>
          <w:marBottom w:val="0"/>
          <w:divBdr>
            <w:top w:val="none" w:sz="0" w:space="0" w:color="auto"/>
            <w:left w:val="none" w:sz="0" w:space="0" w:color="auto"/>
            <w:bottom w:val="none" w:sz="0" w:space="0" w:color="auto"/>
            <w:right w:val="none" w:sz="0" w:space="0" w:color="auto"/>
          </w:divBdr>
        </w:div>
        <w:div w:id="34627914">
          <w:marLeft w:val="0"/>
          <w:marRight w:val="0"/>
          <w:marTop w:val="0"/>
          <w:marBottom w:val="0"/>
          <w:divBdr>
            <w:top w:val="none" w:sz="0" w:space="0" w:color="auto"/>
            <w:left w:val="none" w:sz="0" w:space="0" w:color="auto"/>
            <w:bottom w:val="none" w:sz="0" w:space="0" w:color="auto"/>
            <w:right w:val="none" w:sz="0" w:space="0" w:color="auto"/>
          </w:divBdr>
        </w:div>
      </w:divsChild>
    </w:div>
    <w:div w:id="1886286105">
      <w:bodyDiv w:val="1"/>
      <w:marLeft w:val="0"/>
      <w:marRight w:val="0"/>
      <w:marTop w:val="0"/>
      <w:marBottom w:val="0"/>
      <w:divBdr>
        <w:top w:val="none" w:sz="0" w:space="0" w:color="auto"/>
        <w:left w:val="none" w:sz="0" w:space="0" w:color="auto"/>
        <w:bottom w:val="none" w:sz="0" w:space="0" w:color="auto"/>
        <w:right w:val="none" w:sz="0" w:space="0" w:color="auto"/>
      </w:divBdr>
    </w:div>
    <w:div w:id="1915814930">
      <w:bodyDiv w:val="1"/>
      <w:marLeft w:val="0"/>
      <w:marRight w:val="0"/>
      <w:marTop w:val="0"/>
      <w:marBottom w:val="0"/>
      <w:divBdr>
        <w:top w:val="none" w:sz="0" w:space="0" w:color="auto"/>
        <w:left w:val="none" w:sz="0" w:space="0" w:color="auto"/>
        <w:bottom w:val="none" w:sz="0" w:space="0" w:color="auto"/>
        <w:right w:val="none" w:sz="0" w:space="0" w:color="auto"/>
      </w:divBdr>
    </w:div>
    <w:div w:id="1970092238">
      <w:bodyDiv w:val="1"/>
      <w:marLeft w:val="0"/>
      <w:marRight w:val="0"/>
      <w:marTop w:val="0"/>
      <w:marBottom w:val="0"/>
      <w:divBdr>
        <w:top w:val="none" w:sz="0" w:space="0" w:color="auto"/>
        <w:left w:val="none" w:sz="0" w:space="0" w:color="auto"/>
        <w:bottom w:val="none" w:sz="0" w:space="0" w:color="auto"/>
        <w:right w:val="none" w:sz="0" w:space="0" w:color="auto"/>
      </w:divBdr>
    </w:div>
    <w:div w:id="1976442806">
      <w:bodyDiv w:val="1"/>
      <w:marLeft w:val="0"/>
      <w:marRight w:val="0"/>
      <w:marTop w:val="0"/>
      <w:marBottom w:val="0"/>
      <w:divBdr>
        <w:top w:val="none" w:sz="0" w:space="0" w:color="auto"/>
        <w:left w:val="none" w:sz="0" w:space="0" w:color="auto"/>
        <w:bottom w:val="none" w:sz="0" w:space="0" w:color="auto"/>
        <w:right w:val="none" w:sz="0" w:space="0" w:color="auto"/>
      </w:divBdr>
    </w:div>
    <w:div w:id="1981180917">
      <w:bodyDiv w:val="1"/>
      <w:marLeft w:val="0"/>
      <w:marRight w:val="0"/>
      <w:marTop w:val="0"/>
      <w:marBottom w:val="0"/>
      <w:divBdr>
        <w:top w:val="none" w:sz="0" w:space="0" w:color="auto"/>
        <w:left w:val="none" w:sz="0" w:space="0" w:color="auto"/>
        <w:bottom w:val="none" w:sz="0" w:space="0" w:color="auto"/>
        <w:right w:val="none" w:sz="0" w:space="0" w:color="auto"/>
      </w:divBdr>
    </w:div>
    <w:div w:id="2003777574">
      <w:bodyDiv w:val="1"/>
      <w:marLeft w:val="0"/>
      <w:marRight w:val="0"/>
      <w:marTop w:val="0"/>
      <w:marBottom w:val="0"/>
      <w:divBdr>
        <w:top w:val="none" w:sz="0" w:space="0" w:color="auto"/>
        <w:left w:val="none" w:sz="0" w:space="0" w:color="auto"/>
        <w:bottom w:val="none" w:sz="0" w:space="0" w:color="auto"/>
        <w:right w:val="none" w:sz="0" w:space="0" w:color="auto"/>
      </w:divBdr>
    </w:div>
    <w:div w:id="2030183948">
      <w:bodyDiv w:val="1"/>
      <w:marLeft w:val="0"/>
      <w:marRight w:val="0"/>
      <w:marTop w:val="0"/>
      <w:marBottom w:val="0"/>
      <w:divBdr>
        <w:top w:val="none" w:sz="0" w:space="0" w:color="auto"/>
        <w:left w:val="none" w:sz="0" w:space="0" w:color="auto"/>
        <w:bottom w:val="none" w:sz="0" w:space="0" w:color="auto"/>
        <w:right w:val="none" w:sz="0" w:space="0" w:color="auto"/>
      </w:divBdr>
    </w:div>
    <w:div w:id="2035571054">
      <w:bodyDiv w:val="1"/>
      <w:marLeft w:val="0"/>
      <w:marRight w:val="0"/>
      <w:marTop w:val="0"/>
      <w:marBottom w:val="0"/>
      <w:divBdr>
        <w:top w:val="none" w:sz="0" w:space="0" w:color="auto"/>
        <w:left w:val="none" w:sz="0" w:space="0" w:color="auto"/>
        <w:bottom w:val="none" w:sz="0" w:space="0" w:color="auto"/>
        <w:right w:val="none" w:sz="0" w:space="0" w:color="auto"/>
      </w:divBdr>
    </w:div>
    <w:div w:id="2044741668">
      <w:bodyDiv w:val="1"/>
      <w:marLeft w:val="0"/>
      <w:marRight w:val="0"/>
      <w:marTop w:val="0"/>
      <w:marBottom w:val="0"/>
      <w:divBdr>
        <w:top w:val="none" w:sz="0" w:space="0" w:color="auto"/>
        <w:left w:val="none" w:sz="0" w:space="0" w:color="auto"/>
        <w:bottom w:val="none" w:sz="0" w:space="0" w:color="auto"/>
        <w:right w:val="none" w:sz="0" w:space="0" w:color="auto"/>
      </w:divBdr>
    </w:div>
    <w:div w:id="2050569455">
      <w:bodyDiv w:val="1"/>
      <w:marLeft w:val="0"/>
      <w:marRight w:val="0"/>
      <w:marTop w:val="0"/>
      <w:marBottom w:val="0"/>
      <w:divBdr>
        <w:top w:val="none" w:sz="0" w:space="0" w:color="auto"/>
        <w:left w:val="none" w:sz="0" w:space="0" w:color="auto"/>
        <w:bottom w:val="none" w:sz="0" w:space="0" w:color="auto"/>
        <w:right w:val="none" w:sz="0" w:space="0" w:color="auto"/>
      </w:divBdr>
    </w:div>
    <w:div w:id="2066221751">
      <w:bodyDiv w:val="1"/>
      <w:marLeft w:val="0"/>
      <w:marRight w:val="0"/>
      <w:marTop w:val="0"/>
      <w:marBottom w:val="0"/>
      <w:divBdr>
        <w:top w:val="none" w:sz="0" w:space="0" w:color="auto"/>
        <w:left w:val="none" w:sz="0" w:space="0" w:color="auto"/>
        <w:bottom w:val="none" w:sz="0" w:space="0" w:color="auto"/>
        <w:right w:val="none" w:sz="0" w:space="0" w:color="auto"/>
      </w:divBdr>
    </w:div>
    <w:div w:id="2129809721">
      <w:bodyDiv w:val="1"/>
      <w:marLeft w:val="0"/>
      <w:marRight w:val="0"/>
      <w:marTop w:val="0"/>
      <w:marBottom w:val="0"/>
      <w:divBdr>
        <w:top w:val="none" w:sz="0" w:space="0" w:color="auto"/>
        <w:left w:val="none" w:sz="0" w:space="0" w:color="auto"/>
        <w:bottom w:val="none" w:sz="0" w:space="0" w:color="auto"/>
        <w:right w:val="none" w:sz="0" w:space="0" w:color="auto"/>
      </w:divBdr>
      <w:divsChild>
        <w:div w:id="1798138058">
          <w:marLeft w:val="0"/>
          <w:marRight w:val="0"/>
          <w:marTop w:val="180"/>
          <w:marBottom w:val="45"/>
          <w:divBdr>
            <w:top w:val="none" w:sz="0" w:space="0" w:color="auto"/>
            <w:left w:val="none" w:sz="0" w:space="0" w:color="auto"/>
            <w:bottom w:val="none" w:sz="0" w:space="0" w:color="auto"/>
            <w:right w:val="none" w:sz="0" w:space="0" w:color="auto"/>
          </w:divBdr>
        </w:div>
        <w:div w:id="714426776">
          <w:marLeft w:val="0"/>
          <w:marRight w:val="0"/>
          <w:marTop w:val="0"/>
          <w:marBottom w:val="0"/>
          <w:divBdr>
            <w:top w:val="none" w:sz="0" w:space="0" w:color="auto"/>
            <w:left w:val="none" w:sz="0" w:space="0" w:color="auto"/>
            <w:bottom w:val="none" w:sz="0" w:space="0" w:color="auto"/>
            <w:right w:val="none" w:sz="0" w:space="0" w:color="auto"/>
          </w:divBdr>
        </w:div>
        <w:div w:id="2033066810">
          <w:marLeft w:val="0"/>
          <w:marRight w:val="0"/>
          <w:marTop w:val="180"/>
          <w:marBottom w:val="45"/>
          <w:divBdr>
            <w:top w:val="none" w:sz="0" w:space="0" w:color="auto"/>
            <w:left w:val="none" w:sz="0" w:space="0" w:color="auto"/>
            <w:bottom w:val="none" w:sz="0" w:space="0" w:color="auto"/>
            <w:right w:val="none" w:sz="0" w:space="0" w:color="auto"/>
          </w:divBdr>
        </w:div>
        <w:div w:id="494537700">
          <w:marLeft w:val="0"/>
          <w:marRight w:val="0"/>
          <w:marTop w:val="0"/>
          <w:marBottom w:val="0"/>
          <w:divBdr>
            <w:top w:val="none" w:sz="0" w:space="0" w:color="auto"/>
            <w:left w:val="none" w:sz="0" w:space="0" w:color="auto"/>
            <w:bottom w:val="none" w:sz="0" w:space="0" w:color="auto"/>
            <w:right w:val="none" w:sz="0" w:space="0" w:color="auto"/>
          </w:divBdr>
        </w:div>
        <w:div w:id="961837025">
          <w:marLeft w:val="0"/>
          <w:marRight w:val="0"/>
          <w:marTop w:val="0"/>
          <w:marBottom w:val="0"/>
          <w:divBdr>
            <w:top w:val="none" w:sz="0" w:space="0" w:color="auto"/>
            <w:left w:val="none" w:sz="0" w:space="0" w:color="auto"/>
            <w:bottom w:val="none" w:sz="0" w:space="0" w:color="auto"/>
            <w:right w:val="none" w:sz="0" w:space="0" w:color="auto"/>
          </w:divBdr>
        </w:div>
        <w:div w:id="1113749101">
          <w:marLeft w:val="0"/>
          <w:marRight w:val="0"/>
          <w:marTop w:val="0"/>
          <w:marBottom w:val="0"/>
          <w:divBdr>
            <w:top w:val="none" w:sz="0" w:space="0" w:color="auto"/>
            <w:left w:val="none" w:sz="0" w:space="0" w:color="auto"/>
            <w:bottom w:val="none" w:sz="0" w:space="0" w:color="auto"/>
            <w:right w:val="none" w:sz="0" w:space="0" w:color="auto"/>
          </w:divBdr>
          <w:divsChild>
            <w:div w:id="297035238">
              <w:marLeft w:val="0"/>
              <w:marRight w:val="0"/>
              <w:marTop w:val="180"/>
              <w:marBottom w:val="45"/>
              <w:divBdr>
                <w:top w:val="none" w:sz="0" w:space="0" w:color="auto"/>
                <w:left w:val="none" w:sz="0" w:space="0" w:color="auto"/>
                <w:bottom w:val="none" w:sz="0" w:space="0" w:color="auto"/>
                <w:right w:val="none" w:sz="0" w:space="0" w:color="auto"/>
              </w:divBdr>
            </w:div>
            <w:div w:id="2112821555">
              <w:marLeft w:val="0"/>
              <w:marRight w:val="0"/>
              <w:marTop w:val="0"/>
              <w:marBottom w:val="0"/>
              <w:divBdr>
                <w:top w:val="none" w:sz="0" w:space="0" w:color="auto"/>
                <w:left w:val="none" w:sz="0" w:space="0" w:color="auto"/>
                <w:bottom w:val="none" w:sz="0" w:space="0" w:color="auto"/>
                <w:right w:val="none" w:sz="0" w:space="0" w:color="auto"/>
              </w:divBdr>
              <w:divsChild>
                <w:div w:id="1633289986">
                  <w:marLeft w:val="0"/>
                  <w:marRight w:val="0"/>
                  <w:marTop w:val="0"/>
                  <w:marBottom w:val="0"/>
                  <w:divBdr>
                    <w:top w:val="none" w:sz="0" w:space="0" w:color="auto"/>
                    <w:left w:val="none" w:sz="0" w:space="0" w:color="auto"/>
                    <w:bottom w:val="none" w:sz="0" w:space="0" w:color="auto"/>
                    <w:right w:val="none" w:sz="0" w:space="0" w:color="auto"/>
                  </w:divBdr>
                </w:div>
                <w:div w:id="1457288918">
                  <w:marLeft w:val="0"/>
                  <w:marRight w:val="0"/>
                  <w:marTop w:val="0"/>
                  <w:marBottom w:val="0"/>
                  <w:divBdr>
                    <w:top w:val="none" w:sz="0" w:space="0" w:color="auto"/>
                    <w:left w:val="none" w:sz="0" w:space="0" w:color="auto"/>
                    <w:bottom w:val="none" w:sz="0" w:space="0" w:color="auto"/>
                    <w:right w:val="none" w:sz="0" w:space="0" w:color="auto"/>
                  </w:divBdr>
                </w:div>
                <w:div w:id="334308925">
                  <w:marLeft w:val="0"/>
                  <w:marRight w:val="0"/>
                  <w:marTop w:val="0"/>
                  <w:marBottom w:val="0"/>
                  <w:divBdr>
                    <w:top w:val="none" w:sz="0" w:space="0" w:color="auto"/>
                    <w:left w:val="none" w:sz="0" w:space="0" w:color="auto"/>
                    <w:bottom w:val="none" w:sz="0" w:space="0" w:color="auto"/>
                    <w:right w:val="none" w:sz="0" w:space="0" w:color="auto"/>
                  </w:divBdr>
                </w:div>
                <w:div w:id="27342968">
                  <w:marLeft w:val="0"/>
                  <w:marRight w:val="0"/>
                  <w:marTop w:val="0"/>
                  <w:marBottom w:val="0"/>
                  <w:divBdr>
                    <w:top w:val="none" w:sz="0" w:space="0" w:color="auto"/>
                    <w:left w:val="none" w:sz="0" w:space="0" w:color="auto"/>
                    <w:bottom w:val="none" w:sz="0" w:space="0" w:color="auto"/>
                    <w:right w:val="none" w:sz="0" w:space="0" w:color="auto"/>
                  </w:divBdr>
                </w:div>
                <w:div w:id="1817642902">
                  <w:marLeft w:val="0"/>
                  <w:marRight w:val="0"/>
                  <w:marTop w:val="0"/>
                  <w:marBottom w:val="0"/>
                  <w:divBdr>
                    <w:top w:val="none" w:sz="0" w:space="0" w:color="auto"/>
                    <w:left w:val="none" w:sz="0" w:space="0" w:color="auto"/>
                    <w:bottom w:val="none" w:sz="0" w:space="0" w:color="auto"/>
                    <w:right w:val="none" w:sz="0" w:space="0" w:color="auto"/>
                  </w:divBdr>
                </w:div>
                <w:div w:id="52508883">
                  <w:marLeft w:val="0"/>
                  <w:marRight w:val="0"/>
                  <w:marTop w:val="0"/>
                  <w:marBottom w:val="0"/>
                  <w:divBdr>
                    <w:top w:val="none" w:sz="0" w:space="0" w:color="auto"/>
                    <w:left w:val="none" w:sz="0" w:space="0" w:color="auto"/>
                    <w:bottom w:val="none" w:sz="0" w:space="0" w:color="auto"/>
                    <w:right w:val="none" w:sz="0" w:space="0" w:color="auto"/>
                  </w:divBdr>
                </w:div>
                <w:div w:id="1414814822">
                  <w:marLeft w:val="0"/>
                  <w:marRight w:val="0"/>
                  <w:marTop w:val="0"/>
                  <w:marBottom w:val="0"/>
                  <w:divBdr>
                    <w:top w:val="none" w:sz="0" w:space="0" w:color="auto"/>
                    <w:left w:val="none" w:sz="0" w:space="0" w:color="auto"/>
                    <w:bottom w:val="none" w:sz="0" w:space="0" w:color="auto"/>
                    <w:right w:val="none" w:sz="0" w:space="0" w:color="auto"/>
                  </w:divBdr>
                </w:div>
                <w:div w:id="2082364089">
                  <w:marLeft w:val="0"/>
                  <w:marRight w:val="0"/>
                  <w:marTop w:val="0"/>
                  <w:marBottom w:val="0"/>
                  <w:divBdr>
                    <w:top w:val="none" w:sz="0" w:space="0" w:color="auto"/>
                    <w:left w:val="none" w:sz="0" w:space="0" w:color="auto"/>
                    <w:bottom w:val="none" w:sz="0" w:space="0" w:color="auto"/>
                    <w:right w:val="none" w:sz="0" w:space="0" w:color="auto"/>
                  </w:divBdr>
                </w:div>
                <w:div w:id="514850903">
                  <w:marLeft w:val="0"/>
                  <w:marRight w:val="0"/>
                  <w:marTop w:val="0"/>
                  <w:marBottom w:val="0"/>
                  <w:divBdr>
                    <w:top w:val="none" w:sz="0" w:space="0" w:color="auto"/>
                    <w:left w:val="none" w:sz="0" w:space="0" w:color="auto"/>
                    <w:bottom w:val="none" w:sz="0" w:space="0" w:color="auto"/>
                    <w:right w:val="none" w:sz="0" w:space="0" w:color="auto"/>
                  </w:divBdr>
                </w:div>
                <w:div w:id="908543653">
                  <w:marLeft w:val="0"/>
                  <w:marRight w:val="0"/>
                  <w:marTop w:val="0"/>
                  <w:marBottom w:val="0"/>
                  <w:divBdr>
                    <w:top w:val="none" w:sz="0" w:space="0" w:color="auto"/>
                    <w:left w:val="none" w:sz="0" w:space="0" w:color="auto"/>
                    <w:bottom w:val="none" w:sz="0" w:space="0" w:color="auto"/>
                    <w:right w:val="none" w:sz="0" w:space="0" w:color="auto"/>
                  </w:divBdr>
                </w:div>
                <w:div w:id="2074084307">
                  <w:marLeft w:val="0"/>
                  <w:marRight w:val="0"/>
                  <w:marTop w:val="0"/>
                  <w:marBottom w:val="0"/>
                  <w:divBdr>
                    <w:top w:val="none" w:sz="0" w:space="0" w:color="auto"/>
                    <w:left w:val="none" w:sz="0" w:space="0" w:color="auto"/>
                    <w:bottom w:val="none" w:sz="0" w:space="0" w:color="auto"/>
                    <w:right w:val="none" w:sz="0" w:space="0" w:color="auto"/>
                  </w:divBdr>
                </w:div>
                <w:div w:id="765347293">
                  <w:marLeft w:val="0"/>
                  <w:marRight w:val="0"/>
                  <w:marTop w:val="0"/>
                  <w:marBottom w:val="0"/>
                  <w:divBdr>
                    <w:top w:val="none" w:sz="0" w:space="0" w:color="auto"/>
                    <w:left w:val="none" w:sz="0" w:space="0" w:color="auto"/>
                    <w:bottom w:val="none" w:sz="0" w:space="0" w:color="auto"/>
                    <w:right w:val="none" w:sz="0" w:space="0" w:color="auto"/>
                  </w:divBdr>
                </w:div>
                <w:div w:id="141122762">
                  <w:marLeft w:val="0"/>
                  <w:marRight w:val="0"/>
                  <w:marTop w:val="0"/>
                  <w:marBottom w:val="0"/>
                  <w:divBdr>
                    <w:top w:val="none" w:sz="0" w:space="0" w:color="auto"/>
                    <w:left w:val="none" w:sz="0" w:space="0" w:color="auto"/>
                    <w:bottom w:val="none" w:sz="0" w:space="0" w:color="auto"/>
                    <w:right w:val="none" w:sz="0" w:space="0" w:color="auto"/>
                  </w:divBdr>
                </w:div>
                <w:div w:id="370151019">
                  <w:marLeft w:val="0"/>
                  <w:marRight w:val="0"/>
                  <w:marTop w:val="0"/>
                  <w:marBottom w:val="0"/>
                  <w:divBdr>
                    <w:top w:val="none" w:sz="0" w:space="0" w:color="auto"/>
                    <w:left w:val="none" w:sz="0" w:space="0" w:color="auto"/>
                    <w:bottom w:val="none" w:sz="0" w:space="0" w:color="auto"/>
                    <w:right w:val="none" w:sz="0" w:space="0" w:color="auto"/>
                  </w:divBdr>
                </w:div>
                <w:div w:id="487597710">
                  <w:marLeft w:val="0"/>
                  <w:marRight w:val="0"/>
                  <w:marTop w:val="0"/>
                  <w:marBottom w:val="0"/>
                  <w:divBdr>
                    <w:top w:val="none" w:sz="0" w:space="0" w:color="auto"/>
                    <w:left w:val="none" w:sz="0" w:space="0" w:color="auto"/>
                    <w:bottom w:val="none" w:sz="0" w:space="0" w:color="auto"/>
                    <w:right w:val="none" w:sz="0" w:space="0" w:color="auto"/>
                  </w:divBdr>
                </w:div>
                <w:div w:id="129523285">
                  <w:marLeft w:val="0"/>
                  <w:marRight w:val="0"/>
                  <w:marTop w:val="0"/>
                  <w:marBottom w:val="0"/>
                  <w:divBdr>
                    <w:top w:val="none" w:sz="0" w:space="0" w:color="auto"/>
                    <w:left w:val="none" w:sz="0" w:space="0" w:color="auto"/>
                    <w:bottom w:val="none" w:sz="0" w:space="0" w:color="auto"/>
                    <w:right w:val="none" w:sz="0" w:space="0" w:color="auto"/>
                  </w:divBdr>
                </w:div>
                <w:div w:id="98765209">
                  <w:marLeft w:val="0"/>
                  <w:marRight w:val="0"/>
                  <w:marTop w:val="0"/>
                  <w:marBottom w:val="0"/>
                  <w:divBdr>
                    <w:top w:val="none" w:sz="0" w:space="0" w:color="auto"/>
                    <w:left w:val="none" w:sz="0" w:space="0" w:color="auto"/>
                    <w:bottom w:val="none" w:sz="0" w:space="0" w:color="auto"/>
                    <w:right w:val="none" w:sz="0" w:space="0" w:color="auto"/>
                  </w:divBdr>
                </w:div>
                <w:div w:id="938028968">
                  <w:marLeft w:val="0"/>
                  <w:marRight w:val="0"/>
                  <w:marTop w:val="0"/>
                  <w:marBottom w:val="0"/>
                  <w:divBdr>
                    <w:top w:val="none" w:sz="0" w:space="0" w:color="auto"/>
                    <w:left w:val="none" w:sz="0" w:space="0" w:color="auto"/>
                    <w:bottom w:val="none" w:sz="0" w:space="0" w:color="auto"/>
                    <w:right w:val="none" w:sz="0" w:space="0" w:color="auto"/>
                  </w:divBdr>
                </w:div>
                <w:div w:id="1827043864">
                  <w:marLeft w:val="0"/>
                  <w:marRight w:val="0"/>
                  <w:marTop w:val="0"/>
                  <w:marBottom w:val="0"/>
                  <w:divBdr>
                    <w:top w:val="none" w:sz="0" w:space="0" w:color="auto"/>
                    <w:left w:val="none" w:sz="0" w:space="0" w:color="auto"/>
                    <w:bottom w:val="none" w:sz="0" w:space="0" w:color="auto"/>
                    <w:right w:val="none" w:sz="0" w:space="0" w:color="auto"/>
                  </w:divBdr>
                </w:div>
                <w:div w:id="1586839874">
                  <w:marLeft w:val="0"/>
                  <w:marRight w:val="0"/>
                  <w:marTop w:val="0"/>
                  <w:marBottom w:val="0"/>
                  <w:divBdr>
                    <w:top w:val="none" w:sz="0" w:space="0" w:color="auto"/>
                    <w:left w:val="none" w:sz="0" w:space="0" w:color="auto"/>
                    <w:bottom w:val="none" w:sz="0" w:space="0" w:color="auto"/>
                    <w:right w:val="none" w:sz="0" w:space="0" w:color="auto"/>
                  </w:divBdr>
                </w:div>
                <w:div w:id="712854405">
                  <w:marLeft w:val="0"/>
                  <w:marRight w:val="0"/>
                  <w:marTop w:val="0"/>
                  <w:marBottom w:val="0"/>
                  <w:divBdr>
                    <w:top w:val="none" w:sz="0" w:space="0" w:color="auto"/>
                    <w:left w:val="none" w:sz="0" w:space="0" w:color="auto"/>
                    <w:bottom w:val="none" w:sz="0" w:space="0" w:color="auto"/>
                    <w:right w:val="none" w:sz="0" w:space="0" w:color="auto"/>
                  </w:divBdr>
                </w:div>
                <w:div w:id="17313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4068">
          <w:marLeft w:val="0"/>
          <w:marRight w:val="0"/>
          <w:marTop w:val="0"/>
          <w:marBottom w:val="0"/>
          <w:divBdr>
            <w:top w:val="none" w:sz="0" w:space="0" w:color="auto"/>
            <w:left w:val="none" w:sz="0" w:space="0" w:color="auto"/>
            <w:bottom w:val="none" w:sz="0" w:space="0" w:color="auto"/>
            <w:right w:val="none" w:sz="0" w:space="0" w:color="auto"/>
          </w:divBdr>
        </w:div>
        <w:div w:id="673338184">
          <w:marLeft w:val="0"/>
          <w:marRight w:val="0"/>
          <w:marTop w:val="180"/>
          <w:marBottom w:val="45"/>
          <w:divBdr>
            <w:top w:val="none" w:sz="0" w:space="0" w:color="auto"/>
            <w:left w:val="none" w:sz="0" w:space="0" w:color="auto"/>
            <w:bottom w:val="none" w:sz="0" w:space="0" w:color="auto"/>
            <w:right w:val="none" w:sz="0" w:space="0" w:color="auto"/>
          </w:divBdr>
        </w:div>
        <w:div w:id="399904684">
          <w:marLeft w:val="0"/>
          <w:marRight w:val="0"/>
          <w:marTop w:val="0"/>
          <w:marBottom w:val="0"/>
          <w:divBdr>
            <w:top w:val="none" w:sz="0" w:space="0" w:color="auto"/>
            <w:left w:val="none" w:sz="0" w:space="0" w:color="auto"/>
            <w:bottom w:val="none" w:sz="0" w:space="0" w:color="auto"/>
            <w:right w:val="none" w:sz="0" w:space="0" w:color="auto"/>
          </w:divBdr>
        </w:div>
        <w:div w:id="916548800">
          <w:marLeft w:val="0"/>
          <w:marRight w:val="0"/>
          <w:marTop w:val="180"/>
          <w:marBottom w:val="45"/>
          <w:divBdr>
            <w:top w:val="none" w:sz="0" w:space="0" w:color="auto"/>
            <w:left w:val="none" w:sz="0" w:space="0" w:color="auto"/>
            <w:bottom w:val="none" w:sz="0" w:space="0" w:color="auto"/>
            <w:right w:val="none" w:sz="0" w:space="0" w:color="auto"/>
          </w:divBdr>
        </w:div>
        <w:div w:id="463042591">
          <w:marLeft w:val="0"/>
          <w:marRight w:val="0"/>
          <w:marTop w:val="180"/>
          <w:marBottom w:val="45"/>
          <w:divBdr>
            <w:top w:val="none" w:sz="0" w:space="0" w:color="auto"/>
            <w:left w:val="none" w:sz="0" w:space="0" w:color="auto"/>
            <w:bottom w:val="none" w:sz="0" w:space="0" w:color="auto"/>
            <w:right w:val="none" w:sz="0" w:space="0" w:color="auto"/>
          </w:divBdr>
        </w:div>
        <w:div w:id="1808543242">
          <w:marLeft w:val="0"/>
          <w:marRight w:val="0"/>
          <w:marTop w:val="0"/>
          <w:marBottom w:val="0"/>
          <w:divBdr>
            <w:top w:val="none" w:sz="0" w:space="0" w:color="auto"/>
            <w:left w:val="none" w:sz="0" w:space="0" w:color="auto"/>
            <w:bottom w:val="none" w:sz="0" w:space="0" w:color="auto"/>
            <w:right w:val="none" w:sz="0" w:space="0" w:color="auto"/>
          </w:divBdr>
        </w:div>
        <w:div w:id="212273568">
          <w:marLeft w:val="0"/>
          <w:marRight w:val="0"/>
          <w:marTop w:val="0"/>
          <w:marBottom w:val="0"/>
          <w:divBdr>
            <w:top w:val="none" w:sz="0" w:space="0" w:color="auto"/>
            <w:left w:val="none" w:sz="0" w:space="0" w:color="auto"/>
            <w:bottom w:val="none" w:sz="0" w:space="0" w:color="auto"/>
            <w:right w:val="none" w:sz="0" w:space="0" w:color="auto"/>
          </w:divBdr>
        </w:div>
        <w:div w:id="1394888214">
          <w:marLeft w:val="0"/>
          <w:marRight w:val="0"/>
          <w:marTop w:val="0"/>
          <w:marBottom w:val="0"/>
          <w:divBdr>
            <w:top w:val="none" w:sz="0" w:space="0" w:color="auto"/>
            <w:left w:val="none" w:sz="0" w:space="0" w:color="auto"/>
            <w:bottom w:val="none" w:sz="0" w:space="0" w:color="auto"/>
            <w:right w:val="none" w:sz="0" w:space="0" w:color="auto"/>
          </w:divBdr>
        </w:div>
        <w:div w:id="1316031832">
          <w:marLeft w:val="0"/>
          <w:marRight w:val="0"/>
          <w:marTop w:val="0"/>
          <w:marBottom w:val="0"/>
          <w:divBdr>
            <w:top w:val="none" w:sz="0" w:space="0" w:color="auto"/>
            <w:left w:val="none" w:sz="0" w:space="0" w:color="auto"/>
            <w:bottom w:val="none" w:sz="0" w:space="0" w:color="auto"/>
            <w:right w:val="none" w:sz="0" w:space="0" w:color="auto"/>
          </w:divBdr>
        </w:div>
        <w:div w:id="2071923824">
          <w:marLeft w:val="0"/>
          <w:marRight w:val="0"/>
          <w:marTop w:val="0"/>
          <w:marBottom w:val="0"/>
          <w:divBdr>
            <w:top w:val="none" w:sz="0" w:space="0" w:color="auto"/>
            <w:left w:val="none" w:sz="0" w:space="0" w:color="auto"/>
            <w:bottom w:val="none" w:sz="0" w:space="0" w:color="auto"/>
            <w:right w:val="none" w:sz="0" w:space="0" w:color="auto"/>
          </w:divBdr>
        </w:div>
        <w:div w:id="368531642">
          <w:marLeft w:val="0"/>
          <w:marRight w:val="0"/>
          <w:marTop w:val="0"/>
          <w:marBottom w:val="0"/>
          <w:divBdr>
            <w:top w:val="none" w:sz="0" w:space="0" w:color="auto"/>
            <w:left w:val="none" w:sz="0" w:space="0" w:color="auto"/>
            <w:bottom w:val="none" w:sz="0" w:space="0" w:color="auto"/>
            <w:right w:val="none" w:sz="0" w:space="0" w:color="auto"/>
          </w:divBdr>
        </w:div>
        <w:div w:id="2102990286">
          <w:marLeft w:val="0"/>
          <w:marRight w:val="0"/>
          <w:marTop w:val="0"/>
          <w:marBottom w:val="0"/>
          <w:divBdr>
            <w:top w:val="none" w:sz="0" w:space="0" w:color="auto"/>
            <w:left w:val="none" w:sz="0" w:space="0" w:color="auto"/>
            <w:bottom w:val="none" w:sz="0" w:space="0" w:color="auto"/>
            <w:right w:val="none" w:sz="0" w:space="0" w:color="auto"/>
          </w:divBdr>
        </w:div>
        <w:div w:id="286664604">
          <w:marLeft w:val="0"/>
          <w:marRight w:val="0"/>
          <w:marTop w:val="0"/>
          <w:marBottom w:val="0"/>
          <w:divBdr>
            <w:top w:val="none" w:sz="0" w:space="0" w:color="auto"/>
            <w:left w:val="none" w:sz="0" w:space="0" w:color="auto"/>
            <w:bottom w:val="none" w:sz="0" w:space="0" w:color="auto"/>
            <w:right w:val="none" w:sz="0" w:space="0" w:color="auto"/>
          </w:divBdr>
        </w:div>
        <w:div w:id="792134366">
          <w:marLeft w:val="0"/>
          <w:marRight w:val="0"/>
          <w:marTop w:val="0"/>
          <w:marBottom w:val="0"/>
          <w:divBdr>
            <w:top w:val="none" w:sz="0" w:space="0" w:color="auto"/>
            <w:left w:val="none" w:sz="0" w:space="0" w:color="auto"/>
            <w:bottom w:val="none" w:sz="0" w:space="0" w:color="auto"/>
            <w:right w:val="none" w:sz="0" w:space="0" w:color="auto"/>
          </w:divBdr>
        </w:div>
        <w:div w:id="1731077023">
          <w:marLeft w:val="0"/>
          <w:marRight w:val="0"/>
          <w:marTop w:val="0"/>
          <w:marBottom w:val="0"/>
          <w:divBdr>
            <w:top w:val="none" w:sz="0" w:space="0" w:color="auto"/>
            <w:left w:val="none" w:sz="0" w:space="0" w:color="auto"/>
            <w:bottom w:val="none" w:sz="0" w:space="0" w:color="auto"/>
            <w:right w:val="none" w:sz="0" w:space="0" w:color="auto"/>
          </w:divBdr>
        </w:div>
        <w:div w:id="288511892">
          <w:marLeft w:val="0"/>
          <w:marRight w:val="0"/>
          <w:marTop w:val="0"/>
          <w:marBottom w:val="0"/>
          <w:divBdr>
            <w:top w:val="none" w:sz="0" w:space="0" w:color="auto"/>
            <w:left w:val="none" w:sz="0" w:space="0" w:color="auto"/>
            <w:bottom w:val="none" w:sz="0" w:space="0" w:color="auto"/>
            <w:right w:val="none" w:sz="0" w:space="0" w:color="auto"/>
          </w:divBdr>
        </w:div>
        <w:div w:id="2073964005">
          <w:marLeft w:val="0"/>
          <w:marRight w:val="0"/>
          <w:marTop w:val="0"/>
          <w:marBottom w:val="0"/>
          <w:divBdr>
            <w:top w:val="none" w:sz="0" w:space="0" w:color="auto"/>
            <w:left w:val="none" w:sz="0" w:space="0" w:color="auto"/>
            <w:bottom w:val="none" w:sz="0" w:space="0" w:color="auto"/>
            <w:right w:val="none" w:sz="0" w:space="0" w:color="auto"/>
          </w:divBdr>
        </w:div>
        <w:div w:id="1306156557">
          <w:marLeft w:val="0"/>
          <w:marRight w:val="0"/>
          <w:marTop w:val="0"/>
          <w:marBottom w:val="0"/>
          <w:divBdr>
            <w:top w:val="none" w:sz="0" w:space="0" w:color="auto"/>
            <w:left w:val="none" w:sz="0" w:space="0" w:color="auto"/>
            <w:bottom w:val="none" w:sz="0" w:space="0" w:color="auto"/>
            <w:right w:val="none" w:sz="0" w:space="0" w:color="auto"/>
          </w:divBdr>
        </w:div>
        <w:div w:id="1036196532">
          <w:marLeft w:val="0"/>
          <w:marRight w:val="0"/>
          <w:marTop w:val="0"/>
          <w:marBottom w:val="0"/>
          <w:divBdr>
            <w:top w:val="none" w:sz="0" w:space="0" w:color="auto"/>
            <w:left w:val="none" w:sz="0" w:space="0" w:color="auto"/>
            <w:bottom w:val="none" w:sz="0" w:space="0" w:color="auto"/>
            <w:right w:val="none" w:sz="0" w:space="0" w:color="auto"/>
          </w:divBdr>
        </w:div>
      </w:divsChild>
    </w:div>
    <w:div w:id="2142729812">
      <w:bodyDiv w:val="1"/>
      <w:marLeft w:val="0"/>
      <w:marRight w:val="0"/>
      <w:marTop w:val="0"/>
      <w:marBottom w:val="0"/>
      <w:divBdr>
        <w:top w:val="none" w:sz="0" w:space="0" w:color="auto"/>
        <w:left w:val="none" w:sz="0" w:space="0" w:color="auto"/>
        <w:bottom w:val="none" w:sz="0" w:space="0" w:color="auto"/>
        <w:right w:val="none" w:sz="0" w:space="0" w:color="auto"/>
      </w:divBdr>
      <w:divsChild>
        <w:div w:id="1591161841">
          <w:marLeft w:val="0"/>
          <w:marRight w:val="0"/>
          <w:marTop w:val="180"/>
          <w:marBottom w:val="45"/>
          <w:divBdr>
            <w:top w:val="none" w:sz="0" w:space="0" w:color="auto"/>
            <w:left w:val="none" w:sz="0" w:space="0" w:color="auto"/>
            <w:bottom w:val="none" w:sz="0" w:space="0" w:color="auto"/>
            <w:right w:val="none" w:sz="0" w:space="0" w:color="auto"/>
          </w:divBdr>
        </w:div>
        <w:div w:id="1253317688">
          <w:marLeft w:val="0"/>
          <w:marRight w:val="0"/>
          <w:marTop w:val="0"/>
          <w:marBottom w:val="0"/>
          <w:divBdr>
            <w:top w:val="none" w:sz="0" w:space="0" w:color="auto"/>
            <w:left w:val="none" w:sz="0" w:space="0" w:color="auto"/>
            <w:bottom w:val="none" w:sz="0" w:space="0" w:color="auto"/>
            <w:right w:val="none" w:sz="0" w:space="0" w:color="auto"/>
          </w:divBdr>
        </w:div>
        <w:div w:id="814637612">
          <w:marLeft w:val="0"/>
          <w:marRight w:val="0"/>
          <w:marTop w:val="180"/>
          <w:marBottom w:val="45"/>
          <w:divBdr>
            <w:top w:val="none" w:sz="0" w:space="0" w:color="auto"/>
            <w:left w:val="none" w:sz="0" w:space="0" w:color="auto"/>
            <w:bottom w:val="none" w:sz="0" w:space="0" w:color="auto"/>
            <w:right w:val="none" w:sz="0" w:space="0" w:color="auto"/>
          </w:divBdr>
        </w:div>
        <w:div w:id="317346451">
          <w:marLeft w:val="0"/>
          <w:marRight w:val="0"/>
          <w:marTop w:val="0"/>
          <w:marBottom w:val="0"/>
          <w:divBdr>
            <w:top w:val="none" w:sz="0" w:space="0" w:color="auto"/>
            <w:left w:val="none" w:sz="0" w:space="0" w:color="auto"/>
            <w:bottom w:val="none" w:sz="0" w:space="0" w:color="auto"/>
            <w:right w:val="none" w:sz="0" w:space="0" w:color="auto"/>
          </w:divBdr>
        </w:div>
        <w:div w:id="2135243646">
          <w:marLeft w:val="0"/>
          <w:marRight w:val="0"/>
          <w:marTop w:val="0"/>
          <w:marBottom w:val="0"/>
          <w:divBdr>
            <w:top w:val="none" w:sz="0" w:space="0" w:color="auto"/>
            <w:left w:val="none" w:sz="0" w:space="0" w:color="auto"/>
            <w:bottom w:val="none" w:sz="0" w:space="0" w:color="auto"/>
            <w:right w:val="none" w:sz="0" w:space="0" w:color="auto"/>
          </w:divBdr>
        </w:div>
        <w:div w:id="2061128225">
          <w:marLeft w:val="0"/>
          <w:marRight w:val="0"/>
          <w:marTop w:val="0"/>
          <w:marBottom w:val="0"/>
          <w:divBdr>
            <w:top w:val="none" w:sz="0" w:space="0" w:color="auto"/>
            <w:left w:val="none" w:sz="0" w:space="0" w:color="auto"/>
            <w:bottom w:val="none" w:sz="0" w:space="0" w:color="auto"/>
            <w:right w:val="none" w:sz="0" w:space="0" w:color="auto"/>
          </w:divBdr>
        </w:div>
        <w:div w:id="1250239556">
          <w:marLeft w:val="0"/>
          <w:marRight w:val="0"/>
          <w:marTop w:val="0"/>
          <w:marBottom w:val="0"/>
          <w:divBdr>
            <w:top w:val="none" w:sz="0" w:space="0" w:color="auto"/>
            <w:left w:val="none" w:sz="0" w:space="0" w:color="auto"/>
            <w:bottom w:val="none" w:sz="0" w:space="0" w:color="auto"/>
            <w:right w:val="none" w:sz="0" w:space="0" w:color="auto"/>
          </w:divBdr>
          <w:divsChild>
            <w:div w:id="1444299235">
              <w:marLeft w:val="0"/>
              <w:marRight w:val="0"/>
              <w:marTop w:val="0"/>
              <w:marBottom w:val="0"/>
              <w:divBdr>
                <w:top w:val="none" w:sz="0" w:space="0" w:color="auto"/>
                <w:left w:val="none" w:sz="0" w:space="0" w:color="auto"/>
                <w:bottom w:val="none" w:sz="0" w:space="0" w:color="auto"/>
                <w:right w:val="none" w:sz="0" w:space="0" w:color="auto"/>
              </w:divBdr>
              <w:divsChild>
                <w:div w:id="1688480756">
                  <w:marLeft w:val="0"/>
                  <w:marRight w:val="0"/>
                  <w:marTop w:val="0"/>
                  <w:marBottom w:val="0"/>
                  <w:divBdr>
                    <w:top w:val="none" w:sz="0" w:space="0" w:color="auto"/>
                    <w:left w:val="none" w:sz="0" w:space="0" w:color="auto"/>
                    <w:bottom w:val="none" w:sz="0" w:space="0" w:color="auto"/>
                    <w:right w:val="none" w:sz="0" w:space="0" w:color="auto"/>
                  </w:divBdr>
                </w:div>
                <w:div w:id="2021659622">
                  <w:marLeft w:val="0"/>
                  <w:marRight w:val="0"/>
                  <w:marTop w:val="0"/>
                  <w:marBottom w:val="0"/>
                  <w:divBdr>
                    <w:top w:val="none" w:sz="0" w:space="0" w:color="auto"/>
                    <w:left w:val="none" w:sz="0" w:space="0" w:color="auto"/>
                    <w:bottom w:val="none" w:sz="0" w:space="0" w:color="auto"/>
                    <w:right w:val="none" w:sz="0" w:space="0" w:color="auto"/>
                  </w:divBdr>
                </w:div>
                <w:div w:id="1883712115">
                  <w:marLeft w:val="0"/>
                  <w:marRight w:val="0"/>
                  <w:marTop w:val="0"/>
                  <w:marBottom w:val="0"/>
                  <w:divBdr>
                    <w:top w:val="none" w:sz="0" w:space="0" w:color="auto"/>
                    <w:left w:val="none" w:sz="0" w:space="0" w:color="auto"/>
                    <w:bottom w:val="none" w:sz="0" w:space="0" w:color="auto"/>
                    <w:right w:val="none" w:sz="0" w:space="0" w:color="auto"/>
                  </w:divBdr>
                </w:div>
                <w:div w:id="7863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6603">
          <w:marLeft w:val="0"/>
          <w:marRight w:val="0"/>
          <w:marTop w:val="0"/>
          <w:marBottom w:val="0"/>
          <w:divBdr>
            <w:top w:val="none" w:sz="0" w:space="0" w:color="auto"/>
            <w:left w:val="none" w:sz="0" w:space="0" w:color="auto"/>
            <w:bottom w:val="none" w:sz="0" w:space="0" w:color="auto"/>
            <w:right w:val="none" w:sz="0" w:space="0" w:color="auto"/>
          </w:divBdr>
          <w:divsChild>
            <w:div w:id="1757479767">
              <w:marLeft w:val="0"/>
              <w:marRight w:val="0"/>
              <w:marTop w:val="180"/>
              <w:marBottom w:val="45"/>
              <w:divBdr>
                <w:top w:val="none" w:sz="0" w:space="0" w:color="auto"/>
                <w:left w:val="none" w:sz="0" w:space="0" w:color="auto"/>
                <w:bottom w:val="none" w:sz="0" w:space="0" w:color="auto"/>
                <w:right w:val="none" w:sz="0" w:space="0" w:color="auto"/>
              </w:divBdr>
            </w:div>
            <w:div w:id="1385790594">
              <w:marLeft w:val="0"/>
              <w:marRight w:val="0"/>
              <w:marTop w:val="0"/>
              <w:marBottom w:val="0"/>
              <w:divBdr>
                <w:top w:val="none" w:sz="0" w:space="0" w:color="auto"/>
                <w:left w:val="none" w:sz="0" w:space="0" w:color="auto"/>
                <w:bottom w:val="none" w:sz="0" w:space="0" w:color="auto"/>
                <w:right w:val="none" w:sz="0" w:space="0" w:color="auto"/>
              </w:divBdr>
              <w:divsChild>
                <w:div w:id="484277620">
                  <w:marLeft w:val="0"/>
                  <w:marRight w:val="0"/>
                  <w:marTop w:val="0"/>
                  <w:marBottom w:val="0"/>
                  <w:divBdr>
                    <w:top w:val="none" w:sz="0" w:space="0" w:color="auto"/>
                    <w:left w:val="none" w:sz="0" w:space="0" w:color="auto"/>
                    <w:bottom w:val="none" w:sz="0" w:space="0" w:color="auto"/>
                    <w:right w:val="none" w:sz="0" w:space="0" w:color="auto"/>
                  </w:divBdr>
                </w:div>
                <w:div w:id="161548573">
                  <w:marLeft w:val="0"/>
                  <w:marRight w:val="0"/>
                  <w:marTop w:val="0"/>
                  <w:marBottom w:val="0"/>
                  <w:divBdr>
                    <w:top w:val="none" w:sz="0" w:space="0" w:color="auto"/>
                    <w:left w:val="none" w:sz="0" w:space="0" w:color="auto"/>
                    <w:bottom w:val="none" w:sz="0" w:space="0" w:color="auto"/>
                    <w:right w:val="none" w:sz="0" w:space="0" w:color="auto"/>
                  </w:divBdr>
                </w:div>
                <w:div w:id="349843477">
                  <w:marLeft w:val="0"/>
                  <w:marRight w:val="0"/>
                  <w:marTop w:val="0"/>
                  <w:marBottom w:val="0"/>
                  <w:divBdr>
                    <w:top w:val="none" w:sz="0" w:space="0" w:color="auto"/>
                    <w:left w:val="none" w:sz="0" w:space="0" w:color="auto"/>
                    <w:bottom w:val="none" w:sz="0" w:space="0" w:color="auto"/>
                    <w:right w:val="none" w:sz="0" w:space="0" w:color="auto"/>
                  </w:divBdr>
                </w:div>
                <w:div w:id="483550797">
                  <w:marLeft w:val="0"/>
                  <w:marRight w:val="0"/>
                  <w:marTop w:val="0"/>
                  <w:marBottom w:val="0"/>
                  <w:divBdr>
                    <w:top w:val="none" w:sz="0" w:space="0" w:color="auto"/>
                    <w:left w:val="none" w:sz="0" w:space="0" w:color="auto"/>
                    <w:bottom w:val="none" w:sz="0" w:space="0" w:color="auto"/>
                    <w:right w:val="none" w:sz="0" w:space="0" w:color="auto"/>
                  </w:divBdr>
                </w:div>
                <w:div w:id="494685169">
                  <w:marLeft w:val="0"/>
                  <w:marRight w:val="0"/>
                  <w:marTop w:val="0"/>
                  <w:marBottom w:val="0"/>
                  <w:divBdr>
                    <w:top w:val="none" w:sz="0" w:space="0" w:color="auto"/>
                    <w:left w:val="none" w:sz="0" w:space="0" w:color="auto"/>
                    <w:bottom w:val="none" w:sz="0" w:space="0" w:color="auto"/>
                    <w:right w:val="none" w:sz="0" w:space="0" w:color="auto"/>
                  </w:divBdr>
                </w:div>
                <w:div w:id="725226594">
                  <w:marLeft w:val="0"/>
                  <w:marRight w:val="0"/>
                  <w:marTop w:val="0"/>
                  <w:marBottom w:val="0"/>
                  <w:divBdr>
                    <w:top w:val="none" w:sz="0" w:space="0" w:color="auto"/>
                    <w:left w:val="none" w:sz="0" w:space="0" w:color="auto"/>
                    <w:bottom w:val="none" w:sz="0" w:space="0" w:color="auto"/>
                    <w:right w:val="none" w:sz="0" w:space="0" w:color="auto"/>
                  </w:divBdr>
                </w:div>
                <w:div w:id="226965833">
                  <w:marLeft w:val="0"/>
                  <w:marRight w:val="0"/>
                  <w:marTop w:val="0"/>
                  <w:marBottom w:val="0"/>
                  <w:divBdr>
                    <w:top w:val="none" w:sz="0" w:space="0" w:color="auto"/>
                    <w:left w:val="none" w:sz="0" w:space="0" w:color="auto"/>
                    <w:bottom w:val="none" w:sz="0" w:space="0" w:color="auto"/>
                    <w:right w:val="none" w:sz="0" w:space="0" w:color="auto"/>
                  </w:divBdr>
                </w:div>
                <w:div w:id="18315561">
                  <w:marLeft w:val="0"/>
                  <w:marRight w:val="0"/>
                  <w:marTop w:val="0"/>
                  <w:marBottom w:val="0"/>
                  <w:divBdr>
                    <w:top w:val="none" w:sz="0" w:space="0" w:color="auto"/>
                    <w:left w:val="none" w:sz="0" w:space="0" w:color="auto"/>
                    <w:bottom w:val="none" w:sz="0" w:space="0" w:color="auto"/>
                    <w:right w:val="none" w:sz="0" w:space="0" w:color="auto"/>
                  </w:divBdr>
                </w:div>
                <w:div w:id="114105998">
                  <w:marLeft w:val="0"/>
                  <w:marRight w:val="0"/>
                  <w:marTop w:val="0"/>
                  <w:marBottom w:val="0"/>
                  <w:divBdr>
                    <w:top w:val="none" w:sz="0" w:space="0" w:color="auto"/>
                    <w:left w:val="none" w:sz="0" w:space="0" w:color="auto"/>
                    <w:bottom w:val="none" w:sz="0" w:space="0" w:color="auto"/>
                    <w:right w:val="none" w:sz="0" w:space="0" w:color="auto"/>
                  </w:divBdr>
                </w:div>
                <w:div w:id="915090784">
                  <w:marLeft w:val="0"/>
                  <w:marRight w:val="0"/>
                  <w:marTop w:val="0"/>
                  <w:marBottom w:val="0"/>
                  <w:divBdr>
                    <w:top w:val="none" w:sz="0" w:space="0" w:color="auto"/>
                    <w:left w:val="none" w:sz="0" w:space="0" w:color="auto"/>
                    <w:bottom w:val="none" w:sz="0" w:space="0" w:color="auto"/>
                    <w:right w:val="none" w:sz="0" w:space="0" w:color="auto"/>
                  </w:divBdr>
                </w:div>
                <w:div w:id="93525109">
                  <w:marLeft w:val="0"/>
                  <w:marRight w:val="0"/>
                  <w:marTop w:val="0"/>
                  <w:marBottom w:val="0"/>
                  <w:divBdr>
                    <w:top w:val="none" w:sz="0" w:space="0" w:color="auto"/>
                    <w:left w:val="none" w:sz="0" w:space="0" w:color="auto"/>
                    <w:bottom w:val="none" w:sz="0" w:space="0" w:color="auto"/>
                    <w:right w:val="none" w:sz="0" w:space="0" w:color="auto"/>
                  </w:divBdr>
                </w:div>
                <w:div w:id="540165693">
                  <w:marLeft w:val="0"/>
                  <w:marRight w:val="0"/>
                  <w:marTop w:val="0"/>
                  <w:marBottom w:val="0"/>
                  <w:divBdr>
                    <w:top w:val="none" w:sz="0" w:space="0" w:color="auto"/>
                    <w:left w:val="none" w:sz="0" w:space="0" w:color="auto"/>
                    <w:bottom w:val="none" w:sz="0" w:space="0" w:color="auto"/>
                    <w:right w:val="none" w:sz="0" w:space="0" w:color="auto"/>
                  </w:divBdr>
                </w:div>
                <w:div w:id="1060636465">
                  <w:marLeft w:val="0"/>
                  <w:marRight w:val="0"/>
                  <w:marTop w:val="0"/>
                  <w:marBottom w:val="0"/>
                  <w:divBdr>
                    <w:top w:val="none" w:sz="0" w:space="0" w:color="auto"/>
                    <w:left w:val="none" w:sz="0" w:space="0" w:color="auto"/>
                    <w:bottom w:val="none" w:sz="0" w:space="0" w:color="auto"/>
                    <w:right w:val="none" w:sz="0" w:space="0" w:color="auto"/>
                  </w:divBdr>
                </w:div>
                <w:div w:id="141852236">
                  <w:marLeft w:val="0"/>
                  <w:marRight w:val="0"/>
                  <w:marTop w:val="0"/>
                  <w:marBottom w:val="0"/>
                  <w:divBdr>
                    <w:top w:val="none" w:sz="0" w:space="0" w:color="auto"/>
                    <w:left w:val="none" w:sz="0" w:space="0" w:color="auto"/>
                    <w:bottom w:val="none" w:sz="0" w:space="0" w:color="auto"/>
                    <w:right w:val="none" w:sz="0" w:space="0" w:color="auto"/>
                  </w:divBdr>
                </w:div>
                <w:div w:id="701125169">
                  <w:marLeft w:val="0"/>
                  <w:marRight w:val="0"/>
                  <w:marTop w:val="0"/>
                  <w:marBottom w:val="0"/>
                  <w:divBdr>
                    <w:top w:val="none" w:sz="0" w:space="0" w:color="auto"/>
                    <w:left w:val="none" w:sz="0" w:space="0" w:color="auto"/>
                    <w:bottom w:val="none" w:sz="0" w:space="0" w:color="auto"/>
                    <w:right w:val="none" w:sz="0" w:space="0" w:color="auto"/>
                  </w:divBdr>
                </w:div>
                <w:div w:id="1100370226">
                  <w:marLeft w:val="0"/>
                  <w:marRight w:val="0"/>
                  <w:marTop w:val="0"/>
                  <w:marBottom w:val="0"/>
                  <w:divBdr>
                    <w:top w:val="none" w:sz="0" w:space="0" w:color="auto"/>
                    <w:left w:val="none" w:sz="0" w:space="0" w:color="auto"/>
                    <w:bottom w:val="none" w:sz="0" w:space="0" w:color="auto"/>
                    <w:right w:val="none" w:sz="0" w:space="0" w:color="auto"/>
                  </w:divBdr>
                </w:div>
                <w:div w:id="7561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52934">
          <w:marLeft w:val="0"/>
          <w:marRight w:val="0"/>
          <w:marTop w:val="0"/>
          <w:marBottom w:val="0"/>
          <w:divBdr>
            <w:top w:val="none" w:sz="0" w:space="0" w:color="auto"/>
            <w:left w:val="none" w:sz="0" w:space="0" w:color="auto"/>
            <w:bottom w:val="none" w:sz="0" w:space="0" w:color="auto"/>
            <w:right w:val="none" w:sz="0" w:space="0" w:color="auto"/>
          </w:divBdr>
        </w:div>
        <w:div w:id="234315087">
          <w:marLeft w:val="0"/>
          <w:marRight w:val="0"/>
          <w:marTop w:val="180"/>
          <w:marBottom w:val="45"/>
          <w:divBdr>
            <w:top w:val="none" w:sz="0" w:space="0" w:color="auto"/>
            <w:left w:val="none" w:sz="0" w:space="0" w:color="auto"/>
            <w:bottom w:val="none" w:sz="0" w:space="0" w:color="auto"/>
            <w:right w:val="none" w:sz="0" w:space="0" w:color="auto"/>
          </w:divBdr>
        </w:div>
        <w:div w:id="1171214633">
          <w:marLeft w:val="0"/>
          <w:marRight w:val="0"/>
          <w:marTop w:val="0"/>
          <w:marBottom w:val="0"/>
          <w:divBdr>
            <w:top w:val="none" w:sz="0" w:space="0" w:color="auto"/>
            <w:left w:val="none" w:sz="0" w:space="0" w:color="auto"/>
            <w:bottom w:val="none" w:sz="0" w:space="0" w:color="auto"/>
            <w:right w:val="none" w:sz="0" w:space="0" w:color="auto"/>
          </w:divBdr>
        </w:div>
        <w:div w:id="1081872349">
          <w:marLeft w:val="0"/>
          <w:marRight w:val="0"/>
          <w:marTop w:val="180"/>
          <w:marBottom w:val="45"/>
          <w:divBdr>
            <w:top w:val="none" w:sz="0" w:space="0" w:color="auto"/>
            <w:left w:val="none" w:sz="0" w:space="0" w:color="auto"/>
            <w:bottom w:val="none" w:sz="0" w:space="0" w:color="auto"/>
            <w:right w:val="none" w:sz="0" w:space="0" w:color="auto"/>
          </w:divBdr>
        </w:div>
        <w:div w:id="184026779">
          <w:marLeft w:val="0"/>
          <w:marRight w:val="0"/>
          <w:marTop w:val="180"/>
          <w:marBottom w:val="45"/>
          <w:divBdr>
            <w:top w:val="none" w:sz="0" w:space="0" w:color="auto"/>
            <w:left w:val="none" w:sz="0" w:space="0" w:color="auto"/>
            <w:bottom w:val="none" w:sz="0" w:space="0" w:color="auto"/>
            <w:right w:val="none" w:sz="0" w:space="0" w:color="auto"/>
          </w:divBdr>
        </w:div>
        <w:div w:id="2058620954">
          <w:marLeft w:val="0"/>
          <w:marRight w:val="0"/>
          <w:marTop w:val="0"/>
          <w:marBottom w:val="0"/>
          <w:divBdr>
            <w:top w:val="none" w:sz="0" w:space="0" w:color="auto"/>
            <w:left w:val="none" w:sz="0" w:space="0" w:color="auto"/>
            <w:bottom w:val="none" w:sz="0" w:space="0" w:color="auto"/>
            <w:right w:val="none" w:sz="0" w:space="0" w:color="auto"/>
          </w:divBdr>
        </w:div>
        <w:div w:id="404963119">
          <w:marLeft w:val="0"/>
          <w:marRight w:val="0"/>
          <w:marTop w:val="0"/>
          <w:marBottom w:val="0"/>
          <w:divBdr>
            <w:top w:val="none" w:sz="0" w:space="0" w:color="auto"/>
            <w:left w:val="none" w:sz="0" w:space="0" w:color="auto"/>
            <w:bottom w:val="none" w:sz="0" w:space="0" w:color="auto"/>
            <w:right w:val="none" w:sz="0" w:space="0" w:color="auto"/>
          </w:divBdr>
        </w:div>
        <w:div w:id="253906802">
          <w:marLeft w:val="0"/>
          <w:marRight w:val="0"/>
          <w:marTop w:val="0"/>
          <w:marBottom w:val="0"/>
          <w:divBdr>
            <w:top w:val="none" w:sz="0" w:space="0" w:color="auto"/>
            <w:left w:val="none" w:sz="0" w:space="0" w:color="auto"/>
            <w:bottom w:val="none" w:sz="0" w:space="0" w:color="auto"/>
            <w:right w:val="none" w:sz="0" w:space="0" w:color="auto"/>
          </w:divBdr>
        </w:div>
        <w:div w:id="780222770">
          <w:marLeft w:val="0"/>
          <w:marRight w:val="0"/>
          <w:marTop w:val="0"/>
          <w:marBottom w:val="0"/>
          <w:divBdr>
            <w:top w:val="none" w:sz="0" w:space="0" w:color="auto"/>
            <w:left w:val="none" w:sz="0" w:space="0" w:color="auto"/>
            <w:bottom w:val="none" w:sz="0" w:space="0" w:color="auto"/>
            <w:right w:val="none" w:sz="0" w:space="0" w:color="auto"/>
          </w:divBdr>
        </w:div>
        <w:div w:id="1077167384">
          <w:marLeft w:val="0"/>
          <w:marRight w:val="0"/>
          <w:marTop w:val="0"/>
          <w:marBottom w:val="0"/>
          <w:divBdr>
            <w:top w:val="none" w:sz="0" w:space="0" w:color="auto"/>
            <w:left w:val="none" w:sz="0" w:space="0" w:color="auto"/>
            <w:bottom w:val="none" w:sz="0" w:space="0" w:color="auto"/>
            <w:right w:val="none" w:sz="0" w:space="0" w:color="auto"/>
          </w:divBdr>
        </w:div>
        <w:div w:id="476725875">
          <w:marLeft w:val="0"/>
          <w:marRight w:val="0"/>
          <w:marTop w:val="0"/>
          <w:marBottom w:val="0"/>
          <w:divBdr>
            <w:top w:val="none" w:sz="0" w:space="0" w:color="auto"/>
            <w:left w:val="none" w:sz="0" w:space="0" w:color="auto"/>
            <w:bottom w:val="none" w:sz="0" w:space="0" w:color="auto"/>
            <w:right w:val="none" w:sz="0" w:space="0" w:color="auto"/>
          </w:divBdr>
        </w:div>
        <w:div w:id="1337419141">
          <w:marLeft w:val="0"/>
          <w:marRight w:val="0"/>
          <w:marTop w:val="0"/>
          <w:marBottom w:val="0"/>
          <w:divBdr>
            <w:top w:val="none" w:sz="0" w:space="0" w:color="auto"/>
            <w:left w:val="none" w:sz="0" w:space="0" w:color="auto"/>
            <w:bottom w:val="none" w:sz="0" w:space="0" w:color="auto"/>
            <w:right w:val="none" w:sz="0" w:space="0" w:color="auto"/>
          </w:divBdr>
        </w:div>
        <w:div w:id="1643971689">
          <w:marLeft w:val="0"/>
          <w:marRight w:val="0"/>
          <w:marTop w:val="0"/>
          <w:marBottom w:val="0"/>
          <w:divBdr>
            <w:top w:val="none" w:sz="0" w:space="0" w:color="auto"/>
            <w:left w:val="none" w:sz="0" w:space="0" w:color="auto"/>
            <w:bottom w:val="none" w:sz="0" w:space="0" w:color="auto"/>
            <w:right w:val="none" w:sz="0" w:space="0" w:color="auto"/>
          </w:divBdr>
        </w:div>
        <w:div w:id="923958484">
          <w:marLeft w:val="0"/>
          <w:marRight w:val="0"/>
          <w:marTop w:val="0"/>
          <w:marBottom w:val="0"/>
          <w:divBdr>
            <w:top w:val="none" w:sz="0" w:space="0" w:color="auto"/>
            <w:left w:val="none" w:sz="0" w:space="0" w:color="auto"/>
            <w:bottom w:val="none" w:sz="0" w:space="0" w:color="auto"/>
            <w:right w:val="none" w:sz="0" w:space="0" w:color="auto"/>
          </w:divBdr>
        </w:div>
        <w:div w:id="1785266676">
          <w:marLeft w:val="0"/>
          <w:marRight w:val="0"/>
          <w:marTop w:val="0"/>
          <w:marBottom w:val="0"/>
          <w:divBdr>
            <w:top w:val="none" w:sz="0" w:space="0" w:color="auto"/>
            <w:left w:val="none" w:sz="0" w:space="0" w:color="auto"/>
            <w:bottom w:val="none" w:sz="0" w:space="0" w:color="auto"/>
            <w:right w:val="none" w:sz="0" w:space="0" w:color="auto"/>
          </w:divBdr>
        </w:div>
        <w:div w:id="2037344169">
          <w:marLeft w:val="0"/>
          <w:marRight w:val="0"/>
          <w:marTop w:val="0"/>
          <w:marBottom w:val="0"/>
          <w:divBdr>
            <w:top w:val="none" w:sz="0" w:space="0" w:color="auto"/>
            <w:left w:val="none" w:sz="0" w:space="0" w:color="auto"/>
            <w:bottom w:val="none" w:sz="0" w:space="0" w:color="auto"/>
            <w:right w:val="none" w:sz="0" w:space="0" w:color="auto"/>
          </w:divBdr>
        </w:div>
        <w:div w:id="1566987877">
          <w:marLeft w:val="0"/>
          <w:marRight w:val="0"/>
          <w:marTop w:val="0"/>
          <w:marBottom w:val="0"/>
          <w:divBdr>
            <w:top w:val="none" w:sz="0" w:space="0" w:color="auto"/>
            <w:left w:val="none" w:sz="0" w:space="0" w:color="auto"/>
            <w:bottom w:val="none" w:sz="0" w:space="0" w:color="auto"/>
            <w:right w:val="none" w:sz="0" w:space="0" w:color="auto"/>
          </w:divBdr>
        </w:div>
        <w:div w:id="1987464332">
          <w:marLeft w:val="0"/>
          <w:marRight w:val="0"/>
          <w:marTop w:val="0"/>
          <w:marBottom w:val="0"/>
          <w:divBdr>
            <w:top w:val="none" w:sz="0" w:space="0" w:color="auto"/>
            <w:left w:val="none" w:sz="0" w:space="0" w:color="auto"/>
            <w:bottom w:val="none" w:sz="0" w:space="0" w:color="auto"/>
            <w:right w:val="none" w:sz="0" w:space="0" w:color="auto"/>
          </w:divBdr>
        </w:div>
        <w:div w:id="906644792">
          <w:marLeft w:val="0"/>
          <w:marRight w:val="0"/>
          <w:marTop w:val="0"/>
          <w:marBottom w:val="0"/>
          <w:divBdr>
            <w:top w:val="none" w:sz="0" w:space="0" w:color="auto"/>
            <w:left w:val="none" w:sz="0" w:space="0" w:color="auto"/>
            <w:bottom w:val="none" w:sz="0" w:space="0" w:color="auto"/>
            <w:right w:val="none" w:sz="0" w:space="0" w:color="auto"/>
          </w:divBdr>
        </w:div>
      </w:divsChild>
    </w:div>
    <w:div w:id="2146311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OHDSI/CommonDataModel" TargetMode="External"/><Relationship Id="rId4" Type="http://schemas.openxmlformats.org/officeDocument/2006/relationships/settings" Target="settings.xml"/><Relationship Id="rId9" Type="http://schemas.openxmlformats.org/officeDocument/2006/relationships/hyperlink" Target="http://omop.org/cd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D2306-A42E-443D-8F5F-613A8D112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43</Pages>
  <Words>14506</Words>
  <Characters>82685</Characters>
  <Application>Microsoft Office Word</Application>
  <DocSecurity>0</DocSecurity>
  <Lines>689</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Hardin, Jill [JRDUS]</dc:creator>
  <cp:keywords/>
  <dc:description/>
  <cp:lastModifiedBy>Schuemie, Martijn [JRDNL]</cp:lastModifiedBy>
  <cp:revision>21</cp:revision>
  <dcterms:created xsi:type="dcterms:W3CDTF">2018-09-11T11:24:00Z</dcterms:created>
  <dcterms:modified xsi:type="dcterms:W3CDTF">2018-09-11T14:42:00Z</dcterms:modified>
</cp:coreProperties>
</file>