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Thus, the eighties and nineties saw bursts of labor insurrection, more organized than the spontaneous strikes of 1877. There were now revolutionary movements influencing labor struggles, the ideas of socialism affecting labor leaders. Radical literature was appearing, speaking of fundamental changes, of new possibilities for living.</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In this same period, those who worked on the land-farmers, North and South, black and white-were going far beyond the scattered tenant protests of the pre-Civil War years and creating the greatest movement of agrarian rebellion the country had ever seen.</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When the Homestead Act was being discussed in Congress in 1860, a Senator from Wisconsin said he supported it:</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 . because its benign operation will postpone for centuries, if it will not forever, all serious conflict between capital and labor in the older free States, withdrawing their surplus population to create in greater abundance the means of subsistence.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 Homestead Act did not have that effect. It did not bring tranquility to the East by moving Americans to the West. It was not a safety valve for discontent, which was too great to be contained that way. As Henry Nash Smith says (</w:t>
      </w:r>
      <w:r w:rsidRPr="00833F6B">
        <w:rPr>
          <w:rFonts w:ascii="Times New Roman" w:eastAsia="Times New Roman" w:hAnsi="Times New Roman" w:cs="Times New Roman"/>
          <w:i/>
          <w:iCs/>
          <w:color w:val="000000"/>
          <w:sz w:val="27"/>
          <w:szCs w:val="27"/>
        </w:rPr>
        <w:t>Virgin Land</w:t>
      </w:r>
      <w:r w:rsidRPr="00833F6B">
        <w:rPr>
          <w:rFonts w:ascii="Times New Roman" w:eastAsia="Times New Roman" w:hAnsi="Times New Roman" w:cs="Times New Roman"/>
          <w:color w:val="000000"/>
          <w:sz w:val="27"/>
          <w:szCs w:val="27"/>
        </w:rPr>
        <w:t>), and as we have seen: "On the contrary, the three decades following its passage were marked by the most bitter and widespread labor trouble that had yet been seen in the United States."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It also failed to bring peace to the farm country of the West. Hamlin Garland, who made so many Americans aware of the life of the farmer, wrote in the preface to his novel </w:t>
      </w:r>
      <w:r w:rsidRPr="00833F6B">
        <w:rPr>
          <w:rFonts w:ascii="Times New Roman" w:eastAsia="Times New Roman" w:hAnsi="Times New Roman" w:cs="Times New Roman"/>
          <w:i/>
          <w:iCs/>
          <w:color w:val="000000"/>
          <w:sz w:val="27"/>
          <w:szCs w:val="27"/>
        </w:rPr>
        <w:t>Jason Edwards</w:t>
      </w:r>
      <w:r w:rsidRPr="00833F6B">
        <w:rPr>
          <w:rFonts w:ascii="Times New Roman" w:eastAsia="Times New Roman" w:hAnsi="Times New Roman" w:cs="Times New Roman"/>
          <w:color w:val="000000"/>
          <w:sz w:val="27"/>
          <w:szCs w:val="27"/>
        </w:rPr>
        <w:t>: 'Tree land is gone. The last acre of available farmland has now passed into private or corporate hands." In Jason Edwards a Boston mechanic takes his family West, drawn by advertising circulars. But he finds that all land within 30 miles of a railroad has been taken up by speculators. He struggles for five years to pay off a loan and get title to his farm, and then a storm destroys his wheat just before harvest.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Behind the despair so often registered in the farm country literature of that day, there must have been visions, from time to time, of a different way to live. In another Garland novel, </w:t>
      </w:r>
      <w:r w:rsidRPr="00833F6B">
        <w:rPr>
          <w:rFonts w:ascii="Times New Roman" w:eastAsia="Times New Roman" w:hAnsi="Times New Roman" w:cs="Times New Roman"/>
          <w:i/>
          <w:iCs/>
          <w:color w:val="000000"/>
          <w:sz w:val="27"/>
          <w:szCs w:val="27"/>
        </w:rPr>
        <w:t>A Spoil of Office</w:t>
      </w:r>
      <w:r w:rsidRPr="00833F6B">
        <w:rPr>
          <w:rFonts w:ascii="Times New Roman" w:eastAsia="Times New Roman" w:hAnsi="Times New Roman" w:cs="Times New Roman"/>
          <w:color w:val="000000"/>
          <w:sz w:val="27"/>
          <w:szCs w:val="27"/>
        </w:rPr>
        <w:t>, the heroine speaks at a farmers' picnic:</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 xml:space="preserve">I see a time when the farmer will not need to live in a cabin on a lonely farm. I see the farmers coming together in groups. I see them with time to read, and time to visit with their fellows. I see </w:t>
      </w:r>
      <w:proofErr w:type="gramStart"/>
      <w:r w:rsidRPr="00833F6B">
        <w:rPr>
          <w:rFonts w:ascii="Times New Roman" w:eastAsia="Times New Roman" w:hAnsi="Times New Roman" w:cs="Times New Roman"/>
          <w:b/>
          <w:bCs/>
          <w:color w:val="000000"/>
          <w:sz w:val="27"/>
          <w:szCs w:val="27"/>
        </w:rPr>
        <w:t>them</w:t>
      </w:r>
      <w:proofErr w:type="gramEnd"/>
      <w:r w:rsidRPr="00833F6B">
        <w:rPr>
          <w:rFonts w:ascii="Times New Roman" w:eastAsia="Times New Roman" w:hAnsi="Times New Roman" w:cs="Times New Roman"/>
          <w:b/>
          <w:bCs/>
          <w:color w:val="000000"/>
          <w:sz w:val="27"/>
          <w:szCs w:val="27"/>
        </w:rPr>
        <w:t xml:space="preserve"> enjoying lectures in beautiful halls, erected in every village. I see them gather like the Saxons of old upon the green at </w:t>
      </w:r>
      <w:r w:rsidRPr="00833F6B">
        <w:rPr>
          <w:rFonts w:ascii="Times New Roman" w:eastAsia="Times New Roman" w:hAnsi="Times New Roman" w:cs="Times New Roman"/>
          <w:b/>
          <w:bCs/>
          <w:color w:val="000000"/>
          <w:sz w:val="27"/>
          <w:szCs w:val="27"/>
        </w:rPr>
        <w:lastRenderedPageBreak/>
        <w:t>evening to sing and dance. I see cities rising near them with schools, and churches, and concert halls and theaters. I see a day when the farmer will no longer be a drudge and his wife a bond slave, but happy men and women who will go singing to their pleasant tasks upon their fruitful farms. When the boys and girls will not go west nor to the city; when life will be worth living. In that day the moon will be brighter and the stars more glad, and pleasure and poetry and love of life come back to the man who tills the soil.</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Hamlin Garland dedicated </w:t>
      </w:r>
      <w:r w:rsidRPr="00833F6B">
        <w:rPr>
          <w:rFonts w:ascii="Times New Roman" w:eastAsia="Times New Roman" w:hAnsi="Times New Roman" w:cs="Times New Roman"/>
          <w:i/>
          <w:iCs/>
          <w:color w:val="000000"/>
          <w:sz w:val="27"/>
          <w:szCs w:val="27"/>
        </w:rPr>
        <w:t>Jason Edwards</w:t>
      </w:r>
      <w:r w:rsidRPr="00833F6B">
        <w:rPr>
          <w:rFonts w:ascii="Times New Roman" w:eastAsia="Times New Roman" w:hAnsi="Times New Roman" w:cs="Times New Roman"/>
          <w:color w:val="000000"/>
          <w:sz w:val="27"/>
          <w:szCs w:val="27"/>
        </w:rPr>
        <w:t>, written in 1891, to the Farmers Alliance. It was the Farmers Alliance that was the core of the great movement of the 1880s and 1890s later known as the Populist Movement.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Between 1860 and 1910, the U.S. army, wiping out the Indian villages on the Great Plains, paved the way for the railroads to move in and take the best land. Then the farmers came for what was left. From 1860 to 1900 the population of the United States grew from 31 million to 75 million; now 20 million people lived west of the Mississippi, and the number of farms grew from 2 million to 6 million. With the crowded cities of the East needing food, the internal market for food was more than doubled; 82 percent of the farm produce was sold inside the United States.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Farming became mechanized-steel plows, mowing machines, reapers, harvesters, improved cotton gins for pulling the fibers away from the seed, and, by the turn of the century, giant combines that cut the grain, threshed it, and put it in bags. In 1830 a bushel of wheat had taken three hours to produce. By 1900, it took ten minutes. Specialization developed by region: cotton and tobacco in the South, wheat and corn in the Midwest.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Land cost money, and machines cost money-so farmers had to borrow, hoping that the prices of their harvests would stay high, so they could pay the bank for the loan, the railroad for transportation, the grain merchant for handling their grain, the storage elevator for storing it. But they found the prices for their produce going down, and the prices of transportation and loans going up, because the individual farmer could not control the price of his grain, while the monopolist railroad and the monopolist banker could charge what they liked.</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William Faulkner, in his novel </w:t>
      </w:r>
      <w:r w:rsidRPr="00833F6B">
        <w:rPr>
          <w:rFonts w:ascii="Times New Roman" w:eastAsia="Times New Roman" w:hAnsi="Times New Roman" w:cs="Times New Roman"/>
          <w:i/>
          <w:iCs/>
          <w:color w:val="000000"/>
          <w:sz w:val="27"/>
          <w:szCs w:val="27"/>
        </w:rPr>
        <w:t>The Hamlet</w:t>
      </w:r>
      <w:r w:rsidRPr="00833F6B">
        <w:rPr>
          <w:rFonts w:ascii="Times New Roman" w:eastAsia="Times New Roman" w:hAnsi="Times New Roman" w:cs="Times New Roman"/>
          <w:color w:val="000000"/>
          <w:sz w:val="27"/>
          <w:szCs w:val="27"/>
        </w:rPr>
        <w:t>, described the man on whom southern farmers depended:</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He was the largest landholder ... in one county, and Justice of the Peace in the next, and election commissioner in both.... He was a farmer, a usurer, a veterinarian.... He owned most of the good land in the county and held mortgages on most of the rest. He owned the store and the cotton gin and the combined grist mill and blacksmith shop</w:t>
      </w:r>
      <w:proofErr w:type="gramStart"/>
      <w:r w:rsidRPr="00833F6B">
        <w:rPr>
          <w:rFonts w:ascii="Times New Roman" w:eastAsia="Times New Roman" w:hAnsi="Times New Roman" w:cs="Times New Roman"/>
          <w:b/>
          <w:bCs/>
          <w:color w:val="000000"/>
          <w:sz w:val="27"/>
          <w:szCs w:val="27"/>
        </w:rPr>
        <w:t>..</w:t>
      </w:r>
      <w:proofErr w:type="gramEnd"/>
      <w:r w:rsidRPr="00833F6B">
        <w:rPr>
          <w:rFonts w:ascii="Times New Roman" w:eastAsia="Times New Roman" w:hAnsi="Times New Roman" w:cs="Times New Roman"/>
          <w:b/>
          <w:bCs/>
          <w:color w:val="000000"/>
          <w:sz w:val="27"/>
          <w:szCs w:val="27"/>
        </w:rPr>
        <w:t xml:space="preserve"> ..</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lastRenderedPageBreak/>
        <w:t>The farmers who could not pay saw their homes and land taken away. They became tenants. By 1880, 25 percent of all farms were rented by tenants, and the number kept rising. Many did not even have money to rent and became farm laborers; by 1900 there were 4 1/2 million farm laborers in the country. It was the fate that awaited every farmer who couldn't pay his debts.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Could the squeezed and desperate farmer turn to the government for help? Lawrence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in his study of the Populist movement (</w:t>
      </w:r>
      <w:r w:rsidRPr="00833F6B">
        <w:rPr>
          <w:rFonts w:ascii="Times New Roman" w:eastAsia="Times New Roman" w:hAnsi="Times New Roman" w:cs="Times New Roman"/>
          <w:i/>
          <w:iCs/>
          <w:color w:val="000000"/>
          <w:sz w:val="27"/>
          <w:szCs w:val="27"/>
        </w:rPr>
        <w:t>The Democratic Promise</w:t>
      </w:r>
      <w:r w:rsidRPr="00833F6B">
        <w:rPr>
          <w:rFonts w:ascii="Times New Roman" w:eastAsia="Times New Roman" w:hAnsi="Times New Roman" w:cs="Times New Roman"/>
          <w:color w:val="000000"/>
          <w:sz w:val="27"/>
          <w:szCs w:val="27"/>
        </w:rPr>
        <w:t>), says that after the Civil War both parties now were controlled by capitalists. They were divided along North-South lines, still hung over with the animosities of the Civil War. This made it very hard to create a party of reform cutting across both parties to unite working people South and North-to say nothing of black and white, foreign-born and native-born.</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 government played its part in helping the bankers and hurting the farmers; it kept the amount of money-based on the gold supply- steady, while the population rose, so there was less and less money in circulation. The farmer had to pay off his debts in dollars that were harder to get. The bankers, getting the loans back, were getting </w:t>
      </w:r>
      <w:proofErr w:type="spellStart"/>
      <w:r w:rsidRPr="00833F6B">
        <w:rPr>
          <w:rFonts w:ascii="Times New Roman" w:eastAsia="Times New Roman" w:hAnsi="Times New Roman" w:cs="Times New Roman"/>
          <w:color w:val="000000"/>
          <w:sz w:val="27"/>
          <w:szCs w:val="27"/>
        </w:rPr>
        <w:t>dollars worth</w:t>
      </w:r>
      <w:proofErr w:type="spellEnd"/>
      <w:r w:rsidRPr="00833F6B">
        <w:rPr>
          <w:rFonts w:ascii="Times New Roman" w:eastAsia="Times New Roman" w:hAnsi="Times New Roman" w:cs="Times New Roman"/>
          <w:color w:val="000000"/>
          <w:sz w:val="27"/>
          <w:szCs w:val="27"/>
        </w:rPr>
        <w:t xml:space="preserve"> more than when they loaned them out-a kind of interest on top of interest. That is why so much of the talk of farmers' movements in those days had to do with putting more money in circulation-by printing greenbacks (paper money for which there was no gold in the treasury) or by making silver a basis for issuing money.</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It was in Texas that the Farmers Alliance movement began. It was in the South that the crop-lien system was most brutal. By this system the farmer would get the things he needed from the merchant: the use of the cotton gin at harvest time, whatever supplies were necessary. He didn't have money to pay, so the merchant would get a lien-a mortgage on his crop-on which the farmer might pay 25 percent interest.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says "the crop lien system became for millions of Southerners, white and black, little more than a modified form of slavery." The man with the ledger became to the farmer "the furnishing man," to black farmers simply "the Man." The farmer would owe more money every year until finally his farm was taken away and he became a tenant.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gives two personal histories to illustrate this. A white farmer in South Carolina, between 1887 and 1895, bought goods and services from the furnishing merchant for $2,681.02 but was able to pay only $687.31, and finally he had to give his land to the merchant. A black farmer named Matt Brown, in Black Hawk, Mississippi, between 1884 and 1901, bought his supplies from the Jones store, kept falling further and further behind, and in 1905 the last entry in the merchant's ledger is for a coffin and burial supplies.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lastRenderedPageBreak/>
        <w:t>How many rebellions took place against this system we don't know. In Delhi, Louisiana, in 1889, a gathering of small farmers rode into town and demolished the stores of merchants "to cancel their indebtedness," they said.</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In the height of the 1877 Depression, a group of white farmers gathered together on a farm in Texas and formed the first "Farmers Alliance." In a few years, it was across the state. By 1882, there were 120 </w:t>
      </w:r>
      <w:proofErr w:type="spellStart"/>
      <w:r w:rsidRPr="00833F6B">
        <w:rPr>
          <w:rFonts w:ascii="Times New Roman" w:eastAsia="Times New Roman" w:hAnsi="Times New Roman" w:cs="Times New Roman"/>
          <w:color w:val="000000"/>
          <w:sz w:val="27"/>
          <w:szCs w:val="27"/>
        </w:rPr>
        <w:t>suballiances</w:t>
      </w:r>
      <w:proofErr w:type="spellEnd"/>
      <w:r w:rsidRPr="00833F6B">
        <w:rPr>
          <w:rFonts w:ascii="Times New Roman" w:eastAsia="Times New Roman" w:hAnsi="Times New Roman" w:cs="Times New Roman"/>
          <w:color w:val="000000"/>
          <w:sz w:val="27"/>
          <w:szCs w:val="27"/>
        </w:rPr>
        <w:t xml:space="preserve"> in twelve counties. By 1886, 100,000 farmers had joined in two thousand </w:t>
      </w:r>
      <w:proofErr w:type="spellStart"/>
      <w:r w:rsidRPr="00833F6B">
        <w:rPr>
          <w:rFonts w:ascii="Times New Roman" w:eastAsia="Times New Roman" w:hAnsi="Times New Roman" w:cs="Times New Roman"/>
          <w:color w:val="000000"/>
          <w:sz w:val="27"/>
          <w:szCs w:val="27"/>
        </w:rPr>
        <w:t>suballiances</w:t>
      </w:r>
      <w:proofErr w:type="spellEnd"/>
      <w:r w:rsidRPr="00833F6B">
        <w:rPr>
          <w:rFonts w:ascii="Times New Roman" w:eastAsia="Times New Roman" w:hAnsi="Times New Roman" w:cs="Times New Roman"/>
          <w:color w:val="000000"/>
          <w:sz w:val="27"/>
          <w:szCs w:val="27"/>
        </w:rPr>
        <w:t>. They began to offer alternatives to the old system: join the Alliance and form cooperatives; buy things together and get lower prices. They began putting their cotton together and selling it cooperatively-they called it "bulking."</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In some states a Grange movement developed; it managed to get laws passed to help farmers. But the Grange, as one of its newspapers put it, "is essentially conservative and furnishes a stable, well- organized, rational and orderly opposition to encroachments upon the liberties of the people, in contrast to the lawless, desperate attempts of communism." It was a time of crisis, and the Grange was doing too little. It lost members, while the Farmers Alliance kept growing.</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From the beginning, the Farmers Alliance showed sympathy with the growing labor movement. When Knights of Labor men went on strike against a steamship line in Galveston, Texas, one of the radical leaders of the Texas Alliance, William Lamb, spoke for many (but not all) Alliance members when he said in an open letter to Alliance people: "Knowing that the day is not far distant when the Farmers Alliance will have to use Boycott on manufacturers in order to get goods direct, we think it is a good time to help the Knights of Labor. . .."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says: "Alliance radicalism- Populism-began with this letter."</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 Texas Alliance president opposed joining the boycott, but a group of Alliance people in Texas passed a resolution:</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Whereas we see the unjust encroachments that the capitalists are making upon all the different departments of labor ... we extend to the Knights of Labor our hearty sympathy in their manly struggle against monopolistic oppression and ... we propose to stand by the Knights.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In the summer of 1886, in the town of Cleburne, near Dallas, the Alliance gathered and drew up what came to be known as the "Cleburne Demands"-the first document of the Populist movement, asking "such legislation as shall secure to our people freedom from the onerous and shameful abuses that the industrial classes are now suffering at the hands of arrogant capitalists and powerful corporations." They called for a national conference of all labor organizations "to discuss such measures as may be of interest to the laboring classes," and proposed regulation of railroad rates, heavy </w:t>
      </w:r>
      <w:r w:rsidRPr="00833F6B">
        <w:rPr>
          <w:rFonts w:ascii="Times New Roman" w:eastAsia="Times New Roman" w:hAnsi="Times New Roman" w:cs="Times New Roman"/>
          <w:color w:val="000000"/>
          <w:sz w:val="27"/>
          <w:szCs w:val="27"/>
        </w:rPr>
        <w:lastRenderedPageBreak/>
        <w:t>taxation of land held only for speculative purposes, and an increase in the money supply.</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 Alliance kept growing. By early 1887, it had 200,000 members in three thousand </w:t>
      </w:r>
      <w:proofErr w:type="spellStart"/>
      <w:r w:rsidRPr="00833F6B">
        <w:rPr>
          <w:rFonts w:ascii="Times New Roman" w:eastAsia="Times New Roman" w:hAnsi="Times New Roman" w:cs="Times New Roman"/>
          <w:color w:val="000000"/>
          <w:sz w:val="27"/>
          <w:szCs w:val="27"/>
        </w:rPr>
        <w:t>suballiances</w:t>
      </w:r>
      <w:proofErr w:type="spellEnd"/>
      <w:r w:rsidRPr="00833F6B">
        <w:rPr>
          <w:rFonts w:ascii="Times New Roman" w:eastAsia="Times New Roman" w:hAnsi="Times New Roman" w:cs="Times New Roman"/>
          <w:color w:val="000000"/>
          <w:sz w:val="27"/>
          <w:szCs w:val="27"/>
        </w:rPr>
        <w:t xml:space="preserve">. By 1892 farmer lecturers had gone into forty-three states and reached 2 million farm families in what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calls "the most massive organizing drive by any citizen institution of nineteenth century America," It was a drive based on the idea of cooperation, of farmers creating their own culture, their own political parties, gaining a respect not given them by the nation's powerful industrial and political leaders.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Organizers from Texas came to Georgia to form alliances, and in three years Georgia had 100,000 members in 134 of the 137 counties. In Tennessee, there were soon 125,000 members and 3,600 </w:t>
      </w:r>
      <w:proofErr w:type="spellStart"/>
      <w:r w:rsidRPr="00833F6B">
        <w:rPr>
          <w:rFonts w:ascii="Times New Roman" w:eastAsia="Times New Roman" w:hAnsi="Times New Roman" w:cs="Times New Roman"/>
          <w:color w:val="000000"/>
          <w:sz w:val="27"/>
          <w:szCs w:val="27"/>
        </w:rPr>
        <w:t>suballiances</w:t>
      </w:r>
      <w:proofErr w:type="spellEnd"/>
      <w:r w:rsidRPr="00833F6B">
        <w:rPr>
          <w:rFonts w:ascii="Times New Roman" w:eastAsia="Times New Roman" w:hAnsi="Times New Roman" w:cs="Times New Roman"/>
          <w:color w:val="000000"/>
          <w:sz w:val="27"/>
          <w:szCs w:val="27"/>
        </w:rPr>
        <w:t xml:space="preserve"> in ninety-two of the state's ninety-six counties. The Alliance moved into Mississippi "like a cyclone," someone said, and into Louisiana and North Carolina. Then northward into Kansas and the Dakotas, where thirty-five cooperative warehouses were set up.</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One of the leading figures in Kansas was Henry Vincent, who started a journal in 1886 called </w:t>
      </w:r>
      <w:r w:rsidRPr="00833F6B">
        <w:rPr>
          <w:rFonts w:ascii="Times New Roman" w:eastAsia="Times New Roman" w:hAnsi="Times New Roman" w:cs="Times New Roman"/>
          <w:i/>
          <w:iCs/>
          <w:color w:val="000000"/>
          <w:sz w:val="27"/>
          <w:szCs w:val="27"/>
        </w:rPr>
        <w:t>The American Nonconformist and Kansas Industrial Liberator</w:t>
      </w:r>
      <w:r w:rsidRPr="00833F6B">
        <w:rPr>
          <w:rFonts w:ascii="Times New Roman" w:eastAsia="Times New Roman" w:hAnsi="Times New Roman" w:cs="Times New Roman"/>
          <w:color w:val="000000"/>
          <w:sz w:val="27"/>
          <w:szCs w:val="27"/>
        </w:rPr>
        <w:t>, saying in the first issue:</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This journal will aim to publish such matter as will tend to the education of the laboring classes, the farmers and the producer, and in every struggle it will endeavor to take the side of the oppressed as against the oppressor.. ..</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By 1889, the Kansas Alliance had fifty thousand members and was electing local candidates to office.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Now there were 400,000 members in the National Farmers Alliance. And the conditions spurring the Alliance onward got worse. Corn which had brought 45 cents a bushel in 1870 brought 10 cents a bushel in 1889. Harvesting wheat required a machine to bind the wheat before it became too dry, and this cost several hundred dollars, which the farmer had to buy on credit, knowing the $200 would be twice as hard to get in a few years. Then he had pay a bushel of corn in freight costs for every bushel he shipped. He had to pay the high prices demanded by the grain elevators at the terminals. In the South the situation was worse than anywhere-90 percent of the farmers lived on credit.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To meet this situation, the Texas Alliance formed a statewide cooperative, a great Texas Exchange, which handled the selling of the farmers' cotton in one great transaction. But the Exchange itself needed loans to advance credit to its members; the banks refused. A call was issued to farmers to scrape together the needed capital for </w:t>
      </w:r>
      <w:r w:rsidRPr="00833F6B">
        <w:rPr>
          <w:rFonts w:ascii="Times New Roman" w:eastAsia="Times New Roman" w:hAnsi="Times New Roman" w:cs="Times New Roman"/>
          <w:color w:val="000000"/>
          <w:sz w:val="27"/>
          <w:szCs w:val="27"/>
        </w:rPr>
        <w:lastRenderedPageBreak/>
        <w:t>the Exchange to operate. Thousands came on June 9, 1888, to two hundred Texas courthouses and made their contributions, pledging $200,000. Ultimately, $80,000 was actually collected. It was not enough. The farmers' poverty prevented them from helping themselves. The banks won, and this persuaded the Alliances that monetary reform was crucial.</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There was one victory along the way. Farmers were being charged too much for jute bags (to put cotton in), which were controlled by a trust. The Alliance farmers organized a boycott of jute, made their own bags out of cotton, and forced the jute manufacturers to start selling their bags at 5 cents a yard instead of 14 cents.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 complexity of Populist belief was shown in one of its important leaders in Texas, Charles </w:t>
      </w:r>
      <w:proofErr w:type="spellStart"/>
      <w:r w:rsidRPr="00833F6B">
        <w:rPr>
          <w:rFonts w:ascii="Times New Roman" w:eastAsia="Times New Roman" w:hAnsi="Times New Roman" w:cs="Times New Roman"/>
          <w:color w:val="000000"/>
          <w:sz w:val="27"/>
          <w:szCs w:val="27"/>
        </w:rPr>
        <w:t>Macune</w:t>
      </w:r>
      <w:proofErr w:type="spellEnd"/>
      <w:r w:rsidRPr="00833F6B">
        <w:rPr>
          <w:rFonts w:ascii="Times New Roman" w:eastAsia="Times New Roman" w:hAnsi="Times New Roman" w:cs="Times New Roman"/>
          <w:color w:val="000000"/>
          <w:sz w:val="27"/>
          <w:szCs w:val="27"/>
        </w:rPr>
        <w:t xml:space="preserve">. He was a radical in economics (antitrust, and capitalist), a conservative in politics (against a new party independent of the Democrats), and a racist. </w:t>
      </w:r>
      <w:proofErr w:type="spellStart"/>
      <w:r w:rsidRPr="00833F6B">
        <w:rPr>
          <w:rFonts w:ascii="Times New Roman" w:eastAsia="Times New Roman" w:hAnsi="Times New Roman" w:cs="Times New Roman"/>
          <w:color w:val="000000"/>
          <w:sz w:val="27"/>
          <w:szCs w:val="27"/>
        </w:rPr>
        <w:t>Macune</w:t>
      </w:r>
      <w:proofErr w:type="spellEnd"/>
      <w:r w:rsidRPr="00833F6B">
        <w:rPr>
          <w:rFonts w:ascii="Times New Roman" w:eastAsia="Times New Roman" w:hAnsi="Times New Roman" w:cs="Times New Roman"/>
          <w:color w:val="000000"/>
          <w:sz w:val="27"/>
          <w:szCs w:val="27"/>
        </w:rPr>
        <w:t xml:space="preserve"> came forward with a plan that was to become central to the Populist platform-the sub-Treasury plan. The government would have its own warehouses where farmers would store produce and get certificates from this sub-Treasury. These would be greenbacks, and thus much more currency would be made available, not dependent on gold or silver, but based on the amount of farm produce.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There were more Alliance experiments. In the Dakotas, a great cooperative insurance plan for farmers insured them against loss of their crops. Where the big insurance companies had asked 50 cents an acre, the cooperative asked 25 cents or less. It issued thirty thousand policies, covering 2 million acres.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proofErr w:type="spellStart"/>
      <w:r w:rsidRPr="00833F6B">
        <w:rPr>
          <w:rFonts w:ascii="Times New Roman" w:eastAsia="Times New Roman" w:hAnsi="Times New Roman" w:cs="Times New Roman"/>
          <w:color w:val="000000"/>
          <w:sz w:val="27"/>
          <w:szCs w:val="27"/>
        </w:rPr>
        <w:t>Macune's</w:t>
      </w:r>
      <w:proofErr w:type="spellEnd"/>
      <w:r w:rsidRPr="00833F6B">
        <w:rPr>
          <w:rFonts w:ascii="Times New Roman" w:eastAsia="Times New Roman" w:hAnsi="Times New Roman" w:cs="Times New Roman"/>
          <w:color w:val="000000"/>
          <w:sz w:val="27"/>
          <w:szCs w:val="27"/>
        </w:rPr>
        <w:t xml:space="preserve"> sub-Treasury plan depended on the government. And since it would not be taken up by the two major parties, it meant (against </w:t>
      </w:r>
      <w:proofErr w:type="spellStart"/>
      <w:r w:rsidRPr="00833F6B">
        <w:rPr>
          <w:rFonts w:ascii="Times New Roman" w:eastAsia="Times New Roman" w:hAnsi="Times New Roman" w:cs="Times New Roman"/>
          <w:color w:val="000000"/>
          <w:sz w:val="27"/>
          <w:szCs w:val="27"/>
        </w:rPr>
        <w:t>Macune's</w:t>
      </w:r>
      <w:proofErr w:type="spellEnd"/>
      <w:r w:rsidRPr="00833F6B">
        <w:rPr>
          <w:rFonts w:ascii="Times New Roman" w:eastAsia="Times New Roman" w:hAnsi="Times New Roman" w:cs="Times New Roman"/>
          <w:color w:val="000000"/>
          <w:sz w:val="27"/>
          <w:szCs w:val="27"/>
        </w:rPr>
        <w:t xml:space="preserve"> own beliefs) organizing a third party. The Alliances went to work. In 1890 thirty-eight Alliance people were elected to Congress. In the South, the Alliance elected governors in Georgia and Texas. It took over the Democratic </w:t>
      </w:r>
      <w:proofErr w:type="gramStart"/>
      <w:r w:rsidRPr="00833F6B">
        <w:rPr>
          <w:rFonts w:ascii="Times New Roman" w:eastAsia="Times New Roman" w:hAnsi="Times New Roman" w:cs="Times New Roman"/>
          <w:color w:val="000000"/>
          <w:sz w:val="27"/>
          <w:szCs w:val="27"/>
        </w:rPr>
        <w:t>party</w:t>
      </w:r>
      <w:proofErr w:type="gramEnd"/>
      <w:r w:rsidRPr="00833F6B">
        <w:rPr>
          <w:rFonts w:ascii="Times New Roman" w:eastAsia="Times New Roman" w:hAnsi="Times New Roman" w:cs="Times New Roman"/>
          <w:color w:val="000000"/>
          <w:sz w:val="27"/>
          <w:szCs w:val="27"/>
        </w:rPr>
        <w:t xml:space="preserve"> in Georgia and won three-fourths of the seats in the Georgia legislature, six of Georgia's ten congressmen.</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This was, however,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says, "an elusive revolution, because the party machinery remained in the hands of the old crowd, and the crucial chairmanships of important committees, in Congress, in the state legislatures, remained in the hands of the conservatives, and corporate power, in the states, in the nation, could use its money to still get what it wanted."</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 Alliances were not getting real power, but they were spreading new ideas and a new spirit. Now, as a political party, they became the People's party (or Populist </w:t>
      </w:r>
      <w:proofErr w:type="gramStart"/>
      <w:r w:rsidRPr="00833F6B">
        <w:rPr>
          <w:rFonts w:ascii="Times New Roman" w:eastAsia="Times New Roman" w:hAnsi="Times New Roman" w:cs="Times New Roman"/>
          <w:color w:val="000000"/>
          <w:sz w:val="27"/>
          <w:szCs w:val="27"/>
        </w:rPr>
        <w:t>party</w:t>
      </w:r>
      <w:proofErr w:type="gramEnd"/>
      <w:r w:rsidRPr="00833F6B">
        <w:rPr>
          <w:rFonts w:ascii="Times New Roman" w:eastAsia="Times New Roman" w:hAnsi="Times New Roman" w:cs="Times New Roman"/>
          <w:color w:val="000000"/>
          <w:sz w:val="27"/>
          <w:szCs w:val="27"/>
        </w:rPr>
        <w:t>), and met in convention in 1890 in Topeka, Kansas. The great Populist orator from that state, Mary Ellen Lease, told an enthusiastic crowd:</w:t>
      </w:r>
    </w:p>
    <w:p w:rsidR="00833F6B" w:rsidRPr="00833F6B" w:rsidRDefault="00833F6B" w:rsidP="00833F6B">
      <w:pPr>
        <w:shd w:val="clear" w:color="auto" w:fill="FFFFFF"/>
        <w:spacing w:after="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lastRenderedPageBreak/>
        <w:t xml:space="preserve">Wall Street owns the country. It is no longer a government of the people, by the people, and for the people, but a government of Wall Street, by Wall Street and for Wall Street.... Our laws are the output of a system which clothes rascals in robes and honesty in rags. </w:t>
      </w:r>
      <w:proofErr w:type="gramStart"/>
      <w:r w:rsidRPr="00833F6B">
        <w:rPr>
          <w:rFonts w:ascii="Times New Roman" w:eastAsia="Times New Roman" w:hAnsi="Times New Roman" w:cs="Times New Roman"/>
          <w:b/>
          <w:bCs/>
          <w:color w:val="000000"/>
          <w:sz w:val="27"/>
          <w:szCs w:val="27"/>
        </w:rPr>
        <w:t>. ..</w:t>
      </w:r>
      <w:proofErr w:type="gramEnd"/>
      <w:r w:rsidRPr="00833F6B">
        <w:rPr>
          <w:rFonts w:ascii="Times New Roman" w:eastAsia="Times New Roman" w:hAnsi="Times New Roman" w:cs="Times New Roman"/>
          <w:b/>
          <w:bCs/>
          <w:color w:val="000000"/>
          <w:sz w:val="27"/>
          <w:szCs w:val="27"/>
        </w:rPr>
        <w:t xml:space="preserve"> </w:t>
      </w:r>
      <w:proofErr w:type="gramStart"/>
      <w:r w:rsidRPr="00833F6B">
        <w:rPr>
          <w:rFonts w:ascii="Times New Roman" w:eastAsia="Times New Roman" w:hAnsi="Times New Roman" w:cs="Times New Roman"/>
          <w:b/>
          <w:bCs/>
          <w:color w:val="000000"/>
          <w:sz w:val="27"/>
          <w:szCs w:val="27"/>
        </w:rPr>
        <w:t>the</w:t>
      </w:r>
      <w:proofErr w:type="gramEnd"/>
      <w:r w:rsidRPr="00833F6B">
        <w:rPr>
          <w:rFonts w:ascii="Times New Roman" w:eastAsia="Times New Roman" w:hAnsi="Times New Roman" w:cs="Times New Roman"/>
          <w:b/>
          <w:bCs/>
          <w:color w:val="000000"/>
          <w:sz w:val="27"/>
          <w:szCs w:val="27"/>
        </w:rPr>
        <w:t xml:space="preserve"> politicians said we suffered from overproduction. Overproduction, when 10,000 little </w:t>
      </w:r>
      <w:proofErr w:type="gramStart"/>
      <w:r w:rsidRPr="00833F6B">
        <w:rPr>
          <w:rFonts w:ascii="Times New Roman" w:eastAsia="Times New Roman" w:hAnsi="Times New Roman" w:cs="Times New Roman"/>
          <w:b/>
          <w:bCs/>
          <w:color w:val="000000"/>
          <w:sz w:val="27"/>
          <w:szCs w:val="27"/>
        </w:rPr>
        <w:t>children .</w:t>
      </w:r>
      <w:proofErr w:type="gramEnd"/>
      <w:r w:rsidRPr="00833F6B">
        <w:rPr>
          <w:rFonts w:ascii="Times New Roman" w:eastAsia="Times New Roman" w:hAnsi="Times New Roman" w:cs="Times New Roman"/>
          <w:b/>
          <w:bCs/>
          <w:color w:val="000000"/>
          <w:sz w:val="27"/>
          <w:szCs w:val="27"/>
        </w:rPr>
        <w:t xml:space="preserve"> .. </w:t>
      </w:r>
      <w:proofErr w:type="gramStart"/>
      <w:r w:rsidRPr="00833F6B">
        <w:rPr>
          <w:rFonts w:ascii="Times New Roman" w:eastAsia="Times New Roman" w:hAnsi="Times New Roman" w:cs="Times New Roman"/>
          <w:b/>
          <w:bCs/>
          <w:color w:val="000000"/>
          <w:sz w:val="27"/>
          <w:szCs w:val="27"/>
        </w:rPr>
        <w:t>starve</w:t>
      </w:r>
      <w:proofErr w:type="gramEnd"/>
      <w:r w:rsidRPr="00833F6B">
        <w:rPr>
          <w:rFonts w:ascii="Times New Roman" w:eastAsia="Times New Roman" w:hAnsi="Times New Roman" w:cs="Times New Roman"/>
          <w:b/>
          <w:bCs/>
          <w:color w:val="000000"/>
          <w:sz w:val="27"/>
          <w:szCs w:val="27"/>
        </w:rPr>
        <w:t xml:space="preserve"> to death every year in the U.S. and over 100,000 shop girls in New York are forced to sell their virtue for bread. ,..</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There are thirty men in the United States whose aggregate wealth is over one and one-half billion dollars. There are half a million looking for work</w:t>
      </w:r>
      <w:proofErr w:type="gramStart"/>
      <w:r w:rsidRPr="00833F6B">
        <w:rPr>
          <w:rFonts w:ascii="Times New Roman" w:eastAsia="Times New Roman" w:hAnsi="Times New Roman" w:cs="Times New Roman"/>
          <w:b/>
          <w:bCs/>
          <w:color w:val="000000"/>
          <w:sz w:val="27"/>
          <w:szCs w:val="27"/>
        </w:rPr>
        <w:t>..</w:t>
      </w:r>
      <w:proofErr w:type="gramEnd"/>
      <w:r w:rsidRPr="00833F6B">
        <w:rPr>
          <w:rFonts w:ascii="Times New Roman" w:eastAsia="Times New Roman" w:hAnsi="Times New Roman" w:cs="Times New Roman"/>
          <w:b/>
          <w:bCs/>
          <w:color w:val="000000"/>
          <w:sz w:val="27"/>
          <w:szCs w:val="27"/>
        </w:rPr>
        <w:t xml:space="preserve"> .. We want money, land and transportation. We want the abolition of the National Banks, and we want the power to make loans direct from the government. We want the accursed foreclosure system wiped out. . . . We will stand by our homes and stay by our firesides by force if necessary, and we will not pay our debts to the loan-shark companies until the Government pays its debts to us.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The people are at bay, let the bloodhounds of money who have dogged us thus far beware.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At the People's party national convention in 1892 in St. Louis, a platform was drawn up. The preamble was written by, and read to the assemblage by, another of the great orators of the movement, Ignatius Donnelly:</w:t>
      </w:r>
    </w:p>
    <w:p w:rsidR="00833F6B" w:rsidRPr="00833F6B" w:rsidRDefault="00833F6B" w:rsidP="00833F6B">
      <w:pPr>
        <w:shd w:val="clear" w:color="auto" w:fill="FFFFFF"/>
        <w:spacing w:after="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 xml:space="preserve">We meet in the midst of a nation brought to the verge of moral, political and material ruin. Corruption dominates the ballot box, the legislatures, the Congress, and touches even the ermine of the bench. These people are demoralized. </w:t>
      </w:r>
      <w:proofErr w:type="gramStart"/>
      <w:r w:rsidRPr="00833F6B">
        <w:rPr>
          <w:rFonts w:ascii="Times New Roman" w:eastAsia="Times New Roman" w:hAnsi="Times New Roman" w:cs="Times New Roman"/>
          <w:b/>
          <w:bCs/>
          <w:color w:val="000000"/>
          <w:sz w:val="27"/>
          <w:szCs w:val="27"/>
        </w:rPr>
        <w:t>. ..</w:t>
      </w:r>
      <w:proofErr w:type="gramEnd"/>
      <w:r w:rsidRPr="00833F6B">
        <w:rPr>
          <w:rFonts w:ascii="Times New Roman" w:eastAsia="Times New Roman" w:hAnsi="Times New Roman" w:cs="Times New Roman"/>
          <w:b/>
          <w:bCs/>
          <w:color w:val="000000"/>
          <w:sz w:val="27"/>
          <w:szCs w:val="27"/>
        </w:rPr>
        <w:t xml:space="preserve"> The newspapers are subsidized or muzzled; public opinion silenced; business prostrate, our homes covered with mortgages, labor impoverished, and the land concentrating in the hands of capitalists.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 xml:space="preserve">The urban workmen are denied the right of organization for self-protection; imported pauperized labor beats down their wages; a hireling standing </w:t>
      </w:r>
      <w:proofErr w:type="gramStart"/>
      <w:r w:rsidRPr="00833F6B">
        <w:rPr>
          <w:rFonts w:ascii="Times New Roman" w:eastAsia="Times New Roman" w:hAnsi="Times New Roman" w:cs="Times New Roman"/>
          <w:b/>
          <w:bCs/>
          <w:color w:val="000000"/>
          <w:sz w:val="27"/>
          <w:szCs w:val="27"/>
        </w:rPr>
        <w:t>army .</w:t>
      </w:r>
      <w:proofErr w:type="gramEnd"/>
      <w:r w:rsidRPr="00833F6B">
        <w:rPr>
          <w:rFonts w:ascii="Times New Roman" w:eastAsia="Times New Roman" w:hAnsi="Times New Roman" w:cs="Times New Roman"/>
          <w:b/>
          <w:bCs/>
          <w:color w:val="000000"/>
          <w:sz w:val="27"/>
          <w:szCs w:val="27"/>
        </w:rPr>
        <w:t xml:space="preserve"> .. </w:t>
      </w:r>
      <w:proofErr w:type="gramStart"/>
      <w:r w:rsidRPr="00833F6B">
        <w:rPr>
          <w:rFonts w:ascii="Times New Roman" w:eastAsia="Times New Roman" w:hAnsi="Times New Roman" w:cs="Times New Roman"/>
          <w:b/>
          <w:bCs/>
          <w:color w:val="000000"/>
          <w:sz w:val="27"/>
          <w:szCs w:val="27"/>
        </w:rPr>
        <w:t>established</w:t>
      </w:r>
      <w:proofErr w:type="gramEnd"/>
      <w:r w:rsidRPr="00833F6B">
        <w:rPr>
          <w:rFonts w:ascii="Times New Roman" w:eastAsia="Times New Roman" w:hAnsi="Times New Roman" w:cs="Times New Roman"/>
          <w:b/>
          <w:bCs/>
          <w:color w:val="000000"/>
          <w:sz w:val="27"/>
          <w:szCs w:val="27"/>
        </w:rPr>
        <w:t xml:space="preserve"> to shoot them down... . The fruits of the toil of millions are boldly stolen to build up colossal fortunes. </w:t>
      </w:r>
      <w:proofErr w:type="gramStart"/>
      <w:r w:rsidRPr="00833F6B">
        <w:rPr>
          <w:rFonts w:ascii="Times New Roman" w:eastAsia="Times New Roman" w:hAnsi="Times New Roman" w:cs="Times New Roman"/>
          <w:b/>
          <w:bCs/>
          <w:color w:val="000000"/>
          <w:sz w:val="27"/>
          <w:szCs w:val="27"/>
        </w:rPr>
        <w:t>. ..</w:t>
      </w:r>
      <w:proofErr w:type="gramEnd"/>
      <w:r w:rsidRPr="00833F6B">
        <w:rPr>
          <w:rFonts w:ascii="Times New Roman" w:eastAsia="Times New Roman" w:hAnsi="Times New Roman" w:cs="Times New Roman"/>
          <w:b/>
          <w:bCs/>
          <w:color w:val="000000"/>
          <w:sz w:val="27"/>
          <w:szCs w:val="27"/>
        </w:rPr>
        <w:t xml:space="preserve"> From the same prolific womb of governmental injustice we breed two classes-paupers and millionaires</w:t>
      </w:r>
      <w:proofErr w:type="gramStart"/>
      <w:r w:rsidRPr="00833F6B">
        <w:rPr>
          <w:rFonts w:ascii="Times New Roman" w:eastAsia="Times New Roman" w:hAnsi="Times New Roman" w:cs="Times New Roman"/>
          <w:b/>
          <w:bCs/>
          <w:color w:val="000000"/>
          <w:sz w:val="27"/>
          <w:szCs w:val="27"/>
        </w:rPr>
        <w:t>... .</w:t>
      </w:r>
      <w:proofErr w:type="gramEnd"/>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A People's party nominating convention in Omaha in July of 1892 nominated James Weaver, an Iowa Populist and former general in the Union army, for President. The Populist movement was now tied to the voting system. Their spokesman Polk had said they could "link their hands and hearts together and march to the ballot box and take possession of the government, restore it to the principles of our fathers, and run it in the interest of the people." Weaver got over a million votes, but lost.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lastRenderedPageBreak/>
        <w:t xml:space="preserve">A new political party had the job of uniting diverse groups-northern Republicans and southern Democrats, urban workers and country farmers, black and white. A Colored Farmers National Alliance grew in the South and had perhaps a million members, but it was organized and led by whites. There were also black organizers, but it was not easy for them to persuade black farmers that, even if economic reforms were won, blacks would have equal access to them. Blacks had tied themselves to the Republican </w:t>
      </w:r>
      <w:proofErr w:type="gramStart"/>
      <w:r w:rsidRPr="00833F6B">
        <w:rPr>
          <w:rFonts w:ascii="Times New Roman" w:eastAsia="Times New Roman" w:hAnsi="Times New Roman" w:cs="Times New Roman"/>
          <w:color w:val="000000"/>
          <w:sz w:val="27"/>
          <w:szCs w:val="27"/>
        </w:rPr>
        <w:t>party</w:t>
      </w:r>
      <w:proofErr w:type="gramEnd"/>
      <w:r w:rsidRPr="00833F6B">
        <w:rPr>
          <w:rFonts w:ascii="Times New Roman" w:eastAsia="Times New Roman" w:hAnsi="Times New Roman" w:cs="Times New Roman"/>
          <w:color w:val="000000"/>
          <w:sz w:val="27"/>
          <w:szCs w:val="27"/>
        </w:rPr>
        <w:t xml:space="preserve">, the party of Lincoln and civil rights laws. The Democrats were the party of slavery and segregation. As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puts it, "in an era of transcendent white prejudice, the curbing of 'vicious corporate monopoly' did not carry for black farmers the ring of salvation it had for white agrarians."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There were whites who saw the need for racial unity. One Alabama newspaper wrote:</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The white and colored Alliance are united in their war against trusts, and in the promotion of the doctrine that farmers should establish cooperative stores, and manufactures, and publish their own newspapers, conduct their own schools, and have a hand in everything else that concerns them as citizens or affects them personally or collectively.</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 official newspaper of the Alabama Knights of Labor, the Alabama </w:t>
      </w:r>
      <w:r w:rsidRPr="00833F6B">
        <w:rPr>
          <w:rFonts w:ascii="Times New Roman" w:eastAsia="Times New Roman" w:hAnsi="Times New Roman" w:cs="Times New Roman"/>
          <w:i/>
          <w:iCs/>
          <w:color w:val="000000"/>
          <w:sz w:val="27"/>
          <w:szCs w:val="27"/>
        </w:rPr>
        <w:t>Sentinel</w:t>
      </w:r>
      <w:r w:rsidRPr="00833F6B">
        <w:rPr>
          <w:rFonts w:ascii="Times New Roman" w:eastAsia="Times New Roman" w:hAnsi="Times New Roman" w:cs="Times New Roman"/>
          <w:color w:val="000000"/>
          <w:sz w:val="27"/>
          <w:szCs w:val="27"/>
        </w:rPr>
        <w:t>, wrote: "The Bourbon Democracy are trying to down the Alliance with the old cry 'nigger'. It won't work though."</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Some Alliance blacks made similar calls for unity. A leader of the Florida Colored Alliance said: "We are aware of the fact that the laboring colored man's interests and the laboring white man's interest are one and the same."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When the Texas People's party was founded in Dallas in the summer of 1891, it was interracial, and radical. There was blunt and vigorous debate among whites and blacks. A black delegate, active in the Knights of Labor, dissatisfied with vague statements about "equality," said:</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If we are equal, why does not the sheriff summon Negroes on juries? And why hang up the sign "Negro", in passenger cars. I want to tell my people what the People's Party is going to do. I want to tell them if it is going to work a black and white horse in the same field.</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A white leader responded by urging there be a black delegate from every district in the state. "They are in the ditch just like we are." When someone suggested there be separate white and black Populist clubs which would "confer together," R. M. Humphrey, the white leader of the Colored Alliance, objected: "This will not do. The colored people are part of the people and they must be recognized as such." Two blacks were then elected to the state executive committee of the party.</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lastRenderedPageBreak/>
        <w:t>Blacks and whites were in different situations. The blacks were mostly field hands, hired laborers; most white Alliance people were farm owners. When the Colored Alliance declared a strike in the cotton fields in 1891 for a dollar a day wages for cotton pickers, Leonidas Polk, head of the white Alliance, denounced it as hurting the Alliance farmer who would have to pay that wage. In Arkansas, a thirty-year-old black cotton picker named Ben Patterson led the strike, traveling from plantation to plantation to get support, his band growing, engaging in gun battles with a white posse. A plantation manager was killed, a cotton gin burned. Patterson and his band were caught, and fifteen of them were shot to death.</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There was some black-white unity at the ballot box in the South- resulting in a few blacks elected in North Carolina local elections. An Alabama white farmer wrote to a newspaper in 1892: "I wish to God that Uncle Sam could put bayonets around the ballot box in the black belt on the first Monday in August so that the Negro could get a fair vote." There were black delegates to third- party conventions in Georgia: two in 1892, twenty-four in 1894, </w:t>
      </w:r>
      <w:proofErr w:type="gramStart"/>
      <w:r w:rsidRPr="00833F6B">
        <w:rPr>
          <w:rFonts w:ascii="Times New Roman" w:eastAsia="Times New Roman" w:hAnsi="Times New Roman" w:cs="Times New Roman"/>
          <w:color w:val="000000"/>
          <w:sz w:val="27"/>
          <w:szCs w:val="27"/>
        </w:rPr>
        <w:t>The</w:t>
      </w:r>
      <w:proofErr w:type="gramEnd"/>
      <w:r w:rsidRPr="00833F6B">
        <w:rPr>
          <w:rFonts w:ascii="Times New Roman" w:eastAsia="Times New Roman" w:hAnsi="Times New Roman" w:cs="Times New Roman"/>
          <w:color w:val="000000"/>
          <w:sz w:val="27"/>
          <w:szCs w:val="27"/>
        </w:rPr>
        <w:t xml:space="preserve"> Arkansas People's party platform spoke for the "downtrodden, regardless of race."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There were moments of racial unity. Lawrence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found in east Texas an unusual coalition of black and white public officials: it had begun during Reconstruction and continued into the Populist period. The state government was in the control of white Democrats, but in Grimes County, blacks won local offices and sent legislators to the state capital. The district clerk was a black man; there were black deputy sheriffs and a black school principal. A night-riding White Man's Union used intimidation and murder to split the coalition, but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points to "the long years of interracial cooperation in Grimes County" and wonders about missed opportunities.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Racism was strong, and the Democratic </w:t>
      </w:r>
      <w:proofErr w:type="gramStart"/>
      <w:r w:rsidRPr="00833F6B">
        <w:rPr>
          <w:rFonts w:ascii="Times New Roman" w:eastAsia="Times New Roman" w:hAnsi="Times New Roman" w:cs="Times New Roman"/>
          <w:color w:val="000000"/>
          <w:sz w:val="27"/>
          <w:szCs w:val="27"/>
        </w:rPr>
        <w:t>party</w:t>
      </w:r>
      <w:proofErr w:type="gramEnd"/>
      <w:r w:rsidRPr="00833F6B">
        <w:rPr>
          <w:rFonts w:ascii="Times New Roman" w:eastAsia="Times New Roman" w:hAnsi="Times New Roman" w:cs="Times New Roman"/>
          <w:color w:val="000000"/>
          <w:sz w:val="27"/>
          <w:szCs w:val="27"/>
        </w:rPr>
        <w:t xml:space="preserve"> played on this, winning many farmers from the Populist party. When white tenants, failing in the crop-lien system, were evicted from their land and replaced by blacks, race hatred intensified. Southern states were drawing up new constitutions, starting with Mississippi in 1890, to prevent blacks from voting by various devices, and to maintain ironclad segregation in every aspect of life.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The laws that took the vote away from blacks-poll taxes, literacy tests, </w:t>
      </w:r>
      <w:proofErr w:type="gramStart"/>
      <w:r w:rsidRPr="00833F6B">
        <w:rPr>
          <w:rFonts w:ascii="Times New Roman" w:eastAsia="Times New Roman" w:hAnsi="Times New Roman" w:cs="Times New Roman"/>
          <w:color w:val="000000"/>
          <w:sz w:val="27"/>
          <w:szCs w:val="27"/>
        </w:rPr>
        <w:t>property</w:t>
      </w:r>
      <w:proofErr w:type="gramEnd"/>
      <w:r w:rsidRPr="00833F6B">
        <w:rPr>
          <w:rFonts w:ascii="Times New Roman" w:eastAsia="Times New Roman" w:hAnsi="Times New Roman" w:cs="Times New Roman"/>
          <w:color w:val="000000"/>
          <w:sz w:val="27"/>
          <w:szCs w:val="27"/>
        </w:rPr>
        <w:t xml:space="preserve"> qualifications-also often ensured that poor whites would not vote. And the political leaders of the South knew this. At the constitutional convention in Alabama, one of the leaders said he wanted to take away the vote from "all those who are unfit and unqualified, and if the rule strikes a white man as well as a </w:t>
      </w:r>
      <w:proofErr w:type="gramStart"/>
      <w:r w:rsidRPr="00833F6B">
        <w:rPr>
          <w:rFonts w:ascii="Times New Roman" w:eastAsia="Times New Roman" w:hAnsi="Times New Roman" w:cs="Times New Roman"/>
          <w:color w:val="000000"/>
          <w:sz w:val="27"/>
          <w:szCs w:val="27"/>
        </w:rPr>
        <w:t>negro</w:t>
      </w:r>
      <w:proofErr w:type="gramEnd"/>
      <w:r w:rsidRPr="00833F6B">
        <w:rPr>
          <w:rFonts w:ascii="Times New Roman" w:eastAsia="Times New Roman" w:hAnsi="Times New Roman" w:cs="Times New Roman"/>
          <w:color w:val="000000"/>
          <w:sz w:val="27"/>
          <w:szCs w:val="27"/>
        </w:rPr>
        <w:t xml:space="preserve"> let him go." In North Carolina, the Charlotte </w:t>
      </w:r>
      <w:r w:rsidRPr="00833F6B">
        <w:rPr>
          <w:rFonts w:ascii="Times New Roman" w:eastAsia="Times New Roman" w:hAnsi="Times New Roman" w:cs="Times New Roman"/>
          <w:i/>
          <w:iCs/>
          <w:color w:val="000000"/>
          <w:sz w:val="27"/>
          <w:szCs w:val="27"/>
        </w:rPr>
        <w:t>Observer</w:t>
      </w:r>
      <w:r w:rsidRPr="00833F6B">
        <w:rPr>
          <w:rFonts w:ascii="Times New Roman" w:eastAsia="Times New Roman" w:hAnsi="Times New Roman" w:cs="Times New Roman"/>
          <w:color w:val="000000"/>
          <w:sz w:val="27"/>
          <w:szCs w:val="27"/>
        </w:rPr>
        <w:t xml:space="preserve"> saw disfranchisement as "the struggle of the white </w:t>
      </w:r>
      <w:r w:rsidRPr="00833F6B">
        <w:rPr>
          <w:rFonts w:ascii="Times New Roman" w:eastAsia="Times New Roman" w:hAnsi="Times New Roman" w:cs="Times New Roman"/>
          <w:color w:val="000000"/>
          <w:sz w:val="27"/>
          <w:szCs w:val="27"/>
        </w:rPr>
        <w:lastRenderedPageBreak/>
        <w:t xml:space="preserve">people of North Carolina to rid themselves of the dangers of the rule of </w:t>
      </w:r>
      <w:proofErr w:type="gramStart"/>
      <w:r w:rsidRPr="00833F6B">
        <w:rPr>
          <w:rFonts w:ascii="Times New Roman" w:eastAsia="Times New Roman" w:hAnsi="Times New Roman" w:cs="Times New Roman"/>
          <w:color w:val="000000"/>
          <w:sz w:val="27"/>
          <w:szCs w:val="27"/>
        </w:rPr>
        <w:t>negroes</w:t>
      </w:r>
      <w:proofErr w:type="gramEnd"/>
      <w:r w:rsidRPr="00833F6B">
        <w:rPr>
          <w:rFonts w:ascii="Times New Roman" w:eastAsia="Times New Roman" w:hAnsi="Times New Roman" w:cs="Times New Roman"/>
          <w:color w:val="000000"/>
          <w:sz w:val="27"/>
          <w:szCs w:val="27"/>
        </w:rPr>
        <w:t xml:space="preserve"> and the lower class of whites."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Tom Watson, the Populist leader of Georgia, pleaded for racial unity:</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You are kept apart that you may be separately fleeced of your earnings. You are made to hate each other because upon that hatred is rested the keystone of the arch of financial despotism which enslaves you both. You are deceived and blinded that you may not see how this race antagonism perpetuates a monetary system which beggars both.</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According to the black scholar Robert Alien, taking a look at Populism (</w:t>
      </w:r>
      <w:r w:rsidRPr="00833F6B">
        <w:rPr>
          <w:rFonts w:ascii="Times New Roman" w:eastAsia="Times New Roman" w:hAnsi="Times New Roman" w:cs="Times New Roman"/>
          <w:i/>
          <w:iCs/>
          <w:color w:val="000000"/>
          <w:sz w:val="27"/>
          <w:szCs w:val="27"/>
        </w:rPr>
        <w:t>Reluctant Reformers</w:t>
      </w:r>
      <w:r w:rsidRPr="00833F6B">
        <w:rPr>
          <w:rFonts w:ascii="Times New Roman" w:eastAsia="Times New Roman" w:hAnsi="Times New Roman" w:cs="Times New Roman"/>
          <w:color w:val="000000"/>
          <w:sz w:val="27"/>
          <w:szCs w:val="27"/>
        </w:rPr>
        <w:t>), Watson wanted black support for a white man's party. No doubt, when Watson found this support embarrassing and no longer useful, he became as eloquent in affirming racism as he had been in opposing it.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Still, Watson must have addressed some genuine feelings in poor whites whose class oppression gave them some common interest with blacks. When H. S. Doyle, a young black preacher who supported Watson for Congress, was threatened by a lynch mob, he came to Watson for protection, and two thousand white farmers helped Doyle escape.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It was a time that illustrated the complexities of class and race conflict. Fifteen blacks were lynched during Watson's election campaign. And in Georgia after 1891 the Alliance-controlled legislature, Alien points out, "passed the largest number of anti-black bills ever enacted in a single year in Georgia history." And yet, in 1896, the Georgia state platform of the People's party denounced lynch law and terrorism, and asked the abolition of the convict lease system.</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C. Vann Woodward points to the unique quality of the Populist experience in the South: "Never before or since have the two races in the South come </w:t>
      </w:r>
      <w:proofErr w:type="gramStart"/>
      <w:r w:rsidRPr="00833F6B">
        <w:rPr>
          <w:rFonts w:ascii="Times New Roman" w:eastAsia="Times New Roman" w:hAnsi="Times New Roman" w:cs="Times New Roman"/>
          <w:color w:val="000000"/>
          <w:sz w:val="27"/>
          <w:szCs w:val="27"/>
        </w:rPr>
        <w:t>so</w:t>
      </w:r>
      <w:proofErr w:type="gramEnd"/>
      <w:r w:rsidRPr="00833F6B">
        <w:rPr>
          <w:rFonts w:ascii="Times New Roman" w:eastAsia="Times New Roman" w:hAnsi="Times New Roman" w:cs="Times New Roman"/>
          <w:color w:val="000000"/>
          <w:sz w:val="27"/>
          <w:szCs w:val="27"/>
        </w:rPr>
        <w:t xml:space="preserve"> close together as they did during the Populist struggles."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 Populist movement also made a remarkable attempt to create a new and independent culture for the country's farmers. The Alliance Lecture Bureau reached all over the country; it had 35,000 lecturers. The Populists poured out books and pamphlets from their printing presses. Woodward says:</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One gathers from yellowed pamphlets that the agrarian ideologists undertook to re-educate their countrymen from the ground up. Dismissing "history as taught in our schools" as "practically valueless", they undertook to write it over-formidable columns of it, from the Greek down. With no more compunction they turned all hands to the revision of economics, political theory, law, and government.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lastRenderedPageBreak/>
        <w:t>The </w:t>
      </w:r>
      <w:r w:rsidRPr="00833F6B">
        <w:rPr>
          <w:rFonts w:ascii="Times New Roman" w:eastAsia="Times New Roman" w:hAnsi="Times New Roman" w:cs="Times New Roman"/>
          <w:i/>
          <w:iCs/>
          <w:color w:val="000000"/>
          <w:sz w:val="27"/>
          <w:szCs w:val="27"/>
        </w:rPr>
        <w:t>National Economist</w:t>
      </w:r>
      <w:r w:rsidRPr="00833F6B">
        <w:rPr>
          <w:rFonts w:ascii="Times New Roman" w:eastAsia="Times New Roman" w:hAnsi="Times New Roman" w:cs="Times New Roman"/>
          <w:color w:val="000000"/>
          <w:sz w:val="27"/>
          <w:szCs w:val="27"/>
        </w:rPr>
        <w:t xml:space="preserve">, a Populist magazine, had 100,000 readers.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xml:space="preserve"> counts over a thousand Populist journals in the 1890s. There were newspapers like the </w:t>
      </w:r>
      <w:r w:rsidRPr="00833F6B">
        <w:rPr>
          <w:rFonts w:ascii="Times New Roman" w:eastAsia="Times New Roman" w:hAnsi="Times New Roman" w:cs="Times New Roman"/>
          <w:i/>
          <w:iCs/>
          <w:color w:val="000000"/>
          <w:sz w:val="27"/>
          <w:szCs w:val="27"/>
        </w:rPr>
        <w:t>Comrade</w:t>
      </w:r>
      <w:r w:rsidRPr="00833F6B">
        <w:rPr>
          <w:rFonts w:ascii="Times New Roman" w:eastAsia="Times New Roman" w:hAnsi="Times New Roman" w:cs="Times New Roman"/>
          <w:color w:val="000000"/>
          <w:sz w:val="27"/>
          <w:szCs w:val="27"/>
        </w:rPr>
        <w:t>, published in the cotton country of Louisiana, and the </w:t>
      </w:r>
      <w:r w:rsidRPr="00833F6B">
        <w:rPr>
          <w:rFonts w:ascii="Times New Roman" w:eastAsia="Times New Roman" w:hAnsi="Times New Roman" w:cs="Times New Roman"/>
          <w:i/>
          <w:iCs/>
          <w:color w:val="000000"/>
          <w:sz w:val="27"/>
          <w:szCs w:val="27"/>
        </w:rPr>
        <w:t>Toiler's Friend</w:t>
      </w:r>
      <w:r w:rsidRPr="00833F6B">
        <w:rPr>
          <w:rFonts w:ascii="Times New Roman" w:eastAsia="Times New Roman" w:hAnsi="Times New Roman" w:cs="Times New Roman"/>
          <w:color w:val="000000"/>
          <w:sz w:val="27"/>
          <w:szCs w:val="27"/>
        </w:rPr>
        <w:t>, in rural Georgia. Also, </w:t>
      </w:r>
      <w:r w:rsidRPr="00833F6B">
        <w:rPr>
          <w:rFonts w:ascii="Times New Roman" w:eastAsia="Times New Roman" w:hAnsi="Times New Roman" w:cs="Times New Roman"/>
          <w:i/>
          <w:iCs/>
          <w:color w:val="000000"/>
          <w:sz w:val="27"/>
          <w:szCs w:val="27"/>
        </w:rPr>
        <w:t>Revolution</w:t>
      </w:r>
      <w:r w:rsidRPr="00833F6B">
        <w:rPr>
          <w:rFonts w:ascii="Times New Roman" w:eastAsia="Times New Roman" w:hAnsi="Times New Roman" w:cs="Times New Roman"/>
          <w:color w:val="000000"/>
          <w:sz w:val="27"/>
          <w:szCs w:val="27"/>
        </w:rPr>
        <w:t> was published in Georgia. In North Carolina, the Populist printing plant was burned. In Alabama, there was the </w:t>
      </w:r>
      <w:r w:rsidRPr="00833F6B">
        <w:rPr>
          <w:rFonts w:ascii="Times New Roman" w:eastAsia="Times New Roman" w:hAnsi="Times New Roman" w:cs="Times New Roman"/>
          <w:i/>
          <w:iCs/>
          <w:color w:val="000000"/>
          <w:sz w:val="27"/>
          <w:szCs w:val="27"/>
        </w:rPr>
        <w:t>Living Truth</w:t>
      </w:r>
      <w:r w:rsidRPr="00833F6B">
        <w:rPr>
          <w:rFonts w:ascii="Times New Roman" w:eastAsia="Times New Roman" w:hAnsi="Times New Roman" w:cs="Times New Roman"/>
          <w:color w:val="000000"/>
          <w:sz w:val="27"/>
          <w:szCs w:val="27"/>
        </w:rPr>
        <w:t>. It was broken into in 1892, its type scattered, and the next year the shop was set afire, but the press survived and the editor never missed an issue.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Hundreds of poems and songs came out of the Populist movement, like "The Farmer Is the Man": . . . the farmer is the man</w:t>
      </w:r>
      <w:r w:rsidRPr="00833F6B">
        <w:rPr>
          <w:rFonts w:ascii="Times New Roman" w:eastAsia="Times New Roman" w:hAnsi="Times New Roman" w:cs="Times New Roman"/>
          <w:color w:val="000000"/>
          <w:sz w:val="27"/>
          <w:szCs w:val="27"/>
        </w:rPr>
        <w:br/>
        <w:t>The Farmer is the man</w:t>
      </w:r>
      <w:r w:rsidRPr="00833F6B">
        <w:rPr>
          <w:rFonts w:ascii="Times New Roman" w:eastAsia="Times New Roman" w:hAnsi="Times New Roman" w:cs="Times New Roman"/>
          <w:color w:val="000000"/>
          <w:sz w:val="27"/>
          <w:szCs w:val="27"/>
        </w:rPr>
        <w:br/>
        <w:t>Lives on credit till the fall</w:t>
      </w:r>
      <w:r w:rsidRPr="00833F6B">
        <w:rPr>
          <w:rFonts w:ascii="Times New Roman" w:eastAsia="Times New Roman" w:hAnsi="Times New Roman" w:cs="Times New Roman"/>
          <w:color w:val="000000"/>
          <w:sz w:val="27"/>
          <w:szCs w:val="27"/>
        </w:rPr>
        <w:br/>
        <w:t>With the interest rates so high</w:t>
      </w:r>
      <w:r w:rsidRPr="00833F6B">
        <w:rPr>
          <w:rFonts w:ascii="Times New Roman" w:eastAsia="Times New Roman" w:hAnsi="Times New Roman" w:cs="Times New Roman"/>
          <w:color w:val="000000"/>
          <w:sz w:val="27"/>
          <w:szCs w:val="27"/>
        </w:rPr>
        <w:br/>
        <w:t>It's a wonder he don't die </w:t>
      </w:r>
      <w:r w:rsidRPr="00833F6B">
        <w:rPr>
          <w:rFonts w:ascii="Times New Roman" w:eastAsia="Times New Roman" w:hAnsi="Times New Roman" w:cs="Times New Roman"/>
          <w:color w:val="000000"/>
          <w:sz w:val="27"/>
          <w:szCs w:val="27"/>
        </w:rPr>
        <w:br/>
        <w:t>And the mortgage man's the one</w:t>
      </w:r>
      <w:r w:rsidRPr="00833F6B">
        <w:rPr>
          <w:rFonts w:ascii="Times New Roman" w:eastAsia="Times New Roman" w:hAnsi="Times New Roman" w:cs="Times New Roman"/>
          <w:color w:val="000000"/>
          <w:sz w:val="27"/>
          <w:szCs w:val="27"/>
        </w:rPr>
        <w:br/>
        <w:t>that gets it all.</w:t>
      </w:r>
      <w:r w:rsidRPr="00833F6B">
        <w:rPr>
          <w:rFonts w:ascii="Times New Roman" w:eastAsia="Times New Roman" w:hAnsi="Times New Roman" w:cs="Times New Roman"/>
          <w:color w:val="000000"/>
          <w:sz w:val="27"/>
          <w:szCs w:val="27"/>
        </w:rPr>
        <w:br/>
      </w:r>
      <w:r w:rsidRPr="00833F6B">
        <w:rPr>
          <w:rFonts w:ascii="Times New Roman" w:eastAsia="Times New Roman" w:hAnsi="Times New Roman" w:cs="Times New Roman"/>
          <w:color w:val="000000"/>
          <w:sz w:val="27"/>
          <w:szCs w:val="27"/>
        </w:rPr>
        <w:br/>
        <w:t>The farmer is the man </w:t>
      </w:r>
      <w:r w:rsidRPr="00833F6B">
        <w:rPr>
          <w:rFonts w:ascii="Times New Roman" w:eastAsia="Times New Roman" w:hAnsi="Times New Roman" w:cs="Times New Roman"/>
          <w:color w:val="000000"/>
          <w:sz w:val="27"/>
          <w:szCs w:val="27"/>
        </w:rPr>
        <w:br/>
      </w:r>
      <w:proofErr w:type="gramStart"/>
      <w:r w:rsidRPr="00833F6B">
        <w:rPr>
          <w:rFonts w:ascii="Times New Roman" w:eastAsia="Times New Roman" w:hAnsi="Times New Roman" w:cs="Times New Roman"/>
          <w:color w:val="000000"/>
          <w:sz w:val="27"/>
          <w:szCs w:val="27"/>
        </w:rPr>
        <w:t>The</w:t>
      </w:r>
      <w:proofErr w:type="gramEnd"/>
      <w:r w:rsidRPr="00833F6B">
        <w:rPr>
          <w:rFonts w:ascii="Times New Roman" w:eastAsia="Times New Roman" w:hAnsi="Times New Roman" w:cs="Times New Roman"/>
          <w:color w:val="000000"/>
          <w:sz w:val="27"/>
          <w:szCs w:val="27"/>
        </w:rPr>
        <w:t xml:space="preserve"> farmer is the man </w:t>
      </w:r>
      <w:r w:rsidRPr="00833F6B">
        <w:rPr>
          <w:rFonts w:ascii="Times New Roman" w:eastAsia="Times New Roman" w:hAnsi="Times New Roman" w:cs="Times New Roman"/>
          <w:color w:val="000000"/>
          <w:sz w:val="27"/>
          <w:szCs w:val="27"/>
        </w:rPr>
        <w:br/>
        <w:t>Lives on credit till the fall </w:t>
      </w:r>
      <w:r w:rsidRPr="00833F6B">
        <w:rPr>
          <w:rFonts w:ascii="Times New Roman" w:eastAsia="Times New Roman" w:hAnsi="Times New Roman" w:cs="Times New Roman"/>
          <w:color w:val="000000"/>
          <w:sz w:val="27"/>
          <w:szCs w:val="27"/>
        </w:rPr>
        <w:br/>
        <w:t>And his pants are wearing thin </w:t>
      </w:r>
      <w:r w:rsidRPr="00833F6B">
        <w:rPr>
          <w:rFonts w:ascii="Times New Roman" w:eastAsia="Times New Roman" w:hAnsi="Times New Roman" w:cs="Times New Roman"/>
          <w:color w:val="000000"/>
          <w:sz w:val="27"/>
          <w:szCs w:val="27"/>
        </w:rPr>
        <w:br/>
        <w:t>His condition it's a sin </w:t>
      </w:r>
      <w:r w:rsidRPr="00833F6B">
        <w:rPr>
          <w:rFonts w:ascii="Times New Roman" w:eastAsia="Times New Roman" w:hAnsi="Times New Roman" w:cs="Times New Roman"/>
          <w:color w:val="000000"/>
          <w:sz w:val="27"/>
          <w:szCs w:val="27"/>
        </w:rPr>
        <w:br/>
        <w:t>He's forgot that he's the man</w:t>
      </w:r>
      <w:r w:rsidRPr="00833F6B">
        <w:rPr>
          <w:rFonts w:ascii="Times New Roman" w:eastAsia="Times New Roman" w:hAnsi="Times New Roman" w:cs="Times New Roman"/>
          <w:color w:val="000000"/>
          <w:sz w:val="27"/>
          <w:szCs w:val="27"/>
        </w:rPr>
        <w:br/>
        <w:t>that feeds them all.</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Books written by Populist leaders, such as Henry Demarest Lloyd's </w:t>
      </w:r>
      <w:r w:rsidRPr="00833F6B">
        <w:rPr>
          <w:rFonts w:ascii="Times New Roman" w:eastAsia="Times New Roman" w:hAnsi="Times New Roman" w:cs="Times New Roman"/>
          <w:i/>
          <w:iCs/>
          <w:color w:val="000000"/>
          <w:sz w:val="27"/>
          <w:szCs w:val="27"/>
        </w:rPr>
        <w:t xml:space="preserve">Wealth </w:t>
      </w:r>
      <w:proofErr w:type="gramStart"/>
      <w:r w:rsidRPr="00833F6B">
        <w:rPr>
          <w:rFonts w:ascii="Times New Roman" w:eastAsia="Times New Roman" w:hAnsi="Times New Roman" w:cs="Times New Roman"/>
          <w:i/>
          <w:iCs/>
          <w:color w:val="000000"/>
          <w:sz w:val="27"/>
          <w:szCs w:val="27"/>
        </w:rPr>
        <w:t>Against</w:t>
      </w:r>
      <w:proofErr w:type="gramEnd"/>
      <w:r w:rsidRPr="00833F6B">
        <w:rPr>
          <w:rFonts w:ascii="Times New Roman" w:eastAsia="Times New Roman" w:hAnsi="Times New Roman" w:cs="Times New Roman"/>
          <w:i/>
          <w:iCs/>
          <w:color w:val="000000"/>
          <w:sz w:val="27"/>
          <w:szCs w:val="27"/>
        </w:rPr>
        <w:t xml:space="preserve"> Commonwealth</w:t>
      </w:r>
      <w:r w:rsidRPr="00833F6B">
        <w:rPr>
          <w:rFonts w:ascii="Times New Roman" w:eastAsia="Times New Roman" w:hAnsi="Times New Roman" w:cs="Times New Roman"/>
          <w:color w:val="000000"/>
          <w:sz w:val="27"/>
          <w:szCs w:val="27"/>
        </w:rPr>
        <w:t>, and William Harvey Coin's </w:t>
      </w:r>
      <w:r w:rsidRPr="00833F6B">
        <w:rPr>
          <w:rFonts w:ascii="Times New Roman" w:eastAsia="Times New Roman" w:hAnsi="Times New Roman" w:cs="Times New Roman"/>
          <w:i/>
          <w:iCs/>
          <w:color w:val="000000"/>
          <w:sz w:val="27"/>
          <w:szCs w:val="27"/>
        </w:rPr>
        <w:t>Financial School</w:t>
      </w:r>
      <w:r w:rsidRPr="00833F6B">
        <w:rPr>
          <w:rFonts w:ascii="Times New Roman" w:eastAsia="Times New Roman" w:hAnsi="Times New Roman" w:cs="Times New Roman"/>
          <w:color w:val="000000"/>
          <w:sz w:val="27"/>
          <w:szCs w:val="27"/>
        </w:rPr>
        <w:t xml:space="preserve">, were widely read. An Alabama historian of that time, William </w:t>
      </w:r>
      <w:proofErr w:type="spellStart"/>
      <w:r w:rsidRPr="00833F6B">
        <w:rPr>
          <w:rFonts w:ascii="Times New Roman" w:eastAsia="Times New Roman" w:hAnsi="Times New Roman" w:cs="Times New Roman"/>
          <w:color w:val="000000"/>
          <w:sz w:val="27"/>
          <w:szCs w:val="27"/>
        </w:rPr>
        <w:t>Garrott</w:t>
      </w:r>
      <w:proofErr w:type="spellEnd"/>
      <w:r w:rsidRPr="00833F6B">
        <w:rPr>
          <w:rFonts w:ascii="Times New Roman" w:eastAsia="Times New Roman" w:hAnsi="Times New Roman" w:cs="Times New Roman"/>
          <w:color w:val="000000"/>
          <w:sz w:val="27"/>
          <w:szCs w:val="27"/>
        </w:rPr>
        <w:t xml:space="preserve"> Brown, said about the Populist movement that "no other political movement-not that of 1776, nor that of 1860-1861-ever altered Southern life so profoundly."</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According to Lawrence </w:t>
      </w:r>
      <w:proofErr w:type="spellStart"/>
      <w:r w:rsidRPr="00833F6B">
        <w:rPr>
          <w:rFonts w:ascii="Times New Roman" w:eastAsia="Times New Roman" w:hAnsi="Times New Roman" w:cs="Times New Roman"/>
          <w:color w:val="000000"/>
          <w:sz w:val="27"/>
          <w:szCs w:val="27"/>
        </w:rPr>
        <w:t>Goodwyn</w:t>
      </w:r>
      <w:proofErr w:type="spellEnd"/>
      <w:r w:rsidRPr="00833F6B">
        <w:rPr>
          <w:rFonts w:ascii="Times New Roman" w:eastAsia="Times New Roman" w:hAnsi="Times New Roman" w:cs="Times New Roman"/>
          <w:color w:val="000000"/>
          <w:sz w:val="27"/>
          <w:szCs w:val="27"/>
        </w:rPr>
        <w:t>, if the labor movement had been able to do in the cities what the Populists did in the rural areas, "to create among urban workers a culture of cooperation, self- respect, and economic analysis," there might have been a great movement for change in the United States. There were only fitful, occasional connections between the farmer and labor movements. Neither spoke eloquently enough to the other's needs. And yet, there were signs of a common consciousness that might, under different circumstances, lead to a unified, ongoing movement.</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Norman Pollack says, on the basis of a close study of </w:t>
      </w:r>
      <w:proofErr w:type="spellStart"/>
      <w:r w:rsidRPr="00833F6B">
        <w:rPr>
          <w:rFonts w:ascii="Times New Roman" w:eastAsia="Times New Roman" w:hAnsi="Times New Roman" w:cs="Times New Roman"/>
          <w:color w:val="000000"/>
          <w:sz w:val="27"/>
          <w:szCs w:val="27"/>
        </w:rPr>
        <w:t>midwestern</w:t>
      </w:r>
      <w:proofErr w:type="spellEnd"/>
      <w:r w:rsidRPr="00833F6B">
        <w:rPr>
          <w:rFonts w:ascii="Times New Roman" w:eastAsia="Times New Roman" w:hAnsi="Times New Roman" w:cs="Times New Roman"/>
          <w:color w:val="000000"/>
          <w:sz w:val="27"/>
          <w:szCs w:val="27"/>
        </w:rPr>
        <w:t xml:space="preserve"> Populist newspapers, that "Populism regarded itself as a class movement, reasoning that farmers and workers were assuming the same material position in society." An </w:t>
      </w:r>
      <w:r w:rsidRPr="00833F6B">
        <w:rPr>
          <w:rFonts w:ascii="Times New Roman" w:eastAsia="Times New Roman" w:hAnsi="Times New Roman" w:cs="Times New Roman"/>
          <w:color w:val="000000"/>
          <w:sz w:val="27"/>
          <w:szCs w:val="27"/>
        </w:rPr>
        <w:lastRenderedPageBreak/>
        <w:t>editorial in the </w:t>
      </w:r>
      <w:r w:rsidRPr="00833F6B">
        <w:rPr>
          <w:rFonts w:ascii="Times New Roman" w:eastAsia="Times New Roman" w:hAnsi="Times New Roman" w:cs="Times New Roman"/>
          <w:i/>
          <w:iCs/>
          <w:color w:val="000000"/>
          <w:sz w:val="27"/>
          <w:szCs w:val="27"/>
        </w:rPr>
        <w:t>Farmers' Alliance</w:t>
      </w:r>
      <w:r w:rsidRPr="00833F6B">
        <w:rPr>
          <w:rFonts w:ascii="Times New Roman" w:eastAsia="Times New Roman" w:hAnsi="Times New Roman" w:cs="Times New Roman"/>
          <w:color w:val="000000"/>
          <w:sz w:val="27"/>
          <w:szCs w:val="27"/>
        </w:rPr>
        <w:t> spoke of a man working fourteen to sixteen hours a day: "He is brutalized both morally and physically. He has no ideas, only propensities, he has no beliefs, only instincts." Pollack sees that as a homespun version of Marx's idea of workers' alienation from his human self under capitalism, and finds many other parallels between Populist and Marxist ideas.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Undoubtedly, Populists, along with most white Americans, had racism and nativism in their thinking. But part of it was that they simply did not think race as important as the economic system. Thus, the </w:t>
      </w:r>
      <w:r w:rsidRPr="00833F6B">
        <w:rPr>
          <w:rFonts w:ascii="Times New Roman" w:eastAsia="Times New Roman" w:hAnsi="Times New Roman" w:cs="Times New Roman"/>
          <w:i/>
          <w:iCs/>
          <w:color w:val="000000"/>
          <w:sz w:val="27"/>
          <w:szCs w:val="27"/>
        </w:rPr>
        <w:t>Farmers' Alliance</w:t>
      </w:r>
      <w:r w:rsidRPr="00833F6B">
        <w:rPr>
          <w:rFonts w:ascii="Times New Roman" w:eastAsia="Times New Roman" w:hAnsi="Times New Roman" w:cs="Times New Roman"/>
          <w:color w:val="000000"/>
          <w:sz w:val="27"/>
          <w:szCs w:val="27"/>
        </w:rPr>
        <w:t> said: "The people's party has sprung into existence not to make the black man free, but to emancipate all men ... to gain for all industrial freedom, without which there can be no political freedom. . . ."</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More important than theoretical connections were the Populist expressions of support for workers in actual struggles. The </w:t>
      </w:r>
      <w:r w:rsidRPr="00833F6B">
        <w:rPr>
          <w:rFonts w:ascii="Times New Roman" w:eastAsia="Times New Roman" w:hAnsi="Times New Roman" w:cs="Times New Roman"/>
          <w:i/>
          <w:iCs/>
          <w:color w:val="000000"/>
          <w:sz w:val="27"/>
          <w:szCs w:val="27"/>
        </w:rPr>
        <w:t>Alliance-Independent</w:t>
      </w:r>
      <w:r w:rsidRPr="00833F6B">
        <w:rPr>
          <w:rFonts w:ascii="Times New Roman" w:eastAsia="Times New Roman" w:hAnsi="Times New Roman" w:cs="Times New Roman"/>
          <w:color w:val="000000"/>
          <w:sz w:val="27"/>
          <w:szCs w:val="27"/>
        </w:rPr>
        <w:t> of Nebraska, during the great strike at the Carnegie steel plant, wrote: "All who look beneath the surface will see that the bloody battle fought at Homestead was a mere incident in the great conflict between capital and labor." Coxey's march of the unemployed drew sympathy in the farm areas; in Osceola, Nebraska, perhaps five thousand people attended a picnic in Coxey's honor. During the Pullman strike, a farmer wrote to the governor of Kansas: "Unquestionably, nearly, if not quite all Alliance people are in fullest sympathy with these striking men."</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On top of the serious failures to unite blacks and whites, city workers and country farmers, there was the lure of electoral politics-all of that combining to destroy the Populist movement. Once allied with the Democratic </w:t>
      </w:r>
      <w:proofErr w:type="gramStart"/>
      <w:r w:rsidRPr="00833F6B">
        <w:rPr>
          <w:rFonts w:ascii="Times New Roman" w:eastAsia="Times New Roman" w:hAnsi="Times New Roman" w:cs="Times New Roman"/>
          <w:color w:val="000000"/>
          <w:sz w:val="27"/>
          <w:szCs w:val="27"/>
        </w:rPr>
        <w:t>party</w:t>
      </w:r>
      <w:proofErr w:type="gramEnd"/>
      <w:r w:rsidRPr="00833F6B">
        <w:rPr>
          <w:rFonts w:ascii="Times New Roman" w:eastAsia="Times New Roman" w:hAnsi="Times New Roman" w:cs="Times New Roman"/>
          <w:color w:val="000000"/>
          <w:sz w:val="27"/>
          <w:szCs w:val="27"/>
        </w:rPr>
        <w:t xml:space="preserve"> in supporting William Jennings Bryan for President in 1896, Populism would drown in a sea of Democratic politics. The pressure for electoral victory led Populism to make deals with the major parties in city after city. If the Democrats won, it would be absorbed. If the Democrats lost, it would disintegrate. Electoral polities brought into the top leadership the political brokers instead of the agrarian radicals.</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There were those radical Populists who saw this. They said fusion with the Democrats to try to "win" would lose what they needed, an independent political movement. They said the much- ballyhooed free silver would not change anything fundamental in the capitalist system. One Texas radical said silver coinage would "leave undisturbed all the conditions which give rise to the undue concentration of wealth."</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Henry Demarest Lloyd noted that the Bryan nomination was subsidized in part by Marcus Daly (of Anaconda Copper) and William Randolph Hearst (of the silver interests in the West). He saw through the rhetoric of Bryan that stirred the crowd of </w:t>
      </w:r>
      <w:r w:rsidRPr="00833F6B">
        <w:rPr>
          <w:rFonts w:ascii="Times New Roman" w:eastAsia="Times New Roman" w:hAnsi="Times New Roman" w:cs="Times New Roman"/>
          <w:color w:val="000000"/>
          <w:sz w:val="27"/>
          <w:szCs w:val="27"/>
        </w:rPr>
        <w:lastRenderedPageBreak/>
        <w:t>twenty thousand at the Democratic Convention ("we have petitioned, and our petitions have been scorned; we have entreated, and our entreaties have been disregarded; we have begged, and they have mocked when our calamity came. We beg no longer; we entreat no more, we petition no mor</w:t>
      </w:r>
      <w:bookmarkStart w:id="0" w:name="_GoBack"/>
      <w:bookmarkEnd w:id="0"/>
      <w:r w:rsidRPr="00833F6B">
        <w:rPr>
          <w:rFonts w:ascii="Times New Roman" w:eastAsia="Times New Roman" w:hAnsi="Times New Roman" w:cs="Times New Roman"/>
          <w:color w:val="000000"/>
          <w:sz w:val="27"/>
          <w:szCs w:val="27"/>
        </w:rPr>
        <w:t>e. We defy them!"). Lloyd wrote bitterly:</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 xml:space="preserve">The poor people are throwing up their hats in the air for those who promise to lead them out of the wilderness by way of the currency route. </w:t>
      </w:r>
      <w:proofErr w:type="gramStart"/>
      <w:r w:rsidRPr="00833F6B">
        <w:rPr>
          <w:rFonts w:ascii="Times New Roman" w:eastAsia="Times New Roman" w:hAnsi="Times New Roman" w:cs="Times New Roman"/>
          <w:b/>
          <w:bCs/>
          <w:color w:val="000000"/>
          <w:sz w:val="27"/>
          <w:szCs w:val="27"/>
        </w:rPr>
        <w:t>. ..</w:t>
      </w:r>
      <w:proofErr w:type="gramEnd"/>
      <w:r w:rsidRPr="00833F6B">
        <w:rPr>
          <w:rFonts w:ascii="Times New Roman" w:eastAsia="Times New Roman" w:hAnsi="Times New Roman" w:cs="Times New Roman"/>
          <w:b/>
          <w:bCs/>
          <w:color w:val="000000"/>
          <w:sz w:val="27"/>
          <w:szCs w:val="27"/>
        </w:rPr>
        <w:t xml:space="preserve"> The people are to be kept wandering forty years in the currency labyrinth, as they have for the last forty years been led up and down the tariff bill.</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 xml:space="preserve">In the election of 1896, with the Populist movement enticed into the Democratic party, Bryan, the Democratic candidate, was defeated by William McKinley, for whom the corporations and the press mobilized, in the first massive use of money in an election campaign. Even the hint of Populism in the Democratic </w:t>
      </w:r>
      <w:proofErr w:type="gramStart"/>
      <w:r w:rsidRPr="00833F6B">
        <w:rPr>
          <w:rFonts w:ascii="Times New Roman" w:eastAsia="Times New Roman" w:hAnsi="Times New Roman" w:cs="Times New Roman"/>
          <w:color w:val="000000"/>
          <w:sz w:val="27"/>
          <w:szCs w:val="27"/>
        </w:rPr>
        <w:t>party</w:t>
      </w:r>
      <w:proofErr w:type="gramEnd"/>
      <w:r w:rsidRPr="00833F6B">
        <w:rPr>
          <w:rFonts w:ascii="Times New Roman" w:eastAsia="Times New Roman" w:hAnsi="Times New Roman" w:cs="Times New Roman"/>
          <w:color w:val="000000"/>
          <w:sz w:val="27"/>
          <w:szCs w:val="27"/>
        </w:rPr>
        <w:t>, it seemed, could not be tolerated, and the big guns of the Establishment pulled out all their ammunition, to make sure.</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It was a time, as election times have often been in the United States, to consolidate the system after years of protest and rebellion. The black was being kept under control in the South. The Indian was being driven off the western plains for good; on a cold winter day in 1890, U.S. army soldiers attacked Indians camped at Wounded Knee, South Dakota, and killed three hundred men, women, and children. It was the climax to four hundred years of violence that began with Columbus, establishing that this continent belonged to white men. But only to certain white men, because it was clear by 1896 that the state stood ready to crush labor strikes, by the law if possible, by force if necessary. And where a threatening mass movement developed, the two-party system stood ready to send out one of its columns to surround that movement and drain it of vitality.</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And always, as a way of drowning class resentment in a flood of slogans for national unity, there was patriotism. McKinley had said, in a rare rhetorical connection between money and flag:</w:t>
      </w:r>
    </w:p>
    <w:p w:rsidR="00833F6B" w:rsidRPr="00833F6B" w:rsidRDefault="00833F6B" w:rsidP="00833F6B">
      <w:pPr>
        <w:shd w:val="clear" w:color="auto" w:fill="FFFFFF"/>
        <w:spacing w:after="100" w:line="240" w:lineRule="auto"/>
        <w:rPr>
          <w:rFonts w:ascii="Times New Roman" w:eastAsia="Times New Roman" w:hAnsi="Times New Roman" w:cs="Times New Roman"/>
          <w:b/>
          <w:bCs/>
          <w:color w:val="000000"/>
          <w:sz w:val="27"/>
          <w:szCs w:val="27"/>
        </w:rPr>
      </w:pPr>
      <w:r w:rsidRPr="00833F6B">
        <w:rPr>
          <w:rFonts w:ascii="Times New Roman" w:eastAsia="Times New Roman" w:hAnsi="Times New Roman" w:cs="Times New Roman"/>
          <w:b/>
          <w:bCs/>
          <w:color w:val="000000"/>
          <w:sz w:val="27"/>
          <w:szCs w:val="27"/>
        </w:rPr>
        <w:t xml:space="preserve">... </w:t>
      </w:r>
      <w:proofErr w:type="gramStart"/>
      <w:r w:rsidRPr="00833F6B">
        <w:rPr>
          <w:rFonts w:ascii="Times New Roman" w:eastAsia="Times New Roman" w:hAnsi="Times New Roman" w:cs="Times New Roman"/>
          <w:b/>
          <w:bCs/>
          <w:color w:val="000000"/>
          <w:sz w:val="27"/>
          <w:szCs w:val="27"/>
        </w:rPr>
        <w:t>this</w:t>
      </w:r>
      <w:proofErr w:type="gramEnd"/>
      <w:r w:rsidRPr="00833F6B">
        <w:rPr>
          <w:rFonts w:ascii="Times New Roman" w:eastAsia="Times New Roman" w:hAnsi="Times New Roman" w:cs="Times New Roman"/>
          <w:b/>
          <w:bCs/>
          <w:color w:val="000000"/>
          <w:sz w:val="27"/>
          <w:szCs w:val="27"/>
        </w:rPr>
        <w:t xml:space="preserve"> year is going to be a year of patriotism and devotion to country. I am glad to know that the people in every part of the country mean to be devoted to one flag, the glorious Stars and Stripes; that the people of this country mean to maintain the financial honor of the country as sacredly as they maintain the honor of the flag.</w:t>
      </w:r>
    </w:p>
    <w:p w:rsidR="00833F6B" w:rsidRPr="00833F6B" w:rsidRDefault="00833F6B" w:rsidP="00833F6B">
      <w:pPr>
        <w:shd w:val="clear" w:color="auto" w:fill="FFFFFF"/>
        <w:spacing w:after="240" w:line="240" w:lineRule="auto"/>
        <w:ind w:firstLine="300"/>
        <w:rPr>
          <w:rFonts w:ascii="Times New Roman" w:eastAsia="Times New Roman" w:hAnsi="Times New Roman" w:cs="Times New Roman"/>
          <w:color w:val="000000"/>
          <w:sz w:val="27"/>
          <w:szCs w:val="27"/>
        </w:rPr>
      </w:pPr>
      <w:r w:rsidRPr="00833F6B">
        <w:rPr>
          <w:rFonts w:ascii="Times New Roman" w:eastAsia="Times New Roman" w:hAnsi="Times New Roman" w:cs="Times New Roman"/>
          <w:color w:val="000000"/>
          <w:sz w:val="27"/>
          <w:szCs w:val="27"/>
        </w:rPr>
        <w:t>The supreme act of patriotism was war. Two years after McKinley became President, the United States declared war on Spain.</w:t>
      </w:r>
    </w:p>
    <w:p w:rsidR="00C3564C" w:rsidRDefault="00833F6B"/>
    <w:sectPr w:rsidR="00C3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F6B"/>
    <w:rsid w:val="000C17A1"/>
    <w:rsid w:val="00202E5A"/>
    <w:rsid w:val="00833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DEB4E6-666D-4C98-A2EF-15C2F15D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3F6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833F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2042473">
      <w:bodyDiv w:val="1"/>
      <w:marLeft w:val="0"/>
      <w:marRight w:val="0"/>
      <w:marTop w:val="0"/>
      <w:marBottom w:val="0"/>
      <w:divBdr>
        <w:top w:val="none" w:sz="0" w:space="0" w:color="auto"/>
        <w:left w:val="none" w:sz="0" w:space="0" w:color="auto"/>
        <w:bottom w:val="none" w:sz="0" w:space="0" w:color="auto"/>
        <w:right w:val="none" w:sz="0" w:space="0" w:color="auto"/>
      </w:divBdr>
      <w:divsChild>
        <w:div w:id="1705714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12298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04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4387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702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83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20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177583">
          <w:blockQuote w:val="1"/>
          <w:marLeft w:val="720"/>
          <w:marRight w:val="720"/>
          <w:marTop w:val="100"/>
          <w:marBottom w:val="100"/>
          <w:divBdr>
            <w:top w:val="none" w:sz="0" w:space="0" w:color="auto"/>
            <w:left w:val="none" w:sz="0" w:space="0" w:color="auto"/>
            <w:bottom w:val="none" w:sz="0" w:space="0" w:color="auto"/>
            <w:right w:val="none" w:sz="0" w:space="0" w:color="auto"/>
          </w:divBdr>
        </w:div>
        <w:div w:id="738480502">
          <w:blockQuote w:val="1"/>
          <w:marLeft w:val="720"/>
          <w:marRight w:val="720"/>
          <w:marTop w:val="100"/>
          <w:marBottom w:val="100"/>
          <w:divBdr>
            <w:top w:val="none" w:sz="0" w:space="0" w:color="auto"/>
            <w:left w:val="none" w:sz="0" w:space="0" w:color="auto"/>
            <w:bottom w:val="none" w:sz="0" w:space="0" w:color="auto"/>
            <w:right w:val="none" w:sz="0" w:space="0" w:color="auto"/>
          </w:divBdr>
        </w:div>
        <w:div w:id="79556884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154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63268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690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5164</Words>
  <Characters>29439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Seymour</dc:creator>
  <cp:keywords/>
  <dc:description/>
  <cp:lastModifiedBy>David Seymour</cp:lastModifiedBy>
  <cp:revision>1</cp:revision>
  <dcterms:created xsi:type="dcterms:W3CDTF">2017-05-06T18:20:00Z</dcterms:created>
  <dcterms:modified xsi:type="dcterms:W3CDTF">2017-05-06T18:20:00Z</dcterms:modified>
</cp:coreProperties>
</file>