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56AF" w14:textId="77777777" w:rsidR="00241DB1" w:rsidRDefault="00241DB1" w:rsidP="00DF11A1">
      <w:pPr>
        <w:jc w:val="center"/>
        <w:rPr>
          <w:rFonts w:ascii="Century Gothic" w:hAnsi="Century Gothic"/>
          <w:b/>
          <w:bCs/>
          <w:lang w:val="es-EC"/>
        </w:rPr>
      </w:pPr>
    </w:p>
    <w:p w14:paraId="2D5F41EB" w14:textId="669A37D8" w:rsidR="008A2441" w:rsidRPr="00544956" w:rsidRDefault="00544956" w:rsidP="00F06EF8">
      <w:pPr>
        <w:jc w:val="center"/>
        <w:rPr>
          <w:rFonts w:ascii="Century Gothic" w:hAnsi="Century Gothic"/>
          <w:b/>
          <w:bCs/>
          <w:lang w:val="es-EC"/>
        </w:rPr>
      </w:pPr>
      <w:r w:rsidRPr="00544956">
        <w:rPr>
          <w:rFonts w:ascii="Century Gothic" w:hAnsi="Century Gothic"/>
          <w:b/>
          <w:bCs/>
          <w:lang w:val="es-EC"/>
        </w:rPr>
        <w:t xml:space="preserve">ACTA DE RECEPCION </w:t>
      </w:r>
      <w:r w:rsidR="00AB16A5">
        <w:rPr>
          <w:rFonts w:ascii="Century Gothic" w:hAnsi="Century Gothic"/>
          <w:b/>
          <w:bCs/>
          <w:lang w:val="es-EC"/>
        </w:rPr>
        <w:t xml:space="preserve">PARCIAL </w:t>
      </w:r>
      <w:r w:rsidR="00AB16A5" w:rsidRPr="00544956">
        <w:rPr>
          <w:rFonts w:ascii="Century Gothic" w:hAnsi="Century Gothic"/>
          <w:b/>
          <w:bCs/>
          <w:lang w:val="es-EC"/>
        </w:rPr>
        <w:t>No</w:t>
      </w:r>
      <w:r w:rsidRPr="00AD28A4">
        <w:rPr>
          <w:rFonts w:ascii="Century Gothic" w:hAnsi="Century Gothic"/>
          <w:b/>
          <w:bCs/>
          <w:lang w:val="es-EC"/>
        </w:rPr>
        <w:t xml:space="preserve">. </w:t>
      </w:r>
      <w:r w:rsidR="00A11A73">
        <w:rPr>
          <w:rFonts w:ascii="Century Gothic" w:hAnsi="Century Gothic"/>
          <w:b/>
          <w:bCs/>
          <w:lang w:val="es-EC"/>
        </w:rPr>
        <w:t>2</w:t>
      </w:r>
    </w:p>
    <w:p w14:paraId="67D5F889" w14:textId="18429474" w:rsidR="00544956" w:rsidRPr="00544956" w:rsidRDefault="00544956" w:rsidP="00DF11A1">
      <w:pPr>
        <w:jc w:val="center"/>
        <w:rPr>
          <w:rFonts w:ascii="Century Gothic" w:hAnsi="Century Gothic"/>
          <w:b/>
          <w:bCs/>
          <w:lang w:val="es-EC"/>
        </w:rPr>
      </w:pPr>
      <w:r w:rsidRPr="00544956">
        <w:rPr>
          <w:rFonts w:ascii="Century Gothic" w:hAnsi="Century Gothic"/>
          <w:b/>
          <w:bCs/>
          <w:lang w:val="es-EC"/>
        </w:rPr>
        <w:t>CONTRATO N</w:t>
      </w:r>
      <w:r>
        <w:rPr>
          <w:rFonts w:ascii="Century Gothic" w:hAnsi="Century Gothic"/>
          <w:b/>
          <w:bCs/>
          <w:lang w:val="es-EC"/>
        </w:rPr>
        <w:t>o.</w:t>
      </w:r>
      <w:r w:rsidRPr="00544956">
        <w:rPr>
          <w:rFonts w:ascii="Century Gothic" w:hAnsi="Century Gothic"/>
          <w:b/>
          <w:bCs/>
          <w:lang w:val="es-EC"/>
        </w:rPr>
        <w:t xml:space="preserve"> RE-PU-GADPE-202</w:t>
      </w:r>
      <w:r w:rsidR="00AB16A5">
        <w:rPr>
          <w:rFonts w:ascii="Century Gothic" w:hAnsi="Century Gothic"/>
          <w:b/>
          <w:bCs/>
          <w:lang w:val="es-EC"/>
        </w:rPr>
        <w:t>4</w:t>
      </w:r>
      <w:r w:rsidRPr="00544956">
        <w:rPr>
          <w:rFonts w:ascii="Century Gothic" w:hAnsi="Century Gothic"/>
          <w:b/>
          <w:bCs/>
          <w:lang w:val="es-EC"/>
        </w:rPr>
        <w:t>-0</w:t>
      </w:r>
      <w:r w:rsidR="00AB16A5">
        <w:rPr>
          <w:rFonts w:ascii="Century Gothic" w:hAnsi="Century Gothic"/>
          <w:b/>
          <w:bCs/>
          <w:lang w:val="es-EC"/>
        </w:rPr>
        <w:t>7</w:t>
      </w:r>
    </w:p>
    <w:p w14:paraId="42B6B67B" w14:textId="6168A5D4" w:rsidR="00544956" w:rsidRDefault="00544956" w:rsidP="00F06EF8">
      <w:pPr>
        <w:jc w:val="center"/>
        <w:rPr>
          <w:rFonts w:ascii="Century Gothic" w:hAnsi="Century Gothic"/>
          <w:b/>
          <w:bCs/>
          <w:lang w:val="es-EC"/>
        </w:rPr>
      </w:pPr>
      <w:r w:rsidRPr="00544956">
        <w:rPr>
          <w:rFonts w:ascii="Century Gothic" w:hAnsi="Century Gothic"/>
          <w:b/>
          <w:bCs/>
          <w:lang w:val="es-EC"/>
        </w:rPr>
        <w:t>MANTENIMIENTO DEL SISTEMA DE GESTIÓN EMPRESARIAL ERP OLYMPO</w:t>
      </w:r>
    </w:p>
    <w:p w14:paraId="06AE940E" w14:textId="77777777" w:rsidR="00F06EF8" w:rsidRDefault="00F06EF8" w:rsidP="00F06EF8">
      <w:pPr>
        <w:jc w:val="center"/>
        <w:rPr>
          <w:rFonts w:ascii="Century Gothic" w:hAnsi="Century Gothic"/>
          <w:b/>
          <w:bCs/>
          <w:lang w:val="es-EC"/>
        </w:rPr>
      </w:pPr>
    </w:p>
    <w:p w14:paraId="2C56D974" w14:textId="0BF71E36" w:rsidR="00544956" w:rsidRDefault="00544956" w:rsidP="00931E3E">
      <w:pPr>
        <w:jc w:val="both"/>
        <w:rPr>
          <w:rFonts w:ascii="Century Gothic" w:hAnsi="Century Gothic"/>
          <w:b/>
          <w:bCs/>
          <w:lang w:val="es-EC"/>
        </w:rPr>
      </w:pPr>
      <w:r>
        <w:rPr>
          <w:rFonts w:ascii="Century Gothic" w:hAnsi="Century Gothic"/>
          <w:b/>
          <w:bCs/>
          <w:lang w:val="es-EC"/>
        </w:rPr>
        <w:t>COMPARECIENTES.</w:t>
      </w:r>
    </w:p>
    <w:p w14:paraId="65002169" w14:textId="36BCFABA" w:rsidR="001C5760" w:rsidRPr="00F06EF8" w:rsidRDefault="00F06EF8" w:rsidP="00931E3E">
      <w:pPr>
        <w:jc w:val="both"/>
        <w:rPr>
          <w:rFonts w:ascii="Century Gothic" w:hAnsi="Century Gothic"/>
          <w:lang w:val="es-EC"/>
        </w:rPr>
      </w:pPr>
      <w:r w:rsidRPr="00F06EF8">
        <w:rPr>
          <w:rFonts w:ascii="Century Gothic" w:hAnsi="Century Gothic"/>
          <w:lang w:val="es-EC"/>
        </w:rPr>
        <w:t>En la ciudad de Esmeraldas, a los 1</w:t>
      </w:r>
      <w:r w:rsidR="00A11A73">
        <w:rPr>
          <w:rFonts w:ascii="Century Gothic" w:hAnsi="Century Gothic"/>
          <w:lang w:val="es-EC"/>
        </w:rPr>
        <w:t>7</w:t>
      </w:r>
      <w:r w:rsidRPr="00F06EF8">
        <w:rPr>
          <w:rFonts w:ascii="Century Gothic" w:hAnsi="Century Gothic"/>
          <w:lang w:val="es-EC"/>
        </w:rPr>
        <w:t xml:space="preserve"> días del mes de </w:t>
      </w:r>
      <w:r w:rsidR="00A11A73">
        <w:rPr>
          <w:rFonts w:ascii="Century Gothic" w:hAnsi="Century Gothic"/>
          <w:lang w:val="es-EC"/>
        </w:rPr>
        <w:t>marzo</w:t>
      </w:r>
      <w:r w:rsidRPr="00F06EF8">
        <w:rPr>
          <w:rFonts w:ascii="Century Gothic" w:hAnsi="Century Gothic"/>
          <w:lang w:val="es-EC"/>
        </w:rPr>
        <w:t xml:space="preserve"> de 202</w:t>
      </w:r>
      <w:r w:rsidR="00A11A73">
        <w:rPr>
          <w:rFonts w:ascii="Century Gothic" w:hAnsi="Century Gothic"/>
          <w:lang w:val="es-EC"/>
        </w:rPr>
        <w:t>5</w:t>
      </w:r>
      <w:r w:rsidRPr="00F06EF8">
        <w:rPr>
          <w:rFonts w:ascii="Century Gothic" w:hAnsi="Century Gothic"/>
          <w:lang w:val="es-EC"/>
        </w:rPr>
        <w:t xml:space="preserve">, comparece </w:t>
      </w:r>
      <w:r w:rsidR="00AB16A5">
        <w:rPr>
          <w:rFonts w:ascii="Century Gothic" w:hAnsi="Century Gothic"/>
          <w:lang w:val="es-EC"/>
        </w:rPr>
        <w:t>el</w:t>
      </w:r>
      <w:r w:rsidRPr="00F06EF8">
        <w:rPr>
          <w:rFonts w:ascii="Century Gothic" w:hAnsi="Century Gothic"/>
          <w:lang w:val="es-EC"/>
        </w:rPr>
        <w:t xml:space="preserve"> Ing. Cristhian Andrés Recalde Solano, Administrador del contrato, en calidad de miembro de la Comisión para la elaboración de la presente acta; y, por otra parte, el Sr. Windsor Arturo </w:t>
      </w:r>
      <w:proofErr w:type="spellStart"/>
      <w:r w:rsidRPr="00F06EF8">
        <w:rPr>
          <w:rFonts w:ascii="Century Gothic" w:hAnsi="Century Gothic"/>
          <w:lang w:val="es-EC"/>
        </w:rPr>
        <w:t>Freddi</w:t>
      </w:r>
      <w:proofErr w:type="spellEnd"/>
      <w:r w:rsidRPr="00F06EF8">
        <w:rPr>
          <w:rFonts w:ascii="Century Gothic" w:hAnsi="Century Gothic"/>
          <w:lang w:val="es-EC"/>
        </w:rPr>
        <w:t xml:space="preserve"> Madrid Martínez, en su calidad de representante legal de la compañía contratante PROTELCOTELSA S.A., para la suscripción del Acta de Recepción Parcial del CONTRATO </w:t>
      </w:r>
      <w:r w:rsidRPr="00F06EF8">
        <w:rPr>
          <w:rFonts w:ascii="Century Gothic" w:hAnsi="Century Gothic"/>
          <w:b/>
          <w:bCs/>
          <w:lang w:val="es-EC"/>
        </w:rPr>
        <w:t>RE-PU-GADPE-202</w:t>
      </w:r>
      <w:r w:rsidR="00AB16A5">
        <w:rPr>
          <w:rFonts w:ascii="Century Gothic" w:hAnsi="Century Gothic"/>
          <w:b/>
          <w:bCs/>
          <w:lang w:val="es-EC"/>
        </w:rPr>
        <w:t>4</w:t>
      </w:r>
      <w:r w:rsidRPr="00F06EF8">
        <w:rPr>
          <w:rFonts w:ascii="Century Gothic" w:hAnsi="Century Gothic"/>
          <w:b/>
          <w:bCs/>
          <w:lang w:val="es-EC"/>
        </w:rPr>
        <w:t>-0</w:t>
      </w:r>
      <w:r w:rsidR="00AB16A5">
        <w:rPr>
          <w:rFonts w:ascii="Century Gothic" w:hAnsi="Century Gothic"/>
          <w:b/>
          <w:bCs/>
          <w:lang w:val="es-EC"/>
        </w:rPr>
        <w:t>7</w:t>
      </w:r>
      <w:r w:rsidRPr="00F06EF8">
        <w:rPr>
          <w:rFonts w:ascii="Century Gothic" w:hAnsi="Century Gothic"/>
          <w:lang w:val="es-EC"/>
        </w:rPr>
        <w:t xml:space="preserve">, relativo al </w:t>
      </w:r>
      <w:r w:rsidRPr="00F06EF8">
        <w:rPr>
          <w:rFonts w:ascii="Century Gothic" w:hAnsi="Century Gothic"/>
          <w:b/>
          <w:bCs/>
          <w:lang w:val="es-EC"/>
        </w:rPr>
        <w:t>MANTENIMIENTO DEL SISTEMA DE GESTIÓN EMPRESARIAL ERP OLYMPO</w:t>
      </w:r>
      <w:r w:rsidRPr="00F06EF8">
        <w:rPr>
          <w:rFonts w:ascii="Century Gothic" w:hAnsi="Century Gothic"/>
          <w:lang w:val="es-EC"/>
        </w:rPr>
        <w:t>. Todo ello, de conformidad con el artículo 22 de la Ley Orgánica del Sistema Nacional de Contratación Pública y los artículos 25 y 26 de su Reglamento General, bajo el tenor de las siguientes cláusulas:</w:t>
      </w:r>
    </w:p>
    <w:p w14:paraId="1DCE7EE8" w14:textId="47BFBBD9" w:rsidR="009C5FC9" w:rsidRPr="00931E3E" w:rsidRDefault="009C5FC9" w:rsidP="00931E3E">
      <w:pPr>
        <w:jc w:val="both"/>
        <w:rPr>
          <w:rFonts w:ascii="Century Gothic" w:hAnsi="Century Gothic"/>
          <w:b/>
          <w:bCs/>
          <w:lang w:val="es-EC"/>
        </w:rPr>
      </w:pPr>
      <w:r w:rsidRPr="00931E3E">
        <w:rPr>
          <w:rFonts w:ascii="Century Gothic" w:hAnsi="Century Gothic"/>
          <w:b/>
          <w:bCs/>
          <w:lang w:val="es-EC"/>
        </w:rPr>
        <w:t>PRIMERA: ANTECEDENTES.</w:t>
      </w:r>
    </w:p>
    <w:p w14:paraId="21966161" w14:textId="21441B11" w:rsidR="009C5FC9" w:rsidRDefault="009C5FC9" w:rsidP="00931E3E">
      <w:pPr>
        <w:jc w:val="both"/>
        <w:rPr>
          <w:rFonts w:ascii="Century Gothic" w:hAnsi="Century Gothic"/>
          <w:lang w:val="es-EC"/>
        </w:rPr>
      </w:pPr>
      <w:r>
        <w:rPr>
          <w:rFonts w:ascii="Century Gothic" w:hAnsi="Century Gothic"/>
          <w:lang w:val="es-EC"/>
        </w:rPr>
        <w:t xml:space="preserve">Luego del proceso </w:t>
      </w:r>
      <w:r w:rsidR="005467C5">
        <w:rPr>
          <w:rFonts w:ascii="Century Gothic" w:hAnsi="Century Gothic"/>
          <w:lang w:val="es-EC"/>
        </w:rPr>
        <w:t>de Régimen Especial, la Abg. Roberta Zambrano Ortiz, en su calidad de Prefecta Provincial mediante la resolución RE-PU-GADPE-202</w:t>
      </w:r>
      <w:r w:rsidR="00AB16A5">
        <w:rPr>
          <w:rFonts w:ascii="Century Gothic" w:hAnsi="Century Gothic"/>
          <w:lang w:val="es-EC"/>
        </w:rPr>
        <w:t>4</w:t>
      </w:r>
      <w:r w:rsidR="005467C5">
        <w:rPr>
          <w:rFonts w:ascii="Century Gothic" w:hAnsi="Century Gothic"/>
          <w:lang w:val="es-EC"/>
        </w:rPr>
        <w:t>-0</w:t>
      </w:r>
      <w:r w:rsidR="00AB16A5">
        <w:rPr>
          <w:rFonts w:ascii="Century Gothic" w:hAnsi="Century Gothic"/>
          <w:lang w:val="es-EC"/>
        </w:rPr>
        <w:t>7</w:t>
      </w:r>
      <w:r w:rsidR="005467C5">
        <w:rPr>
          <w:rFonts w:ascii="Century Gothic" w:hAnsi="Century Gothic"/>
          <w:lang w:val="es-EC"/>
        </w:rPr>
        <w:t xml:space="preserve"> de fecha </w:t>
      </w:r>
      <w:r w:rsidR="00B03F4A">
        <w:rPr>
          <w:rFonts w:ascii="Century Gothic" w:hAnsi="Century Gothic"/>
          <w:lang w:val="es-EC"/>
        </w:rPr>
        <w:t>2</w:t>
      </w:r>
      <w:r w:rsidR="00AB16A5">
        <w:rPr>
          <w:rFonts w:ascii="Century Gothic" w:hAnsi="Century Gothic"/>
          <w:lang w:val="es-EC"/>
        </w:rPr>
        <w:t>9</w:t>
      </w:r>
      <w:r w:rsidR="005467C5">
        <w:rPr>
          <w:rFonts w:ascii="Century Gothic" w:hAnsi="Century Gothic"/>
          <w:lang w:val="es-EC"/>
        </w:rPr>
        <w:t xml:space="preserve"> de </w:t>
      </w:r>
      <w:r w:rsidR="00AB16A5">
        <w:rPr>
          <w:rFonts w:ascii="Century Gothic" w:hAnsi="Century Gothic"/>
          <w:lang w:val="es-EC"/>
        </w:rPr>
        <w:t>octubr</w:t>
      </w:r>
      <w:r w:rsidR="00B03F4A">
        <w:rPr>
          <w:rFonts w:ascii="Century Gothic" w:hAnsi="Century Gothic"/>
          <w:lang w:val="es-EC"/>
        </w:rPr>
        <w:t>e</w:t>
      </w:r>
      <w:r w:rsidR="005467C5">
        <w:rPr>
          <w:rFonts w:ascii="Century Gothic" w:hAnsi="Century Gothic"/>
          <w:lang w:val="es-EC"/>
        </w:rPr>
        <w:t xml:space="preserve"> de 202</w:t>
      </w:r>
      <w:r w:rsidR="00AB16A5">
        <w:rPr>
          <w:rFonts w:ascii="Century Gothic" w:hAnsi="Century Gothic"/>
          <w:lang w:val="es-EC"/>
        </w:rPr>
        <w:t>4</w:t>
      </w:r>
      <w:r w:rsidR="005467C5">
        <w:rPr>
          <w:rFonts w:ascii="Century Gothic" w:hAnsi="Century Gothic"/>
          <w:lang w:val="es-EC"/>
        </w:rPr>
        <w:t xml:space="preserve">, adjunto el proceso para el </w:t>
      </w:r>
      <w:r w:rsidR="005467C5" w:rsidRPr="005467C5">
        <w:rPr>
          <w:rFonts w:ascii="Century Gothic" w:hAnsi="Century Gothic"/>
          <w:b/>
          <w:bCs/>
          <w:lang w:val="es-EC"/>
        </w:rPr>
        <w:t>MANTENIMIENTO DEL SISTEMA DE GESTIÓN EMPRESARIAL ERP OLYMPO</w:t>
      </w:r>
      <w:r w:rsidR="005467C5">
        <w:rPr>
          <w:rFonts w:ascii="Century Gothic" w:hAnsi="Century Gothic"/>
          <w:lang w:val="es-EC"/>
        </w:rPr>
        <w:t xml:space="preserve">, al oferente, Sr. Madrid Martínez Windsor Arturo </w:t>
      </w:r>
      <w:proofErr w:type="spellStart"/>
      <w:r w:rsidR="005467C5">
        <w:rPr>
          <w:rFonts w:ascii="Century Gothic" w:hAnsi="Century Gothic"/>
          <w:lang w:val="es-EC"/>
        </w:rPr>
        <w:t>Freddi</w:t>
      </w:r>
      <w:proofErr w:type="spellEnd"/>
      <w:r w:rsidR="005467C5">
        <w:rPr>
          <w:rFonts w:ascii="Century Gothic" w:hAnsi="Century Gothic"/>
          <w:lang w:val="es-EC"/>
        </w:rPr>
        <w:t xml:space="preserve"> en calidad de representante legal de la compañía contratante PROTELCOTELSA S.A.</w:t>
      </w:r>
    </w:p>
    <w:p w14:paraId="32745124" w14:textId="4DAADCBD" w:rsidR="00F06EF8" w:rsidRDefault="005467C5" w:rsidP="00F06EF8">
      <w:pPr>
        <w:jc w:val="both"/>
        <w:rPr>
          <w:rFonts w:ascii="Century Gothic" w:hAnsi="Century Gothic"/>
          <w:lang w:val="es-EC"/>
        </w:rPr>
      </w:pPr>
      <w:r>
        <w:rPr>
          <w:rFonts w:ascii="Century Gothic" w:hAnsi="Century Gothic"/>
          <w:lang w:val="es-EC"/>
        </w:rPr>
        <w:t xml:space="preserve">De conformidad a los términos de referencia elaborados, se establece que la empresa proveedora debe </w:t>
      </w:r>
      <w:r w:rsidR="008A2694">
        <w:rPr>
          <w:rFonts w:ascii="Century Gothic" w:hAnsi="Century Gothic"/>
          <w:lang w:val="es-EC"/>
        </w:rPr>
        <w:t xml:space="preserve">brindar una operación del servicio al 100% posterior a la suscripción del contrato, el cual fue firmado con fecha del </w:t>
      </w:r>
      <w:r w:rsidR="00AB16A5">
        <w:rPr>
          <w:rFonts w:ascii="Century Gothic" w:hAnsi="Century Gothic"/>
          <w:lang w:val="es-EC"/>
        </w:rPr>
        <w:t>09</w:t>
      </w:r>
      <w:r w:rsidR="008A2694">
        <w:rPr>
          <w:rFonts w:ascii="Century Gothic" w:hAnsi="Century Gothic"/>
          <w:lang w:val="es-EC"/>
        </w:rPr>
        <w:t xml:space="preserve"> de </w:t>
      </w:r>
      <w:r w:rsidR="00AB16A5">
        <w:rPr>
          <w:rFonts w:ascii="Century Gothic" w:hAnsi="Century Gothic"/>
          <w:lang w:val="es-EC"/>
        </w:rPr>
        <w:t>diciembre</w:t>
      </w:r>
      <w:r w:rsidR="008A2694">
        <w:rPr>
          <w:rFonts w:ascii="Century Gothic" w:hAnsi="Century Gothic"/>
          <w:lang w:val="es-EC"/>
        </w:rPr>
        <w:t xml:space="preserve"> de 202</w:t>
      </w:r>
      <w:r w:rsidR="00AB16A5">
        <w:rPr>
          <w:rFonts w:ascii="Century Gothic" w:hAnsi="Century Gothic"/>
          <w:lang w:val="es-EC"/>
        </w:rPr>
        <w:t>4</w:t>
      </w:r>
      <w:r w:rsidR="00B03F4A">
        <w:rPr>
          <w:rFonts w:ascii="Century Gothic" w:hAnsi="Century Gothic"/>
          <w:lang w:val="es-EC"/>
        </w:rPr>
        <w:t xml:space="preserve">, por lo que la empresa </w:t>
      </w:r>
      <w:r w:rsidR="00931E3E">
        <w:rPr>
          <w:rFonts w:ascii="Century Gothic" w:hAnsi="Century Gothic"/>
          <w:lang w:val="es-EC"/>
        </w:rPr>
        <w:t>debe mantener</w:t>
      </w:r>
      <w:r w:rsidR="00B03F4A">
        <w:rPr>
          <w:rFonts w:ascii="Century Gothic" w:hAnsi="Century Gothic"/>
          <w:lang w:val="es-EC"/>
        </w:rPr>
        <w:t xml:space="preserve"> e</w:t>
      </w:r>
      <w:r w:rsidR="00931E3E">
        <w:rPr>
          <w:rFonts w:ascii="Century Gothic" w:hAnsi="Century Gothic"/>
          <w:lang w:val="es-EC"/>
        </w:rPr>
        <w:t>l</w:t>
      </w:r>
      <w:r w:rsidR="00B03F4A">
        <w:rPr>
          <w:rFonts w:ascii="Century Gothic" w:hAnsi="Century Gothic"/>
          <w:lang w:val="es-EC"/>
        </w:rPr>
        <w:t xml:space="preserve"> funcionamiento </w:t>
      </w:r>
      <w:r w:rsidR="00931E3E">
        <w:rPr>
          <w:rFonts w:ascii="Century Gothic" w:hAnsi="Century Gothic"/>
          <w:lang w:val="es-EC"/>
        </w:rPr>
        <w:t>y operatividad continua del SISTEMA DE GESTIÓN EMPRESARIAL ERP OLYMPO, acorde a las disposiciones tributarias y contables.</w:t>
      </w:r>
    </w:p>
    <w:p w14:paraId="34CADA07" w14:textId="77777777" w:rsidR="00F06EF8" w:rsidRDefault="00F06EF8" w:rsidP="00F06EF8">
      <w:pPr>
        <w:jc w:val="both"/>
        <w:rPr>
          <w:rFonts w:ascii="Century Gothic" w:hAnsi="Century Gothic"/>
          <w:lang w:val="es-EC"/>
        </w:rPr>
      </w:pPr>
    </w:p>
    <w:p w14:paraId="0F850F41" w14:textId="55BC74F3" w:rsidR="00931E3E" w:rsidRDefault="00931E3E" w:rsidP="00544956">
      <w:pPr>
        <w:rPr>
          <w:rFonts w:ascii="Century Gothic" w:hAnsi="Century Gothic"/>
          <w:b/>
          <w:bCs/>
          <w:lang w:val="es-EC"/>
        </w:rPr>
      </w:pPr>
      <w:r w:rsidRPr="00931E3E">
        <w:rPr>
          <w:rFonts w:ascii="Century Gothic" w:hAnsi="Century Gothic"/>
          <w:b/>
          <w:bCs/>
          <w:lang w:val="es-EC"/>
        </w:rPr>
        <w:t>SEGUNDA: OBJETO DEL CONTRATO</w:t>
      </w:r>
    </w:p>
    <w:p w14:paraId="6AF47653" w14:textId="06C4E6BC" w:rsidR="00BB35F6" w:rsidRPr="00BB35F6" w:rsidRDefault="00931E3E" w:rsidP="00BB35F6">
      <w:pPr>
        <w:jc w:val="both"/>
        <w:rPr>
          <w:rFonts w:ascii="Century Gothic" w:hAnsi="Century Gothic"/>
          <w:lang w:val="es-EC"/>
        </w:rPr>
      </w:pPr>
      <w:r>
        <w:rPr>
          <w:rFonts w:ascii="Century Gothic" w:hAnsi="Century Gothic"/>
          <w:lang w:val="es-EC"/>
        </w:rPr>
        <w:t xml:space="preserve">Por el presente instrumento, el contratista se compromete con la institución contratante </w:t>
      </w:r>
      <w:r w:rsidR="00FE7BCF">
        <w:rPr>
          <w:rFonts w:ascii="Century Gothic" w:hAnsi="Century Gothic"/>
          <w:lang w:val="es-EC"/>
        </w:rPr>
        <w:t>a proveer</w:t>
      </w:r>
      <w:r>
        <w:rPr>
          <w:rFonts w:ascii="Century Gothic" w:hAnsi="Century Gothic"/>
          <w:lang w:val="es-EC"/>
        </w:rPr>
        <w:t xml:space="preserve"> los servicios requeridos para el MANTENIMIENTO DEL SISTEMA DE GESTIÓN EMPRESARIAL ERP OLYMPO, </w:t>
      </w:r>
      <w:r w:rsidR="00FE7BCF">
        <w:rPr>
          <w:rFonts w:ascii="Century Gothic" w:hAnsi="Century Gothic"/>
          <w:lang w:val="es-EC"/>
        </w:rPr>
        <w:t>a todos y cada uno de los módulos que son:</w:t>
      </w:r>
    </w:p>
    <w:tbl>
      <w:tblPr>
        <w:tblStyle w:val="Tablanormal4"/>
        <w:tblW w:w="0" w:type="auto"/>
        <w:tblLook w:val="04A0" w:firstRow="1" w:lastRow="0" w:firstColumn="1" w:lastColumn="0" w:noHBand="0" w:noVBand="1"/>
      </w:tblPr>
      <w:tblGrid>
        <w:gridCol w:w="4615"/>
        <w:gridCol w:w="4616"/>
      </w:tblGrid>
      <w:tr w:rsidR="00BB35F6" w14:paraId="1769800A" w14:textId="77777777" w:rsidTr="00BB35F6">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615" w:type="dxa"/>
          </w:tcPr>
          <w:p w14:paraId="3FD93591" w14:textId="77777777" w:rsidR="00BB35F6" w:rsidRPr="00BB35F6" w:rsidRDefault="00BB35F6" w:rsidP="00BB35F6">
            <w:pPr>
              <w:pStyle w:val="Prrafodelista"/>
              <w:numPr>
                <w:ilvl w:val="0"/>
                <w:numId w:val="19"/>
              </w:numPr>
              <w:jc w:val="both"/>
              <w:rPr>
                <w:rFonts w:ascii="Century Gothic" w:hAnsi="Century Gothic"/>
                <w:b w:val="0"/>
                <w:bCs w:val="0"/>
                <w:lang w:val="es-EC"/>
              </w:rPr>
            </w:pPr>
            <w:r w:rsidRPr="00BB35F6">
              <w:rPr>
                <w:rFonts w:ascii="Century Gothic" w:hAnsi="Century Gothic"/>
                <w:b w:val="0"/>
                <w:bCs w:val="0"/>
                <w:lang w:val="es-EC"/>
              </w:rPr>
              <w:t>Administración Financiera</w:t>
            </w:r>
          </w:p>
          <w:p w14:paraId="7F379209" w14:textId="77777777" w:rsidR="00BB35F6" w:rsidRPr="00BB35F6" w:rsidRDefault="00BB35F6" w:rsidP="00BB35F6">
            <w:pPr>
              <w:pStyle w:val="Prrafodelista"/>
              <w:numPr>
                <w:ilvl w:val="0"/>
                <w:numId w:val="19"/>
              </w:numPr>
              <w:jc w:val="both"/>
              <w:rPr>
                <w:rFonts w:ascii="Century Gothic" w:hAnsi="Century Gothic"/>
                <w:b w:val="0"/>
                <w:bCs w:val="0"/>
                <w:lang w:val="es-EC"/>
              </w:rPr>
            </w:pPr>
            <w:r w:rsidRPr="00BB35F6">
              <w:rPr>
                <w:rFonts w:ascii="Century Gothic" w:hAnsi="Century Gothic"/>
                <w:b w:val="0"/>
                <w:bCs w:val="0"/>
                <w:lang w:val="es-EC"/>
              </w:rPr>
              <w:t>Presupuesto</w:t>
            </w:r>
          </w:p>
          <w:p w14:paraId="2C7A1782" w14:textId="11EA7010" w:rsidR="00BB35F6" w:rsidRPr="00BB35F6" w:rsidRDefault="00BB35F6" w:rsidP="00BB35F6">
            <w:pPr>
              <w:pStyle w:val="Prrafodelista"/>
              <w:numPr>
                <w:ilvl w:val="0"/>
                <w:numId w:val="19"/>
              </w:numPr>
              <w:jc w:val="both"/>
              <w:rPr>
                <w:rFonts w:ascii="Century Gothic" w:hAnsi="Century Gothic"/>
                <w:b w:val="0"/>
                <w:bCs w:val="0"/>
                <w:lang w:val="es-EC"/>
              </w:rPr>
            </w:pPr>
            <w:r w:rsidRPr="00BB35F6">
              <w:rPr>
                <w:rFonts w:ascii="Century Gothic" w:hAnsi="Century Gothic"/>
                <w:b w:val="0"/>
                <w:bCs w:val="0"/>
                <w:lang w:val="es-EC"/>
              </w:rPr>
              <w:t>Gestión de Inventarios</w:t>
            </w:r>
          </w:p>
        </w:tc>
        <w:tc>
          <w:tcPr>
            <w:tcW w:w="4616" w:type="dxa"/>
          </w:tcPr>
          <w:p w14:paraId="68C2303D" w14:textId="77777777" w:rsidR="00BB35F6" w:rsidRPr="00BB35F6" w:rsidRDefault="00BB35F6" w:rsidP="00BB35F6">
            <w:pPr>
              <w:pStyle w:val="Prrafodelista"/>
              <w:numPr>
                <w:ilvl w:val="0"/>
                <w:numId w:val="19"/>
              </w:num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lang w:val="es-EC"/>
              </w:rPr>
            </w:pPr>
            <w:r w:rsidRPr="00BB35F6">
              <w:rPr>
                <w:rFonts w:ascii="Century Gothic" w:hAnsi="Century Gothic"/>
                <w:b w:val="0"/>
                <w:bCs w:val="0"/>
                <w:lang w:val="es-EC"/>
              </w:rPr>
              <w:t>Activos Fijos</w:t>
            </w:r>
          </w:p>
          <w:p w14:paraId="22DFA63B" w14:textId="77777777" w:rsidR="00BB35F6" w:rsidRPr="00BB35F6" w:rsidRDefault="00BB35F6" w:rsidP="00BB35F6">
            <w:pPr>
              <w:pStyle w:val="Prrafodelista"/>
              <w:numPr>
                <w:ilvl w:val="0"/>
                <w:numId w:val="19"/>
              </w:num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lang w:val="es-EC"/>
              </w:rPr>
            </w:pPr>
            <w:r w:rsidRPr="00BB35F6">
              <w:rPr>
                <w:rFonts w:ascii="Century Gothic" w:hAnsi="Century Gothic"/>
                <w:b w:val="0"/>
                <w:bCs w:val="0"/>
                <w:lang w:val="es-EC"/>
              </w:rPr>
              <w:t>Rol de Pagos</w:t>
            </w:r>
          </w:p>
          <w:p w14:paraId="62E49577" w14:textId="78F8F1DB" w:rsidR="00BB35F6" w:rsidRPr="00BB35F6" w:rsidRDefault="00BB35F6" w:rsidP="00BB35F6">
            <w:pPr>
              <w:pStyle w:val="Prrafodelista"/>
              <w:numPr>
                <w:ilvl w:val="0"/>
                <w:numId w:val="19"/>
              </w:num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lang w:val="es-EC"/>
              </w:rPr>
            </w:pPr>
            <w:r w:rsidRPr="00BB35F6">
              <w:rPr>
                <w:rFonts w:ascii="Century Gothic" w:hAnsi="Century Gothic"/>
                <w:b w:val="0"/>
                <w:bCs w:val="0"/>
                <w:lang w:val="es-EC"/>
              </w:rPr>
              <w:t>Garantías</w:t>
            </w:r>
          </w:p>
        </w:tc>
      </w:tr>
    </w:tbl>
    <w:p w14:paraId="61AB5E9E" w14:textId="2F2D91B6" w:rsidR="00FE7BCF" w:rsidRDefault="00FE7BCF" w:rsidP="00BB35F6">
      <w:pPr>
        <w:jc w:val="both"/>
        <w:rPr>
          <w:rFonts w:ascii="Century Gothic" w:hAnsi="Century Gothic"/>
          <w:lang w:val="es-EC"/>
        </w:rPr>
      </w:pPr>
    </w:p>
    <w:p w14:paraId="20B77590" w14:textId="77777777" w:rsidR="00FE7BCF" w:rsidRPr="00BB35F6" w:rsidRDefault="00FE7BCF" w:rsidP="00BB35F6">
      <w:pPr>
        <w:jc w:val="both"/>
        <w:rPr>
          <w:rFonts w:ascii="Century Gothic" w:hAnsi="Century Gothic"/>
          <w:lang w:val="es-EC"/>
        </w:rPr>
      </w:pPr>
    </w:p>
    <w:p w14:paraId="2DA1C42C" w14:textId="67FDB11F" w:rsidR="00FE7BCF" w:rsidRDefault="00FE7BCF" w:rsidP="00FE7BCF">
      <w:pPr>
        <w:pStyle w:val="Prrafodelista"/>
        <w:numPr>
          <w:ilvl w:val="0"/>
          <w:numId w:val="3"/>
        </w:numPr>
        <w:jc w:val="both"/>
        <w:rPr>
          <w:rFonts w:ascii="Century Gothic" w:hAnsi="Century Gothic"/>
          <w:lang w:val="es-EC"/>
        </w:rPr>
      </w:pPr>
      <w:r>
        <w:rPr>
          <w:rFonts w:ascii="Century Gothic" w:hAnsi="Century Gothic"/>
          <w:lang w:val="es-EC"/>
        </w:rPr>
        <w:lastRenderedPageBreak/>
        <w:t>Garantizar el funcionamiento y operatividad continua del sistema.</w:t>
      </w:r>
    </w:p>
    <w:p w14:paraId="0A80E07C" w14:textId="0E01A256" w:rsidR="00FE7BCF" w:rsidRDefault="00FE7BCF" w:rsidP="00FE7BCF">
      <w:pPr>
        <w:pStyle w:val="Prrafodelista"/>
        <w:numPr>
          <w:ilvl w:val="0"/>
          <w:numId w:val="3"/>
        </w:numPr>
        <w:jc w:val="both"/>
        <w:rPr>
          <w:rFonts w:ascii="Century Gothic" w:hAnsi="Century Gothic"/>
          <w:lang w:val="es-EC"/>
        </w:rPr>
      </w:pPr>
      <w:r>
        <w:rPr>
          <w:rFonts w:ascii="Century Gothic" w:hAnsi="Century Gothic"/>
          <w:lang w:val="es-EC"/>
        </w:rPr>
        <w:t xml:space="preserve">Mantener totalmente actualizado el SISTEMA DE GESTIÓN EMPRESARIAL ERP OLYMPO, </w:t>
      </w:r>
      <w:r w:rsidR="001528B0">
        <w:rPr>
          <w:rFonts w:ascii="Century Gothic" w:hAnsi="Century Gothic"/>
          <w:lang w:val="es-EC"/>
        </w:rPr>
        <w:t>las cuales incluirán UNICA Y EXCLUSIVAMENTE, LAS DISPOSICIONES LEGALES QUE LOS ENTES GUBERNAMENTALES PUDIERAN DICTAR DENTRO DEL PLAZO DE MANTENIMIENTO CONTRATADO</w:t>
      </w:r>
      <w:r>
        <w:rPr>
          <w:rFonts w:ascii="Century Gothic" w:hAnsi="Century Gothic"/>
          <w:lang w:val="es-EC"/>
        </w:rPr>
        <w:t>.</w:t>
      </w:r>
    </w:p>
    <w:p w14:paraId="076081DB" w14:textId="6A46FF7B" w:rsidR="00FE7BCF" w:rsidRPr="00BB35F6" w:rsidRDefault="00FE7BCF" w:rsidP="00FE7BCF">
      <w:pPr>
        <w:pStyle w:val="Prrafodelista"/>
        <w:numPr>
          <w:ilvl w:val="0"/>
          <w:numId w:val="3"/>
        </w:numPr>
        <w:jc w:val="both"/>
        <w:rPr>
          <w:rFonts w:ascii="Century Gothic" w:hAnsi="Century Gothic"/>
          <w:lang w:val="es-EC"/>
        </w:rPr>
      </w:pPr>
      <w:r>
        <w:rPr>
          <w:rFonts w:ascii="Century Gothic" w:hAnsi="Century Gothic"/>
          <w:lang w:val="es-EC"/>
        </w:rPr>
        <w:t>Contar con el servicio mantenimiento al SISTEMA DE GESTION EMPRESARIAL ERP OLYMPO por el lapso de doce meses.</w:t>
      </w:r>
    </w:p>
    <w:p w14:paraId="68C16D8D" w14:textId="4F018C0C" w:rsidR="00F10ED0" w:rsidRPr="00E97F3A" w:rsidRDefault="00F10ED0" w:rsidP="00F10ED0">
      <w:pPr>
        <w:jc w:val="center"/>
        <w:rPr>
          <w:rFonts w:ascii="Century Gothic" w:hAnsi="Century Gothic"/>
          <w:b/>
          <w:bCs/>
          <w:lang w:val="es-EC"/>
        </w:rPr>
      </w:pPr>
      <w:r w:rsidRPr="00E97F3A">
        <w:rPr>
          <w:rFonts w:ascii="Century Gothic" w:hAnsi="Century Gothic"/>
          <w:b/>
          <w:bCs/>
          <w:lang w:val="es-EC"/>
        </w:rPr>
        <w:t>TABLA DE CANTIDADES Y PRECIOS</w:t>
      </w:r>
    </w:p>
    <w:tbl>
      <w:tblPr>
        <w:tblW w:w="0" w:type="auto"/>
        <w:tblLook w:val="04A0" w:firstRow="1" w:lastRow="0" w:firstColumn="1" w:lastColumn="0" w:noHBand="0" w:noVBand="1"/>
      </w:tblPr>
      <w:tblGrid>
        <w:gridCol w:w="1333"/>
        <w:gridCol w:w="2951"/>
        <w:gridCol w:w="974"/>
        <w:gridCol w:w="1189"/>
        <w:gridCol w:w="1361"/>
        <w:gridCol w:w="1320"/>
        <w:gridCol w:w="222"/>
      </w:tblGrid>
      <w:tr w:rsidR="00F10ED0" w:rsidRPr="00F10ED0" w14:paraId="549412E7" w14:textId="77777777" w:rsidTr="00E97F3A">
        <w:trPr>
          <w:gridAfter w:val="1"/>
          <w:trHeight w:val="450"/>
        </w:trPr>
        <w:tc>
          <w:tcPr>
            <w:tcW w:w="0" w:type="auto"/>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4B445657"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 xml:space="preserve">CÓDIGO </w:t>
            </w:r>
            <w:r w:rsidRPr="00F10ED0">
              <w:rPr>
                <w:rFonts w:ascii="Calibri" w:eastAsia="Times New Roman" w:hAnsi="Calibri" w:cs="Calibri"/>
                <w:b/>
                <w:bCs/>
                <w:color w:val="3F3F3F"/>
              </w:rPr>
              <w:br/>
              <w:t>CPC</w:t>
            </w:r>
          </w:p>
        </w:tc>
        <w:tc>
          <w:tcPr>
            <w:tcW w:w="0" w:type="auto"/>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17B12977" w14:textId="77777777" w:rsidR="00F10ED0" w:rsidRPr="00F10ED0" w:rsidRDefault="00F10ED0" w:rsidP="00F10ED0">
            <w:pPr>
              <w:spacing w:after="0" w:line="240" w:lineRule="auto"/>
              <w:jc w:val="center"/>
              <w:rPr>
                <w:rFonts w:ascii="Calibri" w:eastAsia="Times New Roman" w:hAnsi="Calibri" w:cs="Calibri"/>
                <w:b/>
                <w:bCs/>
                <w:color w:val="3F3F3F"/>
                <w:lang w:val="es-EC"/>
              </w:rPr>
            </w:pPr>
            <w:r w:rsidRPr="00F10ED0">
              <w:rPr>
                <w:rFonts w:ascii="Calibri" w:eastAsia="Times New Roman" w:hAnsi="Calibri" w:cs="Calibri"/>
                <w:b/>
                <w:bCs/>
                <w:color w:val="3F3F3F"/>
                <w:lang w:val="es-EC"/>
              </w:rPr>
              <w:t>DESCRIPCIÓN DEL PRODUCTO Y/O SERVICIO</w:t>
            </w:r>
          </w:p>
        </w:tc>
        <w:tc>
          <w:tcPr>
            <w:tcW w:w="0" w:type="auto"/>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02907641"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UNIDAD</w:t>
            </w:r>
          </w:p>
        </w:tc>
        <w:tc>
          <w:tcPr>
            <w:tcW w:w="0" w:type="auto"/>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7B153BAE"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CANTIDAD</w:t>
            </w:r>
          </w:p>
        </w:tc>
        <w:tc>
          <w:tcPr>
            <w:tcW w:w="0" w:type="auto"/>
            <w:vMerge w:val="restart"/>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789F7886"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PRECIO UNITARIO</w:t>
            </w:r>
          </w:p>
        </w:tc>
        <w:tc>
          <w:tcPr>
            <w:tcW w:w="0" w:type="auto"/>
            <w:vMerge w:val="restart"/>
            <w:tcBorders>
              <w:top w:val="single" w:sz="4" w:space="0" w:color="3F3F3F"/>
              <w:left w:val="single" w:sz="4" w:space="0" w:color="3F3F3F"/>
              <w:bottom w:val="single" w:sz="4" w:space="0" w:color="3F3F3F"/>
              <w:right w:val="single" w:sz="4" w:space="0" w:color="3F3F3F"/>
            </w:tcBorders>
            <w:shd w:val="clear" w:color="000000" w:fill="F2F2F2"/>
            <w:vAlign w:val="bottom"/>
            <w:hideMark/>
          </w:tcPr>
          <w:p w14:paraId="18DF9642"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PRECIO GLOBAL</w:t>
            </w:r>
          </w:p>
        </w:tc>
      </w:tr>
      <w:tr w:rsidR="00E97F3A" w:rsidRPr="00F10ED0" w14:paraId="56439D66" w14:textId="77777777" w:rsidTr="00E97F3A">
        <w:trPr>
          <w:trHeight w:val="300"/>
        </w:trPr>
        <w:tc>
          <w:tcPr>
            <w:tcW w:w="0" w:type="auto"/>
            <w:vMerge/>
            <w:tcBorders>
              <w:top w:val="single" w:sz="4" w:space="0" w:color="3F3F3F"/>
              <w:left w:val="single" w:sz="4" w:space="0" w:color="3F3F3F"/>
              <w:bottom w:val="single" w:sz="4" w:space="0" w:color="3F3F3F"/>
              <w:right w:val="single" w:sz="4" w:space="0" w:color="3F3F3F"/>
            </w:tcBorders>
            <w:vAlign w:val="center"/>
            <w:hideMark/>
          </w:tcPr>
          <w:p w14:paraId="4FA61935"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single" w:sz="4" w:space="0" w:color="3F3F3F"/>
              <w:left w:val="single" w:sz="4" w:space="0" w:color="3F3F3F"/>
              <w:bottom w:val="single" w:sz="4" w:space="0" w:color="3F3F3F"/>
              <w:right w:val="single" w:sz="4" w:space="0" w:color="3F3F3F"/>
            </w:tcBorders>
            <w:vAlign w:val="center"/>
            <w:hideMark/>
          </w:tcPr>
          <w:p w14:paraId="3221F8AC"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single" w:sz="4" w:space="0" w:color="3F3F3F"/>
              <w:left w:val="single" w:sz="4" w:space="0" w:color="3F3F3F"/>
              <w:bottom w:val="single" w:sz="4" w:space="0" w:color="3F3F3F"/>
              <w:right w:val="single" w:sz="4" w:space="0" w:color="3F3F3F"/>
            </w:tcBorders>
            <w:vAlign w:val="center"/>
            <w:hideMark/>
          </w:tcPr>
          <w:p w14:paraId="5C4D9FF8"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single" w:sz="4" w:space="0" w:color="3F3F3F"/>
              <w:left w:val="single" w:sz="4" w:space="0" w:color="3F3F3F"/>
              <w:bottom w:val="single" w:sz="4" w:space="0" w:color="3F3F3F"/>
              <w:right w:val="single" w:sz="4" w:space="0" w:color="3F3F3F"/>
            </w:tcBorders>
            <w:vAlign w:val="center"/>
            <w:hideMark/>
          </w:tcPr>
          <w:p w14:paraId="28FEE3DB"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single" w:sz="4" w:space="0" w:color="3F3F3F"/>
              <w:left w:val="single" w:sz="4" w:space="0" w:color="3F3F3F"/>
              <w:bottom w:val="single" w:sz="4" w:space="0" w:color="3F3F3F"/>
              <w:right w:val="single" w:sz="4" w:space="0" w:color="3F3F3F"/>
            </w:tcBorders>
            <w:vAlign w:val="center"/>
            <w:hideMark/>
          </w:tcPr>
          <w:p w14:paraId="55781E93"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single" w:sz="4" w:space="0" w:color="3F3F3F"/>
              <w:left w:val="single" w:sz="4" w:space="0" w:color="3F3F3F"/>
              <w:bottom w:val="single" w:sz="4" w:space="0" w:color="3F3F3F"/>
              <w:right w:val="single" w:sz="4" w:space="0" w:color="3F3F3F"/>
            </w:tcBorders>
            <w:vAlign w:val="center"/>
            <w:hideMark/>
          </w:tcPr>
          <w:p w14:paraId="7C39DB52"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tcBorders>
              <w:top w:val="nil"/>
              <w:left w:val="nil"/>
              <w:bottom w:val="nil"/>
              <w:right w:val="nil"/>
            </w:tcBorders>
            <w:shd w:val="clear" w:color="auto" w:fill="auto"/>
            <w:noWrap/>
            <w:vAlign w:val="bottom"/>
            <w:hideMark/>
          </w:tcPr>
          <w:p w14:paraId="529FC489" w14:textId="77777777" w:rsidR="00F10ED0" w:rsidRPr="00F10ED0" w:rsidRDefault="00F10ED0" w:rsidP="00F10ED0">
            <w:pPr>
              <w:spacing w:after="0" w:line="240" w:lineRule="auto"/>
              <w:jc w:val="center"/>
              <w:rPr>
                <w:rFonts w:ascii="Calibri" w:eastAsia="Times New Roman" w:hAnsi="Calibri" w:cs="Calibri"/>
                <w:b/>
                <w:bCs/>
                <w:color w:val="3F3F3F"/>
              </w:rPr>
            </w:pPr>
          </w:p>
        </w:tc>
      </w:tr>
      <w:tr w:rsidR="00F10ED0" w:rsidRPr="00F10ED0" w14:paraId="50CAD0BA" w14:textId="77777777" w:rsidTr="00E97F3A">
        <w:trPr>
          <w:trHeight w:val="300"/>
        </w:trPr>
        <w:tc>
          <w:tcPr>
            <w:tcW w:w="0" w:type="auto"/>
            <w:vMerge w:val="restart"/>
            <w:tcBorders>
              <w:top w:val="nil"/>
              <w:left w:val="single" w:sz="4" w:space="0" w:color="3F3F3F"/>
              <w:bottom w:val="single" w:sz="4" w:space="0" w:color="3F3F3F"/>
              <w:right w:val="single" w:sz="4" w:space="0" w:color="3F3F3F"/>
            </w:tcBorders>
            <w:shd w:val="clear" w:color="000000" w:fill="FFFFFF"/>
            <w:noWrap/>
            <w:vAlign w:val="center"/>
            <w:hideMark/>
          </w:tcPr>
          <w:p w14:paraId="7AFA45E4"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5129000115</w:t>
            </w:r>
          </w:p>
        </w:tc>
        <w:tc>
          <w:tcPr>
            <w:tcW w:w="0" w:type="auto"/>
            <w:vMerge w:val="restart"/>
            <w:tcBorders>
              <w:top w:val="single" w:sz="4" w:space="0" w:color="3F3F3F"/>
              <w:left w:val="single" w:sz="4" w:space="0" w:color="3F3F3F"/>
              <w:bottom w:val="single" w:sz="4" w:space="0" w:color="3F3F3F"/>
              <w:right w:val="single" w:sz="4" w:space="0" w:color="3F3F3F"/>
            </w:tcBorders>
            <w:shd w:val="clear" w:color="000000" w:fill="FFFFFF"/>
            <w:vAlign w:val="center"/>
            <w:hideMark/>
          </w:tcPr>
          <w:p w14:paraId="6E5834FC" w14:textId="77777777" w:rsidR="00F10ED0" w:rsidRPr="00F10ED0" w:rsidRDefault="00F10ED0" w:rsidP="00F10ED0">
            <w:pPr>
              <w:spacing w:after="0" w:line="240" w:lineRule="auto"/>
              <w:jc w:val="center"/>
              <w:rPr>
                <w:rFonts w:ascii="Calibri" w:eastAsia="Times New Roman" w:hAnsi="Calibri" w:cs="Calibri"/>
                <w:b/>
                <w:bCs/>
                <w:color w:val="3F3F3F"/>
                <w:lang w:val="es-EC"/>
              </w:rPr>
            </w:pPr>
            <w:r w:rsidRPr="00F10ED0">
              <w:rPr>
                <w:rFonts w:ascii="Calibri" w:eastAsia="Times New Roman" w:hAnsi="Calibri" w:cs="Calibri"/>
                <w:b/>
                <w:bCs/>
                <w:color w:val="3F3F3F"/>
                <w:lang w:val="es-EC"/>
              </w:rPr>
              <w:t>MANTENIMIENTO DEL SISTEMA DE GESTIÓN EMPRESARIAL ERP OLYMPO</w:t>
            </w:r>
          </w:p>
        </w:tc>
        <w:tc>
          <w:tcPr>
            <w:tcW w:w="0" w:type="auto"/>
            <w:vMerge w:val="restart"/>
            <w:tcBorders>
              <w:top w:val="nil"/>
              <w:left w:val="single" w:sz="4" w:space="0" w:color="3F3F3F"/>
              <w:bottom w:val="single" w:sz="4" w:space="0" w:color="3F3F3F"/>
              <w:right w:val="single" w:sz="4" w:space="0" w:color="3F3F3F"/>
            </w:tcBorders>
            <w:shd w:val="clear" w:color="000000" w:fill="FFFFFF"/>
            <w:vAlign w:val="center"/>
            <w:hideMark/>
          </w:tcPr>
          <w:p w14:paraId="48F59CCF" w14:textId="17079A9A"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U</w:t>
            </w:r>
            <w:r w:rsidR="00AB16A5">
              <w:rPr>
                <w:rFonts w:ascii="Calibri" w:eastAsia="Times New Roman" w:hAnsi="Calibri" w:cs="Calibri"/>
                <w:b/>
                <w:bCs/>
                <w:color w:val="3F3F3F"/>
              </w:rPr>
              <w:t>NIDAD</w:t>
            </w:r>
          </w:p>
        </w:tc>
        <w:tc>
          <w:tcPr>
            <w:tcW w:w="0" w:type="auto"/>
            <w:vMerge w:val="restart"/>
            <w:tcBorders>
              <w:top w:val="nil"/>
              <w:left w:val="single" w:sz="4" w:space="0" w:color="3F3F3F"/>
              <w:bottom w:val="single" w:sz="4" w:space="0" w:color="3F3F3F"/>
              <w:right w:val="single" w:sz="4" w:space="0" w:color="3F3F3F"/>
            </w:tcBorders>
            <w:shd w:val="clear" w:color="000000" w:fill="FFFFFF"/>
            <w:vAlign w:val="center"/>
            <w:hideMark/>
          </w:tcPr>
          <w:p w14:paraId="118D9562"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1</w:t>
            </w:r>
          </w:p>
        </w:tc>
        <w:tc>
          <w:tcPr>
            <w:tcW w:w="0" w:type="auto"/>
            <w:vMerge w:val="restart"/>
            <w:tcBorders>
              <w:top w:val="nil"/>
              <w:left w:val="single" w:sz="4" w:space="0" w:color="3F3F3F"/>
              <w:bottom w:val="single" w:sz="4" w:space="0" w:color="3F3F3F"/>
              <w:right w:val="single" w:sz="4" w:space="0" w:color="3F3F3F"/>
            </w:tcBorders>
            <w:shd w:val="clear" w:color="000000" w:fill="FFFFFF"/>
            <w:vAlign w:val="center"/>
            <w:hideMark/>
          </w:tcPr>
          <w:p w14:paraId="7FA87E74" w14:textId="11153D34"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$1</w:t>
            </w:r>
            <w:r w:rsidR="00AB16A5">
              <w:rPr>
                <w:rFonts w:ascii="Calibri" w:eastAsia="Times New Roman" w:hAnsi="Calibri" w:cs="Calibri"/>
                <w:b/>
                <w:bCs/>
                <w:color w:val="3F3F3F"/>
              </w:rPr>
              <w:t>4</w:t>
            </w:r>
            <w:r w:rsidRPr="00F10ED0">
              <w:rPr>
                <w:rFonts w:ascii="Calibri" w:eastAsia="Times New Roman" w:hAnsi="Calibri" w:cs="Calibri"/>
                <w:b/>
                <w:bCs/>
                <w:color w:val="3F3F3F"/>
              </w:rPr>
              <w:t>.</w:t>
            </w:r>
            <w:r w:rsidR="00AB16A5">
              <w:rPr>
                <w:rFonts w:ascii="Calibri" w:eastAsia="Times New Roman" w:hAnsi="Calibri" w:cs="Calibri"/>
                <w:b/>
                <w:bCs/>
                <w:color w:val="3F3F3F"/>
              </w:rPr>
              <w:t>5</w:t>
            </w:r>
            <w:r w:rsidRPr="00F10ED0">
              <w:rPr>
                <w:rFonts w:ascii="Calibri" w:eastAsia="Times New Roman" w:hAnsi="Calibri" w:cs="Calibri"/>
                <w:b/>
                <w:bCs/>
                <w:color w:val="3F3F3F"/>
              </w:rPr>
              <w:t>00,00</w:t>
            </w:r>
          </w:p>
        </w:tc>
        <w:tc>
          <w:tcPr>
            <w:tcW w:w="0" w:type="auto"/>
            <w:vMerge w:val="restart"/>
            <w:tcBorders>
              <w:top w:val="nil"/>
              <w:left w:val="single" w:sz="4" w:space="0" w:color="3F3F3F"/>
              <w:bottom w:val="single" w:sz="4" w:space="0" w:color="3F3F3F"/>
              <w:right w:val="single" w:sz="4" w:space="0" w:color="3F3F3F"/>
            </w:tcBorders>
            <w:shd w:val="clear" w:color="000000" w:fill="FFFFFF"/>
            <w:vAlign w:val="center"/>
            <w:hideMark/>
          </w:tcPr>
          <w:p w14:paraId="7E082EA2" w14:textId="4A1AD98F"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$1</w:t>
            </w:r>
            <w:r w:rsidR="009D010B">
              <w:rPr>
                <w:rFonts w:ascii="Calibri" w:eastAsia="Times New Roman" w:hAnsi="Calibri" w:cs="Calibri"/>
                <w:b/>
                <w:bCs/>
                <w:color w:val="3F3F3F"/>
              </w:rPr>
              <w:t>4</w:t>
            </w:r>
            <w:r w:rsidRPr="00F10ED0">
              <w:rPr>
                <w:rFonts w:ascii="Calibri" w:eastAsia="Times New Roman" w:hAnsi="Calibri" w:cs="Calibri"/>
                <w:b/>
                <w:bCs/>
                <w:color w:val="3F3F3F"/>
              </w:rPr>
              <w:t>.</w:t>
            </w:r>
            <w:r w:rsidR="009D010B">
              <w:rPr>
                <w:rFonts w:ascii="Calibri" w:eastAsia="Times New Roman" w:hAnsi="Calibri" w:cs="Calibri"/>
                <w:b/>
                <w:bCs/>
                <w:color w:val="3F3F3F"/>
              </w:rPr>
              <w:t>5</w:t>
            </w:r>
            <w:r w:rsidRPr="00F10ED0">
              <w:rPr>
                <w:rFonts w:ascii="Calibri" w:eastAsia="Times New Roman" w:hAnsi="Calibri" w:cs="Calibri"/>
                <w:b/>
                <w:bCs/>
                <w:color w:val="3F3F3F"/>
              </w:rPr>
              <w:t>00,00</w:t>
            </w:r>
          </w:p>
        </w:tc>
        <w:tc>
          <w:tcPr>
            <w:tcW w:w="0" w:type="auto"/>
            <w:vAlign w:val="center"/>
            <w:hideMark/>
          </w:tcPr>
          <w:p w14:paraId="1AF1FEDB" w14:textId="77777777" w:rsidR="00F10ED0" w:rsidRPr="00F10ED0" w:rsidRDefault="00F10ED0" w:rsidP="00F10ED0">
            <w:pPr>
              <w:spacing w:after="0" w:line="240" w:lineRule="auto"/>
              <w:rPr>
                <w:rFonts w:ascii="Times New Roman" w:eastAsia="Times New Roman" w:hAnsi="Times New Roman" w:cs="Times New Roman"/>
                <w:sz w:val="20"/>
                <w:szCs w:val="20"/>
              </w:rPr>
            </w:pPr>
          </w:p>
        </w:tc>
      </w:tr>
      <w:tr w:rsidR="00E97F3A" w:rsidRPr="00F10ED0" w14:paraId="419945B8" w14:textId="77777777" w:rsidTr="00E97F3A">
        <w:trPr>
          <w:trHeight w:val="300"/>
        </w:trPr>
        <w:tc>
          <w:tcPr>
            <w:tcW w:w="0" w:type="auto"/>
            <w:vMerge/>
            <w:tcBorders>
              <w:top w:val="nil"/>
              <w:left w:val="single" w:sz="4" w:space="0" w:color="3F3F3F"/>
              <w:bottom w:val="single" w:sz="4" w:space="0" w:color="3F3F3F"/>
              <w:right w:val="single" w:sz="4" w:space="0" w:color="3F3F3F"/>
            </w:tcBorders>
            <w:vAlign w:val="center"/>
            <w:hideMark/>
          </w:tcPr>
          <w:p w14:paraId="0FB6601E"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single" w:sz="4" w:space="0" w:color="3F3F3F"/>
              <w:left w:val="single" w:sz="4" w:space="0" w:color="3F3F3F"/>
              <w:bottom w:val="single" w:sz="4" w:space="0" w:color="3F3F3F"/>
              <w:right w:val="single" w:sz="4" w:space="0" w:color="3F3F3F"/>
            </w:tcBorders>
            <w:vAlign w:val="center"/>
            <w:hideMark/>
          </w:tcPr>
          <w:p w14:paraId="62920BA1"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nil"/>
              <w:left w:val="single" w:sz="4" w:space="0" w:color="3F3F3F"/>
              <w:bottom w:val="single" w:sz="4" w:space="0" w:color="3F3F3F"/>
              <w:right w:val="single" w:sz="4" w:space="0" w:color="3F3F3F"/>
            </w:tcBorders>
            <w:vAlign w:val="center"/>
            <w:hideMark/>
          </w:tcPr>
          <w:p w14:paraId="17D50A30"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nil"/>
              <w:left w:val="single" w:sz="4" w:space="0" w:color="3F3F3F"/>
              <w:bottom w:val="single" w:sz="4" w:space="0" w:color="3F3F3F"/>
              <w:right w:val="single" w:sz="4" w:space="0" w:color="3F3F3F"/>
            </w:tcBorders>
            <w:vAlign w:val="center"/>
            <w:hideMark/>
          </w:tcPr>
          <w:p w14:paraId="62F4A016"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nil"/>
              <w:left w:val="single" w:sz="4" w:space="0" w:color="3F3F3F"/>
              <w:bottom w:val="single" w:sz="4" w:space="0" w:color="3F3F3F"/>
              <w:right w:val="single" w:sz="4" w:space="0" w:color="3F3F3F"/>
            </w:tcBorders>
            <w:vAlign w:val="center"/>
            <w:hideMark/>
          </w:tcPr>
          <w:p w14:paraId="5DAE653A"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vMerge/>
            <w:tcBorders>
              <w:top w:val="nil"/>
              <w:left w:val="single" w:sz="4" w:space="0" w:color="3F3F3F"/>
              <w:bottom w:val="single" w:sz="4" w:space="0" w:color="3F3F3F"/>
              <w:right w:val="single" w:sz="4" w:space="0" w:color="3F3F3F"/>
            </w:tcBorders>
            <w:vAlign w:val="center"/>
            <w:hideMark/>
          </w:tcPr>
          <w:p w14:paraId="066E37DE" w14:textId="77777777" w:rsidR="00F10ED0" w:rsidRPr="00F10ED0" w:rsidRDefault="00F10ED0" w:rsidP="00F10ED0">
            <w:pPr>
              <w:spacing w:after="0" w:line="240" w:lineRule="auto"/>
              <w:rPr>
                <w:rFonts w:ascii="Calibri" w:eastAsia="Times New Roman" w:hAnsi="Calibri" w:cs="Calibri"/>
                <w:b/>
                <w:bCs/>
                <w:color w:val="3F3F3F"/>
              </w:rPr>
            </w:pPr>
          </w:p>
        </w:tc>
        <w:tc>
          <w:tcPr>
            <w:tcW w:w="0" w:type="auto"/>
            <w:tcBorders>
              <w:top w:val="nil"/>
              <w:left w:val="nil"/>
              <w:bottom w:val="nil"/>
              <w:right w:val="nil"/>
            </w:tcBorders>
            <w:shd w:val="clear" w:color="auto" w:fill="auto"/>
            <w:noWrap/>
            <w:vAlign w:val="bottom"/>
            <w:hideMark/>
          </w:tcPr>
          <w:p w14:paraId="4D61F24D" w14:textId="77777777" w:rsidR="00F10ED0" w:rsidRPr="00F10ED0" w:rsidRDefault="00F10ED0" w:rsidP="00F10ED0">
            <w:pPr>
              <w:spacing w:after="0" w:line="240" w:lineRule="auto"/>
              <w:jc w:val="center"/>
              <w:rPr>
                <w:rFonts w:ascii="Calibri" w:eastAsia="Times New Roman" w:hAnsi="Calibri" w:cs="Calibri"/>
                <w:b/>
                <w:bCs/>
                <w:color w:val="3F3F3F"/>
              </w:rPr>
            </w:pPr>
          </w:p>
        </w:tc>
      </w:tr>
      <w:tr w:rsidR="00E97F3A" w:rsidRPr="00F10ED0" w14:paraId="32F0A9A9" w14:textId="77777777" w:rsidTr="00E97F3A">
        <w:trPr>
          <w:trHeight w:val="300"/>
        </w:trPr>
        <w:tc>
          <w:tcPr>
            <w:tcW w:w="0" w:type="auto"/>
            <w:gridSpan w:val="5"/>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0148434" w14:textId="77777777"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TOTAL</w:t>
            </w:r>
          </w:p>
        </w:tc>
        <w:tc>
          <w:tcPr>
            <w:tcW w:w="0" w:type="auto"/>
            <w:tcBorders>
              <w:top w:val="nil"/>
              <w:left w:val="nil"/>
              <w:bottom w:val="single" w:sz="4" w:space="0" w:color="3F3F3F"/>
              <w:right w:val="single" w:sz="4" w:space="0" w:color="3F3F3F"/>
            </w:tcBorders>
            <w:shd w:val="clear" w:color="000000" w:fill="F2F2F2"/>
            <w:vAlign w:val="center"/>
            <w:hideMark/>
          </w:tcPr>
          <w:p w14:paraId="1E2088FF" w14:textId="4CF17365" w:rsidR="00F10ED0" w:rsidRPr="00F10ED0" w:rsidRDefault="00F10ED0" w:rsidP="00F10ED0">
            <w:pPr>
              <w:spacing w:after="0" w:line="240" w:lineRule="auto"/>
              <w:jc w:val="center"/>
              <w:rPr>
                <w:rFonts w:ascii="Calibri" w:eastAsia="Times New Roman" w:hAnsi="Calibri" w:cs="Calibri"/>
                <w:b/>
                <w:bCs/>
                <w:color w:val="3F3F3F"/>
              </w:rPr>
            </w:pPr>
            <w:r w:rsidRPr="00F10ED0">
              <w:rPr>
                <w:rFonts w:ascii="Calibri" w:eastAsia="Times New Roman" w:hAnsi="Calibri" w:cs="Calibri"/>
                <w:b/>
                <w:bCs/>
                <w:color w:val="3F3F3F"/>
              </w:rPr>
              <w:t>$1</w:t>
            </w:r>
            <w:r w:rsidR="009D010B">
              <w:rPr>
                <w:rFonts w:ascii="Calibri" w:eastAsia="Times New Roman" w:hAnsi="Calibri" w:cs="Calibri"/>
                <w:b/>
                <w:bCs/>
                <w:color w:val="3F3F3F"/>
              </w:rPr>
              <w:t>4</w:t>
            </w:r>
            <w:r w:rsidRPr="00F10ED0">
              <w:rPr>
                <w:rFonts w:ascii="Calibri" w:eastAsia="Times New Roman" w:hAnsi="Calibri" w:cs="Calibri"/>
                <w:b/>
                <w:bCs/>
                <w:color w:val="3F3F3F"/>
              </w:rPr>
              <w:t>.</w:t>
            </w:r>
            <w:r w:rsidR="009D010B">
              <w:rPr>
                <w:rFonts w:ascii="Calibri" w:eastAsia="Times New Roman" w:hAnsi="Calibri" w:cs="Calibri"/>
                <w:b/>
                <w:bCs/>
                <w:color w:val="3F3F3F"/>
              </w:rPr>
              <w:t>5</w:t>
            </w:r>
            <w:r w:rsidRPr="00F10ED0">
              <w:rPr>
                <w:rFonts w:ascii="Calibri" w:eastAsia="Times New Roman" w:hAnsi="Calibri" w:cs="Calibri"/>
                <w:b/>
                <w:bCs/>
                <w:color w:val="3F3F3F"/>
              </w:rPr>
              <w:t>00,00</w:t>
            </w:r>
          </w:p>
        </w:tc>
        <w:tc>
          <w:tcPr>
            <w:tcW w:w="0" w:type="auto"/>
            <w:vAlign w:val="center"/>
            <w:hideMark/>
          </w:tcPr>
          <w:p w14:paraId="61346AC3" w14:textId="77777777" w:rsidR="00F10ED0" w:rsidRPr="00F10ED0" w:rsidRDefault="00F10ED0" w:rsidP="00F10ED0">
            <w:pPr>
              <w:spacing w:after="0" w:line="240" w:lineRule="auto"/>
              <w:rPr>
                <w:rFonts w:ascii="Times New Roman" w:eastAsia="Times New Roman" w:hAnsi="Times New Roman" w:cs="Times New Roman"/>
                <w:sz w:val="20"/>
                <w:szCs w:val="20"/>
              </w:rPr>
            </w:pPr>
          </w:p>
        </w:tc>
      </w:tr>
    </w:tbl>
    <w:p w14:paraId="09668832" w14:textId="1F628FE5" w:rsidR="00F10ED0" w:rsidRDefault="00F10ED0" w:rsidP="00F10ED0">
      <w:pPr>
        <w:jc w:val="center"/>
        <w:rPr>
          <w:rFonts w:ascii="Century Gothic" w:hAnsi="Century Gothic"/>
          <w:lang w:val="es-EC"/>
        </w:rPr>
      </w:pPr>
    </w:p>
    <w:p w14:paraId="233718A3" w14:textId="4913BB8E" w:rsidR="00E97F3A" w:rsidRPr="00F67566" w:rsidRDefault="00E97F3A" w:rsidP="00E97F3A">
      <w:pPr>
        <w:rPr>
          <w:rFonts w:ascii="Century Gothic" w:hAnsi="Century Gothic"/>
          <w:b/>
          <w:bCs/>
          <w:lang w:val="es-EC"/>
        </w:rPr>
      </w:pPr>
      <w:r w:rsidRPr="00F67566">
        <w:rPr>
          <w:rFonts w:ascii="Century Gothic" w:hAnsi="Century Gothic"/>
          <w:b/>
          <w:bCs/>
          <w:lang w:val="es-EC"/>
        </w:rPr>
        <w:t>SERVICIOS OBJETOS DE LA CONTRATACIÓN</w:t>
      </w:r>
    </w:p>
    <w:p w14:paraId="150F20C3" w14:textId="5E416152" w:rsidR="00E97F3A" w:rsidRPr="00E97F3A" w:rsidRDefault="0060345D" w:rsidP="00E97F3A">
      <w:pPr>
        <w:pStyle w:val="Prrafodelista"/>
        <w:numPr>
          <w:ilvl w:val="0"/>
          <w:numId w:val="5"/>
        </w:numPr>
        <w:rPr>
          <w:rFonts w:ascii="Century Gothic" w:hAnsi="Century Gothic"/>
          <w:b/>
          <w:bCs/>
          <w:lang w:val="es-EC"/>
        </w:rPr>
      </w:pPr>
      <w:r>
        <w:rPr>
          <w:rFonts w:ascii="Century Gothic" w:hAnsi="Century Gothic"/>
          <w:b/>
          <w:bCs/>
          <w:lang w:val="es-EC"/>
        </w:rPr>
        <w:t>BRINDAR SOPORTE Y ASISTENCIA TÉCNICA SOBRE LOS ERRORES DE FUNCIONAMIENTO DEL SISTEMA DE GESTIÓN EMPRESARIAL ERP OLYMPO.</w:t>
      </w:r>
    </w:p>
    <w:p w14:paraId="65F4BB38" w14:textId="31CC7C2C" w:rsidR="00E97F3A" w:rsidRDefault="00F67566" w:rsidP="00E97F3A">
      <w:pPr>
        <w:pStyle w:val="Prrafodelista"/>
        <w:jc w:val="both"/>
        <w:rPr>
          <w:rFonts w:ascii="Century Gothic" w:hAnsi="Century Gothic"/>
          <w:lang w:val="es-EC"/>
        </w:rPr>
      </w:pPr>
      <w:r w:rsidRPr="00F67566">
        <w:rPr>
          <w:rFonts w:ascii="Century Gothic" w:hAnsi="Century Gothic"/>
          <w:lang w:val="es-EC"/>
        </w:rPr>
        <w:t>Facilitar el apoyo técnico a los usuarios operativos y funcionales del Sistema de Gestión Empresarial ERP OLYMPO, por parte de la Empresa Contratante, por concepto de errores de funcionamiento o errores operativos del sistema, reportados a la Contratista, en cualquiera de los módulos contratados.</w:t>
      </w:r>
    </w:p>
    <w:p w14:paraId="0CC470A4" w14:textId="77777777" w:rsidR="009D010B" w:rsidRDefault="009D010B" w:rsidP="00E97F3A">
      <w:pPr>
        <w:pStyle w:val="Prrafodelista"/>
        <w:jc w:val="both"/>
        <w:rPr>
          <w:rFonts w:ascii="Century Gothic" w:hAnsi="Century Gothic"/>
          <w:lang w:val="es-EC"/>
        </w:rPr>
      </w:pPr>
    </w:p>
    <w:p w14:paraId="507B2B53" w14:textId="4DB0D5B1" w:rsidR="009D010B" w:rsidRDefault="0060345D" w:rsidP="009D010B">
      <w:pPr>
        <w:pStyle w:val="Prrafodelista"/>
        <w:numPr>
          <w:ilvl w:val="0"/>
          <w:numId w:val="5"/>
        </w:numPr>
        <w:jc w:val="both"/>
        <w:rPr>
          <w:rFonts w:ascii="Century Gothic" w:hAnsi="Century Gothic"/>
          <w:b/>
          <w:bCs/>
          <w:lang w:val="es-EC"/>
        </w:rPr>
      </w:pPr>
      <w:r w:rsidRPr="009D010B">
        <w:rPr>
          <w:rFonts w:ascii="Century Gothic" w:hAnsi="Century Gothic"/>
          <w:b/>
          <w:bCs/>
          <w:lang w:val="es-EC"/>
        </w:rPr>
        <w:t>BRINDAR SOPORTE Y ASISTENCIA TÉCNICA SOBRE ERRORES QUE SURGEN DEL LADO DE LOS USUARIOS DEL SISTEMA DE GESTIÓN EMPRESARIAL ERP OLYMPO.</w:t>
      </w:r>
    </w:p>
    <w:p w14:paraId="1C0451CA" w14:textId="065764A2" w:rsidR="009D010B" w:rsidRDefault="009D010B" w:rsidP="009D010B">
      <w:pPr>
        <w:pStyle w:val="Prrafodelista"/>
        <w:jc w:val="both"/>
        <w:rPr>
          <w:rFonts w:ascii="Century Gothic" w:hAnsi="Century Gothic"/>
          <w:lang w:val="es-EC"/>
        </w:rPr>
      </w:pPr>
      <w:r>
        <w:rPr>
          <w:rFonts w:ascii="Century Gothic" w:hAnsi="Century Gothic"/>
          <w:lang w:val="es-EC"/>
        </w:rPr>
        <w:t xml:space="preserve">La empresa contratante es totalmente responsable de crear los perfiles de usuario, y los permisos de ingreso a cada una de las opciones de los </w:t>
      </w:r>
      <w:r w:rsidR="004A0385">
        <w:rPr>
          <w:rFonts w:ascii="Century Gothic" w:hAnsi="Century Gothic"/>
          <w:lang w:val="es-EC"/>
        </w:rPr>
        <w:t>módulos</w:t>
      </w:r>
      <w:r>
        <w:rPr>
          <w:rFonts w:ascii="Century Gothic" w:hAnsi="Century Gothic"/>
          <w:lang w:val="es-EC"/>
        </w:rPr>
        <w:t xml:space="preserve"> del sistema, a funcionarios que </w:t>
      </w:r>
      <w:r w:rsidR="004A0385">
        <w:rPr>
          <w:rFonts w:ascii="Century Gothic" w:hAnsi="Century Gothic"/>
          <w:lang w:val="es-EC"/>
        </w:rPr>
        <w:t>estén</w:t>
      </w:r>
      <w:r>
        <w:rPr>
          <w:rFonts w:ascii="Century Gothic" w:hAnsi="Century Gothic"/>
          <w:lang w:val="es-EC"/>
        </w:rPr>
        <w:t xml:space="preserve"> totalmente capacitados para realizar correctamente las funciones de las opciones entregadas, con el </w:t>
      </w:r>
      <w:r w:rsidR="004A0385">
        <w:rPr>
          <w:rFonts w:ascii="Century Gothic" w:hAnsi="Century Gothic"/>
          <w:lang w:val="es-EC"/>
        </w:rPr>
        <w:t>fin</w:t>
      </w:r>
      <w:r>
        <w:rPr>
          <w:rFonts w:ascii="Century Gothic" w:hAnsi="Century Gothic"/>
          <w:lang w:val="es-EC"/>
        </w:rPr>
        <w:t xml:space="preserve"> de minimizar los errores que surgen del lado de los usuarios.</w:t>
      </w:r>
    </w:p>
    <w:p w14:paraId="43164669" w14:textId="77777777" w:rsidR="004A0385" w:rsidRDefault="004A0385" w:rsidP="009D010B">
      <w:pPr>
        <w:pStyle w:val="Prrafodelista"/>
        <w:jc w:val="both"/>
        <w:rPr>
          <w:rFonts w:ascii="Century Gothic" w:hAnsi="Century Gothic"/>
          <w:lang w:val="es-EC"/>
        </w:rPr>
      </w:pPr>
    </w:p>
    <w:p w14:paraId="36D4A229" w14:textId="4D08B50C" w:rsidR="009D010B" w:rsidRDefault="009D010B" w:rsidP="009D010B">
      <w:pPr>
        <w:pStyle w:val="Prrafodelista"/>
        <w:jc w:val="both"/>
        <w:rPr>
          <w:rFonts w:ascii="Century Gothic" w:hAnsi="Century Gothic"/>
          <w:lang w:val="es-EC"/>
        </w:rPr>
      </w:pPr>
      <w:r>
        <w:rPr>
          <w:rFonts w:ascii="Century Gothic" w:hAnsi="Century Gothic"/>
          <w:lang w:val="es-EC"/>
        </w:rPr>
        <w:t xml:space="preserve">Los errores de los usuarios, pueden darse por falta de aplicación del control interno de la empresa contratante, dentro de cada proceso existe, por falta de capacitación </w:t>
      </w:r>
      <w:r w:rsidR="004A0385">
        <w:rPr>
          <w:rFonts w:ascii="Century Gothic" w:hAnsi="Century Gothic"/>
          <w:lang w:val="es-EC"/>
        </w:rPr>
        <w:t>entregada</w:t>
      </w:r>
      <w:r>
        <w:rPr>
          <w:rFonts w:ascii="Century Gothic" w:hAnsi="Century Gothic"/>
          <w:lang w:val="es-EC"/>
        </w:rPr>
        <w:t xml:space="preserve"> a cada usuario que utiliza el sistema, por falta de procesos establecidos dentro de cada gestión, </w:t>
      </w:r>
      <w:r w:rsidR="004A0385">
        <w:rPr>
          <w:rFonts w:ascii="Century Gothic" w:hAnsi="Century Gothic"/>
          <w:lang w:val="es-EC"/>
        </w:rPr>
        <w:t>desconocimiento</w:t>
      </w:r>
      <w:r>
        <w:rPr>
          <w:rFonts w:ascii="Century Gothic" w:hAnsi="Century Gothic"/>
          <w:lang w:val="es-EC"/>
        </w:rPr>
        <w:t xml:space="preserve"> de reglamento o normas vigentes por parte los usuarios, errores</w:t>
      </w:r>
      <w:r w:rsidR="004A0385">
        <w:rPr>
          <w:rFonts w:ascii="Century Gothic" w:hAnsi="Century Gothic"/>
          <w:lang w:val="es-EC"/>
        </w:rPr>
        <w:t xml:space="preserve"> al momento de realizar un registro o transacción, errores en porcentajes seleccionados en las retenciones en la fuente, errores en el procesamiento en los roles de pago, en emisión de facturas, títulos o tasas, entre otros, los cuales serán catalogados dentro de la plataforma de soporte al cliente, como de prioridad: alta, media y baja.</w:t>
      </w:r>
    </w:p>
    <w:p w14:paraId="0C4ABBCC" w14:textId="77777777" w:rsidR="004A0385" w:rsidRPr="009D010B" w:rsidRDefault="004A0385" w:rsidP="009D010B">
      <w:pPr>
        <w:pStyle w:val="Prrafodelista"/>
        <w:jc w:val="both"/>
        <w:rPr>
          <w:rFonts w:ascii="Century Gothic" w:hAnsi="Century Gothic"/>
          <w:lang w:val="es-EC"/>
        </w:rPr>
      </w:pPr>
    </w:p>
    <w:p w14:paraId="3242F982" w14:textId="77777777" w:rsidR="00F67566" w:rsidRPr="00F67566" w:rsidRDefault="00F67566" w:rsidP="00E97F3A">
      <w:pPr>
        <w:pStyle w:val="Prrafodelista"/>
        <w:jc w:val="both"/>
        <w:rPr>
          <w:rFonts w:ascii="Century Gothic" w:hAnsi="Century Gothic"/>
          <w:lang w:val="es-EC"/>
        </w:rPr>
      </w:pPr>
    </w:p>
    <w:p w14:paraId="56893817" w14:textId="6ACA8C37" w:rsidR="00E97F3A" w:rsidRDefault="0060345D" w:rsidP="00E97F3A">
      <w:pPr>
        <w:pStyle w:val="Prrafodelista"/>
        <w:numPr>
          <w:ilvl w:val="0"/>
          <w:numId w:val="5"/>
        </w:numPr>
        <w:jc w:val="both"/>
        <w:rPr>
          <w:rFonts w:ascii="Century Gothic" w:hAnsi="Century Gothic"/>
          <w:b/>
          <w:bCs/>
          <w:lang w:val="es-EC"/>
        </w:rPr>
      </w:pPr>
      <w:r w:rsidRPr="00E97F3A">
        <w:rPr>
          <w:rFonts w:ascii="Century Gothic" w:hAnsi="Century Gothic"/>
          <w:b/>
          <w:bCs/>
          <w:lang w:val="es-EC"/>
        </w:rPr>
        <w:t>FACILITAR ACTUALIZACIONES DEL SISTEMA</w:t>
      </w:r>
    </w:p>
    <w:p w14:paraId="3269B564" w14:textId="2B9C8841" w:rsidR="00F67566" w:rsidRDefault="00F67566" w:rsidP="004A0385">
      <w:pPr>
        <w:pStyle w:val="Prrafodelista"/>
        <w:jc w:val="both"/>
        <w:rPr>
          <w:rFonts w:ascii="Century Gothic" w:hAnsi="Century Gothic"/>
          <w:lang w:val="es-EC"/>
        </w:rPr>
      </w:pPr>
      <w:r w:rsidRPr="00F67566">
        <w:rPr>
          <w:rFonts w:ascii="Century Gothic" w:hAnsi="Century Gothic"/>
          <w:lang w:val="es-EC"/>
        </w:rPr>
        <w:t xml:space="preserve">Entregar a la Empresa Contratante, </w:t>
      </w:r>
      <w:r w:rsidR="009D010B">
        <w:rPr>
          <w:rFonts w:ascii="Century Gothic" w:hAnsi="Century Gothic"/>
          <w:lang w:val="es-EC"/>
        </w:rPr>
        <w:t xml:space="preserve">una </w:t>
      </w:r>
      <w:r w:rsidRPr="00F67566">
        <w:rPr>
          <w:rFonts w:ascii="Century Gothic" w:hAnsi="Century Gothic"/>
          <w:lang w:val="es-EC"/>
        </w:rPr>
        <w:t>actualizaci</w:t>
      </w:r>
      <w:r w:rsidR="009D010B">
        <w:rPr>
          <w:rFonts w:ascii="Century Gothic" w:hAnsi="Century Gothic"/>
          <w:lang w:val="es-EC"/>
        </w:rPr>
        <w:t>ón</w:t>
      </w:r>
      <w:r w:rsidRPr="00F67566">
        <w:rPr>
          <w:rFonts w:ascii="Century Gothic" w:hAnsi="Century Gothic"/>
          <w:lang w:val="es-EC"/>
        </w:rPr>
        <w:t xml:space="preserve"> del </w:t>
      </w:r>
      <w:r w:rsidR="004A0385">
        <w:rPr>
          <w:rFonts w:ascii="Century Gothic" w:hAnsi="Century Gothic"/>
          <w:lang w:val="es-EC"/>
        </w:rPr>
        <w:t>sistema durante el primer mes posterior a la firma del contrato, así como actualizaciones del Sistema de Gestión Empresarial ERP OLYMPO, objeto de este Servicio de Mantenimiento, las cuales incluirán UNICA Y EXCLUSIVAMENTE, LAS DISPOSICIONES LEGALES QUE LOS ENTES GUBERNAMENTALES PUDIERAN DICTAR DENTRO DEL PLAZO DE MANTENIMIENTO CONTRATADO.</w:t>
      </w:r>
    </w:p>
    <w:p w14:paraId="2F23DEEF" w14:textId="77777777" w:rsidR="004A0385" w:rsidRPr="004A0385" w:rsidRDefault="004A0385" w:rsidP="004A0385">
      <w:pPr>
        <w:pStyle w:val="Prrafodelista"/>
        <w:jc w:val="both"/>
        <w:rPr>
          <w:rFonts w:ascii="Century Gothic" w:hAnsi="Century Gothic"/>
          <w:lang w:val="es-EC"/>
        </w:rPr>
      </w:pPr>
    </w:p>
    <w:p w14:paraId="2B6F213D" w14:textId="1DAF2B1F" w:rsidR="00E97F3A" w:rsidRDefault="0060345D" w:rsidP="00E97F3A">
      <w:pPr>
        <w:pStyle w:val="Prrafodelista"/>
        <w:numPr>
          <w:ilvl w:val="0"/>
          <w:numId w:val="5"/>
        </w:numPr>
        <w:jc w:val="both"/>
        <w:rPr>
          <w:rFonts w:ascii="Century Gothic" w:hAnsi="Century Gothic"/>
          <w:b/>
          <w:bCs/>
          <w:lang w:val="es-EC"/>
        </w:rPr>
      </w:pPr>
      <w:r>
        <w:rPr>
          <w:rFonts w:ascii="Century Gothic" w:hAnsi="Century Gothic"/>
          <w:b/>
          <w:bCs/>
          <w:lang w:val="es-EC"/>
        </w:rPr>
        <w:t>REFORZAR LOS CONOCIMIENTOS FUNCIONALES Y OPERATIVOS</w:t>
      </w:r>
    </w:p>
    <w:p w14:paraId="3A3D330A" w14:textId="7D072328" w:rsidR="00E97F3A" w:rsidRDefault="00790E75" w:rsidP="00E97F3A">
      <w:pPr>
        <w:pStyle w:val="Prrafodelista"/>
        <w:jc w:val="both"/>
        <w:rPr>
          <w:rFonts w:ascii="Century Gothic" w:hAnsi="Century Gothic"/>
          <w:lang w:val="es-EC"/>
        </w:rPr>
      </w:pPr>
      <w:r w:rsidRPr="00790E75">
        <w:rPr>
          <w:rFonts w:ascii="Century Gothic" w:hAnsi="Century Gothic"/>
          <w:lang w:val="es-EC"/>
        </w:rPr>
        <w:t xml:space="preserve">Facilitar durante la vigencia del contrato, </w:t>
      </w:r>
      <w:r w:rsidR="004A0385" w:rsidRPr="00790E75">
        <w:rPr>
          <w:rFonts w:ascii="Century Gothic" w:hAnsi="Century Gothic"/>
          <w:lang w:val="es-EC"/>
        </w:rPr>
        <w:t>conexiones remotas</w:t>
      </w:r>
      <w:r w:rsidRPr="00790E75">
        <w:rPr>
          <w:rFonts w:ascii="Century Gothic" w:hAnsi="Century Gothic"/>
          <w:lang w:val="es-EC"/>
        </w:rPr>
        <w:t xml:space="preserve">, con el objeto de reforzar los conocimientos, de los usuarios de los diferentes módulos contratados, sobre la funcionalidad y operatividad de cada uno de ellos, con el fin de solventar dudas, afianzar los conocimientos que requieran los usuarios, transferir los conocimientos sobre nuevas opciones y/o reportes, de tal forma que cada </w:t>
      </w:r>
      <w:r w:rsidR="007C4939" w:rsidRPr="00790E75">
        <w:rPr>
          <w:rFonts w:ascii="Century Gothic" w:hAnsi="Century Gothic"/>
          <w:lang w:val="es-EC"/>
        </w:rPr>
        <w:t>módulo</w:t>
      </w:r>
      <w:r w:rsidRPr="00790E75">
        <w:rPr>
          <w:rFonts w:ascii="Century Gothic" w:hAnsi="Century Gothic"/>
          <w:lang w:val="es-EC"/>
        </w:rPr>
        <w:t xml:space="preserve"> funcione </w:t>
      </w:r>
      <w:r w:rsidR="004A0385">
        <w:rPr>
          <w:rFonts w:ascii="Century Gothic" w:hAnsi="Century Gothic"/>
          <w:lang w:val="es-EC"/>
        </w:rPr>
        <w:t>de manera eficiente</w:t>
      </w:r>
      <w:r w:rsidRPr="00790E75">
        <w:rPr>
          <w:rFonts w:ascii="Century Gothic" w:hAnsi="Century Gothic"/>
          <w:lang w:val="es-EC"/>
        </w:rPr>
        <w:t>.</w:t>
      </w:r>
    </w:p>
    <w:p w14:paraId="6422F312" w14:textId="2BD3F16D" w:rsidR="00790E75" w:rsidRDefault="00790E75" w:rsidP="00E97F3A">
      <w:pPr>
        <w:pStyle w:val="Prrafodelista"/>
        <w:jc w:val="both"/>
        <w:rPr>
          <w:rFonts w:ascii="Century Gothic" w:hAnsi="Century Gothic"/>
          <w:lang w:val="es-EC"/>
        </w:rPr>
      </w:pPr>
    </w:p>
    <w:p w14:paraId="7CE1AE0C" w14:textId="44E5C9C3" w:rsidR="00790E75" w:rsidRPr="0060345D" w:rsidRDefault="0060345D" w:rsidP="00790E75">
      <w:pPr>
        <w:pStyle w:val="Prrafodelista"/>
        <w:numPr>
          <w:ilvl w:val="0"/>
          <w:numId w:val="5"/>
        </w:numPr>
        <w:jc w:val="both"/>
        <w:rPr>
          <w:rFonts w:ascii="Century Gothic" w:hAnsi="Century Gothic"/>
          <w:b/>
          <w:bCs/>
          <w:lang w:val="es-EC"/>
        </w:rPr>
      </w:pPr>
      <w:r w:rsidRPr="0060345D">
        <w:rPr>
          <w:rFonts w:ascii="Century Gothic" w:hAnsi="Century Gothic"/>
          <w:b/>
          <w:bCs/>
          <w:lang w:val="es-EC"/>
        </w:rPr>
        <w:t>FACILITAR EL APOYO PARA EL CIERRE DEL AÑO</w:t>
      </w:r>
    </w:p>
    <w:p w14:paraId="4DAAF0D6" w14:textId="543A7918" w:rsidR="004A0385" w:rsidRDefault="00790E75" w:rsidP="00790E75">
      <w:pPr>
        <w:pStyle w:val="Prrafodelista"/>
        <w:jc w:val="both"/>
        <w:rPr>
          <w:rFonts w:ascii="Century Gothic" w:hAnsi="Century Gothic"/>
          <w:lang w:val="es-EC"/>
        </w:rPr>
      </w:pPr>
      <w:r w:rsidRPr="00790E75">
        <w:rPr>
          <w:rFonts w:ascii="Century Gothic" w:hAnsi="Century Gothic"/>
          <w:lang w:val="es-EC"/>
        </w:rPr>
        <w:t xml:space="preserve">Facilitar el apoyo a la empresa contratante, en la apertura del nuevo ejercicio contable, así como en el proceso de cierre de año, y el correspondiente traspaso de saldos, para lo cual la Empresa Contratante enviará un instructivo de cierre del ejercicio contable, y dará el soporte a los usuarios, para ayudar a los clientes en temas puntuales del </w:t>
      </w:r>
      <w:r w:rsidR="004A0385" w:rsidRPr="00790E75">
        <w:rPr>
          <w:rFonts w:ascii="Century Gothic" w:hAnsi="Century Gothic"/>
          <w:lang w:val="es-EC"/>
        </w:rPr>
        <w:t>PROCESO DE CIERRE</w:t>
      </w:r>
      <w:r w:rsidR="004A0385">
        <w:rPr>
          <w:rFonts w:ascii="Century Gothic" w:hAnsi="Century Gothic"/>
          <w:lang w:val="es-EC"/>
        </w:rPr>
        <w:t>.</w:t>
      </w:r>
    </w:p>
    <w:p w14:paraId="62446023" w14:textId="77777777" w:rsidR="004A0385" w:rsidRDefault="004A0385" w:rsidP="00790E75">
      <w:pPr>
        <w:pStyle w:val="Prrafodelista"/>
        <w:jc w:val="both"/>
        <w:rPr>
          <w:rFonts w:ascii="Century Gothic" w:hAnsi="Century Gothic"/>
          <w:lang w:val="es-EC"/>
        </w:rPr>
      </w:pPr>
    </w:p>
    <w:p w14:paraId="1811472B" w14:textId="5B352E39" w:rsidR="00790E75" w:rsidRDefault="00790E75" w:rsidP="00790E75">
      <w:pPr>
        <w:pStyle w:val="Prrafodelista"/>
        <w:jc w:val="both"/>
        <w:rPr>
          <w:rFonts w:ascii="Century Gothic" w:hAnsi="Century Gothic"/>
          <w:lang w:val="es-EC"/>
        </w:rPr>
      </w:pPr>
      <w:r w:rsidRPr="00790E75">
        <w:rPr>
          <w:rFonts w:ascii="Century Gothic" w:hAnsi="Century Gothic"/>
          <w:lang w:val="es-EC"/>
        </w:rPr>
        <w:t xml:space="preserve"> </w:t>
      </w:r>
      <w:r w:rsidR="004A0385">
        <w:rPr>
          <w:rFonts w:ascii="Century Gothic" w:hAnsi="Century Gothic"/>
          <w:lang w:val="es-EC"/>
        </w:rPr>
        <w:t>Este apoy</w:t>
      </w:r>
      <w:r w:rsidRPr="00790E75">
        <w:rPr>
          <w:rFonts w:ascii="Century Gothic" w:hAnsi="Century Gothic"/>
          <w:lang w:val="es-EC"/>
        </w:rPr>
        <w:t xml:space="preserve">o </w:t>
      </w:r>
      <w:r w:rsidR="004A0385" w:rsidRPr="00790E75">
        <w:rPr>
          <w:rFonts w:ascii="Century Gothic" w:hAnsi="Century Gothic"/>
          <w:lang w:val="es-EC"/>
        </w:rPr>
        <w:t>NO INCLUYE</w:t>
      </w:r>
      <w:r w:rsidRPr="00790E75">
        <w:rPr>
          <w:rFonts w:ascii="Century Gothic" w:hAnsi="Century Gothic"/>
          <w:lang w:val="es-EC"/>
        </w:rPr>
        <w:t>: revisión de descuadres de un módulo o entre módulos, revisión de cuentas de traspaso de saldos, asientos mal contabilizados, interfaces no realizad</w:t>
      </w:r>
      <w:r w:rsidR="004A0385">
        <w:rPr>
          <w:rFonts w:ascii="Century Gothic" w:hAnsi="Century Gothic"/>
          <w:lang w:val="es-EC"/>
        </w:rPr>
        <w:t>a</w:t>
      </w:r>
      <w:r w:rsidRPr="00790E75">
        <w:rPr>
          <w:rFonts w:ascii="Century Gothic" w:hAnsi="Century Gothic"/>
          <w:lang w:val="es-EC"/>
        </w:rPr>
        <w:t>s, transacciones en borrador, saldos negativos en el presupuesto, saldos contrarios a la naturaleza de la cuenta contable, etc.</w:t>
      </w:r>
    </w:p>
    <w:p w14:paraId="03BB6136" w14:textId="468D0EB0" w:rsidR="00790E75" w:rsidRDefault="00790E75" w:rsidP="00790E75">
      <w:pPr>
        <w:pStyle w:val="Prrafodelista"/>
        <w:jc w:val="both"/>
        <w:rPr>
          <w:rFonts w:ascii="Century Gothic" w:hAnsi="Century Gothic"/>
          <w:lang w:val="es-EC"/>
        </w:rPr>
      </w:pPr>
    </w:p>
    <w:p w14:paraId="2C794703" w14:textId="17A1B14B" w:rsidR="00790E75" w:rsidRDefault="0060345D" w:rsidP="00790E75">
      <w:pPr>
        <w:pStyle w:val="Prrafodelista"/>
        <w:numPr>
          <w:ilvl w:val="0"/>
          <w:numId w:val="5"/>
        </w:numPr>
        <w:jc w:val="both"/>
        <w:rPr>
          <w:rFonts w:ascii="Century Gothic" w:hAnsi="Century Gothic"/>
          <w:b/>
          <w:bCs/>
          <w:lang w:val="es-EC"/>
        </w:rPr>
      </w:pPr>
      <w:r>
        <w:rPr>
          <w:rFonts w:ascii="Century Gothic" w:hAnsi="Century Gothic"/>
          <w:b/>
          <w:bCs/>
          <w:lang w:val="es-EC"/>
        </w:rPr>
        <w:t>MODELO DE ATENCIÓN A LAS SOLICITUDES DE SERVICIO TÉCNICO</w:t>
      </w:r>
    </w:p>
    <w:p w14:paraId="580251B2" w14:textId="6739E813" w:rsidR="00790E75" w:rsidRDefault="00E266C3" w:rsidP="00790E75">
      <w:pPr>
        <w:pStyle w:val="Prrafodelista"/>
        <w:jc w:val="both"/>
        <w:rPr>
          <w:rFonts w:ascii="Century Gothic" w:hAnsi="Century Gothic"/>
          <w:lang w:val="es-EC"/>
        </w:rPr>
      </w:pPr>
      <w:r>
        <w:rPr>
          <w:rFonts w:ascii="Century Gothic" w:hAnsi="Century Gothic"/>
          <w:lang w:val="es-EC"/>
        </w:rPr>
        <w:t xml:space="preserve">El área de atención al cliente, gestiona el soporte técnico a nuestros usuarios, a través de un modelo de mesa de ayuda o </w:t>
      </w:r>
      <w:proofErr w:type="spellStart"/>
      <w:r>
        <w:rPr>
          <w:rFonts w:ascii="Century Gothic" w:hAnsi="Century Gothic"/>
          <w:lang w:val="es-EC"/>
        </w:rPr>
        <w:t>help</w:t>
      </w:r>
      <w:proofErr w:type="spellEnd"/>
      <w:r>
        <w:rPr>
          <w:rFonts w:ascii="Century Gothic" w:hAnsi="Century Gothic"/>
          <w:lang w:val="es-EC"/>
        </w:rPr>
        <w:t xml:space="preserve"> </w:t>
      </w:r>
      <w:proofErr w:type="spellStart"/>
      <w:r>
        <w:rPr>
          <w:rFonts w:ascii="Century Gothic" w:hAnsi="Century Gothic"/>
          <w:lang w:val="es-EC"/>
        </w:rPr>
        <w:t>desk</w:t>
      </w:r>
      <w:proofErr w:type="spellEnd"/>
      <w:r>
        <w:rPr>
          <w:rFonts w:ascii="Century Gothic" w:hAnsi="Century Gothic"/>
          <w:lang w:val="es-EC"/>
        </w:rPr>
        <w:t xml:space="preserve">, basado la operación de un sistema de tickets de servicio, por medio del cual, los usuarios registran las solicitudes de atención a través de nuestro portal de soporte, teniendo la posibilidad de dar seguimiento continuo al estado de su solicitud. El registro de solicitudes de servicio </w:t>
      </w:r>
      <w:proofErr w:type="spellStart"/>
      <w:r>
        <w:rPr>
          <w:rFonts w:ascii="Century Gothic" w:hAnsi="Century Gothic"/>
          <w:lang w:val="es-EC"/>
        </w:rPr>
        <w:t>esta</w:t>
      </w:r>
      <w:proofErr w:type="spellEnd"/>
      <w:r>
        <w:rPr>
          <w:rFonts w:ascii="Century Gothic" w:hAnsi="Century Gothic"/>
          <w:lang w:val="es-EC"/>
        </w:rPr>
        <w:t xml:space="preserve"> disponible a nuestros usuarios las 24hrs del día.</w:t>
      </w:r>
    </w:p>
    <w:p w14:paraId="68D4FC92" w14:textId="77777777" w:rsidR="00E266C3" w:rsidRDefault="00E266C3" w:rsidP="00790E75">
      <w:pPr>
        <w:pStyle w:val="Prrafodelista"/>
        <w:jc w:val="both"/>
        <w:rPr>
          <w:rFonts w:ascii="Century Gothic" w:hAnsi="Century Gothic"/>
          <w:lang w:val="es-EC"/>
        </w:rPr>
      </w:pPr>
    </w:p>
    <w:p w14:paraId="2299BD61" w14:textId="2E54DFA8" w:rsidR="00E266C3" w:rsidRDefault="00E266C3" w:rsidP="00790E75">
      <w:pPr>
        <w:pStyle w:val="Prrafodelista"/>
        <w:jc w:val="both"/>
        <w:rPr>
          <w:rFonts w:ascii="Century Gothic" w:hAnsi="Century Gothic"/>
          <w:lang w:val="es-EC"/>
        </w:rPr>
      </w:pPr>
      <w:proofErr w:type="spellStart"/>
      <w:r>
        <w:rPr>
          <w:rFonts w:ascii="Century Gothic" w:hAnsi="Century Gothic"/>
          <w:lang w:val="es-EC"/>
        </w:rPr>
        <w:t>ProteCotelsa</w:t>
      </w:r>
      <w:proofErr w:type="spellEnd"/>
      <w:r>
        <w:rPr>
          <w:rFonts w:ascii="Century Gothic" w:hAnsi="Century Gothic"/>
          <w:lang w:val="es-EC"/>
        </w:rPr>
        <w:t xml:space="preserve"> S.A., para garantizar un servicio de calidad, contamos con un equipo técnico especializado con las habilidades necesarias para atender eficazmente las necesidades de nuestros clientes y usuarios, asegurando así la satisfacción de nuestros usuarios y clientes, en línea con los principios de la Norma ISO 20000-1.</w:t>
      </w:r>
    </w:p>
    <w:p w14:paraId="34990A3B" w14:textId="77777777" w:rsidR="00E266C3" w:rsidRDefault="00E266C3" w:rsidP="00790E75">
      <w:pPr>
        <w:pStyle w:val="Prrafodelista"/>
        <w:jc w:val="both"/>
        <w:rPr>
          <w:rFonts w:ascii="Century Gothic" w:hAnsi="Century Gothic"/>
          <w:lang w:val="es-EC"/>
        </w:rPr>
      </w:pPr>
    </w:p>
    <w:p w14:paraId="030C7105" w14:textId="77777777" w:rsidR="00E266C3" w:rsidRDefault="00E266C3" w:rsidP="00790E75">
      <w:pPr>
        <w:pStyle w:val="Prrafodelista"/>
        <w:jc w:val="both"/>
        <w:rPr>
          <w:rFonts w:ascii="Century Gothic" w:hAnsi="Century Gothic"/>
          <w:lang w:val="es-EC"/>
        </w:rPr>
      </w:pPr>
    </w:p>
    <w:p w14:paraId="52FEFABF" w14:textId="77777777" w:rsidR="00E266C3" w:rsidRDefault="00E266C3" w:rsidP="00790E75">
      <w:pPr>
        <w:pStyle w:val="Prrafodelista"/>
        <w:jc w:val="both"/>
        <w:rPr>
          <w:rFonts w:ascii="Century Gothic" w:hAnsi="Century Gothic"/>
          <w:lang w:val="es-EC"/>
        </w:rPr>
      </w:pPr>
    </w:p>
    <w:p w14:paraId="0EE6ACFF" w14:textId="77777777" w:rsidR="00E266C3" w:rsidRDefault="00E266C3" w:rsidP="00790E75">
      <w:pPr>
        <w:pStyle w:val="Prrafodelista"/>
        <w:jc w:val="both"/>
        <w:rPr>
          <w:rFonts w:ascii="Century Gothic" w:hAnsi="Century Gothic"/>
          <w:lang w:val="es-EC"/>
        </w:rPr>
      </w:pPr>
    </w:p>
    <w:p w14:paraId="5D9996A6" w14:textId="6150C217" w:rsidR="007C4939" w:rsidRDefault="00E266C3" w:rsidP="00E266C3">
      <w:pPr>
        <w:pStyle w:val="Prrafodelista"/>
        <w:jc w:val="both"/>
        <w:rPr>
          <w:rFonts w:ascii="Century Gothic" w:hAnsi="Century Gothic"/>
          <w:lang w:val="es-EC"/>
        </w:rPr>
      </w:pPr>
      <w:r>
        <w:rPr>
          <w:rFonts w:ascii="Century Gothic" w:hAnsi="Century Gothic"/>
          <w:lang w:val="es-EC"/>
        </w:rPr>
        <w:t>La gestión de tickets de asistencia y soporte es dinámica y parte desde la categorización y priorización de solicitudes, con tiempos muy cortos de atención y respuesta, los que garantiza un servicio de calidad a nuestros usuarios.</w:t>
      </w:r>
    </w:p>
    <w:p w14:paraId="7232DDF2" w14:textId="77777777" w:rsidR="00E266C3" w:rsidRPr="00E266C3" w:rsidRDefault="00E266C3" w:rsidP="00E266C3">
      <w:pPr>
        <w:pStyle w:val="Prrafodelista"/>
        <w:jc w:val="both"/>
        <w:rPr>
          <w:rFonts w:ascii="Century Gothic" w:hAnsi="Century Gothic"/>
          <w:lang w:val="es-EC"/>
        </w:rPr>
      </w:pPr>
    </w:p>
    <w:p w14:paraId="31A542C7" w14:textId="40D9197C" w:rsidR="00790E75" w:rsidRPr="00790E75" w:rsidRDefault="0060345D" w:rsidP="00790E75">
      <w:pPr>
        <w:pStyle w:val="Prrafodelista"/>
        <w:numPr>
          <w:ilvl w:val="0"/>
          <w:numId w:val="5"/>
        </w:numPr>
        <w:jc w:val="both"/>
        <w:rPr>
          <w:rFonts w:ascii="Century Gothic" w:hAnsi="Century Gothic"/>
          <w:b/>
          <w:bCs/>
          <w:lang w:val="es-EC"/>
        </w:rPr>
      </w:pPr>
      <w:r w:rsidRPr="00790E75">
        <w:rPr>
          <w:rFonts w:ascii="Century Gothic" w:hAnsi="Century Gothic"/>
          <w:b/>
          <w:bCs/>
          <w:lang w:val="es-EC"/>
        </w:rPr>
        <w:t xml:space="preserve">TIEMPOS DE RESPUESTA </w:t>
      </w:r>
    </w:p>
    <w:p w14:paraId="108E7750" w14:textId="2DDA2C15" w:rsidR="00790E75" w:rsidRDefault="00790E75" w:rsidP="00790E75">
      <w:pPr>
        <w:pStyle w:val="Prrafodelista"/>
        <w:jc w:val="both"/>
        <w:rPr>
          <w:rFonts w:ascii="Century Gothic" w:hAnsi="Century Gothic"/>
          <w:lang w:val="es-EC"/>
        </w:rPr>
      </w:pPr>
      <w:r w:rsidRPr="00790E75">
        <w:rPr>
          <w:rFonts w:ascii="Century Gothic" w:hAnsi="Century Gothic"/>
          <w:lang w:val="es-EC"/>
        </w:rPr>
        <w:t>Durante la vigencia del contrato de Mantenimiento, la Empresa Contratista responderá a todas las solicitudes de asistencias técnica</w:t>
      </w:r>
      <w:r w:rsidR="0056692C">
        <w:rPr>
          <w:rFonts w:ascii="Century Gothic" w:hAnsi="Century Gothic"/>
          <w:lang w:val="es-EC"/>
        </w:rPr>
        <w:t>,</w:t>
      </w:r>
      <w:r w:rsidRPr="00790E75">
        <w:rPr>
          <w:rFonts w:ascii="Century Gothic" w:hAnsi="Century Gothic"/>
          <w:lang w:val="es-EC"/>
        </w:rPr>
        <w:t xml:space="preserve"> </w:t>
      </w:r>
      <w:r w:rsidR="0056692C">
        <w:rPr>
          <w:rFonts w:ascii="Century Gothic" w:hAnsi="Century Gothic"/>
          <w:lang w:val="es-EC"/>
        </w:rPr>
        <w:t>ATRIBUIBLES A ERRORES O FUNCIONALIDADES DEL SISTEMA ERP OLYMPO, siempre y cuando hayan sido registradas, en el portal de soporte al cliente.</w:t>
      </w:r>
    </w:p>
    <w:p w14:paraId="25D9DB1A" w14:textId="31B73423" w:rsidR="0056692C" w:rsidRDefault="0056692C" w:rsidP="00790E75">
      <w:pPr>
        <w:pStyle w:val="Prrafodelista"/>
        <w:jc w:val="both"/>
        <w:rPr>
          <w:rFonts w:ascii="Century Gothic" w:hAnsi="Century Gothic"/>
          <w:lang w:val="es-EC"/>
        </w:rPr>
      </w:pPr>
    </w:p>
    <w:p w14:paraId="2E291977" w14:textId="3F4F510D" w:rsidR="00790E75" w:rsidRDefault="0056692C" w:rsidP="006D6A23">
      <w:pPr>
        <w:pStyle w:val="Prrafodelista"/>
        <w:jc w:val="both"/>
        <w:rPr>
          <w:rFonts w:ascii="Century Gothic" w:hAnsi="Century Gothic"/>
          <w:lang w:val="es-EC"/>
        </w:rPr>
      </w:pPr>
      <w:r>
        <w:rPr>
          <w:rFonts w:ascii="Century Gothic" w:hAnsi="Century Gothic"/>
          <w:lang w:val="es-EC"/>
        </w:rPr>
        <w:t>Las solicitudes de asistencias técnica serán solucionadas dentro de los tiempos definidos a continuación, dependiendo de la clasificación:</w:t>
      </w:r>
    </w:p>
    <w:p w14:paraId="60E5434D" w14:textId="77777777" w:rsidR="006D6A23" w:rsidRPr="006D6A23" w:rsidRDefault="006D6A23" w:rsidP="006D6A23">
      <w:pPr>
        <w:pStyle w:val="Prrafodelista"/>
        <w:jc w:val="both"/>
        <w:rPr>
          <w:rFonts w:ascii="Century Gothic" w:hAnsi="Century Gothic"/>
          <w:lang w:val="es-EC"/>
        </w:rPr>
      </w:pPr>
    </w:p>
    <w:p w14:paraId="43067347" w14:textId="72BFC99B" w:rsidR="00790E75" w:rsidRPr="00790E75" w:rsidRDefault="00790E75" w:rsidP="00790E75">
      <w:pPr>
        <w:pStyle w:val="Prrafodelista"/>
        <w:jc w:val="both"/>
        <w:rPr>
          <w:rFonts w:ascii="Century Gothic" w:hAnsi="Century Gothic"/>
          <w:b/>
          <w:bCs/>
          <w:lang w:val="es-EC"/>
        </w:rPr>
      </w:pPr>
      <w:r w:rsidRPr="00790E75">
        <w:rPr>
          <w:rFonts w:ascii="Century Gothic" w:hAnsi="Century Gothic"/>
          <w:b/>
          <w:bCs/>
          <w:lang w:val="es-EC"/>
        </w:rPr>
        <w:t xml:space="preserve">ALTA: </w:t>
      </w:r>
    </w:p>
    <w:p w14:paraId="13B42DA2" w14:textId="556CB187" w:rsidR="0056692C" w:rsidRPr="0056692C" w:rsidRDefault="0056692C" w:rsidP="0056692C">
      <w:pPr>
        <w:pStyle w:val="Prrafodelista"/>
        <w:jc w:val="both"/>
        <w:rPr>
          <w:rFonts w:ascii="Century Gothic" w:hAnsi="Century Gothic"/>
          <w:lang w:val="es-EC"/>
        </w:rPr>
      </w:pPr>
      <w:r>
        <w:rPr>
          <w:rFonts w:ascii="Century Gothic" w:hAnsi="Century Gothic"/>
          <w:lang w:val="es-EC"/>
        </w:rPr>
        <w:t>Incidentes relacionados a la operatividad del Sistema de Gestión Empresarial ERP OLYMPO V8.1, que impiden o detienen la ejecución de tareas o procesos críticos relacionados a emisión de comprobantes, pagos a funcionarios o terceros, generación de archivos o reportes para organismos externos, cuyo plazo de vencimiento es inmediato.</w:t>
      </w:r>
    </w:p>
    <w:p w14:paraId="33A631FA" w14:textId="590351E4" w:rsidR="00790E75" w:rsidRPr="0056692C" w:rsidRDefault="0056692C" w:rsidP="00790E75">
      <w:pPr>
        <w:pStyle w:val="Prrafodelista"/>
        <w:numPr>
          <w:ilvl w:val="1"/>
          <w:numId w:val="6"/>
        </w:numPr>
        <w:jc w:val="both"/>
        <w:rPr>
          <w:rFonts w:ascii="Century Gothic" w:hAnsi="Century Gothic"/>
          <w:b/>
          <w:bCs/>
          <w:lang w:val="es-EC"/>
        </w:rPr>
      </w:pPr>
      <w:r>
        <w:rPr>
          <w:rFonts w:ascii="Century Gothic" w:hAnsi="Century Gothic"/>
          <w:lang w:val="es-EC"/>
        </w:rPr>
        <w:t>No pueden ingresar a ningún tipo de modulo del sistema</w:t>
      </w:r>
      <w:r w:rsidR="00790E75" w:rsidRPr="00790E75">
        <w:rPr>
          <w:rFonts w:ascii="Century Gothic" w:hAnsi="Century Gothic"/>
          <w:lang w:val="es-EC"/>
        </w:rPr>
        <w:t>.</w:t>
      </w:r>
    </w:p>
    <w:p w14:paraId="21B470E2" w14:textId="0990E44F" w:rsidR="0056692C" w:rsidRPr="0056692C" w:rsidRDefault="0056692C" w:rsidP="00790E75">
      <w:pPr>
        <w:pStyle w:val="Prrafodelista"/>
        <w:numPr>
          <w:ilvl w:val="1"/>
          <w:numId w:val="6"/>
        </w:numPr>
        <w:jc w:val="both"/>
        <w:rPr>
          <w:rFonts w:ascii="Century Gothic" w:hAnsi="Century Gothic"/>
          <w:b/>
          <w:bCs/>
          <w:lang w:val="es-EC"/>
        </w:rPr>
      </w:pPr>
      <w:r>
        <w:rPr>
          <w:rFonts w:ascii="Century Gothic" w:hAnsi="Century Gothic"/>
          <w:lang w:val="es-EC"/>
        </w:rPr>
        <w:t>No se puede emitir y/o validar comprobantes electrónicos.</w:t>
      </w:r>
    </w:p>
    <w:p w14:paraId="169355DC" w14:textId="1261BAF7" w:rsidR="0056692C" w:rsidRPr="0056692C" w:rsidRDefault="0056692C" w:rsidP="00790E75">
      <w:pPr>
        <w:pStyle w:val="Prrafodelista"/>
        <w:numPr>
          <w:ilvl w:val="1"/>
          <w:numId w:val="6"/>
        </w:numPr>
        <w:jc w:val="both"/>
        <w:rPr>
          <w:rFonts w:ascii="Century Gothic" w:hAnsi="Century Gothic"/>
          <w:b/>
          <w:bCs/>
          <w:lang w:val="es-EC"/>
        </w:rPr>
      </w:pPr>
      <w:r>
        <w:rPr>
          <w:rFonts w:ascii="Century Gothic" w:hAnsi="Century Gothic"/>
          <w:lang w:val="es-EC"/>
        </w:rPr>
        <w:t>Novedades en generación de nómina del mes en curso.</w:t>
      </w:r>
    </w:p>
    <w:p w14:paraId="10097B54" w14:textId="6F69811A" w:rsidR="0056692C" w:rsidRDefault="0056692C" w:rsidP="00790E75">
      <w:pPr>
        <w:pStyle w:val="Prrafodelista"/>
        <w:numPr>
          <w:ilvl w:val="1"/>
          <w:numId w:val="6"/>
        </w:numPr>
        <w:jc w:val="both"/>
        <w:rPr>
          <w:rFonts w:ascii="Century Gothic" w:hAnsi="Century Gothic"/>
          <w:lang w:val="es-EC"/>
        </w:rPr>
      </w:pPr>
      <w:r w:rsidRPr="0056692C">
        <w:rPr>
          <w:rFonts w:ascii="Century Gothic" w:hAnsi="Century Gothic"/>
          <w:lang w:val="es-EC"/>
        </w:rPr>
        <w:t>Novedades relacionadas con facturación, emisión de tasas y tributos.</w:t>
      </w:r>
    </w:p>
    <w:p w14:paraId="3D8AA427" w14:textId="28A1B96F" w:rsidR="0056692C" w:rsidRDefault="0056692C" w:rsidP="00790E75">
      <w:pPr>
        <w:pStyle w:val="Prrafodelista"/>
        <w:numPr>
          <w:ilvl w:val="1"/>
          <w:numId w:val="6"/>
        </w:numPr>
        <w:jc w:val="both"/>
        <w:rPr>
          <w:rFonts w:ascii="Century Gothic" w:hAnsi="Century Gothic"/>
          <w:lang w:val="es-EC"/>
        </w:rPr>
      </w:pPr>
      <w:r>
        <w:rPr>
          <w:rFonts w:ascii="Century Gothic" w:hAnsi="Century Gothic"/>
          <w:lang w:val="es-EC"/>
        </w:rPr>
        <w:t>Problemas relacionados a Comprobantes de Pago y/o Transferencias Bancarias.</w:t>
      </w:r>
    </w:p>
    <w:p w14:paraId="7AB12A2A" w14:textId="77777777" w:rsidR="0060345D" w:rsidRDefault="0060345D" w:rsidP="00790E75">
      <w:pPr>
        <w:pStyle w:val="Prrafodelista"/>
        <w:numPr>
          <w:ilvl w:val="1"/>
          <w:numId w:val="6"/>
        </w:numPr>
        <w:jc w:val="both"/>
        <w:rPr>
          <w:rFonts w:ascii="Century Gothic" w:hAnsi="Century Gothic"/>
          <w:lang w:val="es-EC"/>
        </w:rPr>
      </w:pPr>
      <w:r>
        <w:rPr>
          <w:rFonts w:ascii="Century Gothic" w:hAnsi="Century Gothic"/>
          <w:lang w:val="es-EC"/>
        </w:rPr>
        <w:t>Depuración</w:t>
      </w:r>
      <w:r w:rsidR="0056692C">
        <w:rPr>
          <w:rFonts w:ascii="Century Gothic" w:hAnsi="Century Gothic"/>
          <w:lang w:val="es-EC"/>
        </w:rPr>
        <w:t xml:space="preserve"> y carga de lecturas de consumo de agua potable</w:t>
      </w:r>
      <w:r>
        <w:rPr>
          <w:rFonts w:ascii="Century Gothic" w:hAnsi="Century Gothic"/>
          <w:lang w:val="es-EC"/>
        </w:rPr>
        <w:t>.</w:t>
      </w:r>
    </w:p>
    <w:p w14:paraId="5F53AADE" w14:textId="15E48439" w:rsidR="0056692C" w:rsidRDefault="0056692C" w:rsidP="00790E75">
      <w:pPr>
        <w:pStyle w:val="Prrafodelista"/>
        <w:numPr>
          <w:ilvl w:val="1"/>
          <w:numId w:val="6"/>
        </w:numPr>
        <w:jc w:val="both"/>
        <w:rPr>
          <w:rFonts w:ascii="Century Gothic" w:hAnsi="Century Gothic"/>
          <w:lang w:val="es-EC"/>
        </w:rPr>
      </w:pPr>
      <w:r>
        <w:rPr>
          <w:rFonts w:ascii="Century Gothic" w:hAnsi="Century Gothic"/>
          <w:lang w:val="es-EC"/>
        </w:rPr>
        <w:t xml:space="preserve"> Asistir en la </w:t>
      </w:r>
      <w:r w:rsidR="0060345D">
        <w:rPr>
          <w:rFonts w:ascii="Century Gothic" w:hAnsi="Century Gothic"/>
          <w:lang w:val="es-EC"/>
        </w:rPr>
        <w:t>corrección</w:t>
      </w:r>
      <w:r>
        <w:rPr>
          <w:rFonts w:ascii="Century Gothic" w:hAnsi="Century Gothic"/>
          <w:lang w:val="es-EC"/>
        </w:rPr>
        <w:t xml:space="preserve"> de errores de validación, entre el Sistema ERP OLYMPO </w:t>
      </w:r>
      <w:r w:rsidR="0060345D">
        <w:rPr>
          <w:rFonts w:ascii="Century Gothic" w:hAnsi="Century Gothic"/>
          <w:lang w:val="es-EC"/>
        </w:rPr>
        <w:t xml:space="preserve">V8.1 y la plataforma del </w:t>
      </w:r>
      <w:proofErr w:type="spellStart"/>
      <w:r w:rsidR="0060345D">
        <w:rPr>
          <w:rFonts w:ascii="Century Gothic" w:hAnsi="Century Gothic"/>
          <w:lang w:val="es-EC"/>
        </w:rPr>
        <w:t>Esigef</w:t>
      </w:r>
      <w:proofErr w:type="spellEnd"/>
      <w:r w:rsidR="0060345D">
        <w:rPr>
          <w:rFonts w:ascii="Century Gothic" w:hAnsi="Century Gothic"/>
          <w:lang w:val="es-EC"/>
        </w:rPr>
        <w:t>.</w:t>
      </w:r>
    </w:p>
    <w:p w14:paraId="69D48628" w14:textId="5B5129FA" w:rsidR="0060345D" w:rsidRDefault="0060345D" w:rsidP="00790E75">
      <w:pPr>
        <w:pStyle w:val="Prrafodelista"/>
        <w:numPr>
          <w:ilvl w:val="1"/>
          <w:numId w:val="6"/>
        </w:numPr>
        <w:jc w:val="both"/>
        <w:rPr>
          <w:rFonts w:ascii="Century Gothic" w:hAnsi="Century Gothic"/>
          <w:lang w:val="es-EC"/>
        </w:rPr>
      </w:pPr>
      <w:r>
        <w:rPr>
          <w:rFonts w:ascii="Century Gothic" w:hAnsi="Century Gothic"/>
          <w:lang w:val="es-EC"/>
        </w:rPr>
        <w:t>Novedades en generación de permisos de ausencias.</w:t>
      </w:r>
    </w:p>
    <w:p w14:paraId="53C44817" w14:textId="662AAC64" w:rsidR="0060345D" w:rsidRDefault="0060345D" w:rsidP="00790E75">
      <w:pPr>
        <w:pStyle w:val="Prrafodelista"/>
        <w:numPr>
          <w:ilvl w:val="1"/>
          <w:numId w:val="6"/>
        </w:numPr>
        <w:jc w:val="both"/>
        <w:rPr>
          <w:rFonts w:ascii="Century Gothic" w:hAnsi="Century Gothic"/>
          <w:lang w:val="es-EC"/>
        </w:rPr>
      </w:pPr>
      <w:r>
        <w:rPr>
          <w:rFonts w:ascii="Century Gothic" w:hAnsi="Century Gothic"/>
          <w:lang w:val="es-EC"/>
        </w:rPr>
        <w:t>Inconvenientes en la carga y depuración de Timbrados.</w:t>
      </w:r>
    </w:p>
    <w:p w14:paraId="1AE84A7E" w14:textId="3D89F819" w:rsidR="0060345D" w:rsidRPr="0056692C" w:rsidRDefault="0060345D" w:rsidP="00790E75">
      <w:pPr>
        <w:pStyle w:val="Prrafodelista"/>
        <w:numPr>
          <w:ilvl w:val="1"/>
          <w:numId w:val="6"/>
        </w:numPr>
        <w:jc w:val="both"/>
        <w:rPr>
          <w:rFonts w:ascii="Century Gothic" w:hAnsi="Century Gothic"/>
          <w:lang w:val="es-EC"/>
        </w:rPr>
      </w:pPr>
      <w:r>
        <w:rPr>
          <w:rFonts w:ascii="Century Gothic" w:hAnsi="Century Gothic"/>
          <w:lang w:val="es-EC"/>
        </w:rPr>
        <w:t>Corrección de secuencias al inicio del ejercicio económico.</w:t>
      </w:r>
    </w:p>
    <w:p w14:paraId="5991BF28" w14:textId="4470EF6D" w:rsidR="00AF3EDC" w:rsidRDefault="00AF3EDC" w:rsidP="00AF3EDC">
      <w:pPr>
        <w:ind w:left="720"/>
        <w:jc w:val="both"/>
        <w:rPr>
          <w:rFonts w:ascii="Century Gothic" w:hAnsi="Century Gothic"/>
          <w:lang w:val="es-EC"/>
        </w:rPr>
      </w:pPr>
      <w:r w:rsidRPr="00AF3EDC">
        <w:rPr>
          <w:rFonts w:ascii="Century Gothic" w:hAnsi="Century Gothic"/>
          <w:lang w:val="es-EC"/>
        </w:rPr>
        <w:t xml:space="preserve">El tiempo de resolución de estas causales será de 1 a 8 horas </w:t>
      </w:r>
      <w:r w:rsidR="0060345D">
        <w:rPr>
          <w:rFonts w:ascii="Century Gothic" w:hAnsi="Century Gothic"/>
          <w:lang w:val="es-EC"/>
        </w:rPr>
        <w:t>laborales.</w:t>
      </w:r>
    </w:p>
    <w:p w14:paraId="7117B8DD" w14:textId="0E5115AC" w:rsidR="00AF3EDC" w:rsidRPr="00AF3EDC" w:rsidRDefault="00AF3EDC" w:rsidP="00AF3EDC">
      <w:pPr>
        <w:ind w:left="720"/>
        <w:jc w:val="both"/>
        <w:rPr>
          <w:rFonts w:ascii="Century Gothic" w:hAnsi="Century Gothic"/>
          <w:b/>
          <w:bCs/>
          <w:lang w:val="es-EC"/>
        </w:rPr>
      </w:pPr>
      <w:r w:rsidRPr="00AF3EDC">
        <w:rPr>
          <w:rFonts w:ascii="Century Gothic" w:hAnsi="Century Gothic"/>
          <w:b/>
          <w:bCs/>
          <w:lang w:val="es-EC"/>
        </w:rPr>
        <w:t>MEDIA:</w:t>
      </w:r>
    </w:p>
    <w:p w14:paraId="1A780D19" w14:textId="108312B4" w:rsidR="00AF3EDC" w:rsidRPr="00AF3EDC" w:rsidRDefault="00AF3EDC" w:rsidP="00AF3EDC">
      <w:pPr>
        <w:ind w:left="720"/>
        <w:jc w:val="both"/>
        <w:rPr>
          <w:rFonts w:ascii="Century Gothic" w:hAnsi="Century Gothic"/>
          <w:lang w:val="es-EC"/>
        </w:rPr>
      </w:pPr>
      <w:r w:rsidRPr="00AF3EDC">
        <w:rPr>
          <w:rFonts w:ascii="Century Gothic" w:hAnsi="Century Gothic"/>
          <w:lang w:val="es-EC"/>
        </w:rPr>
        <w:t>Asistencia requerid</w:t>
      </w:r>
      <w:r w:rsidR="0060345D">
        <w:rPr>
          <w:rFonts w:ascii="Century Gothic" w:hAnsi="Century Gothic"/>
          <w:lang w:val="es-EC"/>
        </w:rPr>
        <w:t>a,</w:t>
      </w:r>
      <w:r w:rsidRPr="00AF3EDC">
        <w:rPr>
          <w:rFonts w:ascii="Century Gothic" w:hAnsi="Century Gothic"/>
          <w:lang w:val="es-EC"/>
        </w:rPr>
        <w:t xml:space="preserve"> relacionados a</w:t>
      </w:r>
      <w:r w:rsidR="0060345D">
        <w:rPr>
          <w:rFonts w:ascii="Century Gothic" w:hAnsi="Century Gothic"/>
          <w:lang w:val="es-EC"/>
        </w:rPr>
        <w:t xml:space="preserve"> la operatividad del Sistema de Gestión Empresarial ERP OLYMPO V8.1, para solventar inconvenientes de tareas, procesos o generación de reportes, cuyo plazo de vencimiento es superior a un día</w:t>
      </w:r>
      <w:r w:rsidRPr="00AF3EDC">
        <w:rPr>
          <w:rFonts w:ascii="Century Gothic" w:hAnsi="Century Gothic"/>
          <w:lang w:val="es-EC"/>
        </w:rPr>
        <w:t>.</w:t>
      </w:r>
    </w:p>
    <w:p w14:paraId="0A9B3CA5" w14:textId="3456372B" w:rsidR="00AF3EDC" w:rsidRPr="00AF3EDC" w:rsidRDefault="00AF3EDC" w:rsidP="00AF3EDC">
      <w:pPr>
        <w:pStyle w:val="Prrafodelista"/>
        <w:numPr>
          <w:ilvl w:val="0"/>
          <w:numId w:val="7"/>
        </w:numPr>
        <w:jc w:val="both"/>
        <w:rPr>
          <w:rFonts w:ascii="Century Gothic" w:hAnsi="Century Gothic"/>
          <w:lang w:val="es-EC"/>
        </w:rPr>
      </w:pPr>
      <w:r w:rsidRPr="00AF3EDC">
        <w:rPr>
          <w:rFonts w:ascii="Century Gothic" w:hAnsi="Century Gothic"/>
          <w:lang w:val="es-EC"/>
        </w:rPr>
        <w:t>Problemas en generación de información para organismos externos.</w:t>
      </w:r>
    </w:p>
    <w:p w14:paraId="3A39A239" w14:textId="33D52C74" w:rsidR="00AF3EDC" w:rsidRPr="00AF3EDC" w:rsidRDefault="00AF3EDC" w:rsidP="00AF3EDC">
      <w:pPr>
        <w:pStyle w:val="Prrafodelista"/>
        <w:numPr>
          <w:ilvl w:val="0"/>
          <w:numId w:val="7"/>
        </w:numPr>
        <w:jc w:val="both"/>
        <w:rPr>
          <w:rFonts w:ascii="Century Gothic" w:hAnsi="Century Gothic"/>
          <w:lang w:val="es-EC"/>
        </w:rPr>
      </w:pPr>
      <w:r w:rsidRPr="00AF3EDC">
        <w:rPr>
          <w:rFonts w:ascii="Century Gothic" w:hAnsi="Century Gothic"/>
          <w:lang w:val="es-EC"/>
        </w:rPr>
        <w:t>Operaciones que impidan el buen funcionamiento un módulo específico o del sistema.</w:t>
      </w:r>
    </w:p>
    <w:p w14:paraId="50113BA0" w14:textId="63B39066" w:rsidR="00AF3EDC" w:rsidRDefault="00AF3EDC" w:rsidP="00AF3EDC">
      <w:pPr>
        <w:pStyle w:val="Prrafodelista"/>
        <w:numPr>
          <w:ilvl w:val="0"/>
          <w:numId w:val="7"/>
        </w:numPr>
        <w:jc w:val="both"/>
        <w:rPr>
          <w:rFonts w:ascii="Century Gothic" w:hAnsi="Century Gothic"/>
          <w:lang w:val="es-EC"/>
        </w:rPr>
      </w:pPr>
      <w:r w:rsidRPr="00AF3EDC">
        <w:rPr>
          <w:rFonts w:ascii="Century Gothic" w:hAnsi="Century Gothic"/>
          <w:lang w:val="es-EC"/>
        </w:rPr>
        <w:t>Consultas de trans</w:t>
      </w:r>
      <w:r w:rsidR="0060345D">
        <w:rPr>
          <w:rFonts w:ascii="Century Gothic" w:hAnsi="Century Gothic"/>
          <w:lang w:val="es-EC"/>
        </w:rPr>
        <w:t>acciones</w:t>
      </w:r>
      <w:r w:rsidRPr="00AF3EDC">
        <w:rPr>
          <w:rFonts w:ascii="Century Gothic" w:hAnsi="Century Gothic"/>
          <w:lang w:val="es-EC"/>
        </w:rPr>
        <w:t xml:space="preserve"> que no pueden ser concluidas.</w:t>
      </w:r>
    </w:p>
    <w:p w14:paraId="7AB77789" w14:textId="77777777" w:rsidR="0060345D" w:rsidRPr="0060345D" w:rsidRDefault="0060345D" w:rsidP="0060345D">
      <w:pPr>
        <w:jc w:val="both"/>
        <w:rPr>
          <w:rFonts w:ascii="Century Gothic" w:hAnsi="Century Gothic"/>
          <w:lang w:val="es-EC"/>
        </w:rPr>
      </w:pPr>
    </w:p>
    <w:p w14:paraId="4029430A" w14:textId="58F31591" w:rsidR="00AF3EDC" w:rsidRPr="00AF3EDC" w:rsidRDefault="00AF3EDC" w:rsidP="00AF3EDC">
      <w:pPr>
        <w:pStyle w:val="Prrafodelista"/>
        <w:numPr>
          <w:ilvl w:val="0"/>
          <w:numId w:val="7"/>
        </w:numPr>
        <w:jc w:val="both"/>
        <w:rPr>
          <w:rFonts w:ascii="Century Gothic" w:hAnsi="Century Gothic"/>
          <w:lang w:val="es-EC"/>
        </w:rPr>
      </w:pPr>
      <w:r w:rsidRPr="00AF3EDC">
        <w:rPr>
          <w:rFonts w:ascii="Century Gothic" w:hAnsi="Century Gothic"/>
          <w:lang w:val="es-EC"/>
        </w:rPr>
        <w:t>Habilitar accesos y claves a los usuarios.</w:t>
      </w:r>
    </w:p>
    <w:p w14:paraId="09FDAF47" w14:textId="114F9744" w:rsidR="00AF3EDC" w:rsidRPr="00AF3EDC" w:rsidRDefault="00AF3EDC" w:rsidP="00AF3EDC">
      <w:pPr>
        <w:pStyle w:val="Prrafodelista"/>
        <w:numPr>
          <w:ilvl w:val="0"/>
          <w:numId w:val="7"/>
        </w:numPr>
        <w:jc w:val="both"/>
        <w:rPr>
          <w:rFonts w:ascii="Century Gothic" w:hAnsi="Century Gothic"/>
          <w:lang w:val="es-EC"/>
        </w:rPr>
      </w:pPr>
      <w:r w:rsidRPr="00AF3EDC">
        <w:rPr>
          <w:rFonts w:ascii="Century Gothic" w:hAnsi="Century Gothic"/>
          <w:lang w:val="es-EC"/>
        </w:rPr>
        <w:t>Novedades en aprobación y validación de registros.</w:t>
      </w:r>
    </w:p>
    <w:p w14:paraId="4E19208E" w14:textId="24FB66F6" w:rsidR="00241DB1" w:rsidRPr="0060345D" w:rsidRDefault="00AF3EDC" w:rsidP="0060345D">
      <w:pPr>
        <w:pStyle w:val="Prrafodelista"/>
        <w:numPr>
          <w:ilvl w:val="0"/>
          <w:numId w:val="7"/>
        </w:numPr>
        <w:jc w:val="both"/>
        <w:rPr>
          <w:rFonts w:ascii="Century Gothic" w:hAnsi="Century Gothic"/>
          <w:lang w:val="es-EC"/>
        </w:rPr>
      </w:pPr>
      <w:r w:rsidRPr="00AF3EDC">
        <w:rPr>
          <w:rFonts w:ascii="Century Gothic" w:hAnsi="Century Gothic"/>
          <w:lang w:val="es-EC"/>
        </w:rPr>
        <w:t>Actualización del sistema.</w:t>
      </w:r>
    </w:p>
    <w:p w14:paraId="45822EDA" w14:textId="2F8FF63A" w:rsidR="000F4DC3" w:rsidRDefault="00AF3EDC" w:rsidP="0056692C">
      <w:pPr>
        <w:ind w:left="720"/>
        <w:jc w:val="both"/>
        <w:rPr>
          <w:rFonts w:ascii="Century Gothic" w:hAnsi="Century Gothic"/>
          <w:lang w:val="es-EC"/>
        </w:rPr>
      </w:pPr>
      <w:r w:rsidRPr="00AF3EDC">
        <w:rPr>
          <w:rFonts w:ascii="Century Gothic" w:hAnsi="Century Gothic"/>
          <w:lang w:val="es-EC"/>
        </w:rPr>
        <w:t>El tiempo de resolución de estas causales será de 1 a 24 horas</w:t>
      </w:r>
      <w:r w:rsidR="0060345D">
        <w:rPr>
          <w:rFonts w:ascii="Century Gothic" w:hAnsi="Century Gothic"/>
          <w:lang w:val="es-EC"/>
        </w:rPr>
        <w:t xml:space="preserve"> laborales.</w:t>
      </w:r>
    </w:p>
    <w:p w14:paraId="488DEF06" w14:textId="03D0EAB9" w:rsidR="00212447" w:rsidRPr="00212447" w:rsidRDefault="00212447" w:rsidP="00212447">
      <w:pPr>
        <w:ind w:left="720"/>
        <w:jc w:val="both"/>
        <w:rPr>
          <w:rFonts w:ascii="Century Gothic" w:hAnsi="Century Gothic"/>
          <w:b/>
          <w:bCs/>
          <w:lang w:val="es-EC"/>
        </w:rPr>
      </w:pPr>
      <w:r w:rsidRPr="00212447">
        <w:rPr>
          <w:rFonts w:ascii="Century Gothic" w:hAnsi="Century Gothic"/>
          <w:b/>
          <w:bCs/>
          <w:lang w:val="es-EC"/>
        </w:rPr>
        <w:t>BAJA:</w:t>
      </w:r>
    </w:p>
    <w:p w14:paraId="57A093BD" w14:textId="5BAAEF4C" w:rsidR="00212447" w:rsidRPr="00212447" w:rsidRDefault="00212447" w:rsidP="00212447">
      <w:pPr>
        <w:ind w:left="720"/>
        <w:jc w:val="both"/>
        <w:rPr>
          <w:rFonts w:ascii="Century Gothic" w:hAnsi="Century Gothic"/>
          <w:lang w:val="es-EC"/>
        </w:rPr>
      </w:pPr>
      <w:r w:rsidRPr="00212447">
        <w:rPr>
          <w:rFonts w:ascii="Century Gothic" w:hAnsi="Century Gothic"/>
          <w:lang w:val="es-EC"/>
        </w:rPr>
        <w:t>Asistencia requerida</w:t>
      </w:r>
      <w:r w:rsidR="0060345D">
        <w:rPr>
          <w:rFonts w:ascii="Century Gothic" w:hAnsi="Century Gothic"/>
          <w:lang w:val="es-EC"/>
        </w:rPr>
        <w:t>,</w:t>
      </w:r>
      <w:r w:rsidRPr="00212447">
        <w:rPr>
          <w:rFonts w:ascii="Century Gothic" w:hAnsi="Century Gothic"/>
          <w:lang w:val="es-EC"/>
        </w:rPr>
        <w:t xml:space="preserve"> </w:t>
      </w:r>
      <w:r w:rsidR="0060345D">
        <w:rPr>
          <w:rFonts w:ascii="Century Gothic" w:hAnsi="Century Gothic"/>
          <w:lang w:val="es-EC"/>
        </w:rPr>
        <w:t>relacionadas a la operatividad del Sistema de Gestión Empresarial ERP OLYMPO V8.1, para solventar inconvenientes de tareas, procesos o generación de reportes, que tienen un plazo de vencimiento superior a dos días</w:t>
      </w:r>
      <w:r w:rsidRPr="00212447">
        <w:rPr>
          <w:rFonts w:ascii="Century Gothic" w:hAnsi="Century Gothic"/>
          <w:lang w:val="es-EC"/>
        </w:rPr>
        <w:t>.</w:t>
      </w:r>
    </w:p>
    <w:p w14:paraId="46509F90" w14:textId="23FDEBAA" w:rsidR="00212447" w:rsidRPr="00212447" w:rsidRDefault="00212447" w:rsidP="00212447">
      <w:pPr>
        <w:pStyle w:val="Prrafodelista"/>
        <w:numPr>
          <w:ilvl w:val="0"/>
          <w:numId w:val="8"/>
        </w:numPr>
        <w:jc w:val="both"/>
        <w:rPr>
          <w:rFonts w:ascii="Century Gothic" w:hAnsi="Century Gothic"/>
          <w:lang w:val="es-EC"/>
        </w:rPr>
      </w:pPr>
      <w:r w:rsidRPr="00212447">
        <w:rPr>
          <w:rFonts w:ascii="Century Gothic" w:hAnsi="Century Gothic"/>
          <w:lang w:val="es-EC"/>
        </w:rPr>
        <w:t>Consultas o sugerencias, sobre procesos, transacciones y/o tareas.</w:t>
      </w:r>
    </w:p>
    <w:p w14:paraId="1E06325A" w14:textId="3264759D" w:rsidR="00212447" w:rsidRPr="00212447" w:rsidRDefault="00212447" w:rsidP="00212447">
      <w:pPr>
        <w:pStyle w:val="Prrafodelista"/>
        <w:numPr>
          <w:ilvl w:val="0"/>
          <w:numId w:val="8"/>
        </w:numPr>
        <w:jc w:val="both"/>
        <w:rPr>
          <w:rFonts w:ascii="Century Gothic" w:hAnsi="Century Gothic"/>
          <w:lang w:val="es-EC"/>
        </w:rPr>
      </w:pPr>
      <w:r w:rsidRPr="00212447">
        <w:rPr>
          <w:rFonts w:ascii="Century Gothic" w:hAnsi="Century Gothic"/>
          <w:lang w:val="es-EC"/>
        </w:rPr>
        <w:t>Dudas en opciones de operatividad de un módulo determinado del sistema.</w:t>
      </w:r>
    </w:p>
    <w:p w14:paraId="6EC674C5" w14:textId="62F1CB0A" w:rsidR="00212447" w:rsidRPr="00212447" w:rsidRDefault="00212447" w:rsidP="00212447">
      <w:pPr>
        <w:pStyle w:val="Prrafodelista"/>
        <w:numPr>
          <w:ilvl w:val="0"/>
          <w:numId w:val="8"/>
        </w:numPr>
        <w:jc w:val="both"/>
        <w:rPr>
          <w:rFonts w:ascii="Century Gothic" w:hAnsi="Century Gothic"/>
          <w:lang w:val="es-EC"/>
        </w:rPr>
      </w:pPr>
      <w:r w:rsidRPr="00212447">
        <w:rPr>
          <w:rFonts w:ascii="Century Gothic" w:hAnsi="Century Gothic"/>
          <w:lang w:val="es-EC"/>
        </w:rPr>
        <w:t>Corrección de errores en transacciones mediante base de datos.</w:t>
      </w:r>
    </w:p>
    <w:p w14:paraId="4E7A8DBF" w14:textId="38F203BE" w:rsidR="00212447" w:rsidRPr="00212447" w:rsidRDefault="00212447" w:rsidP="00212447">
      <w:pPr>
        <w:pStyle w:val="Prrafodelista"/>
        <w:numPr>
          <w:ilvl w:val="0"/>
          <w:numId w:val="8"/>
        </w:numPr>
        <w:jc w:val="both"/>
        <w:rPr>
          <w:rFonts w:ascii="Century Gothic" w:hAnsi="Century Gothic"/>
          <w:lang w:val="es-EC"/>
        </w:rPr>
      </w:pPr>
      <w:r w:rsidRPr="00212447">
        <w:rPr>
          <w:rFonts w:ascii="Century Gothic" w:hAnsi="Century Gothic"/>
          <w:lang w:val="es-EC"/>
        </w:rPr>
        <w:t>Consulta sobre configuraciones de un módulo específico del sistema.</w:t>
      </w:r>
    </w:p>
    <w:p w14:paraId="4E9CACAE" w14:textId="375C3A34" w:rsidR="00212447" w:rsidRPr="00212447" w:rsidRDefault="00212447" w:rsidP="00212447">
      <w:pPr>
        <w:pStyle w:val="Prrafodelista"/>
        <w:numPr>
          <w:ilvl w:val="0"/>
          <w:numId w:val="8"/>
        </w:numPr>
        <w:jc w:val="both"/>
        <w:rPr>
          <w:rFonts w:ascii="Century Gothic" w:hAnsi="Century Gothic"/>
          <w:lang w:val="es-EC"/>
        </w:rPr>
      </w:pPr>
      <w:r w:rsidRPr="00212447">
        <w:rPr>
          <w:rFonts w:ascii="Century Gothic" w:hAnsi="Century Gothic"/>
          <w:lang w:val="es-EC"/>
        </w:rPr>
        <w:t>Corrección de errores de usuario en el sistema.</w:t>
      </w:r>
    </w:p>
    <w:p w14:paraId="6B99764F" w14:textId="55CEBA85" w:rsidR="00212447" w:rsidRPr="00212447" w:rsidRDefault="00212447" w:rsidP="00212447">
      <w:pPr>
        <w:pStyle w:val="Prrafodelista"/>
        <w:numPr>
          <w:ilvl w:val="0"/>
          <w:numId w:val="8"/>
        </w:numPr>
        <w:jc w:val="both"/>
        <w:rPr>
          <w:rFonts w:ascii="Century Gothic" w:hAnsi="Century Gothic"/>
          <w:lang w:val="es-EC"/>
        </w:rPr>
      </w:pPr>
      <w:r w:rsidRPr="00212447">
        <w:rPr>
          <w:rFonts w:ascii="Century Gothic" w:hAnsi="Century Gothic"/>
          <w:lang w:val="es-EC"/>
        </w:rPr>
        <w:t>Apertura y cierre del Ejercicio Fiscal.</w:t>
      </w:r>
    </w:p>
    <w:p w14:paraId="59048FA9" w14:textId="3B4CD928" w:rsidR="00212447" w:rsidRDefault="00212447" w:rsidP="00EE0FEC">
      <w:pPr>
        <w:ind w:left="720"/>
        <w:jc w:val="both"/>
        <w:rPr>
          <w:rFonts w:ascii="Century Gothic" w:hAnsi="Century Gothic"/>
          <w:lang w:val="es-EC"/>
        </w:rPr>
      </w:pPr>
      <w:r w:rsidRPr="00212447">
        <w:rPr>
          <w:rFonts w:ascii="Century Gothic" w:hAnsi="Century Gothic"/>
          <w:lang w:val="es-EC"/>
        </w:rPr>
        <w:t>El tiempo de resolución de estas causales será de 1 a 32 horas</w:t>
      </w:r>
      <w:r w:rsidR="0060345D">
        <w:rPr>
          <w:rFonts w:ascii="Century Gothic" w:hAnsi="Century Gothic"/>
          <w:lang w:val="es-EC"/>
        </w:rPr>
        <w:t xml:space="preserve"> laborales.</w:t>
      </w:r>
    </w:p>
    <w:p w14:paraId="0843110D" w14:textId="0FF1E1D0" w:rsidR="00E106BD" w:rsidRDefault="00E106BD" w:rsidP="00EE0FEC">
      <w:pPr>
        <w:ind w:left="720"/>
        <w:jc w:val="both"/>
        <w:rPr>
          <w:rFonts w:ascii="Century Gothic" w:hAnsi="Century Gothic"/>
          <w:lang w:val="es-EC"/>
        </w:rPr>
      </w:pPr>
    </w:p>
    <w:p w14:paraId="4D70A3FB" w14:textId="754FAF98" w:rsidR="00E106BD" w:rsidRDefault="00E106BD" w:rsidP="00EE0FEC">
      <w:pPr>
        <w:ind w:left="720"/>
        <w:jc w:val="both"/>
        <w:rPr>
          <w:rFonts w:ascii="Century Gothic" w:hAnsi="Century Gothic"/>
          <w:lang w:val="es-EC"/>
        </w:rPr>
      </w:pPr>
    </w:p>
    <w:p w14:paraId="0D104B24" w14:textId="451F4D5D" w:rsidR="00E106BD" w:rsidRDefault="00E106BD" w:rsidP="00EE0FEC">
      <w:pPr>
        <w:ind w:left="720"/>
        <w:jc w:val="both"/>
        <w:rPr>
          <w:rFonts w:ascii="Century Gothic" w:hAnsi="Century Gothic"/>
          <w:lang w:val="es-EC"/>
        </w:rPr>
      </w:pPr>
    </w:p>
    <w:p w14:paraId="5CE7C5D8" w14:textId="429DE03C" w:rsidR="00E106BD" w:rsidRDefault="00E106BD" w:rsidP="00EE0FEC">
      <w:pPr>
        <w:ind w:left="720"/>
        <w:jc w:val="both"/>
        <w:rPr>
          <w:rFonts w:ascii="Century Gothic" w:hAnsi="Century Gothic"/>
          <w:lang w:val="es-EC"/>
        </w:rPr>
      </w:pPr>
    </w:p>
    <w:p w14:paraId="3DB045CC" w14:textId="2E728172" w:rsidR="00E106BD" w:rsidRDefault="00E106BD" w:rsidP="00EE0FEC">
      <w:pPr>
        <w:ind w:left="720"/>
        <w:jc w:val="both"/>
        <w:rPr>
          <w:rFonts w:ascii="Century Gothic" w:hAnsi="Century Gothic"/>
          <w:lang w:val="es-EC"/>
        </w:rPr>
      </w:pPr>
    </w:p>
    <w:p w14:paraId="79DCC030" w14:textId="24C5E01C" w:rsidR="00E106BD" w:rsidRDefault="00E106BD" w:rsidP="00EE0FEC">
      <w:pPr>
        <w:ind w:left="720"/>
        <w:jc w:val="both"/>
        <w:rPr>
          <w:rFonts w:ascii="Century Gothic" w:hAnsi="Century Gothic"/>
          <w:lang w:val="es-EC"/>
        </w:rPr>
      </w:pPr>
    </w:p>
    <w:p w14:paraId="56335096" w14:textId="09A77019" w:rsidR="00E106BD" w:rsidRDefault="00E106BD" w:rsidP="00EE0FEC">
      <w:pPr>
        <w:ind w:left="720"/>
        <w:jc w:val="both"/>
        <w:rPr>
          <w:rFonts w:ascii="Century Gothic" w:hAnsi="Century Gothic"/>
          <w:lang w:val="es-EC"/>
        </w:rPr>
      </w:pPr>
    </w:p>
    <w:p w14:paraId="77842E3E" w14:textId="24EF0573" w:rsidR="00E106BD" w:rsidRDefault="00E106BD" w:rsidP="00EE0FEC">
      <w:pPr>
        <w:ind w:left="720"/>
        <w:jc w:val="both"/>
        <w:rPr>
          <w:rFonts w:ascii="Century Gothic" w:hAnsi="Century Gothic"/>
          <w:lang w:val="es-EC"/>
        </w:rPr>
      </w:pPr>
    </w:p>
    <w:p w14:paraId="00B0C940" w14:textId="19253FC5" w:rsidR="00E106BD" w:rsidRDefault="00E106BD" w:rsidP="00EE0FEC">
      <w:pPr>
        <w:ind w:left="720"/>
        <w:jc w:val="both"/>
        <w:rPr>
          <w:rFonts w:ascii="Century Gothic" w:hAnsi="Century Gothic"/>
          <w:lang w:val="es-EC"/>
        </w:rPr>
      </w:pPr>
    </w:p>
    <w:p w14:paraId="450C1FCA" w14:textId="7D2C68B3" w:rsidR="00E106BD" w:rsidRDefault="00E106BD" w:rsidP="00EE0FEC">
      <w:pPr>
        <w:ind w:left="720"/>
        <w:jc w:val="both"/>
        <w:rPr>
          <w:rFonts w:ascii="Century Gothic" w:hAnsi="Century Gothic"/>
          <w:lang w:val="es-EC"/>
        </w:rPr>
      </w:pPr>
    </w:p>
    <w:p w14:paraId="2BB99B28" w14:textId="0A821863" w:rsidR="00E106BD" w:rsidRDefault="00E106BD" w:rsidP="00EE0FEC">
      <w:pPr>
        <w:ind w:left="720"/>
        <w:jc w:val="both"/>
        <w:rPr>
          <w:rFonts w:ascii="Century Gothic" w:hAnsi="Century Gothic"/>
          <w:lang w:val="es-EC"/>
        </w:rPr>
      </w:pPr>
    </w:p>
    <w:p w14:paraId="3BEE530D" w14:textId="40F4DF55" w:rsidR="00E106BD" w:rsidRDefault="00E106BD" w:rsidP="00EE0FEC">
      <w:pPr>
        <w:ind w:left="720"/>
        <w:jc w:val="both"/>
        <w:rPr>
          <w:rFonts w:ascii="Century Gothic" w:hAnsi="Century Gothic"/>
          <w:lang w:val="es-EC"/>
        </w:rPr>
      </w:pPr>
    </w:p>
    <w:p w14:paraId="0D288FE8" w14:textId="68256A75" w:rsidR="00E106BD" w:rsidRDefault="00E106BD" w:rsidP="00EE0FEC">
      <w:pPr>
        <w:ind w:left="720"/>
        <w:jc w:val="both"/>
        <w:rPr>
          <w:rFonts w:ascii="Century Gothic" w:hAnsi="Century Gothic"/>
          <w:lang w:val="es-EC"/>
        </w:rPr>
      </w:pPr>
    </w:p>
    <w:p w14:paraId="7E71E6AA" w14:textId="72AAF1A1" w:rsidR="00E106BD" w:rsidRDefault="00E106BD" w:rsidP="00EE0FEC">
      <w:pPr>
        <w:ind w:left="720"/>
        <w:jc w:val="both"/>
        <w:rPr>
          <w:rFonts w:ascii="Century Gothic" w:hAnsi="Century Gothic"/>
          <w:lang w:val="es-EC"/>
        </w:rPr>
      </w:pPr>
    </w:p>
    <w:p w14:paraId="4DA87690" w14:textId="77777777" w:rsidR="00E106BD" w:rsidRDefault="00E106BD" w:rsidP="006B0466">
      <w:pPr>
        <w:jc w:val="both"/>
        <w:rPr>
          <w:rFonts w:ascii="Century Gothic" w:hAnsi="Century Gothic"/>
          <w:lang w:val="es-EC"/>
        </w:rPr>
      </w:pPr>
    </w:p>
    <w:p w14:paraId="7214EE5A" w14:textId="77777777" w:rsidR="000F4DC3" w:rsidRDefault="000F4DC3" w:rsidP="0060345D">
      <w:pPr>
        <w:jc w:val="both"/>
        <w:rPr>
          <w:rFonts w:ascii="Century Gothic" w:hAnsi="Century Gothic"/>
          <w:b/>
          <w:bCs/>
          <w:lang w:val="es-EC"/>
        </w:rPr>
      </w:pPr>
    </w:p>
    <w:p w14:paraId="3F368649" w14:textId="33377875" w:rsidR="000F4DC3" w:rsidRPr="000F4DC3" w:rsidRDefault="00EE5644" w:rsidP="00052334">
      <w:pPr>
        <w:jc w:val="both"/>
        <w:rPr>
          <w:rFonts w:ascii="Century Gothic" w:hAnsi="Century Gothic"/>
          <w:b/>
          <w:bCs/>
          <w:lang w:val="es-EC"/>
        </w:rPr>
      </w:pPr>
      <w:r w:rsidRPr="00EE5644">
        <w:rPr>
          <w:rFonts w:ascii="Century Gothic" w:hAnsi="Century Gothic"/>
          <w:b/>
          <w:bCs/>
          <w:lang w:val="es-EC"/>
        </w:rPr>
        <w:t>INFORME</w:t>
      </w:r>
      <w:r w:rsidR="00F06EF8">
        <w:rPr>
          <w:rFonts w:ascii="Century Gothic" w:hAnsi="Century Gothic"/>
          <w:b/>
          <w:bCs/>
          <w:lang w:val="es-EC"/>
        </w:rPr>
        <w:t>S DEL</w:t>
      </w:r>
      <w:r w:rsidRPr="00EE5644">
        <w:rPr>
          <w:rFonts w:ascii="Century Gothic" w:hAnsi="Century Gothic"/>
          <w:b/>
          <w:bCs/>
          <w:lang w:val="es-EC"/>
        </w:rPr>
        <w:t xml:space="preserve"> PROVEEDOR</w:t>
      </w:r>
    </w:p>
    <w:p w14:paraId="6CC7335E" w14:textId="797D12F7" w:rsidR="00AF782B" w:rsidRDefault="00E106BD" w:rsidP="006406F2">
      <w:pPr>
        <w:jc w:val="both"/>
        <w:rPr>
          <w:rFonts w:ascii="Century Gothic" w:hAnsi="Century Gothic"/>
          <w:lang w:val="es-EC"/>
        </w:rPr>
      </w:pPr>
      <w:r>
        <w:rPr>
          <w:rFonts w:ascii="Century Gothic" w:hAnsi="Century Gothic"/>
          <w:lang w:val="es-EC"/>
        </w:rPr>
        <w:t xml:space="preserve">Mediante el informe </w:t>
      </w:r>
      <w:r w:rsidR="006406F2" w:rsidRPr="006406F2">
        <w:rPr>
          <w:rFonts w:ascii="Century Gothic" w:hAnsi="Century Gothic"/>
          <w:b/>
          <w:bCs/>
          <w:lang w:val="es-EC"/>
        </w:rPr>
        <w:t>00</w:t>
      </w:r>
      <w:r w:rsidR="00A11A73">
        <w:rPr>
          <w:rFonts w:ascii="Century Gothic" w:hAnsi="Century Gothic"/>
          <w:b/>
          <w:bCs/>
          <w:lang w:val="es-EC"/>
        </w:rPr>
        <w:t>2</w:t>
      </w:r>
      <w:r w:rsidR="006406F2" w:rsidRPr="006406F2">
        <w:rPr>
          <w:rFonts w:ascii="Century Gothic" w:hAnsi="Century Gothic"/>
          <w:b/>
          <w:bCs/>
          <w:lang w:val="es-EC"/>
        </w:rPr>
        <w:t>-ISB-RE-PU-GADPE-2024-07</w:t>
      </w:r>
      <w:r w:rsidR="002550AB">
        <w:rPr>
          <w:rFonts w:ascii="Century Gothic" w:hAnsi="Century Gothic"/>
          <w:b/>
          <w:bCs/>
          <w:lang w:val="es-EC"/>
        </w:rPr>
        <w:t xml:space="preserve"> </w:t>
      </w:r>
      <w:r w:rsidR="002550AB">
        <w:rPr>
          <w:rFonts w:ascii="Century Gothic" w:hAnsi="Century Gothic"/>
          <w:lang w:val="es-EC"/>
        </w:rPr>
        <w:t>con fecha de elaboración del 1</w:t>
      </w:r>
      <w:r w:rsidR="009C44E1">
        <w:rPr>
          <w:rFonts w:ascii="Century Gothic" w:hAnsi="Century Gothic"/>
          <w:lang w:val="es-EC"/>
        </w:rPr>
        <w:t>3</w:t>
      </w:r>
      <w:r w:rsidR="002550AB">
        <w:rPr>
          <w:rFonts w:ascii="Century Gothic" w:hAnsi="Century Gothic"/>
          <w:lang w:val="es-EC"/>
        </w:rPr>
        <w:t xml:space="preserve"> de </w:t>
      </w:r>
      <w:r w:rsidR="009C44E1">
        <w:rPr>
          <w:rFonts w:ascii="Century Gothic" w:hAnsi="Century Gothic"/>
          <w:lang w:val="es-EC"/>
        </w:rPr>
        <w:t>marzo</w:t>
      </w:r>
      <w:r w:rsidR="002550AB">
        <w:rPr>
          <w:rFonts w:ascii="Century Gothic" w:hAnsi="Century Gothic"/>
          <w:lang w:val="es-EC"/>
        </w:rPr>
        <w:t xml:space="preserve"> de 202</w:t>
      </w:r>
      <w:r w:rsidR="009C44E1">
        <w:rPr>
          <w:rFonts w:ascii="Century Gothic" w:hAnsi="Century Gothic"/>
          <w:lang w:val="es-EC"/>
        </w:rPr>
        <w:t>5</w:t>
      </w:r>
      <w:r w:rsidR="002550AB">
        <w:rPr>
          <w:rFonts w:ascii="Century Gothic" w:hAnsi="Century Gothic"/>
          <w:lang w:val="es-EC"/>
        </w:rPr>
        <w:t xml:space="preserve"> pone en conocimiento el resultado de las acciones ejecutadas la que consta </w:t>
      </w:r>
      <w:r w:rsidR="009C44E1">
        <w:rPr>
          <w:rFonts w:ascii="Century Gothic" w:hAnsi="Century Gothic"/>
          <w:lang w:val="es-EC"/>
        </w:rPr>
        <w:t>los servicios brindados del primer periodo.</w:t>
      </w:r>
    </w:p>
    <w:p w14:paraId="0BF45817" w14:textId="6A559452" w:rsidR="002550AB" w:rsidRDefault="002550AB" w:rsidP="006406F2">
      <w:pPr>
        <w:jc w:val="both"/>
        <w:rPr>
          <w:rFonts w:ascii="Century Gothic" w:hAnsi="Century Gothic"/>
          <w:lang w:val="es-EC"/>
        </w:rPr>
      </w:pPr>
      <w:r>
        <w:rPr>
          <w:rFonts w:ascii="Century Gothic" w:hAnsi="Century Gothic"/>
          <w:lang w:val="es-EC"/>
        </w:rPr>
        <w:t xml:space="preserve">ANEXO No. 1 </w:t>
      </w:r>
      <w:r w:rsidR="009C44E1">
        <w:rPr>
          <w:rFonts w:ascii="Century Gothic" w:hAnsi="Century Gothic"/>
          <w:lang w:val="es-EC"/>
        </w:rPr>
        <w:t xml:space="preserve">PERIODO REPORTADO Y </w:t>
      </w:r>
      <w:r>
        <w:rPr>
          <w:rFonts w:ascii="Century Gothic" w:hAnsi="Century Gothic"/>
          <w:lang w:val="es-EC"/>
        </w:rPr>
        <w:t>SALUD DEL PROYECTO</w:t>
      </w:r>
    </w:p>
    <w:p w14:paraId="11E04058" w14:textId="4CEDB315" w:rsidR="009C44E1" w:rsidRDefault="009C44E1" w:rsidP="009C44E1">
      <w:pPr>
        <w:jc w:val="center"/>
        <w:rPr>
          <w:rFonts w:ascii="Century Gothic" w:hAnsi="Century Gothic"/>
          <w:lang w:val="es-EC"/>
        </w:rPr>
      </w:pPr>
      <w:r w:rsidRPr="009C44E1">
        <w:rPr>
          <w:rFonts w:ascii="Century Gothic" w:hAnsi="Century Gothic"/>
          <w:noProof/>
          <w:lang w:val="es-EC"/>
        </w:rPr>
        <w:drawing>
          <wp:inline distT="0" distB="0" distL="0" distR="0" wp14:anchorId="55FC124E" wp14:editId="61F3DC03">
            <wp:extent cx="5297024" cy="4676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3989" cy="4682924"/>
                    </a:xfrm>
                    <a:prstGeom prst="rect">
                      <a:avLst/>
                    </a:prstGeom>
                  </pic:spPr>
                </pic:pic>
              </a:graphicData>
            </a:graphic>
          </wp:inline>
        </w:drawing>
      </w:r>
    </w:p>
    <w:p w14:paraId="4535B3FC" w14:textId="634C388D" w:rsidR="002550AB" w:rsidRDefault="002550AB" w:rsidP="002550AB">
      <w:pPr>
        <w:jc w:val="center"/>
        <w:rPr>
          <w:rFonts w:ascii="Century Gothic" w:hAnsi="Century Gothic"/>
          <w:lang w:val="es-EC"/>
        </w:rPr>
      </w:pPr>
    </w:p>
    <w:p w14:paraId="7E2274C7" w14:textId="0AE6E44B" w:rsidR="009C44E1" w:rsidRDefault="009C44E1" w:rsidP="002550AB">
      <w:pPr>
        <w:jc w:val="center"/>
        <w:rPr>
          <w:rFonts w:ascii="Century Gothic" w:hAnsi="Century Gothic"/>
          <w:lang w:val="es-EC"/>
        </w:rPr>
      </w:pPr>
    </w:p>
    <w:p w14:paraId="56D0B73C" w14:textId="20125629" w:rsidR="009C44E1" w:rsidRDefault="009C44E1" w:rsidP="002550AB">
      <w:pPr>
        <w:jc w:val="center"/>
        <w:rPr>
          <w:rFonts w:ascii="Century Gothic" w:hAnsi="Century Gothic"/>
          <w:lang w:val="es-EC"/>
        </w:rPr>
      </w:pPr>
    </w:p>
    <w:p w14:paraId="7A8022CE" w14:textId="20C436B8" w:rsidR="009C44E1" w:rsidRDefault="009C44E1" w:rsidP="002550AB">
      <w:pPr>
        <w:jc w:val="center"/>
        <w:rPr>
          <w:rFonts w:ascii="Century Gothic" w:hAnsi="Century Gothic"/>
          <w:lang w:val="es-EC"/>
        </w:rPr>
      </w:pPr>
    </w:p>
    <w:p w14:paraId="2273EA51" w14:textId="53F0E51D" w:rsidR="009C44E1" w:rsidRDefault="009C44E1" w:rsidP="002550AB">
      <w:pPr>
        <w:jc w:val="center"/>
        <w:rPr>
          <w:rFonts w:ascii="Century Gothic" w:hAnsi="Century Gothic"/>
          <w:lang w:val="es-EC"/>
        </w:rPr>
      </w:pPr>
    </w:p>
    <w:p w14:paraId="5B927282" w14:textId="1C3FD16D" w:rsidR="009C44E1" w:rsidRDefault="009C44E1" w:rsidP="002550AB">
      <w:pPr>
        <w:jc w:val="center"/>
        <w:rPr>
          <w:rFonts w:ascii="Century Gothic" w:hAnsi="Century Gothic"/>
          <w:lang w:val="es-EC"/>
        </w:rPr>
      </w:pPr>
    </w:p>
    <w:p w14:paraId="57520129" w14:textId="00037570" w:rsidR="009C44E1" w:rsidRDefault="009C44E1" w:rsidP="002550AB">
      <w:pPr>
        <w:jc w:val="center"/>
        <w:rPr>
          <w:rFonts w:ascii="Century Gothic" w:hAnsi="Century Gothic"/>
          <w:lang w:val="es-EC"/>
        </w:rPr>
      </w:pPr>
    </w:p>
    <w:p w14:paraId="1FBD009D" w14:textId="77777777" w:rsidR="009C44E1" w:rsidRDefault="009C44E1" w:rsidP="002550AB">
      <w:pPr>
        <w:jc w:val="center"/>
        <w:rPr>
          <w:rFonts w:ascii="Century Gothic" w:hAnsi="Century Gothic"/>
          <w:lang w:val="es-EC"/>
        </w:rPr>
      </w:pPr>
    </w:p>
    <w:p w14:paraId="1DAC7CC8" w14:textId="618F0C18" w:rsidR="002550AB" w:rsidRPr="002550AB" w:rsidRDefault="002550AB" w:rsidP="002550AB">
      <w:pPr>
        <w:rPr>
          <w:rFonts w:ascii="Century Gothic" w:hAnsi="Century Gothic"/>
          <w:lang w:val="es-EC"/>
        </w:rPr>
      </w:pPr>
      <w:r>
        <w:rPr>
          <w:rFonts w:ascii="Century Gothic" w:hAnsi="Century Gothic"/>
          <w:lang w:val="es-EC"/>
        </w:rPr>
        <w:t>ANEXO No. 2 AVENCE POR EL SERVICIO CONTRATADO</w:t>
      </w:r>
    </w:p>
    <w:p w14:paraId="05CC2105" w14:textId="0B919ECC" w:rsidR="008567A4" w:rsidRPr="00A11A73" w:rsidRDefault="009C44E1" w:rsidP="002550AB">
      <w:pPr>
        <w:jc w:val="center"/>
        <w:rPr>
          <w:rFonts w:ascii="Century Gothic" w:hAnsi="Century Gothic"/>
          <w:lang w:val="es-EC"/>
        </w:rPr>
      </w:pPr>
      <w:r w:rsidRPr="009C44E1">
        <w:rPr>
          <w:rFonts w:ascii="Century Gothic" w:hAnsi="Century Gothic"/>
          <w:noProof/>
          <w:lang w:val="es-EC"/>
        </w:rPr>
        <w:drawing>
          <wp:inline distT="0" distB="0" distL="0" distR="0" wp14:anchorId="6C85C1B0" wp14:editId="16FA1F85">
            <wp:extent cx="4391025" cy="3331373"/>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023" cy="3335923"/>
                    </a:xfrm>
                    <a:prstGeom prst="rect">
                      <a:avLst/>
                    </a:prstGeom>
                  </pic:spPr>
                </pic:pic>
              </a:graphicData>
            </a:graphic>
          </wp:inline>
        </w:drawing>
      </w:r>
    </w:p>
    <w:p w14:paraId="1A166F2D" w14:textId="69B3C32C" w:rsidR="002550AB" w:rsidRDefault="002550AB" w:rsidP="002550AB">
      <w:pPr>
        <w:jc w:val="center"/>
        <w:rPr>
          <w:rFonts w:ascii="Century Gothic" w:hAnsi="Century Gothic"/>
          <w:lang w:val="es-ES"/>
        </w:rPr>
      </w:pPr>
    </w:p>
    <w:p w14:paraId="3053672C" w14:textId="5901AA02" w:rsidR="002550AB" w:rsidRDefault="009C44E1" w:rsidP="002550AB">
      <w:pPr>
        <w:jc w:val="center"/>
        <w:rPr>
          <w:rFonts w:ascii="Century Gothic" w:hAnsi="Century Gothic"/>
          <w:lang w:val="es-ES"/>
        </w:rPr>
      </w:pPr>
      <w:r w:rsidRPr="009C44E1">
        <w:rPr>
          <w:rFonts w:ascii="Century Gothic" w:hAnsi="Century Gothic"/>
          <w:noProof/>
          <w:lang w:val="es-ES"/>
        </w:rPr>
        <w:drawing>
          <wp:inline distT="0" distB="0" distL="0" distR="0" wp14:anchorId="2FE3FC59" wp14:editId="086697BD">
            <wp:extent cx="3781425" cy="301656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8057" cy="3021854"/>
                    </a:xfrm>
                    <a:prstGeom prst="rect">
                      <a:avLst/>
                    </a:prstGeom>
                  </pic:spPr>
                </pic:pic>
              </a:graphicData>
            </a:graphic>
          </wp:inline>
        </w:drawing>
      </w:r>
    </w:p>
    <w:p w14:paraId="3B3617A1" w14:textId="192DB228" w:rsidR="003A760D" w:rsidRDefault="003A760D" w:rsidP="00315323">
      <w:pPr>
        <w:jc w:val="both"/>
        <w:rPr>
          <w:rFonts w:ascii="Century Gothic" w:hAnsi="Century Gothic"/>
          <w:lang w:val="es-ES"/>
        </w:rPr>
      </w:pPr>
    </w:p>
    <w:p w14:paraId="09186B72" w14:textId="08DEAFC3" w:rsidR="00A11A73" w:rsidRDefault="00A11A73" w:rsidP="00315323">
      <w:pPr>
        <w:jc w:val="both"/>
        <w:rPr>
          <w:rFonts w:ascii="Century Gothic" w:hAnsi="Century Gothic"/>
          <w:lang w:val="es-ES"/>
        </w:rPr>
      </w:pPr>
    </w:p>
    <w:p w14:paraId="620979EB" w14:textId="20972169" w:rsidR="00A11A73" w:rsidRDefault="00A11A73" w:rsidP="00315323">
      <w:pPr>
        <w:jc w:val="both"/>
        <w:rPr>
          <w:rFonts w:ascii="Century Gothic" w:hAnsi="Century Gothic"/>
          <w:lang w:val="es-ES"/>
        </w:rPr>
      </w:pPr>
    </w:p>
    <w:p w14:paraId="60E98858" w14:textId="7A207194" w:rsidR="00A11A73" w:rsidRDefault="00A11A73" w:rsidP="00315323">
      <w:pPr>
        <w:jc w:val="both"/>
        <w:rPr>
          <w:rFonts w:ascii="Century Gothic" w:hAnsi="Century Gothic"/>
          <w:lang w:val="es-ES"/>
        </w:rPr>
      </w:pPr>
    </w:p>
    <w:p w14:paraId="49B24442" w14:textId="56F17DCE" w:rsidR="00A11A73" w:rsidRDefault="00A11A73" w:rsidP="00315323">
      <w:pPr>
        <w:jc w:val="both"/>
        <w:rPr>
          <w:rFonts w:ascii="Century Gothic" w:hAnsi="Century Gothic"/>
          <w:lang w:val="es-ES"/>
        </w:rPr>
      </w:pPr>
    </w:p>
    <w:p w14:paraId="09741BE9" w14:textId="6B1A5751" w:rsidR="00A11A73" w:rsidRDefault="009C44E1" w:rsidP="009C44E1">
      <w:pPr>
        <w:jc w:val="center"/>
        <w:rPr>
          <w:rFonts w:ascii="Century Gothic" w:hAnsi="Century Gothic"/>
          <w:lang w:val="es-ES"/>
        </w:rPr>
      </w:pPr>
      <w:r w:rsidRPr="009C44E1">
        <w:rPr>
          <w:rFonts w:ascii="Century Gothic" w:hAnsi="Century Gothic"/>
          <w:noProof/>
          <w:lang w:val="es-ES"/>
        </w:rPr>
        <w:drawing>
          <wp:inline distT="0" distB="0" distL="0" distR="0" wp14:anchorId="6C94B410" wp14:editId="50EE0D56">
            <wp:extent cx="3705225" cy="29584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2944" cy="2964598"/>
                    </a:xfrm>
                    <a:prstGeom prst="rect">
                      <a:avLst/>
                    </a:prstGeom>
                  </pic:spPr>
                </pic:pic>
              </a:graphicData>
            </a:graphic>
          </wp:inline>
        </w:drawing>
      </w:r>
    </w:p>
    <w:p w14:paraId="54C4DD20" w14:textId="1F63EC5E" w:rsidR="00A11A73" w:rsidRDefault="00A11A73" w:rsidP="00315323">
      <w:pPr>
        <w:jc w:val="both"/>
        <w:rPr>
          <w:rFonts w:ascii="Century Gothic" w:hAnsi="Century Gothic"/>
          <w:lang w:val="es-ES"/>
        </w:rPr>
      </w:pPr>
    </w:p>
    <w:p w14:paraId="576FA086" w14:textId="35F511F2" w:rsidR="00A11A73" w:rsidRDefault="009C44E1" w:rsidP="009C44E1">
      <w:pPr>
        <w:jc w:val="center"/>
        <w:rPr>
          <w:rFonts w:ascii="Century Gothic" w:hAnsi="Century Gothic"/>
          <w:lang w:val="es-ES"/>
        </w:rPr>
      </w:pPr>
      <w:r w:rsidRPr="009C44E1">
        <w:rPr>
          <w:rFonts w:ascii="Century Gothic" w:hAnsi="Century Gothic"/>
          <w:noProof/>
          <w:lang w:val="es-ES"/>
        </w:rPr>
        <w:drawing>
          <wp:inline distT="0" distB="0" distL="0" distR="0" wp14:anchorId="15BE4031" wp14:editId="5B4E78D8">
            <wp:extent cx="3886200" cy="3029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6450" cy="3045185"/>
                    </a:xfrm>
                    <a:prstGeom prst="rect">
                      <a:avLst/>
                    </a:prstGeom>
                  </pic:spPr>
                </pic:pic>
              </a:graphicData>
            </a:graphic>
          </wp:inline>
        </w:drawing>
      </w:r>
    </w:p>
    <w:p w14:paraId="492A163F" w14:textId="6EA45084" w:rsidR="00A11A73" w:rsidRDefault="00A11A73" w:rsidP="00315323">
      <w:pPr>
        <w:jc w:val="both"/>
        <w:rPr>
          <w:rFonts w:ascii="Century Gothic" w:hAnsi="Century Gothic"/>
          <w:lang w:val="es-ES"/>
        </w:rPr>
      </w:pPr>
    </w:p>
    <w:p w14:paraId="30B1CBCB" w14:textId="11A32A1C" w:rsidR="00A11A73" w:rsidRDefault="00A11A73" w:rsidP="00315323">
      <w:pPr>
        <w:jc w:val="both"/>
        <w:rPr>
          <w:rFonts w:ascii="Century Gothic" w:hAnsi="Century Gothic"/>
          <w:lang w:val="es-EC"/>
        </w:rPr>
      </w:pPr>
    </w:p>
    <w:p w14:paraId="3B931F08" w14:textId="161A4BDA" w:rsidR="009C44E1" w:rsidRDefault="009C44E1" w:rsidP="00315323">
      <w:pPr>
        <w:jc w:val="both"/>
        <w:rPr>
          <w:rFonts w:ascii="Century Gothic" w:hAnsi="Century Gothic"/>
          <w:lang w:val="es-EC"/>
        </w:rPr>
      </w:pPr>
    </w:p>
    <w:p w14:paraId="09DCAACA" w14:textId="7190AA86" w:rsidR="009C44E1" w:rsidRDefault="009C44E1" w:rsidP="00315323">
      <w:pPr>
        <w:jc w:val="both"/>
        <w:rPr>
          <w:rFonts w:ascii="Century Gothic" w:hAnsi="Century Gothic"/>
          <w:lang w:val="es-EC"/>
        </w:rPr>
      </w:pPr>
    </w:p>
    <w:p w14:paraId="00058914" w14:textId="6F68660E" w:rsidR="009C44E1" w:rsidRDefault="009C44E1" w:rsidP="00315323">
      <w:pPr>
        <w:jc w:val="both"/>
        <w:rPr>
          <w:rFonts w:ascii="Century Gothic" w:hAnsi="Century Gothic"/>
          <w:lang w:val="es-EC"/>
        </w:rPr>
      </w:pPr>
    </w:p>
    <w:p w14:paraId="13202438" w14:textId="73F594BE" w:rsidR="009C44E1" w:rsidRDefault="009C44E1" w:rsidP="009C44E1">
      <w:pPr>
        <w:jc w:val="center"/>
        <w:rPr>
          <w:rFonts w:ascii="Century Gothic" w:hAnsi="Century Gothic"/>
          <w:lang w:val="es-EC"/>
        </w:rPr>
      </w:pPr>
      <w:r w:rsidRPr="009C44E1">
        <w:rPr>
          <w:rFonts w:ascii="Century Gothic" w:hAnsi="Century Gothic"/>
          <w:noProof/>
          <w:lang w:val="es-EC"/>
        </w:rPr>
        <w:drawing>
          <wp:inline distT="0" distB="0" distL="0" distR="0" wp14:anchorId="1B39B3BA" wp14:editId="6D446578">
            <wp:extent cx="3990975" cy="301958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766" cy="3030775"/>
                    </a:xfrm>
                    <a:prstGeom prst="rect">
                      <a:avLst/>
                    </a:prstGeom>
                  </pic:spPr>
                </pic:pic>
              </a:graphicData>
            </a:graphic>
          </wp:inline>
        </w:drawing>
      </w:r>
    </w:p>
    <w:p w14:paraId="2F582972" w14:textId="77777777" w:rsidR="009C44E1" w:rsidRDefault="009C44E1" w:rsidP="009C44E1">
      <w:pPr>
        <w:jc w:val="center"/>
        <w:rPr>
          <w:rFonts w:ascii="Century Gothic" w:hAnsi="Century Gothic"/>
          <w:lang w:val="es-EC"/>
        </w:rPr>
      </w:pPr>
    </w:p>
    <w:p w14:paraId="0803811E" w14:textId="361AF7A7" w:rsidR="003A760D" w:rsidRDefault="009C44E1" w:rsidP="00315323">
      <w:pPr>
        <w:jc w:val="both"/>
        <w:rPr>
          <w:rFonts w:ascii="Century Gothic" w:hAnsi="Century Gothic"/>
          <w:lang w:val="es-EC"/>
        </w:rPr>
      </w:pPr>
      <w:r>
        <w:rPr>
          <w:rFonts w:ascii="Century Gothic" w:hAnsi="Century Gothic"/>
          <w:lang w:val="es-EC"/>
        </w:rPr>
        <w:t>ANEXO No. 3 TENDENCIA DE LA DEMANDA DE PETICIONES</w:t>
      </w:r>
    </w:p>
    <w:p w14:paraId="1CF790BB" w14:textId="237154E8" w:rsidR="003A760D" w:rsidRDefault="009C44E1" w:rsidP="009C44E1">
      <w:pPr>
        <w:jc w:val="center"/>
        <w:rPr>
          <w:rFonts w:ascii="Century Gothic" w:hAnsi="Century Gothic"/>
          <w:lang w:val="es-EC"/>
        </w:rPr>
      </w:pPr>
      <w:r w:rsidRPr="009C44E1">
        <w:rPr>
          <w:rFonts w:ascii="Century Gothic" w:hAnsi="Century Gothic"/>
          <w:noProof/>
          <w:lang w:val="es-EC"/>
        </w:rPr>
        <w:drawing>
          <wp:inline distT="0" distB="0" distL="0" distR="0" wp14:anchorId="4DD30400" wp14:editId="25F989B4">
            <wp:extent cx="4755735" cy="281940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6917" cy="2826029"/>
                    </a:xfrm>
                    <a:prstGeom prst="rect">
                      <a:avLst/>
                    </a:prstGeom>
                  </pic:spPr>
                </pic:pic>
              </a:graphicData>
            </a:graphic>
          </wp:inline>
        </w:drawing>
      </w:r>
    </w:p>
    <w:p w14:paraId="7B974A13" w14:textId="7601C0DF" w:rsidR="003A760D" w:rsidRDefault="003A760D" w:rsidP="00315323">
      <w:pPr>
        <w:jc w:val="both"/>
        <w:rPr>
          <w:rFonts w:ascii="Century Gothic" w:hAnsi="Century Gothic"/>
          <w:lang w:val="es-EC"/>
        </w:rPr>
      </w:pPr>
    </w:p>
    <w:p w14:paraId="3C512286" w14:textId="6C7ED001" w:rsidR="003A760D" w:rsidRDefault="003A760D" w:rsidP="00315323">
      <w:pPr>
        <w:jc w:val="both"/>
        <w:rPr>
          <w:rFonts w:ascii="Century Gothic" w:hAnsi="Century Gothic"/>
          <w:lang w:val="es-EC"/>
        </w:rPr>
      </w:pPr>
    </w:p>
    <w:p w14:paraId="57FEB8E3" w14:textId="6207C67D" w:rsidR="009C44E1" w:rsidRDefault="009C44E1" w:rsidP="00315323">
      <w:pPr>
        <w:jc w:val="both"/>
        <w:rPr>
          <w:rFonts w:ascii="Century Gothic" w:hAnsi="Century Gothic"/>
          <w:lang w:val="es-EC"/>
        </w:rPr>
      </w:pPr>
    </w:p>
    <w:p w14:paraId="5F568412" w14:textId="15159E81" w:rsidR="009C44E1" w:rsidRDefault="009C44E1" w:rsidP="00315323">
      <w:pPr>
        <w:jc w:val="both"/>
        <w:rPr>
          <w:rFonts w:ascii="Century Gothic" w:hAnsi="Century Gothic"/>
          <w:lang w:val="es-EC"/>
        </w:rPr>
      </w:pPr>
    </w:p>
    <w:p w14:paraId="15AD7716" w14:textId="3ABE3719" w:rsidR="009C44E1" w:rsidRDefault="009C44E1" w:rsidP="00315323">
      <w:pPr>
        <w:jc w:val="both"/>
        <w:rPr>
          <w:rFonts w:ascii="Century Gothic" w:hAnsi="Century Gothic"/>
          <w:lang w:val="es-EC"/>
        </w:rPr>
      </w:pPr>
    </w:p>
    <w:p w14:paraId="2E548516" w14:textId="4DE9DCAC" w:rsidR="009C44E1" w:rsidRDefault="009C44E1" w:rsidP="009C44E1">
      <w:pPr>
        <w:jc w:val="center"/>
        <w:rPr>
          <w:rFonts w:ascii="Century Gothic" w:hAnsi="Century Gothic"/>
          <w:lang w:val="es-EC"/>
        </w:rPr>
      </w:pPr>
      <w:r w:rsidRPr="009C44E1">
        <w:rPr>
          <w:rFonts w:ascii="Century Gothic" w:hAnsi="Century Gothic"/>
          <w:noProof/>
          <w:lang w:val="es-EC"/>
        </w:rPr>
        <w:drawing>
          <wp:inline distT="0" distB="0" distL="0" distR="0" wp14:anchorId="1FC39937" wp14:editId="4EBD0011">
            <wp:extent cx="4095750" cy="2447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894" cy="2453623"/>
                    </a:xfrm>
                    <a:prstGeom prst="rect">
                      <a:avLst/>
                    </a:prstGeom>
                  </pic:spPr>
                </pic:pic>
              </a:graphicData>
            </a:graphic>
          </wp:inline>
        </w:drawing>
      </w:r>
    </w:p>
    <w:p w14:paraId="2D119209" w14:textId="243F5005" w:rsidR="00AD28A4" w:rsidRDefault="009C44E1" w:rsidP="009C44E1">
      <w:pPr>
        <w:jc w:val="center"/>
        <w:rPr>
          <w:rFonts w:ascii="Century Gothic" w:hAnsi="Century Gothic"/>
          <w:lang w:val="es-EC"/>
        </w:rPr>
      </w:pPr>
      <w:r w:rsidRPr="009C44E1">
        <w:rPr>
          <w:rFonts w:ascii="Century Gothic" w:hAnsi="Century Gothic"/>
          <w:noProof/>
          <w:lang w:val="es-EC"/>
        </w:rPr>
        <w:drawing>
          <wp:inline distT="0" distB="0" distL="0" distR="0" wp14:anchorId="78307390" wp14:editId="3BF95112">
            <wp:extent cx="5114925" cy="20223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521" cy="2026170"/>
                    </a:xfrm>
                    <a:prstGeom prst="rect">
                      <a:avLst/>
                    </a:prstGeom>
                  </pic:spPr>
                </pic:pic>
              </a:graphicData>
            </a:graphic>
          </wp:inline>
        </w:drawing>
      </w:r>
    </w:p>
    <w:p w14:paraId="540AF0B9" w14:textId="016B450F" w:rsidR="00AD28A4" w:rsidRDefault="009C44E1" w:rsidP="009C44E1">
      <w:pPr>
        <w:jc w:val="center"/>
        <w:rPr>
          <w:rFonts w:ascii="Century Gothic" w:hAnsi="Century Gothic"/>
          <w:lang w:val="es-EC"/>
        </w:rPr>
      </w:pPr>
      <w:r w:rsidRPr="009C44E1">
        <w:rPr>
          <w:rFonts w:ascii="Century Gothic" w:hAnsi="Century Gothic"/>
          <w:noProof/>
          <w:lang w:val="es-EC"/>
        </w:rPr>
        <w:drawing>
          <wp:inline distT="0" distB="0" distL="0" distR="0" wp14:anchorId="0B4509A0" wp14:editId="3B126512">
            <wp:extent cx="3952875" cy="2697734"/>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7488" cy="2707707"/>
                    </a:xfrm>
                    <a:prstGeom prst="rect">
                      <a:avLst/>
                    </a:prstGeom>
                  </pic:spPr>
                </pic:pic>
              </a:graphicData>
            </a:graphic>
          </wp:inline>
        </w:drawing>
      </w:r>
    </w:p>
    <w:p w14:paraId="516E854D" w14:textId="63E9875A" w:rsidR="009C44E1" w:rsidRDefault="009C44E1" w:rsidP="00315323">
      <w:pPr>
        <w:jc w:val="both"/>
        <w:rPr>
          <w:rFonts w:ascii="Century Gothic" w:hAnsi="Century Gothic"/>
          <w:lang w:val="es-EC"/>
        </w:rPr>
      </w:pPr>
    </w:p>
    <w:p w14:paraId="10FA850E" w14:textId="75CF1923" w:rsidR="004260A0" w:rsidRDefault="004260A0" w:rsidP="00315323">
      <w:pPr>
        <w:jc w:val="both"/>
        <w:rPr>
          <w:rFonts w:ascii="Century Gothic" w:hAnsi="Century Gothic"/>
          <w:lang w:val="es-EC"/>
        </w:rPr>
      </w:pPr>
    </w:p>
    <w:p w14:paraId="2504569E" w14:textId="38A6DDE3" w:rsidR="004260A0" w:rsidRDefault="004260A0" w:rsidP="00315323">
      <w:pPr>
        <w:jc w:val="both"/>
        <w:rPr>
          <w:rFonts w:ascii="Century Gothic" w:hAnsi="Century Gothic"/>
          <w:lang w:val="es-EC"/>
        </w:rPr>
      </w:pPr>
      <w:r>
        <w:rPr>
          <w:rFonts w:ascii="Century Gothic" w:hAnsi="Century Gothic"/>
          <w:lang w:val="es-EC"/>
        </w:rPr>
        <w:t>ANEXO No. 4 HOJA DE CONTROL DE TRANSFERENCIA DE CONOCIMIENTO</w:t>
      </w:r>
    </w:p>
    <w:p w14:paraId="749B116C" w14:textId="2EF35064" w:rsidR="004260A0" w:rsidRDefault="004260A0" w:rsidP="004260A0">
      <w:pPr>
        <w:jc w:val="center"/>
        <w:rPr>
          <w:rFonts w:ascii="Century Gothic" w:hAnsi="Century Gothic"/>
          <w:lang w:val="es-EC"/>
        </w:rPr>
      </w:pPr>
      <w:r w:rsidRPr="004260A0">
        <w:rPr>
          <w:rFonts w:ascii="Century Gothic" w:hAnsi="Century Gothic"/>
          <w:lang w:val="es-EC"/>
        </w:rPr>
        <w:drawing>
          <wp:inline distT="0" distB="0" distL="0" distR="0" wp14:anchorId="475FC7BF" wp14:editId="6E9CFC42">
            <wp:extent cx="4829802" cy="68484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262" cy="6861889"/>
                    </a:xfrm>
                    <a:prstGeom prst="rect">
                      <a:avLst/>
                    </a:prstGeom>
                  </pic:spPr>
                </pic:pic>
              </a:graphicData>
            </a:graphic>
          </wp:inline>
        </w:drawing>
      </w:r>
    </w:p>
    <w:p w14:paraId="197A4CE6" w14:textId="565E78AD" w:rsidR="009C44E1" w:rsidRDefault="009C44E1" w:rsidP="00315323">
      <w:pPr>
        <w:jc w:val="both"/>
        <w:rPr>
          <w:rFonts w:ascii="Century Gothic" w:hAnsi="Century Gothic"/>
          <w:b/>
          <w:bCs/>
          <w:lang w:val="es-EC"/>
        </w:rPr>
      </w:pPr>
    </w:p>
    <w:p w14:paraId="01485F4A" w14:textId="507C5693" w:rsidR="004260A0" w:rsidRDefault="004260A0" w:rsidP="00315323">
      <w:pPr>
        <w:jc w:val="both"/>
        <w:rPr>
          <w:rFonts w:ascii="Century Gothic" w:hAnsi="Century Gothic"/>
          <w:b/>
          <w:bCs/>
          <w:lang w:val="es-EC"/>
        </w:rPr>
      </w:pPr>
    </w:p>
    <w:p w14:paraId="1BE0A295" w14:textId="77777777" w:rsidR="004260A0" w:rsidRDefault="004260A0" w:rsidP="00315323">
      <w:pPr>
        <w:jc w:val="both"/>
        <w:rPr>
          <w:rFonts w:ascii="Century Gothic" w:hAnsi="Century Gothic"/>
          <w:b/>
          <w:bCs/>
          <w:lang w:val="es-EC"/>
        </w:rPr>
      </w:pPr>
    </w:p>
    <w:p w14:paraId="01938FC8" w14:textId="1786726E" w:rsidR="009F2A3A" w:rsidRPr="00412FC5" w:rsidRDefault="00412FC5" w:rsidP="00315323">
      <w:pPr>
        <w:jc w:val="both"/>
        <w:rPr>
          <w:rFonts w:ascii="Century Gothic" w:hAnsi="Century Gothic"/>
          <w:b/>
          <w:bCs/>
          <w:lang w:val="es-EC"/>
        </w:rPr>
      </w:pPr>
      <w:r w:rsidRPr="00412FC5">
        <w:rPr>
          <w:rFonts w:ascii="Century Gothic" w:hAnsi="Century Gothic"/>
          <w:b/>
          <w:bCs/>
          <w:lang w:val="es-EC"/>
        </w:rPr>
        <w:t>TERCERA: LIQUIDACION ECONOMICA</w:t>
      </w:r>
    </w:p>
    <w:tbl>
      <w:tblPr>
        <w:tblW w:w="9866" w:type="dxa"/>
        <w:tblLook w:val="04A0" w:firstRow="1" w:lastRow="0" w:firstColumn="1" w:lastColumn="0" w:noHBand="0" w:noVBand="1"/>
      </w:tblPr>
      <w:tblGrid>
        <w:gridCol w:w="2689"/>
        <w:gridCol w:w="1701"/>
        <w:gridCol w:w="2693"/>
        <w:gridCol w:w="2517"/>
        <w:gridCol w:w="266"/>
      </w:tblGrid>
      <w:tr w:rsidR="00844802" w:rsidRPr="006B0CF0" w14:paraId="3A89F0AF" w14:textId="77777777" w:rsidTr="00844802">
        <w:trPr>
          <w:gridAfter w:val="1"/>
          <w:trHeight w:val="694"/>
        </w:trPr>
        <w:tc>
          <w:tcPr>
            <w:tcW w:w="0" w:type="auto"/>
            <w:gridSpan w:val="4"/>
            <w:vMerge w:val="restart"/>
            <w:tcBorders>
              <w:top w:val="single" w:sz="4" w:space="0" w:color="auto"/>
              <w:left w:val="single" w:sz="4" w:space="0" w:color="auto"/>
              <w:right w:val="single" w:sz="4" w:space="0" w:color="auto"/>
            </w:tcBorders>
            <w:vAlign w:val="center"/>
          </w:tcPr>
          <w:p w14:paraId="0890EABC" w14:textId="5FD8D5C0" w:rsidR="00844802" w:rsidRPr="006B0CF0" w:rsidRDefault="00844802" w:rsidP="00844802">
            <w:pPr>
              <w:spacing w:after="0" w:line="240" w:lineRule="auto"/>
              <w:jc w:val="center"/>
              <w:rPr>
                <w:rFonts w:ascii="Century Gothic" w:eastAsia="Times New Roman" w:hAnsi="Century Gothic" w:cs="Calibri"/>
                <w:b/>
                <w:bCs/>
                <w:color w:val="000000"/>
              </w:rPr>
            </w:pPr>
            <w:r w:rsidRPr="006B0CF0">
              <w:rPr>
                <w:rFonts w:ascii="Century Gothic" w:eastAsia="Times New Roman" w:hAnsi="Century Gothic" w:cs="Calibri"/>
                <w:b/>
                <w:bCs/>
                <w:color w:val="000000"/>
              </w:rPr>
              <w:t>LIQUIDACION ECONOMICA</w:t>
            </w:r>
          </w:p>
        </w:tc>
      </w:tr>
      <w:tr w:rsidR="00844802" w:rsidRPr="006B0CF0" w14:paraId="21C5ACD2" w14:textId="77777777" w:rsidTr="009C44E1">
        <w:trPr>
          <w:trHeight w:val="80"/>
        </w:trPr>
        <w:tc>
          <w:tcPr>
            <w:tcW w:w="0" w:type="auto"/>
            <w:gridSpan w:val="4"/>
            <w:vMerge/>
            <w:tcBorders>
              <w:left w:val="single" w:sz="4" w:space="0" w:color="auto"/>
              <w:bottom w:val="single" w:sz="4" w:space="0" w:color="auto"/>
              <w:right w:val="single" w:sz="4" w:space="0" w:color="auto"/>
            </w:tcBorders>
          </w:tcPr>
          <w:p w14:paraId="58E340DD" w14:textId="6C16C797" w:rsidR="00844802" w:rsidRPr="006B0CF0" w:rsidRDefault="00844802" w:rsidP="006B0CF0">
            <w:pPr>
              <w:spacing w:after="0" w:line="240" w:lineRule="auto"/>
              <w:rPr>
                <w:rFonts w:ascii="Century Gothic" w:eastAsia="Times New Roman" w:hAnsi="Century Gothic" w:cs="Calibri"/>
                <w:b/>
                <w:bCs/>
                <w:color w:val="000000"/>
              </w:rPr>
            </w:pPr>
          </w:p>
        </w:tc>
        <w:tc>
          <w:tcPr>
            <w:tcW w:w="0" w:type="auto"/>
            <w:tcBorders>
              <w:top w:val="nil"/>
              <w:left w:val="nil"/>
              <w:bottom w:val="nil"/>
              <w:right w:val="nil"/>
            </w:tcBorders>
            <w:shd w:val="clear" w:color="auto" w:fill="auto"/>
            <w:noWrap/>
            <w:vAlign w:val="bottom"/>
            <w:hideMark/>
          </w:tcPr>
          <w:p w14:paraId="213C4F94" w14:textId="77777777" w:rsidR="00844802" w:rsidRPr="006B0CF0" w:rsidRDefault="00844802" w:rsidP="006B0CF0">
            <w:pPr>
              <w:spacing w:after="0" w:line="240" w:lineRule="auto"/>
              <w:jc w:val="center"/>
              <w:rPr>
                <w:rFonts w:ascii="Century Gothic" w:eastAsia="Times New Roman" w:hAnsi="Century Gothic" w:cs="Calibri"/>
                <w:b/>
                <w:bCs/>
                <w:color w:val="000000"/>
              </w:rPr>
            </w:pPr>
          </w:p>
        </w:tc>
      </w:tr>
      <w:tr w:rsidR="00844802" w:rsidRPr="006B0CF0" w14:paraId="7D4D73B6" w14:textId="77777777" w:rsidTr="00844802">
        <w:trPr>
          <w:trHeight w:val="463"/>
        </w:trPr>
        <w:tc>
          <w:tcPr>
            <w:tcW w:w="26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83B5C7" w14:textId="42AD3C71" w:rsidR="00844802" w:rsidRPr="006B0CF0" w:rsidRDefault="00844802" w:rsidP="006B0CF0">
            <w:pPr>
              <w:spacing w:after="0" w:line="240" w:lineRule="auto"/>
              <w:jc w:val="center"/>
              <w:rPr>
                <w:rFonts w:ascii="Century Gothic" w:eastAsia="Times New Roman" w:hAnsi="Century Gothic" w:cs="Calibri"/>
                <w:b/>
                <w:bCs/>
                <w:color w:val="000000"/>
                <w:lang w:val="es-EC"/>
              </w:rPr>
            </w:pPr>
            <w:r w:rsidRPr="006B0CF0">
              <w:rPr>
                <w:rFonts w:ascii="Century Gothic" w:eastAsia="Times New Roman" w:hAnsi="Century Gothic" w:cs="Calibri"/>
                <w:b/>
                <w:bCs/>
                <w:color w:val="000000"/>
                <w:lang w:val="es-EC"/>
              </w:rPr>
              <w:t>VALOR DE CONTRATO</w:t>
            </w:r>
          </w:p>
        </w:tc>
        <w:tc>
          <w:tcPr>
            <w:tcW w:w="1701" w:type="dxa"/>
            <w:vMerge w:val="restart"/>
            <w:tcBorders>
              <w:top w:val="single" w:sz="4" w:space="0" w:color="auto"/>
              <w:left w:val="single" w:sz="4" w:space="0" w:color="auto"/>
              <w:right w:val="single" w:sz="4" w:space="0" w:color="auto"/>
            </w:tcBorders>
            <w:vAlign w:val="center"/>
          </w:tcPr>
          <w:p w14:paraId="49A8B95A" w14:textId="78A83A64" w:rsidR="00844802" w:rsidRDefault="00844802" w:rsidP="00844802">
            <w:pPr>
              <w:spacing w:after="0" w:line="240" w:lineRule="auto"/>
              <w:jc w:val="center"/>
              <w:rPr>
                <w:rFonts w:ascii="Century Gothic" w:eastAsia="Times New Roman" w:hAnsi="Century Gothic" w:cs="Calibri"/>
                <w:b/>
                <w:bCs/>
                <w:color w:val="000000"/>
              </w:rPr>
            </w:pPr>
            <w:r>
              <w:rPr>
                <w:rFonts w:ascii="Century Gothic" w:eastAsia="Times New Roman" w:hAnsi="Century Gothic" w:cs="Calibri"/>
                <w:b/>
                <w:bCs/>
                <w:color w:val="000000"/>
              </w:rPr>
              <w:t>MESES</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E163B1" w14:textId="64D139F1" w:rsidR="00844802" w:rsidRPr="006B0CF0" w:rsidRDefault="00844802" w:rsidP="006B0CF0">
            <w:pPr>
              <w:spacing w:after="0" w:line="240" w:lineRule="auto"/>
              <w:jc w:val="center"/>
              <w:rPr>
                <w:rFonts w:ascii="Century Gothic" w:eastAsia="Times New Roman" w:hAnsi="Century Gothic" w:cs="Calibri"/>
                <w:b/>
                <w:bCs/>
                <w:color w:val="000000"/>
              </w:rPr>
            </w:pPr>
            <w:r>
              <w:rPr>
                <w:rFonts w:ascii="Century Gothic" w:eastAsia="Times New Roman" w:hAnsi="Century Gothic" w:cs="Calibri"/>
                <w:b/>
                <w:bCs/>
                <w:color w:val="000000"/>
              </w:rPr>
              <w:t>VALOR FACTURADO</w:t>
            </w:r>
          </w:p>
        </w:tc>
        <w:tc>
          <w:tcPr>
            <w:tcW w:w="25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BA5352" w14:textId="7E8C0C34" w:rsidR="00844802" w:rsidRPr="007576C2" w:rsidRDefault="00844802" w:rsidP="00005AE4">
            <w:pPr>
              <w:spacing w:after="0" w:line="240" w:lineRule="auto"/>
              <w:jc w:val="center"/>
              <w:rPr>
                <w:rFonts w:ascii="Century Gothic" w:eastAsia="Times New Roman" w:hAnsi="Century Gothic" w:cs="Calibri"/>
                <w:b/>
                <w:bCs/>
                <w:color w:val="000000"/>
              </w:rPr>
            </w:pPr>
            <w:r w:rsidRPr="007576C2">
              <w:rPr>
                <w:rFonts w:ascii="Century Gothic" w:eastAsia="Times New Roman" w:hAnsi="Century Gothic" w:cs="Calibri"/>
                <w:b/>
                <w:bCs/>
                <w:color w:val="000000"/>
              </w:rPr>
              <w:t>SALDO DEL CONTRATO</w:t>
            </w:r>
          </w:p>
        </w:tc>
        <w:tc>
          <w:tcPr>
            <w:tcW w:w="0" w:type="auto"/>
            <w:vAlign w:val="center"/>
            <w:hideMark/>
          </w:tcPr>
          <w:p w14:paraId="261B3859" w14:textId="77777777" w:rsidR="00844802" w:rsidRPr="006B0CF0" w:rsidRDefault="00844802" w:rsidP="006B0CF0">
            <w:pPr>
              <w:spacing w:after="0" w:line="240" w:lineRule="auto"/>
              <w:rPr>
                <w:rFonts w:ascii="Times New Roman" w:eastAsia="Times New Roman" w:hAnsi="Times New Roman" w:cs="Times New Roman"/>
                <w:sz w:val="20"/>
                <w:szCs w:val="20"/>
              </w:rPr>
            </w:pPr>
          </w:p>
        </w:tc>
      </w:tr>
      <w:tr w:rsidR="00844802" w:rsidRPr="006B0CF0" w14:paraId="564A4C7B" w14:textId="77777777" w:rsidTr="00844802">
        <w:trPr>
          <w:trHeight w:val="463"/>
        </w:trPr>
        <w:tc>
          <w:tcPr>
            <w:tcW w:w="2689" w:type="dxa"/>
            <w:vMerge/>
            <w:tcBorders>
              <w:top w:val="single" w:sz="4" w:space="0" w:color="auto"/>
              <w:left w:val="single" w:sz="4" w:space="0" w:color="auto"/>
              <w:bottom w:val="single" w:sz="4" w:space="0" w:color="auto"/>
              <w:right w:val="single" w:sz="4" w:space="0" w:color="auto"/>
            </w:tcBorders>
            <w:vAlign w:val="center"/>
            <w:hideMark/>
          </w:tcPr>
          <w:p w14:paraId="1F5D14F7" w14:textId="77777777" w:rsidR="00844802" w:rsidRPr="006B0CF0" w:rsidRDefault="00844802" w:rsidP="006B0CF0">
            <w:pPr>
              <w:spacing w:after="0" w:line="240" w:lineRule="auto"/>
              <w:rPr>
                <w:rFonts w:ascii="Century Gothic" w:eastAsia="Times New Roman" w:hAnsi="Century Gothic" w:cs="Calibri"/>
                <w:b/>
                <w:bCs/>
                <w:color w:val="000000"/>
              </w:rPr>
            </w:pPr>
          </w:p>
        </w:tc>
        <w:tc>
          <w:tcPr>
            <w:tcW w:w="1701" w:type="dxa"/>
            <w:vMerge/>
            <w:tcBorders>
              <w:left w:val="single" w:sz="4" w:space="0" w:color="auto"/>
              <w:bottom w:val="single" w:sz="4" w:space="0" w:color="auto"/>
              <w:right w:val="single" w:sz="4" w:space="0" w:color="auto"/>
            </w:tcBorders>
          </w:tcPr>
          <w:p w14:paraId="4ABB4A79" w14:textId="77777777" w:rsidR="00844802" w:rsidRPr="006B0CF0" w:rsidRDefault="00844802" w:rsidP="006B0CF0">
            <w:pPr>
              <w:spacing w:after="0" w:line="240" w:lineRule="auto"/>
              <w:rPr>
                <w:rFonts w:ascii="Century Gothic" w:eastAsia="Times New Roman" w:hAnsi="Century Gothic" w:cs="Calibri"/>
                <w:b/>
                <w:bCs/>
                <w:color w:val="000000"/>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50FA0758" w14:textId="68DB93A0" w:rsidR="00844802" w:rsidRPr="006B0CF0" w:rsidRDefault="00844802" w:rsidP="006B0CF0">
            <w:pPr>
              <w:spacing w:after="0" w:line="240" w:lineRule="auto"/>
              <w:rPr>
                <w:rFonts w:ascii="Century Gothic" w:eastAsia="Times New Roman" w:hAnsi="Century Gothic" w:cs="Calibri"/>
                <w:b/>
                <w:bCs/>
                <w:color w:val="000000"/>
              </w:rPr>
            </w:pPr>
          </w:p>
        </w:tc>
        <w:tc>
          <w:tcPr>
            <w:tcW w:w="2517" w:type="dxa"/>
            <w:vMerge/>
            <w:tcBorders>
              <w:top w:val="single" w:sz="4" w:space="0" w:color="auto"/>
              <w:left w:val="single" w:sz="4" w:space="0" w:color="auto"/>
              <w:bottom w:val="single" w:sz="4" w:space="0" w:color="auto"/>
              <w:right w:val="single" w:sz="4" w:space="0" w:color="auto"/>
            </w:tcBorders>
            <w:vAlign w:val="center"/>
            <w:hideMark/>
          </w:tcPr>
          <w:p w14:paraId="22F89CFA" w14:textId="77777777" w:rsidR="00844802" w:rsidRPr="006B0CF0" w:rsidRDefault="00844802" w:rsidP="006B0CF0">
            <w:pPr>
              <w:spacing w:after="0" w:line="240" w:lineRule="auto"/>
              <w:rPr>
                <w:rFonts w:ascii="Calibri" w:eastAsia="Times New Roman" w:hAnsi="Calibri" w:cs="Calibri"/>
                <w:b/>
                <w:bCs/>
                <w:color w:val="000000"/>
              </w:rPr>
            </w:pPr>
          </w:p>
        </w:tc>
        <w:tc>
          <w:tcPr>
            <w:tcW w:w="0" w:type="auto"/>
            <w:tcBorders>
              <w:top w:val="nil"/>
              <w:left w:val="nil"/>
              <w:bottom w:val="nil"/>
              <w:right w:val="nil"/>
            </w:tcBorders>
            <w:shd w:val="clear" w:color="auto" w:fill="auto"/>
            <w:noWrap/>
            <w:vAlign w:val="bottom"/>
            <w:hideMark/>
          </w:tcPr>
          <w:p w14:paraId="36AAECC7" w14:textId="77777777" w:rsidR="00844802" w:rsidRPr="006B0CF0" w:rsidRDefault="00844802" w:rsidP="006B0CF0">
            <w:pPr>
              <w:spacing w:after="0" w:line="240" w:lineRule="auto"/>
              <w:jc w:val="center"/>
              <w:rPr>
                <w:rFonts w:ascii="Calibri" w:eastAsia="Times New Roman" w:hAnsi="Calibri" w:cs="Calibri"/>
                <w:b/>
                <w:bCs/>
                <w:color w:val="000000"/>
              </w:rPr>
            </w:pPr>
          </w:p>
        </w:tc>
      </w:tr>
      <w:tr w:rsidR="00005AE4" w:rsidRPr="006B0CF0" w14:paraId="726FC3DF" w14:textId="77777777" w:rsidTr="00844802">
        <w:trPr>
          <w:trHeight w:val="463"/>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501BE" w14:textId="66F6B235" w:rsidR="00005AE4" w:rsidRPr="006B0CF0" w:rsidRDefault="00005AE4" w:rsidP="00844802">
            <w:pPr>
              <w:spacing w:after="0" w:line="240" w:lineRule="auto"/>
              <w:jc w:val="center"/>
              <w:rPr>
                <w:rFonts w:ascii="Calibri" w:eastAsia="Times New Roman" w:hAnsi="Calibri" w:cs="Calibri"/>
                <w:color w:val="000000"/>
              </w:rPr>
            </w:pPr>
            <w:r w:rsidRPr="006B0CF0">
              <w:rPr>
                <w:rFonts w:ascii="Calibri" w:eastAsia="Times New Roman" w:hAnsi="Calibri" w:cs="Calibri"/>
                <w:color w:val="000000"/>
              </w:rPr>
              <w:t>1</w:t>
            </w:r>
            <w:r>
              <w:rPr>
                <w:rFonts w:ascii="Calibri" w:eastAsia="Times New Roman" w:hAnsi="Calibri" w:cs="Calibri"/>
                <w:color w:val="000000"/>
              </w:rPr>
              <w:t>4</w:t>
            </w:r>
            <w:r w:rsidRPr="006B0CF0">
              <w:rPr>
                <w:rFonts w:ascii="Calibri" w:eastAsia="Times New Roman" w:hAnsi="Calibri" w:cs="Calibri"/>
                <w:color w:val="000000"/>
              </w:rPr>
              <w:t>.</w:t>
            </w:r>
            <w:r>
              <w:rPr>
                <w:rFonts w:ascii="Calibri" w:eastAsia="Times New Roman" w:hAnsi="Calibri" w:cs="Calibri"/>
                <w:color w:val="000000"/>
              </w:rPr>
              <w:t>5</w:t>
            </w:r>
            <w:r w:rsidRPr="006B0CF0">
              <w:rPr>
                <w:rFonts w:ascii="Calibri" w:eastAsia="Times New Roman" w:hAnsi="Calibri" w:cs="Calibri"/>
                <w:color w:val="000000"/>
              </w:rPr>
              <w:t>00,00</w:t>
            </w:r>
            <w:r>
              <w:rPr>
                <w:rFonts w:ascii="Calibri" w:eastAsia="Times New Roman" w:hAnsi="Calibri" w:cs="Calibri"/>
                <w:color w:val="000000"/>
              </w:rPr>
              <w:t xml:space="preserve"> USD</w:t>
            </w:r>
          </w:p>
        </w:tc>
        <w:tc>
          <w:tcPr>
            <w:tcW w:w="1701" w:type="dxa"/>
            <w:tcBorders>
              <w:top w:val="single" w:sz="4" w:space="0" w:color="auto"/>
              <w:left w:val="nil"/>
              <w:bottom w:val="single" w:sz="4" w:space="0" w:color="auto"/>
              <w:right w:val="single" w:sz="4" w:space="0" w:color="auto"/>
            </w:tcBorders>
            <w:vAlign w:val="center"/>
          </w:tcPr>
          <w:p w14:paraId="3996D32D" w14:textId="0EE7B160" w:rsidR="00005AE4" w:rsidRDefault="00844802" w:rsidP="00844802">
            <w:pPr>
              <w:spacing w:after="0" w:line="240" w:lineRule="auto"/>
              <w:jc w:val="center"/>
              <w:rPr>
                <w:rFonts w:ascii="Calibri" w:eastAsia="Times New Roman" w:hAnsi="Calibri" w:cs="Calibri"/>
                <w:color w:val="000000"/>
              </w:rPr>
            </w:pPr>
            <w:r>
              <w:rPr>
                <w:rFonts w:ascii="Calibri" w:eastAsia="Times New Roman" w:hAnsi="Calibri" w:cs="Calibri"/>
                <w:color w:val="000000"/>
              </w:rPr>
              <w:t>DICIEMBRE DE 2024 – PRIMER PAGO</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0C7E9" w14:textId="56FD674D" w:rsidR="00005AE4" w:rsidRPr="006B0CF0" w:rsidRDefault="00005AE4" w:rsidP="00844802">
            <w:pPr>
              <w:spacing w:after="0" w:line="240" w:lineRule="auto"/>
              <w:jc w:val="center"/>
              <w:rPr>
                <w:rFonts w:ascii="Calibri" w:eastAsia="Times New Roman" w:hAnsi="Calibri" w:cs="Calibri"/>
                <w:color w:val="000000"/>
              </w:rPr>
            </w:pPr>
            <w:r>
              <w:rPr>
                <w:rFonts w:ascii="Calibri" w:eastAsia="Times New Roman" w:hAnsi="Calibri" w:cs="Calibri"/>
                <w:color w:val="000000"/>
              </w:rPr>
              <w:t>2.900,00</w:t>
            </w:r>
            <w:r w:rsidR="004D24E3">
              <w:rPr>
                <w:rFonts w:ascii="Calibri" w:eastAsia="Times New Roman" w:hAnsi="Calibri" w:cs="Calibri"/>
                <w:color w:val="000000"/>
              </w:rPr>
              <w:t xml:space="preserve"> USD</w:t>
            </w:r>
          </w:p>
        </w:tc>
        <w:tc>
          <w:tcPr>
            <w:tcW w:w="2517" w:type="dxa"/>
            <w:tcBorders>
              <w:top w:val="single" w:sz="4" w:space="0" w:color="auto"/>
              <w:left w:val="nil"/>
              <w:bottom w:val="single" w:sz="4" w:space="0" w:color="auto"/>
              <w:right w:val="single" w:sz="4" w:space="0" w:color="auto"/>
            </w:tcBorders>
            <w:shd w:val="clear" w:color="auto" w:fill="auto"/>
            <w:noWrap/>
            <w:vAlign w:val="center"/>
            <w:hideMark/>
          </w:tcPr>
          <w:p w14:paraId="52023971" w14:textId="60D2AC07" w:rsidR="00A11A73" w:rsidRPr="006B0CF0" w:rsidRDefault="00005AE4" w:rsidP="00A11A73">
            <w:pPr>
              <w:spacing w:after="0" w:line="240" w:lineRule="auto"/>
              <w:jc w:val="center"/>
              <w:rPr>
                <w:rFonts w:ascii="Calibri" w:eastAsia="Times New Roman" w:hAnsi="Calibri" w:cs="Calibri"/>
                <w:color w:val="000000"/>
              </w:rPr>
            </w:pPr>
            <w:r>
              <w:rPr>
                <w:rFonts w:ascii="Calibri" w:eastAsia="Times New Roman" w:hAnsi="Calibri" w:cs="Calibri"/>
                <w:color w:val="000000"/>
              </w:rPr>
              <w:t>11.600,00</w:t>
            </w:r>
            <w:r w:rsidR="004D24E3">
              <w:rPr>
                <w:rFonts w:ascii="Calibri" w:eastAsia="Times New Roman" w:hAnsi="Calibri" w:cs="Calibri"/>
                <w:color w:val="000000"/>
              </w:rPr>
              <w:t xml:space="preserve"> USD</w:t>
            </w:r>
          </w:p>
        </w:tc>
        <w:tc>
          <w:tcPr>
            <w:tcW w:w="0" w:type="auto"/>
            <w:vAlign w:val="center"/>
            <w:hideMark/>
          </w:tcPr>
          <w:p w14:paraId="3A62915F" w14:textId="77777777" w:rsidR="00005AE4" w:rsidRPr="006B0CF0" w:rsidRDefault="00005AE4" w:rsidP="006B0CF0">
            <w:pPr>
              <w:spacing w:after="0" w:line="240" w:lineRule="auto"/>
              <w:rPr>
                <w:rFonts w:ascii="Times New Roman" w:eastAsia="Times New Roman" w:hAnsi="Times New Roman" w:cs="Times New Roman"/>
                <w:sz w:val="20"/>
                <w:szCs w:val="20"/>
              </w:rPr>
            </w:pPr>
          </w:p>
        </w:tc>
      </w:tr>
      <w:tr w:rsidR="00A11A73" w:rsidRPr="006B0CF0" w14:paraId="73CE3FC8" w14:textId="77777777" w:rsidTr="00844802">
        <w:trPr>
          <w:trHeight w:val="463"/>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14:paraId="7927C984" w14:textId="0451E63E" w:rsidR="00A11A73" w:rsidRPr="006B0CF0" w:rsidRDefault="00A11A73" w:rsidP="00844802">
            <w:pPr>
              <w:spacing w:after="0" w:line="240" w:lineRule="auto"/>
              <w:jc w:val="center"/>
              <w:rPr>
                <w:rFonts w:ascii="Calibri" w:eastAsia="Times New Roman" w:hAnsi="Calibri" w:cs="Calibri"/>
                <w:color w:val="000000"/>
              </w:rPr>
            </w:pPr>
            <w:r>
              <w:rPr>
                <w:rFonts w:ascii="Calibri" w:eastAsia="Times New Roman" w:hAnsi="Calibri" w:cs="Calibri"/>
                <w:color w:val="000000"/>
              </w:rPr>
              <w:t>14.500,00 USD</w:t>
            </w:r>
          </w:p>
        </w:tc>
        <w:tc>
          <w:tcPr>
            <w:tcW w:w="1701" w:type="dxa"/>
            <w:tcBorders>
              <w:top w:val="single" w:sz="4" w:space="0" w:color="auto"/>
              <w:left w:val="nil"/>
              <w:bottom w:val="single" w:sz="4" w:space="0" w:color="auto"/>
              <w:right w:val="single" w:sz="4" w:space="0" w:color="auto"/>
            </w:tcBorders>
            <w:vAlign w:val="center"/>
          </w:tcPr>
          <w:p w14:paraId="066ABABA" w14:textId="5F7BA24B" w:rsidR="00A11A73" w:rsidRDefault="00A11A73" w:rsidP="00844802">
            <w:pPr>
              <w:spacing w:after="0" w:line="240" w:lineRule="auto"/>
              <w:jc w:val="center"/>
              <w:rPr>
                <w:rFonts w:ascii="Calibri" w:eastAsia="Times New Roman" w:hAnsi="Calibri" w:cs="Calibri"/>
                <w:color w:val="000000"/>
              </w:rPr>
            </w:pPr>
            <w:r>
              <w:rPr>
                <w:rFonts w:ascii="Calibri" w:eastAsia="Times New Roman" w:hAnsi="Calibri" w:cs="Calibri"/>
                <w:color w:val="000000"/>
              </w:rPr>
              <w:t>MARZO DE 2025 – SEGUNDO PAGO</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478A2918" w14:textId="3AE80E53" w:rsidR="00A11A73" w:rsidRDefault="00A11A73" w:rsidP="00844802">
            <w:pPr>
              <w:spacing w:after="0" w:line="240" w:lineRule="auto"/>
              <w:jc w:val="center"/>
              <w:rPr>
                <w:rFonts w:ascii="Calibri" w:eastAsia="Times New Roman" w:hAnsi="Calibri" w:cs="Calibri"/>
                <w:color w:val="000000"/>
              </w:rPr>
            </w:pPr>
            <w:r>
              <w:rPr>
                <w:rFonts w:ascii="Calibri" w:eastAsia="Times New Roman" w:hAnsi="Calibri" w:cs="Calibri"/>
                <w:color w:val="000000"/>
              </w:rPr>
              <w:t>2.900,00 USD</w:t>
            </w:r>
          </w:p>
        </w:tc>
        <w:tc>
          <w:tcPr>
            <w:tcW w:w="2517" w:type="dxa"/>
            <w:tcBorders>
              <w:top w:val="single" w:sz="4" w:space="0" w:color="auto"/>
              <w:left w:val="nil"/>
              <w:bottom w:val="single" w:sz="4" w:space="0" w:color="auto"/>
              <w:right w:val="single" w:sz="4" w:space="0" w:color="auto"/>
            </w:tcBorders>
            <w:shd w:val="clear" w:color="auto" w:fill="auto"/>
            <w:noWrap/>
            <w:vAlign w:val="center"/>
          </w:tcPr>
          <w:p w14:paraId="1A57480D" w14:textId="28960F5D" w:rsidR="00A11A73" w:rsidRDefault="00A11A73" w:rsidP="00A11A73">
            <w:pPr>
              <w:spacing w:after="0" w:line="240" w:lineRule="auto"/>
              <w:jc w:val="center"/>
              <w:rPr>
                <w:rFonts w:ascii="Calibri" w:eastAsia="Times New Roman" w:hAnsi="Calibri" w:cs="Calibri"/>
                <w:color w:val="000000"/>
              </w:rPr>
            </w:pPr>
            <w:r>
              <w:rPr>
                <w:rFonts w:ascii="Calibri" w:eastAsia="Times New Roman" w:hAnsi="Calibri" w:cs="Calibri"/>
                <w:color w:val="000000"/>
              </w:rPr>
              <w:t>8.700,00 USD</w:t>
            </w:r>
          </w:p>
        </w:tc>
        <w:tc>
          <w:tcPr>
            <w:tcW w:w="0" w:type="auto"/>
            <w:vAlign w:val="center"/>
          </w:tcPr>
          <w:p w14:paraId="2173D565" w14:textId="77777777" w:rsidR="00A11A73" w:rsidRPr="006B0CF0" w:rsidRDefault="00A11A73" w:rsidP="006B0CF0">
            <w:pPr>
              <w:spacing w:after="0" w:line="240" w:lineRule="auto"/>
              <w:rPr>
                <w:rFonts w:ascii="Times New Roman" w:eastAsia="Times New Roman" w:hAnsi="Times New Roman" w:cs="Times New Roman"/>
                <w:sz w:val="20"/>
                <w:szCs w:val="20"/>
              </w:rPr>
            </w:pPr>
          </w:p>
        </w:tc>
      </w:tr>
    </w:tbl>
    <w:p w14:paraId="22CD6FA8" w14:textId="77777777" w:rsidR="00052334" w:rsidRDefault="00052334" w:rsidP="00315323">
      <w:pPr>
        <w:jc w:val="both"/>
        <w:rPr>
          <w:rFonts w:ascii="Century Gothic" w:hAnsi="Century Gothic"/>
          <w:b/>
          <w:bCs/>
          <w:lang w:val="es-EC"/>
        </w:rPr>
      </w:pPr>
    </w:p>
    <w:p w14:paraId="60D70F0A" w14:textId="7D5436F6" w:rsidR="00412FC5" w:rsidRPr="00412FC5" w:rsidRDefault="00412FC5" w:rsidP="00315323">
      <w:pPr>
        <w:jc w:val="both"/>
        <w:rPr>
          <w:rFonts w:ascii="Century Gothic" w:hAnsi="Century Gothic"/>
          <w:b/>
          <w:bCs/>
          <w:lang w:val="es-EC"/>
        </w:rPr>
      </w:pPr>
      <w:r w:rsidRPr="00412FC5">
        <w:rPr>
          <w:rFonts w:ascii="Century Gothic" w:hAnsi="Century Gothic"/>
          <w:b/>
          <w:bCs/>
          <w:lang w:val="es-EC"/>
        </w:rPr>
        <w:t>CUARTA: LIQUIDACION DEL PLAZO</w:t>
      </w:r>
    </w:p>
    <w:p w14:paraId="00642829" w14:textId="39F3ADF7" w:rsidR="001E49CF" w:rsidRDefault="00412FC5" w:rsidP="00315323">
      <w:pPr>
        <w:jc w:val="both"/>
        <w:rPr>
          <w:rFonts w:ascii="Century Gothic" w:hAnsi="Century Gothic"/>
          <w:lang w:val="es-EC"/>
        </w:rPr>
      </w:pPr>
      <w:r w:rsidRPr="00412FC5">
        <w:rPr>
          <w:rFonts w:ascii="Century Gothic" w:hAnsi="Century Gothic"/>
          <w:lang w:val="es-EC"/>
        </w:rPr>
        <w:t xml:space="preserve">El plazo para la prestación de los servicios contratados a entera satisfacción de la contratante es de </w:t>
      </w:r>
      <w:r w:rsidRPr="00412FC5">
        <w:rPr>
          <w:rFonts w:ascii="Century Gothic" w:hAnsi="Century Gothic"/>
          <w:b/>
          <w:bCs/>
          <w:lang w:val="es-EC"/>
        </w:rPr>
        <w:t>365 (trescientos sesenta y cinco</w:t>
      </w:r>
      <w:r w:rsidR="001E49CF">
        <w:rPr>
          <w:rFonts w:ascii="Century Gothic" w:hAnsi="Century Gothic"/>
          <w:b/>
          <w:bCs/>
          <w:lang w:val="es-EC"/>
        </w:rPr>
        <w:t>)</w:t>
      </w:r>
      <w:r w:rsidRPr="00412FC5">
        <w:rPr>
          <w:rFonts w:ascii="Century Gothic" w:hAnsi="Century Gothic"/>
          <w:b/>
          <w:bCs/>
          <w:lang w:val="es-EC"/>
        </w:rPr>
        <w:t xml:space="preserve"> días calendario</w:t>
      </w:r>
      <w:r w:rsidR="001E49CF">
        <w:rPr>
          <w:rFonts w:ascii="Century Gothic" w:hAnsi="Century Gothic"/>
          <w:b/>
          <w:bCs/>
          <w:lang w:val="es-EC"/>
        </w:rPr>
        <w:t>,</w:t>
      </w:r>
      <w:r w:rsidR="001E49CF" w:rsidRPr="001E49CF">
        <w:rPr>
          <w:rFonts w:ascii="Century Gothic" w:hAnsi="Century Gothic"/>
          <w:lang w:val="es-EC"/>
        </w:rPr>
        <w:t xml:space="preserve"> contados a partir del día siguiente de la fecha de suscripción del respectivo contrato</w:t>
      </w:r>
    </w:p>
    <w:tbl>
      <w:tblPr>
        <w:tblW w:w="9600" w:type="dxa"/>
        <w:tblLook w:val="04A0" w:firstRow="1" w:lastRow="0" w:firstColumn="1" w:lastColumn="0" w:noHBand="0" w:noVBand="1"/>
      </w:tblPr>
      <w:tblGrid>
        <w:gridCol w:w="4800"/>
        <w:gridCol w:w="4800"/>
      </w:tblGrid>
      <w:tr w:rsidR="001E49CF" w:rsidRPr="00AB16A5" w14:paraId="0125C17A" w14:textId="77777777" w:rsidTr="001E49CF">
        <w:trPr>
          <w:trHeight w:val="33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05688A" w14:textId="77777777" w:rsidR="001E49CF" w:rsidRPr="001E49CF" w:rsidRDefault="001E49CF" w:rsidP="001E49CF">
            <w:pPr>
              <w:spacing w:after="0" w:line="240" w:lineRule="auto"/>
              <w:jc w:val="center"/>
              <w:rPr>
                <w:rFonts w:ascii="Century Gothic" w:eastAsia="Times New Roman" w:hAnsi="Century Gothic" w:cs="Calibri"/>
                <w:color w:val="000000"/>
              </w:rPr>
            </w:pPr>
            <w:r w:rsidRPr="001E49CF">
              <w:rPr>
                <w:rFonts w:ascii="Century Gothic" w:eastAsia="Times New Roman" w:hAnsi="Century Gothic" w:cs="Calibri"/>
                <w:color w:val="000000"/>
              </w:rPr>
              <w:t>PLAZO CONTRACTURAL</w:t>
            </w: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63885B5C" w14:textId="5974BC4E" w:rsidR="001E49CF" w:rsidRPr="001E49CF" w:rsidRDefault="001E49CF" w:rsidP="001E49CF">
            <w:pPr>
              <w:spacing w:after="0" w:line="240" w:lineRule="auto"/>
              <w:jc w:val="center"/>
              <w:rPr>
                <w:rFonts w:ascii="Calibri" w:eastAsia="Times New Roman" w:hAnsi="Calibri" w:cs="Calibri"/>
                <w:color w:val="000000"/>
                <w:lang w:val="es-EC"/>
              </w:rPr>
            </w:pPr>
            <w:r w:rsidRPr="001E49CF">
              <w:rPr>
                <w:rFonts w:ascii="Calibri" w:eastAsia="Times New Roman" w:hAnsi="Calibri" w:cs="Calibri"/>
                <w:color w:val="000000"/>
                <w:lang w:val="es-EC"/>
              </w:rPr>
              <w:t xml:space="preserve">365 </w:t>
            </w:r>
            <w:r>
              <w:rPr>
                <w:rFonts w:ascii="Calibri" w:eastAsia="Times New Roman" w:hAnsi="Calibri" w:cs="Calibri"/>
                <w:color w:val="000000"/>
                <w:lang w:val="es-EC"/>
              </w:rPr>
              <w:t>DÍAS</w:t>
            </w:r>
            <w:r w:rsidRPr="001E49CF">
              <w:rPr>
                <w:rFonts w:ascii="Calibri" w:eastAsia="Times New Roman" w:hAnsi="Calibri" w:cs="Calibri"/>
                <w:color w:val="000000"/>
                <w:lang w:val="es-EC"/>
              </w:rPr>
              <w:t xml:space="preserve"> </w:t>
            </w:r>
          </w:p>
        </w:tc>
      </w:tr>
      <w:tr w:rsidR="001E49CF" w:rsidRPr="001E49CF" w14:paraId="7DEAB391" w14:textId="77777777" w:rsidTr="001E49CF">
        <w:trPr>
          <w:trHeight w:val="33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7C0BC3" w14:textId="41709320" w:rsidR="001E49CF" w:rsidRPr="001E49CF" w:rsidRDefault="001E49CF" w:rsidP="001E49CF">
            <w:pPr>
              <w:spacing w:after="0" w:line="240" w:lineRule="auto"/>
              <w:jc w:val="center"/>
              <w:rPr>
                <w:rFonts w:ascii="Century Gothic" w:eastAsia="Times New Roman" w:hAnsi="Century Gothic" w:cs="Calibri"/>
                <w:color w:val="000000"/>
                <w:lang w:val="es-EC"/>
              </w:rPr>
            </w:pPr>
            <w:r w:rsidRPr="001E49CF">
              <w:rPr>
                <w:rFonts w:ascii="Century Gothic" w:eastAsia="Times New Roman" w:hAnsi="Century Gothic" w:cs="Calibri"/>
                <w:color w:val="000000"/>
                <w:lang w:val="es-EC"/>
              </w:rPr>
              <w:t>FECHA DE SUSCRIPCI</w:t>
            </w:r>
            <w:r>
              <w:rPr>
                <w:rFonts w:ascii="Century Gothic" w:eastAsia="Times New Roman" w:hAnsi="Century Gothic" w:cs="Calibri"/>
                <w:color w:val="000000"/>
                <w:lang w:val="es-EC"/>
              </w:rPr>
              <w:t>Ó</w:t>
            </w:r>
            <w:r w:rsidRPr="001E49CF">
              <w:rPr>
                <w:rFonts w:ascii="Century Gothic" w:eastAsia="Times New Roman" w:hAnsi="Century Gothic" w:cs="Calibri"/>
                <w:color w:val="000000"/>
                <w:lang w:val="es-EC"/>
              </w:rPr>
              <w:t>N DEL CONTRATO</w:t>
            </w: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51DBF249" w14:textId="3D328E5A" w:rsidR="001E49CF" w:rsidRPr="001E49CF" w:rsidRDefault="00844802" w:rsidP="001E49CF">
            <w:pPr>
              <w:spacing w:after="0" w:line="240" w:lineRule="auto"/>
              <w:jc w:val="center"/>
              <w:rPr>
                <w:rFonts w:ascii="Calibri" w:eastAsia="Times New Roman" w:hAnsi="Calibri" w:cs="Calibri"/>
                <w:color w:val="000000"/>
              </w:rPr>
            </w:pPr>
            <w:r>
              <w:rPr>
                <w:rFonts w:ascii="Calibri" w:eastAsia="Times New Roman" w:hAnsi="Calibri" w:cs="Calibri"/>
                <w:color w:val="000000"/>
              </w:rPr>
              <w:t>09</w:t>
            </w:r>
            <w:r w:rsidR="001E49CF" w:rsidRPr="001E49CF">
              <w:rPr>
                <w:rFonts w:ascii="Calibri" w:eastAsia="Times New Roman" w:hAnsi="Calibri" w:cs="Calibri"/>
                <w:color w:val="000000"/>
              </w:rPr>
              <w:t xml:space="preserve"> DE </w:t>
            </w:r>
            <w:r>
              <w:rPr>
                <w:rFonts w:ascii="Calibri" w:eastAsia="Times New Roman" w:hAnsi="Calibri" w:cs="Calibri"/>
                <w:color w:val="000000"/>
              </w:rPr>
              <w:t>DICIEMBRE</w:t>
            </w:r>
            <w:r w:rsidR="001E49CF" w:rsidRPr="001E49CF">
              <w:rPr>
                <w:rFonts w:ascii="Calibri" w:eastAsia="Times New Roman" w:hAnsi="Calibri" w:cs="Calibri"/>
                <w:color w:val="000000"/>
              </w:rPr>
              <w:t xml:space="preserve"> DE 202</w:t>
            </w:r>
            <w:r>
              <w:rPr>
                <w:rFonts w:ascii="Calibri" w:eastAsia="Times New Roman" w:hAnsi="Calibri" w:cs="Calibri"/>
                <w:color w:val="000000"/>
              </w:rPr>
              <w:t>4</w:t>
            </w:r>
          </w:p>
        </w:tc>
      </w:tr>
      <w:tr w:rsidR="001E49CF" w:rsidRPr="001E49CF" w14:paraId="533333AB" w14:textId="77777777" w:rsidTr="001E49CF">
        <w:trPr>
          <w:trHeight w:val="33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CB852" w14:textId="77777777" w:rsidR="001E49CF" w:rsidRPr="001E49CF" w:rsidRDefault="001E49CF" w:rsidP="001E49CF">
            <w:pPr>
              <w:spacing w:after="0" w:line="240" w:lineRule="auto"/>
              <w:jc w:val="center"/>
              <w:rPr>
                <w:rFonts w:ascii="Century Gothic" w:eastAsia="Times New Roman" w:hAnsi="Century Gothic" w:cs="Calibri"/>
                <w:color w:val="000000"/>
                <w:lang w:val="es-EC"/>
              </w:rPr>
            </w:pPr>
            <w:r w:rsidRPr="001E49CF">
              <w:rPr>
                <w:rFonts w:ascii="Century Gothic" w:eastAsia="Times New Roman" w:hAnsi="Century Gothic" w:cs="Calibri"/>
                <w:color w:val="000000"/>
                <w:lang w:val="es-EC"/>
              </w:rPr>
              <w:t>FECHA DE INICIO CONTRACTUAL (SERVICIO)</w:t>
            </w: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5057CBD3" w14:textId="0CBD3E60" w:rsidR="001E49CF" w:rsidRPr="001E49CF" w:rsidRDefault="00844802" w:rsidP="001E49CF">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r w:rsidR="001E49CF" w:rsidRPr="001E49CF">
              <w:rPr>
                <w:rFonts w:ascii="Calibri" w:eastAsia="Times New Roman" w:hAnsi="Calibri" w:cs="Calibri"/>
                <w:color w:val="000000"/>
              </w:rPr>
              <w:t xml:space="preserve"> DE </w:t>
            </w:r>
            <w:r>
              <w:rPr>
                <w:rFonts w:ascii="Calibri" w:eastAsia="Times New Roman" w:hAnsi="Calibri" w:cs="Calibri"/>
                <w:color w:val="000000"/>
              </w:rPr>
              <w:t>DICIEMBRE</w:t>
            </w:r>
            <w:r w:rsidR="001E49CF" w:rsidRPr="001E49CF">
              <w:rPr>
                <w:rFonts w:ascii="Calibri" w:eastAsia="Times New Roman" w:hAnsi="Calibri" w:cs="Calibri"/>
                <w:color w:val="000000"/>
              </w:rPr>
              <w:t xml:space="preserve"> DE 202</w:t>
            </w:r>
            <w:r>
              <w:rPr>
                <w:rFonts w:ascii="Calibri" w:eastAsia="Times New Roman" w:hAnsi="Calibri" w:cs="Calibri"/>
                <w:color w:val="000000"/>
              </w:rPr>
              <w:t>4</w:t>
            </w:r>
          </w:p>
        </w:tc>
      </w:tr>
      <w:tr w:rsidR="001E49CF" w:rsidRPr="001E49CF" w14:paraId="762DC6DE" w14:textId="77777777" w:rsidTr="001E49CF">
        <w:trPr>
          <w:trHeight w:val="330"/>
        </w:trPr>
        <w:tc>
          <w:tcPr>
            <w:tcW w:w="4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2150A" w14:textId="77777777" w:rsidR="001E49CF" w:rsidRPr="001E49CF" w:rsidRDefault="001E49CF" w:rsidP="001E49CF">
            <w:pPr>
              <w:spacing w:after="0" w:line="240" w:lineRule="auto"/>
              <w:jc w:val="center"/>
              <w:rPr>
                <w:rFonts w:ascii="Century Gothic" w:eastAsia="Times New Roman" w:hAnsi="Century Gothic" w:cs="Calibri"/>
                <w:color w:val="000000"/>
                <w:lang w:val="es-EC"/>
              </w:rPr>
            </w:pPr>
            <w:r w:rsidRPr="001E49CF">
              <w:rPr>
                <w:rFonts w:ascii="Century Gothic" w:eastAsia="Times New Roman" w:hAnsi="Century Gothic" w:cs="Calibri"/>
                <w:color w:val="000000"/>
                <w:lang w:val="es-EC"/>
              </w:rPr>
              <w:t>FECHA DE TERMINACION DEL CONTRATO (365 DIAS)</w:t>
            </w: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5DFE0C61" w14:textId="4D4E9B3B" w:rsidR="001E49CF" w:rsidRPr="001E49CF" w:rsidRDefault="00844802" w:rsidP="001E49CF">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r w:rsidR="001E49CF" w:rsidRPr="001E49CF">
              <w:rPr>
                <w:rFonts w:ascii="Calibri" w:eastAsia="Times New Roman" w:hAnsi="Calibri" w:cs="Calibri"/>
                <w:color w:val="000000"/>
              </w:rPr>
              <w:t xml:space="preserve"> DE </w:t>
            </w:r>
            <w:r>
              <w:rPr>
                <w:rFonts w:ascii="Calibri" w:eastAsia="Times New Roman" w:hAnsi="Calibri" w:cs="Calibri"/>
                <w:color w:val="000000"/>
              </w:rPr>
              <w:t>DICIEMBRE</w:t>
            </w:r>
            <w:r w:rsidR="001E49CF" w:rsidRPr="001E49CF">
              <w:rPr>
                <w:rFonts w:ascii="Calibri" w:eastAsia="Times New Roman" w:hAnsi="Calibri" w:cs="Calibri"/>
                <w:color w:val="000000"/>
              </w:rPr>
              <w:t xml:space="preserve"> DE 202</w:t>
            </w:r>
            <w:r w:rsidR="006D6A23">
              <w:rPr>
                <w:rFonts w:ascii="Calibri" w:eastAsia="Times New Roman" w:hAnsi="Calibri" w:cs="Calibri"/>
                <w:color w:val="000000"/>
              </w:rPr>
              <w:t>5</w:t>
            </w:r>
          </w:p>
        </w:tc>
      </w:tr>
    </w:tbl>
    <w:p w14:paraId="380B7372" w14:textId="1FD7BDE0" w:rsidR="00142B23" w:rsidRDefault="00142B23" w:rsidP="00315323">
      <w:pPr>
        <w:jc w:val="both"/>
        <w:rPr>
          <w:rFonts w:ascii="Century Gothic" w:hAnsi="Century Gothic"/>
          <w:b/>
          <w:bCs/>
          <w:lang w:val="es-EC"/>
        </w:rPr>
      </w:pPr>
    </w:p>
    <w:tbl>
      <w:tblPr>
        <w:tblStyle w:val="Tablaconcuadrculaclara"/>
        <w:tblW w:w="0" w:type="auto"/>
        <w:tblLook w:val="04A0" w:firstRow="1" w:lastRow="0" w:firstColumn="1" w:lastColumn="0" w:noHBand="0" w:noVBand="1"/>
      </w:tblPr>
      <w:tblGrid>
        <w:gridCol w:w="2685"/>
        <w:gridCol w:w="2249"/>
        <w:gridCol w:w="2317"/>
        <w:gridCol w:w="2099"/>
      </w:tblGrid>
      <w:tr w:rsidR="004D24E3" w14:paraId="71F29958" w14:textId="73922269" w:rsidTr="004D24E3">
        <w:tc>
          <w:tcPr>
            <w:tcW w:w="2814" w:type="dxa"/>
            <w:vMerge w:val="restart"/>
            <w:vAlign w:val="center"/>
          </w:tcPr>
          <w:p w14:paraId="45B5FD4E" w14:textId="508391E3" w:rsidR="004D24E3" w:rsidRPr="009C44E1" w:rsidRDefault="004D24E3" w:rsidP="004D24E3">
            <w:pPr>
              <w:jc w:val="center"/>
              <w:rPr>
                <w:rFonts w:ascii="Century Gothic" w:hAnsi="Century Gothic"/>
                <w:b/>
                <w:bCs/>
                <w:sz w:val="24"/>
                <w:szCs w:val="24"/>
                <w:lang w:val="es-EC"/>
              </w:rPr>
            </w:pPr>
            <w:r w:rsidRPr="009C44E1">
              <w:rPr>
                <w:rFonts w:ascii="Century Gothic" w:hAnsi="Century Gothic"/>
                <w:b/>
                <w:bCs/>
                <w:sz w:val="24"/>
                <w:szCs w:val="24"/>
                <w:lang w:val="es-EC"/>
              </w:rPr>
              <w:t>DIAS EJECUTADOS</w:t>
            </w:r>
          </w:p>
        </w:tc>
        <w:tc>
          <w:tcPr>
            <w:tcW w:w="1958" w:type="dxa"/>
            <w:vAlign w:val="center"/>
          </w:tcPr>
          <w:p w14:paraId="5FF1A3ED" w14:textId="255D0AAA" w:rsidR="004D24E3" w:rsidRPr="004D24E3" w:rsidRDefault="004D24E3" w:rsidP="004D24E3">
            <w:pPr>
              <w:jc w:val="center"/>
              <w:rPr>
                <w:rFonts w:ascii="Century Gothic" w:hAnsi="Century Gothic"/>
                <w:b/>
                <w:bCs/>
                <w:lang w:val="es-EC"/>
              </w:rPr>
            </w:pPr>
            <w:r w:rsidRPr="004D24E3">
              <w:rPr>
                <w:rFonts w:ascii="Century Gothic" w:hAnsi="Century Gothic"/>
                <w:b/>
                <w:bCs/>
                <w:lang w:val="es-EC"/>
              </w:rPr>
              <w:t>DESCRIPCIÓN</w:t>
            </w:r>
          </w:p>
        </w:tc>
        <w:tc>
          <w:tcPr>
            <w:tcW w:w="2437" w:type="dxa"/>
            <w:vAlign w:val="center"/>
          </w:tcPr>
          <w:p w14:paraId="71C371D3" w14:textId="4B6AB6C4" w:rsidR="004D24E3" w:rsidRPr="004D24E3" w:rsidRDefault="004D24E3" w:rsidP="004D24E3">
            <w:pPr>
              <w:jc w:val="center"/>
              <w:rPr>
                <w:rFonts w:ascii="Century Gothic" w:hAnsi="Century Gothic"/>
                <w:b/>
                <w:bCs/>
                <w:lang w:val="es-EC"/>
              </w:rPr>
            </w:pPr>
            <w:r w:rsidRPr="004D24E3">
              <w:rPr>
                <w:rFonts w:ascii="Century Gothic" w:hAnsi="Century Gothic"/>
                <w:b/>
                <w:bCs/>
                <w:lang w:val="es-EC"/>
              </w:rPr>
              <w:t>PERI</w:t>
            </w:r>
            <w:r w:rsidR="00B76D99">
              <w:rPr>
                <w:rFonts w:ascii="Century Gothic" w:hAnsi="Century Gothic"/>
                <w:b/>
                <w:bCs/>
                <w:lang w:val="es-EC"/>
              </w:rPr>
              <w:t>Ó</w:t>
            </w:r>
            <w:r w:rsidRPr="004D24E3">
              <w:rPr>
                <w:rFonts w:ascii="Century Gothic" w:hAnsi="Century Gothic"/>
                <w:b/>
                <w:bCs/>
                <w:lang w:val="es-EC"/>
              </w:rPr>
              <w:t>DO</w:t>
            </w:r>
          </w:p>
        </w:tc>
        <w:tc>
          <w:tcPr>
            <w:tcW w:w="2141" w:type="dxa"/>
            <w:vAlign w:val="center"/>
          </w:tcPr>
          <w:p w14:paraId="483F0BEE" w14:textId="454FB36F" w:rsidR="004D24E3" w:rsidRPr="004D24E3" w:rsidRDefault="004D24E3" w:rsidP="004D24E3">
            <w:pPr>
              <w:jc w:val="center"/>
              <w:rPr>
                <w:rFonts w:ascii="Century Gothic" w:hAnsi="Century Gothic"/>
                <w:b/>
                <w:bCs/>
                <w:lang w:val="es-EC"/>
              </w:rPr>
            </w:pPr>
            <w:r w:rsidRPr="004D24E3">
              <w:rPr>
                <w:rFonts w:ascii="Century Gothic" w:hAnsi="Century Gothic"/>
                <w:b/>
                <w:bCs/>
                <w:lang w:val="es-EC"/>
              </w:rPr>
              <w:t>OBSERVACIÓN</w:t>
            </w:r>
          </w:p>
        </w:tc>
      </w:tr>
      <w:tr w:rsidR="004D24E3" w14:paraId="61102CAA" w14:textId="35B997FB" w:rsidTr="004D24E3">
        <w:tc>
          <w:tcPr>
            <w:tcW w:w="2814" w:type="dxa"/>
            <w:vMerge/>
            <w:vAlign w:val="center"/>
          </w:tcPr>
          <w:p w14:paraId="02F1C22E" w14:textId="77777777" w:rsidR="004D24E3" w:rsidRDefault="004D24E3" w:rsidP="004D24E3">
            <w:pPr>
              <w:jc w:val="center"/>
              <w:rPr>
                <w:rFonts w:ascii="Century Gothic" w:hAnsi="Century Gothic"/>
                <w:lang w:val="es-EC"/>
              </w:rPr>
            </w:pPr>
          </w:p>
        </w:tc>
        <w:tc>
          <w:tcPr>
            <w:tcW w:w="1958" w:type="dxa"/>
            <w:vAlign w:val="center"/>
          </w:tcPr>
          <w:p w14:paraId="018F2221" w14:textId="5465A0D7" w:rsidR="004D24E3" w:rsidRPr="004D24E3" w:rsidRDefault="004D24E3" w:rsidP="004D24E3">
            <w:pPr>
              <w:jc w:val="center"/>
              <w:rPr>
                <w:rFonts w:ascii="Century Gothic" w:hAnsi="Century Gothic"/>
                <w:b/>
                <w:bCs/>
                <w:lang w:val="es-EC"/>
              </w:rPr>
            </w:pPr>
            <w:r w:rsidRPr="004D24E3">
              <w:rPr>
                <w:rFonts w:ascii="Century Gothic" w:hAnsi="Century Gothic"/>
                <w:b/>
                <w:bCs/>
                <w:lang w:val="es-EC"/>
              </w:rPr>
              <w:t>PRIMERA ACTUALIZACIÓN DENTRO DEL PRIMER MES POSTERIOR A LA FIRMA DEL CONTRATO</w:t>
            </w:r>
            <w:r>
              <w:rPr>
                <w:rFonts w:ascii="Century Gothic" w:hAnsi="Century Gothic"/>
                <w:b/>
                <w:bCs/>
                <w:lang w:val="es-EC"/>
              </w:rPr>
              <w:t>.</w:t>
            </w:r>
          </w:p>
        </w:tc>
        <w:tc>
          <w:tcPr>
            <w:tcW w:w="2437" w:type="dxa"/>
            <w:vAlign w:val="center"/>
          </w:tcPr>
          <w:p w14:paraId="0FB2FFE8" w14:textId="2B57F59E" w:rsidR="004D24E3" w:rsidRDefault="004D24E3" w:rsidP="004D24E3">
            <w:pPr>
              <w:jc w:val="center"/>
              <w:rPr>
                <w:rFonts w:ascii="Century Gothic" w:hAnsi="Century Gothic"/>
                <w:lang w:val="es-EC"/>
              </w:rPr>
            </w:pPr>
            <w:r w:rsidRPr="0004638B">
              <w:rPr>
                <w:rFonts w:ascii="Century Gothic" w:hAnsi="Century Gothic"/>
                <w:b/>
                <w:bCs/>
                <w:lang w:val="es-EC"/>
              </w:rPr>
              <w:t>10/12/2024 HASTA 18/12/2024</w:t>
            </w:r>
          </w:p>
        </w:tc>
        <w:tc>
          <w:tcPr>
            <w:tcW w:w="2141" w:type="dxa"/>
            <w:vAlign w:val="center"/>
          </w:tcPr>
          <w:p w14:paraId="2C084EF4" w14:textId="6D253F21" w:rsidR="004D24E3" w:rsidRPr="007B2DC3" w:rsidRDefault="004D24E3" w:rsidP="004D24E3">
            <w:pPr>
              <w:jc w:val="center"/>
              <w:rPr>
                <w:rFonts w:ascii="Century Gothic" w:hAnsi="Century Gothic"/>
                <w:b/>
                <w:bCs/>
                <w:i/>
                <w:iCs/>
                <w:lang w:val="es-EC"/>
              </w:rPr>
            </w:pPr>
            <w:r w:rsidRPr="007B2DC3">
              <w:rPr>
                <w:rFonts w:ascii="Century Gothic" w:hAnsi="Century Gothic"/>
                <w:b/>
                <w:bCs/>
                <w:lang w:val="es-EC"/>
              </w:rPr>
              <w:t>REALIZADO</w:t>
            </w:r>
          </w:p>
        </w:tc>
      </w:tr>
      <w:tr w:rsidR="004D24E3" w14:paraId="6D202D6E" w14:textId="77777777" w:rsidTr="004D24E3">
        <w:tc>
          <w:tcPr>
            <w:tcW w:w="2814" w:type="dxa"/>
            <w:vMerge/>
            <w:vAlign w:val="center"/>
          </w:tcPr>
          <w:p w14:paraId="6A768E3A" w14:textId="77777777" w:rsidR="004D24E3" w:rsidRDefault="004D24E3" w:rsidP="004D24E3">
            <w:pPr>
              <w:jc w:val="center"/>
              <w:rPr>
                <w:rFonts w:ascii="Century Gothic" w:hAnsi="Century Gothic"/>
                <w:lang w:val="es-EC"/>
              </w:rPr>
            </w:pPr>
          </w:p>
        </w:tc>
        <w:tc>
          <w:tcPr>
            <w:tcW w:w="1958" w:type="dxa"/>
            <w:vMerge w:val="restart"/>
            <w:vAlign w:val="center"/>
          </w:tcPr>
          <w:p w14:paraId="52EBA51E" w14:textId="06EDF394" w:rsidR="004D24E3" w:rsidRDefault="004D24E3" w:rsidP="004D24E3">
            <w:pPr>
              <w:jc w:val="center"/>
              <w:rPr>
                <w:rFonts w:ascii="Century Gothic" w:hAnsi="Century Gothic"/>
                <w:lang w:val="es-EC"/>
              </w:rPr>
            </w:pPr>
            <w:r w:rsidRPr="00A11A73">
              <w:rPr>
                <w:rFonts w:ascii="Century Gothic" w:hAnsi="Century Gothic"/>
                <w:b/>
                <w:bCs/>
                <w:lang w:val="es-EC"/>
              </w:rPr>
              <w:t>SOPORTE T</w:t>
            </w:r>
            <w:r w:rsidR="00B76D99" w:rsidRPr="00A11A73">
              <w:rPr>
                <w:rFonts w:ascii="Century Gothic" w:hAnsi="Century Gothic"/>
                <w:b/>
                <w:bCs/>
                <w:lang w:val="es-EC"/>
              </w:rPr>
              <w:t>É</w:t>
            </w:r>
            <w:r w:rsidRPr="00A11A73">
              <w:rPr>
                <w:rFonts w:ascii="Century Gothic" w:hAnsi="Century Gothic"/>
                <w:b/>
                <w:bCs/>
                <w:lang w:val="es-EC"/>
              </w:rPr>
              <w:t>CNICO, VISITA DE TRANSFERENCIA DE CONOCIMIENTOS</w:t>
            </w:r>
            <w:r>
              <w:rPr>
                <w:rFonts w:ascii="Century Gothic" w:hAnsi="Century Gothic"/>
                <w:lang w:val="es-EC"/>
              </w:rPr>
              <w:t xml:space="preserve"> </w:t>
            </w:r>
            <w:r w:rsidRPr="00A11A73">
              <w:rPr>
                <w:rFonts w:ascii="Century Gothic" w:hAnsi="Century Gothic"/>
                <w:b/>
                <w:bCs/>
                <w:lang w:val="es-EC"/>
              </w:rPr>
              <w:t>Y ACTUALIZACIONES.</w:t>
            </w:r>
          </w:p>
        </w:tc>
        <w:tc>
          <w:tcPr>
            <w:tcW w:w="2437" w:type="dxa"/>
            <w:vAlign w:val="center"/>
          </w:tcPr>
          <w:p w14:paraId="613B2CD2" w14:textId="3F06CE2E" w:rsidR="004D24E3" w:rsidRPr="00A11A73" w:rsidRDefault="004D24E3" w:rsidP="004D24E3">
            <w:pPr>
              <w:jc w:val="center"/>
              <w:rPr>
                <w:rFonts w:ascii="Century Gothic" w:hAnsi="Century Gothic"/>
                <w:b/>
                <w:bCs/>
                <w:lang w:val="es-EC"/>
              </w:rPr>
            </w:pPr>
            <w:r w:rsidRPr="00A11A73">
              <w:rPr>
                <w:rFonts w:ascii="Century Gothic" w:hAnsi="Century Gothic"/>
                <w:b/>
                <w:bCs/>
                <w:lang w:val="es-EC"/>
              </w:rPr>
              <w:t>10/12/2024 HASTA 11/03/2025</w:t>
            </w:r>
          </w:p>
        </w:tc>
        <w:tc>
          <w:tcPr>
            <w:tcW w:w="2141" w:type="dxa"/>
            <w:vAlign w:val="center"/>
          </w:tcPr>
          <w:p w14:paraId="363367C1" w14:textId="7F0F667C" w:rsidR="004D24E3" w:rsidRPr="009C44E1" w:rsidRDefault="00A11A73" w:rsidP="004D24E3">
            <w:pPr>
              <w:jc w:val="center"/>
              <w:rPr>
                <w:rFonts w:ascii="Century Gothic" w:hAnsi="Century Gothic"/>
                <w:b/>
                <w:bCs/>
                <w:lang w:val="es-EC"/>
              </w:rPr>
            </w:pPr>
            <w:r w:rsidRPr="009C44E1">
              <w:rPr>
                <w:rFonts w:ascii="Century Gothic" w:hAnsi="Century Gothic"/>
                <w:b/>
                <w:bCs/>
                <w:lang w:val="es-EC"/>
              </w:rPr>
              <w:t>REALIZADO</w:t>
            </w:r>
          </w:p>
        </w:tc>
      </w:tr>
      <w:tr w:rsidR="004D24E3" w14:paraId="55052410" w14:textId="77777777" w:rsidTr="004D24E3">
        <w:tc>
          <w:tcPr>
            <w:tcW w:w="2814" w:type="dxa"/>
            <w:vMerge/>
            <w:vAlign w:val="center"/>
          </w:tcPr>
          <w:p w14:paraId="649DF941" w14:textId="77777777" w:rsidR="004D24E3" w:rsidRDefault="004D24E3" w:rsidP="004D24E3">
            <w:pPr>
              <w:jc w:val="center"/>
              <w:rPr>
                <w:rFonts w:ascii="Century Gothic" w:hAnsi="Century Gothic"/>
                <w:lang w:val="es-EC"/>
              </w:rPr>
            </w:pPr>
          </w:p>
        </w:tc>
        <w:tc>
          <w:tcPr>
            <w:tcW w:w="1958" w:type="dxa"/>
            <w:vMerge/>
            <w:vAlign w:val="center"/>
          </w:tcPr>
          <w:p w14:paraId="342D5462" w14:textId="77777777" w:rsidR="004D24E3" w:rsidRDefault="004D24E3" w:rsidP="004D24E3">
            <w:pPr>
              <w:jc w:val="center"/>
              <w:rPr>
                <w:rFonts w:ascii="Century Gothic" w:hAnsi="Century Gothic"/>
                <w:lang w:val="es-EC"/>
              </w:rPr>
            </w:pPr>
          </w:p>
        </w:tc>
        <w:tc>
          <w:tcPr>
            <w:tcW w:w="2437" w:type="dxa"/>
            <w:vAlign w:val="center"/>
          </w:tcPr>
          <w:p w14:paraId="1B702D46" w14:textId="66E9C75B" w:rsidR="004D24E3" w:rsidRDefault="004D24E3" w:rsidP="004D24E3">
            <w:pPr>
              <w:jc w:val="center"/>
              <w:rPr>
                <w:rFonts w:ascii="Century Gothic" w:hAnsi="Century Gothic"/>
                <w:lang w:val="es-EC"/>
              </w:rPr>
            </w:pPr>
            <w:r>
              <w:rPr>
                <w:rFonts w:ascii="Century Gothic" w:hAnsi="Century Gothic"/>
                <w:lang w:val="es-EC"/>
              </w:rPr>
              <w:t>12/03/202</w:t>
            </w:r>
            <w:r w:rsidR="003B5224">
              <w:rPr>
                <w:rFonts w:ascii="Century Gothic" w:hAnsi="Century Gothic"/>
                <w:lang w:val="es-EC"/>
              </w:rPr>
              <w:t>5</w:t>
            </w:r>
            <w:r>
              <w:rPr>
                <w:rFonts w:ascii="Century Gothic" w:hAnsi="Century Gothic"/>
                <w:lang w:val="es-EC"/>
              </w:rPr>
              <w:t xml:space="preserve"> HASTA 11/06/2025</w:t>
            </w:r>
          </w:p>
        </w:tc>
        <w:tc>
          <w:tcPr>
            <w:tcW w:w="2141" w:type="dxa"/>
            <w:vAlign w:val="center"/>
          </w:tcPr>
          <w:p w14:paraId="3985972B" w14:textId="195E2DB1" w:rsidR="004D24E3" w:rsidRPr="0004638B" w:rsidRDefault="004D24E3" w:rsidP="004D24E3">
            <w:pPr>
              <w:jc w:val="center"/>
              <w:rPr>
                <w:rFonts w:ascii="Century Gothic" w:hAnsi="Century Gothic"/>
                <w:i/>
                <w:iCs/>
                <w:lang w:val="es-EC"/>
              </w:rPr>
            </w:pPr>
            <w:r w:rsidRPr="0004638B">
              <w:rPr>
                <w:rFonts w:ascii="Century Gothic" w:hAnsi="Century Gothic"/>
                <w:i/>
                <w:iCs/>
                <w:lang w:val="es-EC"/>
              </w:rPr>
              <w:t>EN PROCESO</w:t>
            </w:r>
          </w:p>
        </w:tc>
      </w:tr>
      <w:tr w:rsidR="004D24E3" w14:paraId="5A37FF1B" w14:textId="77777777" w:rsidTr="004D24E3">
        <w:tc>
          <w:tcPr>
            <w:tcW w:w="2814" w:type="dxa"/>
            <w:vMerge/>
            <w:vAlign w:val="center"/>
          </w:tcPr>
          <w:p w14:paraId="442226FC" w14:textId="77777777" w:rsidR="004D24E3" w:rsidRDefault="004D24E3" w:rsidP="004D24E3">
            <w:pPr>
              <w:jc w:val="center"/>
              <w:rPr>
                <w:rFonts w:ascii="Century Gothic" w:hAnsi="Century Gothic"/>
                <w:lang w:val="es-EC"/>
              </w:rPr>
            </w:pPr>
          </w:p>
        </w:tc>
        <w:tc>
          <w:tcPr>
            <w:tcW w:w="1958" w:type="dxa"/>
            <w:vMerge/>
            <w:vAlign w:val="center"/>
          </w:tcPr>
          <w:p w14:paraId="22AE1524" w14:textId="77777777" w:rsidR="004D24E3" w:rsidRDefault="004D24E3" w:rsidP="004D24E3">
            <w:pPr>
              <w:jc w:val="center"/>
              <w:rPr>
                <w:rFonts w:ascii="Century Gothic" w:hAnsi="Century Gothic"/>
                <w:lang w:val="es-EC"/>
              </w:rPr>
            </w:pPr>
          </w:p>
        </w:tc>
        <w:tc>
          <w:tcPr>
            <w:tcW w:w="2437" w:type="dxa"/>
            <w:vAlign w:val="center"/>
          </w:tcPr>
          <w:p w14:paraId="6D3E78CC" w14:textId="0BE34EB6" w:rsidR="004D24E3" w:rsidRDefault="004D24E3" w:rsidP="004D24E3">
            <w:pPr>
              <w:jc w:val="center"/>
              <w:rPr>
                <w:rFonts w:ascii="Century Gothic" w:hAnsi="Century Gothic"/>
                <w:lang w:val="es-EC"/>
              </w:rPr>
            </w:pPr>
            <w:r>
              <w:rPr>
                <w:rFonts w:ascii="Century Gothic" w:hAnsi="Century Gothic"/>
                <w:lang w:val="es-EC"/>
              </w:rPr>
              <w:t>12/06/2025 HASTA 11/09/2025</w:t>
            </w:r>
          </w:p>
        </w:tc>
        <w:tc>
          <w:tcPr>
            <w:tcW w:w="2141" w:type="dxa"/>
            <w:vAlign w:val="center"/>
          </w:tcPr>
          <w:p w14:paraId="10AD0F7E" w14:textId="7BDF7327" w:rsidR="004D24E3" w:rsidRPr="0004638B" w:rsidRDefault="004D24E3" w:rsidP="004D24E3">
            <w:pPr>
              <w:jc w:val="center"/>
              <w:rPr>
                <w:rFonts w:ascii="Century Gothic" w:hAnsi="Century Gothic"/>
                <w:i/>
                <w:iCs/>
                <w:lang w:val="es-EC"/>
              </w:rPr>
            </w:pPr>
            <w:r w:rsidRPr="0004638B">
              <w:rPr>
                <w:rFonts w:ascii="Century Gothic" w:hAnsi="Century Gothic"/>
                <w:i/>
                <w:iCs/>
                <w:lang w:val="es-EC"/>
              </w:rPr>
              <w:t>EN PROCESO</w:t>
            </w:r>
          </w:p>
        </w:tc>
      </w:tr>
      <w:tr w:rsidR="004D24E3" w14:paraId="547548B0" w14:textId="77777777" w:rsidTr="004D24E3">
        <w:tc>
          <w:tcPr>
            <w:tcW w:w="2814" w:type="dxa"/>
            <w:vMerge/>
            <w:vAlign w:val="center"/>
          </w:tcPr>
          <w:p w14:paraId="66C27251" w14:textId="77777777" w:rsidR="004D24E3" w:rsidRDefault="004D24E3" w:rsidP="004D24E3">
            <w:pPr>
              <w:jc w:val="center"/>
              <w:rPr>
                <w:rFonts w:ascii="Century Gothic" w:hAnsi="Century Gothic"/>
                <w:lang w:val="es-EC"/>
              </w:rPr>
            </w:pPr>
          </w:p>
        </w:tc>
        <w:tc>
          <w:tcPr>
            <w:tcW w:w="1958" w:type="dxa"/>
            <w:vMerge/>
            <w:vAlign w:val="center"/>
          </w:tcPr>
          <w:p w14:paraId="4CA88802" w14:textId="77777777" w:rsidR="004D24E3" w:rsidRDefault="004D24E3" w:rsidP="004D24E3">
            <w:pPr>
              <w:jc w:val="center"/>
              <w:rPr>
                <w:rFonts w:ascii="Century Gothic" w:hAnsi="Century Gothic"/>
                <w:lang w:val="es-EC"/>
              </w:rPr>
            </w:pPr>
          </w:p>
        </w:tc>
        <w:tc>
          <w:tcPr>
            <w:tcW w:w="2437" w:type="dxa"/>
            <w:vAlign w:val="center"/>
          </w:tcPr>
          <w:p w14:paraId="787694DB" w14:textId="0BBAB907" w:rsidR="004D24E3" w:rsidRDefault="004D24E3" w:rsidP="004D24E3">
            <w:pPr>
              <w:jc w:val="center"/>
              <w:rPr>
                <w:rFonts w:ascii="Century Gothic" w:hAnsi="Century Gothic"/>
                <w:lang w:val="es-EC"/>
              </w:rPr>
            </w:pPr>
            <w:r>
              <w:rPr>
                <w:rFonts w:ascii="Century Gothic" w:hAnsi="Century Gothic"/>
                <w:lang w:val="es-EC"/>
              </w:rPr>
              <w:t>12/09/2025 HASTA 10/12/2025</w:t>
            </w:r>
          </w:p>
        </w:tc>
        <w:tc>
          <w:tcPr>
            <w:tcW w:w="2141" w:type="dxa"/>
            <w:vAlign w:val="center"/>
          </w:tcPr>
          <w:p w14:paraId="7839977B" w14:textId="4B1A5D6C" w:rsidR="004D24E3" w:rsidRPr="0004638B" w:rsidRDefault="004D24E3" w:rsidP="004D24E3">
            <w:pPr>
              <w:jc w:val="center"/>
              <w:rPr>
                <w:rFonts w:ascii="Century Gothic" w:hAnsi="Century Gothic"/>
                <w:i/>
                <w:iCs/>
                <w:lang w:val="es-EC"/>
              </w:rPr>
            </w:pPr>
            <w:r>
              <w:rPr>
                <w:rFonts w:ascii="Century Gothic" w:hAnsi="Century Gothic"/>
                <w:i/>
                <w:iCs/>
                <w:lang w:val="es-EC"/>
              </w:rPr>
              <w:t>EN PROCESO</w:t>
            </w:r>
          </w:p>
        </w:tc>
      </w:tr>
    </w:tbl>
    <w:p w14:paraId="7E6BC4C5" w14:textId="77777777" w:rsidR="009C44E1" w:rsidRDefault="009C44E1" w:rsidP="00315323">
      <w:pPr>
        <w:jc w:val="both"/>
        <w:rPr>
          <w:rFonts w:ascii="Century Gothic" w:hAnsi="Century Gothic"/>
          <w:b/>
          <w:bCs/>
          <w:lang w:val="es-EC"/>
        </w:rPr>
      </w:pPr>
    </w:p>
    <w:p w14:paraId="629ED803" w14:textId="03E4DFD6" w:rsidR="00296243" w:rsidRDefault="00296243" w:rsidP="00315323">
      <w:pPr>
        <w:jc w:val="both"/>
        <w:rPr>
          <w:rFonts w:ascii="Century Gothic" w:hAnsi="Century Gothic"/>
          <w:b/>
          <w:bCs/>
          <w:lang w:val="es-EC"/>
        </w:rPr>
      </w:pPr>
      <w:r w:rsidRPr="00296243">
        <w:rPr>
          <w:rFonts w:ascii="Century Gothic" w:hAnsi="Century Gothic"/>
          <w:b/>
          <w:bCs/>
          <w:lang w:val="es-EC"/>
        </w:rPr>
        <w:t>QUINTA: CONDICIONES GENERALES</w:t>
      </w:r>
    </w:p>
    <w:p w14:paraId="55627ADF" w14:textId="4AA2D59B" w:rsidR="00067C5C" w:rsidRDefault="00067C5C" w:rsidP="00315323">
      <w:pPr>
        <w:jc w:val="both"/>
        <w:rPr>
          <w:rFonts w:ascii="Century Gothic" w:hAnsi="Century Gothic"/>
          <w:lang w:val="es-EC"/>
        </w:rPr>
      </w:pPr>
      <w:r w:rsidRPr="00067C5C">
        <w:rPr>
          <w:rFonts w:ascii="Century Gothic" w:hAnsi="Century Gothic"/>
          <w:lang w:val="es-EC"/>
        </w:rPr>
        <w:t xml:space="preserve">La empresa PROTELCOTELSA S.A., contratista para el MANTENIMIENTO DEL SISTEMA DE GESTIÓN EMPRESARIAL ERP OLYMPO, ha cumplido con entera satisfacción los requerimientos del Gobierno Autónomo Descentralizado de la Provincia de Esmeraldas, realizando </w:t>
      </w:r>
      <w:r w:rsidR="004260A0">
        <w:rPr>
          <w:rFonts w:ascii="Century Gothic" w:hAnsi="Century Gothic"/>
          <w:lang w:val="es-EC"/>
        </w:rPr>
        <w:t xml:space="preserve">el respectivo mantenimiento al </w:t>
      </w:r>
      <w:r w:rsidRPr="00067C5C">
        <w:rPr>
          <w:rFonts w:ascii="Century Gothic" w:hAnsi="Century Gothic"/>
          <w:lang w:val="es-EC"/>
        </w:rPr>
        <w:t>sistema y garantizando su óptimo funcionamiento. Esto incluye el correcto desempeño del Sistema Contable Financiero actualmente utilizado por la institución, en cumplimiento con lo establecido en el CONTRATO</w:t>
      </w:r>
      <w:r>
        <w:rPr>
          <w:rFonts w:ascii="Century Gothic" w:hAnsi="Century Gothic"/>
          <w:lang w:val="es-EC"/>
        </w:rPr>
        <w:t xml:space="preserve"> RE-PU-GADPE-2024-07</w:t>
      </w:r>
    </w:p>
    <w:p w14:paraId="79B3B8B8" w14:textId="77777777" w:rsidR="00052334" w:rsidRDefault="00052334" w:rsidP="00315323">
      <w:pPr>
        <w:jc w:val="both"/>
        <w:rPr>
          <w:rFonts w:ascii="Century Gothic" w:hAnsi="Century Gothic"/>
          <w:lang w:val="es-EC"/>
        </w:rPr>
      </w:pPr>
    </w:p>
    <w:p w14:paraId="5571986D" w14:textId="1036766A" w:rsidR="0011609D" w:rsidRDefault="0011609D" w:rsidP="00315323">
      <w:pPr>
        <w:jc w:val="both"/>
        <w:rPr>
          <w:rFonts w:ascii="Century Gothic" w:hAnsi="Century Gothic"/>
          <w:b/>
          <w:bCs/>
          <w:lang w:val="es-EC"/>
        </w:rPr>
      </w:pPr>
      <w:r w:rsidRPr="0011609D">
        <w:rPr>
          <w:rFonts w:ascii="Century Gothic" w:hAnsi="Century Gothic"/>
          <w:b/>
          <w:bCs/>
          <w:lang w:val="es-EC"/>
        </w:rPr>
        <w:t>SEXTA: ACEPTACIÓN</w:t>
      </w:r>
    </w:p>
    <w:p w14:paraId="1A67BCD4" w14:textId="2AE40485" w:rsidR="00067C5C" w:rsidRDefault="00067C5C" w:rsidP="00067C5C">
      <w:pPr>
        <w:jc w:val="both"/>
        <w:rPr>
          <w:rFonts w:ascii="Century Gothic" w:hAnsi="Century Gothic"/>
          <w:lang w:val="es-EC"/>
        </w:rPr>
      </w:pPr>
      <w:r w:rsidRPr="00067C5C">
        <w:rPr>
          <w:rFonts w:ascii="Century Gothic" w:hAnsi="Century Gothic"/>
          <w:lang w:val="es-EC"/>
        </w:rPr>
        <w:t xml:space="preserve">De acuerdo con lo previsto, el contratista ha cumplido a entera satisfacción con el Gobierno Autónomo Descentralizado de la Provincia de Esmeraldas, realizando </w:t>
      </w:r>
      <w:r w:rsidR="00A11A73">
        <w:rPr>
          <w:rFonts w:ascii="Century Gothic" w:hAnsi="Century Gothic"/>
          <w:lang w:val="es-EC"/>
        </w:rPr>
        <w:t xml:space="preserve">el respectivo mantenimiento </w:t>
      </w:r>
      <w:r w:rsidRPr="00067C5C">
        <w:rPr>
          <w:rFonts w:ascii="Century Gothic" w:hAnsi="Century Gothic"/>
          <w:lang w:val="es-EC"/>
        </w:rPr>
        <w:t>del sistema y garantizando su óptimo funcionamiento. Esto se detalla en el informe remitido por el proveedor, en el cual se especifican los trabajos realizados en las Conexiones Remotas de Asistencia Técnica del SISTEMA DE GESTIÓN EMPRESARIAL ERP OLYMPO, conforme a lo establecido en el CONTRATO RE-PU-GADPE-2024-07.</w:t>
      </w:r>
    </w:p>
    <w:p w14:paraId="1F0610BD" w14:textId="77777777" w:rsidR="00067C5C" w:rsidRPr="00067C5C" w:rsidRDefault="00067C5C" w:rsidP="00067C5C">
      <w:pPr>
        <w:jc w:val="both"/>
        <w:rPr>
          <w:rFonts w:ascii="Century Gothic" w:hAnsi="Century Gothic"/>
          <w:lang w:val="es-EC"/>
        </w:rPr>
      </w:pPr>
    </w:p>
    <w:p w14:paraId="3AA5FDB2" w14:textId="18C3E191" w:rsidR="00067C5C" w:rsidRDefault="00067C5C" w:rsidP="00067C5C">
      <w:pPr>
        <w:jc w:val="both"/>
        <w:rPr>
          <w:rFonts w:ascii="Century Gothic" w:hAnsi="Century Gothic"/>
          <w:lang w:val="es-EC"/>
        </w:rPr>
      </w:pPr>
      <w:r w:rsidRPr="00067C5C">
        <w:rPr>
          <w:rFonts w:ascii="Century Gothic" w:hAnsi="Century Gothic"/>
          <w:lang w:val="es-EC"/>
        </w:rPr>
        <w:t>Para constancia y en señal de conformidad con lo actuado, se suscribe la presente Acta de Recepción Parcial por parte de las personas que han intervenido en esta diligencia.</w:t>
      </w:r>
    </w:p>
    <w:p w14:paraId="02B88FFD" w14:textId="46BCD6BD" w:rsidR="009F2A3A" w:rsidRDefault="009F2A3A" w:rsidP="00315323">
      <w:pPr>
        <w:jc w:val="both"/>
        <w:rPr>
          <w:rFonts w:ascii="Century Gothic" w:hAnsi="Century Gothic"/>
          <w:lang w:val="es-EC"/>
        </w:rPr>
      </w:pPr>
    </w:p>
    <w:p w14:paraId="5586E45B" w14:textId="32F34CC7" w:rsidR="00067C5C" w:rsidRDefault="00067C5C" w:rsidP="00315323">
      <w:pPr>
        <w:jc w:val="both"/>
        <w:rPr>
          <w:rFonts w:ascii="Century Gothic" w:hAnsi="Century Gothic"/>
          <w:lang w:val="es-EC"/>
        </w:rPr>
      </w:pPr>
    </w:p>
    <w:p w14:paraId="3AD54057" w14:textId="71A61E46" w:rsidR="00067C5C" w:rsidRDefault="00067C5C" w:rsidP="00315323">
      <w:pPr>
        <w:jc w:val="both"/>
        <w:rPr>
          <w:rFonts w:ascii="Century Gothic" w:hAnsi="Century Gothic"/>
          <w:lang w:val="es-EC"/>
        </w:rPr>
      </w:pPr>
    </w:p>
    <w:p w14:paraId="0CE45566" w14:textId="77777777" w:rsidR="00B76D99" w:rsidRDefault="00B76D99" w:rsidP="00315323">
      <w:pPr>
        <w:jc w:val="both"/>
        <w:rPr>
          <w:rFonts w:ascii="Century Gothic" w:hAnsi="Century Gothic"/>
          <w:lang w:val="es-EC"/>
        </w:rPr>
      </w:pPr>
    </w:p>
    <w:p w14:paraId="6C89AB2F" w14:textId="787918AA" w:rsidR="009F6776" w:rsidRDefault="009F6776" w:rsidP="00315323">
      <w:pPr>
        <w:jc w:val="both"/>
        <w:rPr>
          <w:rFonts w:ascii="Century Gothic" w:hAnsi="Century Gothic"/>
          <w:lang w:val="es-EC"/>
        </w:rPr>
      </w:pPr>
    </w:p>
    <w:p w14:paraId="58B435DB" w14:textId="77777777" w:rsidR="009F6776" w:rsidRDefault="009F6776" w:rsidP="00315323">
      <w:pPr>
        <w:jc w:val="both"/>
        <w:rPr>
          <w:rFonts w:ascii="Century Gothic" w:hAnsi="Century Gothic"/>
          <w:lang w:val="es-EC"/>
        </w:rPr>
      </w:pPr>
    </w:p>
    <w:tbl>
      <w:tblPr>
        <w:tblW w:w="9600" w:type="dxa"/>
        <w:tblInd w:w="5" w:type="dxa"/>
        <w:tblCellMar>
          <w:top w:w="15" w:type="dxa"/>
        </w:tblCellMar>
        <w:tblLook w:val="04A0" w:firstRow="1" w:lastRow="0" w:firstColumn="1" w:lastColumn="0" w:noHBand="0" w:noVBand="1"/>
      </w:tblPr>
      <w:tblGrid>
        <w:gridCol w:w="4694"/>
        <w:gridCol w:w="4684"/>
        <w:gridCol w:w="222"/>
      </w:tblGrid>
      <w:tr w:rsidR="00F048FE" w:rsidRPr="007576C2" w14:paraId="0351E36A" w14:textId="77777777" w:rsidTr="00F048FE">
        <w:trPr>
          <w:gridAfter w:val="1"/>
          <w:wAfter w:w="222" w:type="dxa"/>
          <w:trHeight w:val="753"/>
        </w:trPr>
        <w:tc>
          <w:tcPr>
            <w:tcW w:w="4694" w:type="dxa"/>
            <w:vMerge w:val="restart"/>
            <w:tcBorders>
              <w:top w:val="nil"/>
              <w:bottom w:val="nil"/>
            </w:tcBorders>
            <w:shd w:val="clear" w:color="auto" w:fill="auto"/>
            <w:vAlign w:val="center"/>
            <w:hideMark/>
          </w:tcPr>
          <w:p w14:paraId="6C580486" w14:textId="77777777" w:rsidR="00F048FE" w:rsidRPr="00F048FE" w:rsidRDefault="00F048FE" w:rsidP="00F048FE">
            <w:pPr>
              <w:spacing w:after="0" w:line="240" w:lineRule="auto"/>
              <w:jc w:val="center"/>
              <w:rPr>
                <w:rFonts w:ascii="Century Gothic" w:eastAsia="Times New Roman" w:hAnsi="Century Gothic" w:cs="Calibri"/>
                <w:color w:val="000000"/>
                <w:lang w:val="es-EC"/>
              </w:rPr>
            </w:pPr>
            <w:r w:rsidRPr="00F048FE">
              <w:rPr>
                <w:rFonts w:ascii="Century Gothic" w:eastAsia="Times New Roman" w:hAnsi="Century Gothic" w:cs="Calibri"/>
                <w:color w:val="000000"/>
                <w:lang w:val="es-EC"/>
              </w:rPr>
              <w:t>Ing. Recalde Solano Cristhian Andrés</w:t>
            </w:r>
          </w:p>
          <w:p w14:paraId="608ADC09" w14:textId="0FED2F86" w:rsidR="00F048FE" w:rsidRPr="00F048FE" w:rsidRDefault="00F048FE" w:rsidP="00F048FE">
            <w:pPr>
              <w:spacing w:after="0" w:line="240" w:lineRule="auto"/>
              <w:jc w:val="center"/>
              <w:rPr>
                <w:rFonts w:ascii="Century Gothic" w:eastAsia="Times New Roman" w:hAnsi="Century Gothic" w:cs="Calibri"/>
                <w:color w:val="000000"/>
                <w:lang w:val="es-EC"/>
              </w:rPr>
            </w:pPr>
            <w:r w:rsidRPr="00F048FE">
              <w:rPr>
                <w:rFonts w:ascii="Century Gothic" w:eastAsia="Times New Roman" w:hAnsi="Century Gothic" w:cs="Calibri"/>
                <w:b/>
                <w:bCs/>
                <w:color w:val="000000"/>
                <w:lang w:val="es-EC"/>
              </w:rPr>
              <w:t>ADMINISTRADOR DE CONTRATO</w:t>
            </w:r>
            <w:r w:rsidRPr="00F048FE">
              <w:rPr>
                <w:rFonts w:ascii="Century Gothic" w:eastAsia="Times New Roman" w:hAnsi="Century Gothic" w:cs="Calibri"/>
                <w:b/>
                <w:bCs/>
                <w:color w:val="000000"/>
                <w:lang w:val="es-EC"/>
              </w:rPr>
              <w:br/>
              <w:t>No. RE-PU-GADPE-202</w:t>
            </w:r>
            <w:r w:rsidR="00633A77">
              <w:rPr>
                <w:rFonts w:ascii="Century Gothic" w:eastAsia="Times New Roman" w:hAnsi="Century Gothic" w:cs="Calibri"/>
                <w:b/>
                <w:bCs/>
                <w:color w:val="000000"/>
                <w:lang w:val="es-EC"/>
              </w:rPr>
              <w:t>4</w:t>
            </w:r>
            <w:r w:rsidRPr="00F048FE">
              <w:rPr>
                <w:rFonts w:ascii="Century Gothic" w:eastAsia="Times New Roman" w:hAnsi="Century Gothic" w:cs="Calibri"/>
                <w:b/>
                <w:bCs/>
                <w:color w:val="000000"/>
                <w:lang w:val="es-EC"/>
              </w:rPr>
              <w:t>-0</w:t>
            </w:r>
            <w:r w:rsidR="00633A77">
              <w:rPr>
                <w:rFonts w:ascii="Century Gothic" w:eastAsia="Times New Roman" w:hAnsi="Century Gothic" w:cs="Calibri"/>
                <w:b/>
                <w:bCs/>
                <w:color w:val="000000"/>
                <w:lang w:val="es-EC"/>
              </w:rPr>
              <w:t>7</w:t>
            </w:r>
          </w:p>
        </w:tc>
        <w:tc>
          <w:tcPr>
            <w:tcW w:w="4684" w:type="dxa"/>
            <w:vMerge w:val="restart"/>
            <w:tcBorders>
              <w:top w:val="nil"/>
              <w:left w:val="nil"/>
              <w:bottom w:val="nil"/>
            </w:tcBorders>
            <w:shd w:val="clear" w:color="auto" w:fill="auto"/>
            <w:vAlign w:val="center"/>
            <w:hideMark/>
          </w:tcPr>
          <w:p w14:paraId="14C14FDC" w14:textId="03F84D4A" w:rsidR="00F048FE" w:rsidRPr="00F048FE" w:rsidRDefault="004E7C82" w:rsidP="00F048FE">
            <w:pPr>
              <w:spacing w:after="0" w:line="240" w:lineRule="auto"/>
              <w:jc w:val="center"/>
              <w:rPr>
                <w:rFonts w:ascii="Century Gothic" w:eastAsia="Times New Roman" w:hAnsi="Century Gothic" w:cs="Calibri"/>
                <w:color w:val="000000"/>
                <w:lang w:val="es-EC"/>
              </w:rPr>
            </w:pPr>
            <w:r>
              <w:rPr>
                <w:rFonts w:ascii="Century Gothic" w:eastAsia="Times New Roman" w:hAnsi="Century Gothic" w:cs="Calibri"/>
                <w:color w:val="000000"/>
                <w:lang w:val="es-EC"/>
              </w:rPr>
              <w:t xml:space="preserve">Sr. Madrid Martínez Windsor Arturo </w:t>
            </w:r>
            <w:proofErr w:type="spellStart"/>
            <w:r>
              <w:rPr>
                <w:rFonts w:ascii="Century Gothic" w:eastAsia="Times New Roman" w:hAnsi="Century Gothic" w:cs="Calibri"/>
                <w:color w:val="000000"/>
                <w:lang w:val="es-EC"/>
              </w:rPr>
              <w:t>Freddi</w:t>
            </w:r>
            <w:proofErr w:type="spellEnd"/>
          </w:p>
          <w:p w14:paraId="0AA60D17" w14:textId="77777777" w:rsidR="004E7C82" w:rsidRDefault="004E7C82" w:rsidP="00F048FE">
            <w:pPr>
              <w:spacing w:after="0" w:line="240" w:lineRule="auto"/>
              <w:jc w:val="center"/>
              <w:rPr>
                <w:rFonts w:ascii="Century Gothic" w:eastAsia="Times New Roman" w:hAnsi="Century Gothic" w:cs="Calibri"/>
                <w:b/>
                <w:bCs/>
                <w:color w:val="000000"/>
                <w:lang w:val="es-EC"/>
              </w:rPr>
            </w:pPr>
            <w:r w:rsidRPr="004E7C82">
              <w:rPr>
                <w:rFonts w:ascii="Century Gothic" w:eastAsia="Times New Roman" w:hAnsi="Century Gothic" w:cs="Calibri"/>
                <w:b/>
                <w:bCs/>
                <w:color w:val="000000"/>
                <w:lang w:val="es-EC"/>
              </w:rPr>
              <w:t xml:space="preserve">REPRESENTANTE LEGAL </w:t>
            </w:r>
          </w:p>
          <w:p w14:paraId="4A2833A3" w14:textId="5BA601F5" w:rsidR="00F048FE" w:rsidRPr="004E7C82" w:rsidRDefault="004E7C82" w:rsidP="00F048FE">
            <w:pPr>
              <w:spacing w:after="0" w:line="240" w:lineRule="auto"/>
              <w:jc w:val="center"/>
              <w:rPr>
                <w:rFonts w:ascii="Century Gothic" w:eastAsia="Times New Roman" w:hAnsi="Century Gothic" w:cs="Calibri"/>
                <w:b/>
                <w:bCs/>
                <w:color w:val="000000"/>
                <w:lang w:val="es-EC"/>
              </w:rPr>
            </w:pPr>
            <w:r w:rsidRPr="004E7C82">
              <w:rPr>
                <w:rFonts w:ascii="Century Gothic" w:eastAsia="Times New Roman" w:hAnsi="Century Gothic" w:cs="Calibri"/>
                <w:b/>
                <w:bCs/>
                <w:color w:val="000000"/>
                <w:lang w:val="es-EC"/>
              </w:rPr>
              <w:t>PROTELCOTELSA S.A. – CONTRATISTA</w:t>
            </w:r>
          </w:p>
        </w:tc>
      </w:tr>
      <w:tr w:rsidR="00F048FE" w:rsidRPr="007576C2" w14:paraId="2D33074A" w14:textId="77777777" w:rsidTr="00F048FE">
        <w:trPr>
          <w:trHeight w:val="300"/>
        </w:trPr>
        <w:tc>
          <w:tcPr>
            <w:tcW w:w="4694" w:type="dxa"/>
            <w:vMerge/>
            <w:vAlign w:val="center"/>
            <w:hideMark/>
          </w:tcPr>
          <w:p w14:paraId="3D4A4676" w14:textId="77777777" w:rsidR="00F048FE" w:rsidRPr="007C4939" w:rsidRDefault="00F048FE" w:rsidP="00F048FE">
            <w:pPr>
              <w:spacing w:after="0" w:line="240" w:lineRule="auto"/>
              <w:rPr>
                <w:rFonts w:ascii="Century Gothic" w:eastAsia="Times New Roman" w:hAnsi="Century Gothic" w:cs="Calibri"/>
                <w:b/>
                <w:bCs/>
                <w:color w:val="000000"/>
                <w:lang w:val="es-EC"/>
              </w:rPr>
            </w:pPr>
          </w:p>
        </w:tc>
        <w:tc>
          <w:tcPr>
            <w:tcW w:w="4684" w:type="dxa"/>
            <w:vMerge/>
            <w:tcBorders>
              <w:left w:val="nil"/>
            </w:tcBorders>
            <w:vAlign w:val="center"/>
            <w:hideMark/>
          </w:tcPr>
          <w:p w14:paraId="657DE2A0" w14:textId="77777777" w:rsidR="00F048FE" w:rsidRPr="007C4939" w:rsidRDefault="00F048FE" w:rsidP="00F048FE">
            <w:pPr>
              <w:spacing w:after="0" w:line="240" w:lineRule="auto"/>
              <w:rPr>
                <w:rFonts w:ascii="Century Gothic" w:eastAsia="Times New Roman" w:hAnsi="Century Gothic" w:cs="Calibri"/>
                <w:b/>
                <w:bCs/>
                <w:color w:val="000000"/>
                <w:lang w:val="es-EC"/>
              </w:rPr>
            </w:pPr>
          </w:p>
        </w:tc>
        <w:tc>
          <w:tcPr>
            <w:tcW w:w="222" w:type="dxa"/>
            <w:tcBorders>
              <w:top w:val="nil"/>
              <w:left w:val="nil"/>
              <w:bottom w:val="nil"/>
              <w:right w:val="nil"/>
            </w:tcBorders>
            <w:shd w:val="clear" w:color="auto" w:fill="auto"/>
            <w:noWrap/>
            <w:vAlign w:val="bottom"/>
            <w:hideMark/>
          </w:tcPr>
          <w:p w14:paraId="296BF216" w14:textId="77777777" w:rsidR="00F048FE" w:rsidRPr="007C4939" w:rsidRDefault="00F048FE" w:rsidP="00F048FE">
            <w:pPr>
              <w:spacing w:after="0" w:line="240" w:lineRule="auto"/>
              <w:jc w:val="center"/>
              <w:rPr>
                <w:rFonts w:ascii="Century Gothic" w:eastAsia="Times New Roman" w:hAnsi="Century Gothic" w:cs="Calibri"/>
                <w:b/>
                <w:bCs/>
                <w:color w:val="000000"/>
                <w:lang w:val="es-EC"/>
              </w:rPr>
            </w:pPr>
          </w:p>
        </w:tc>
      </w:tr>
    </w:tbl>
    <w:p w14:paraId="36D86F4F" w14:textId="77777777" w:rsidR="009F6776" w:rsidRDefault="009F6776" w:rsidP="00F048FE">
      <w:pPr>
        <w:spacing w:after="0"/>
        <w:jc w:val="both"/>
        <w:rPr>
          <w:rFonts w:ascii="Century Gothic" w:hAnsi="Century Gothic"/>
          <w:b/>
          <w:bCs/>
          <w:lang w:val="es-EC"/>
        </w:rPr>
      </w:pPr>
    </w:p>
    <w:p w14:paraId="7AC268A1" w14:textId="46C055BD" w:rsidR="004E7C82" w:rsidRPr="009F6776" w:rsidRDefault="004E7C82" w:rsidP="004E7C82">
      <w:pPr>
        <w:spacing w:after="0"/>
        <w:rPr>
          <w:rFonts w:ascii="Century Gothic" w:hAnsi="Century Gothic"/>
          <w:b/>
          <w:bCs/>
          <w:lang w:val="es-EC"/>
        </w:rPr>
      </w:pPr>
    </w:p>
    <w:p w14:paraId="5AF02F67" w14:textId="4B953654" w:rsidR="009F6776" w:rsidRPr="009F6776" w:rsidRDefault="009F6776" w:rsidP="00A51FA9">
      <w:pPr>
        <w:spacing w:after="0"/>
        <w:ind w:left="2880" w:hanging="2880"/>
        <w:jc w:val="center"/>
        <w:rPr>
          <w:rFonts w:ascii="Century Gothic" w:hAnsi="Century Gothic"/>
          <w:b/>
          <w:bCs/>
          <w:lang w:val="es-EC"/>
        </w:rPr>
      </w:pPr>
    </w:p>
    <w:sectPr w:rsidR="009F6776" w:rsidRPr="009F6776">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CBA64" w14:textId="77777777" w:rsidR="00D30080" w:rsidRDefault="00D30080" w:rsidP="00241DB1">
      <w:pPr>
        <w:spacing w:after="0" w:line="240" w:lineRule="auto"/>
      </w:pPr>
      <w:r>
        <w:separator/>
      </w:r>
    </w:p>
  </w:endnote>
  <w:endnote w:type="continuationSeparator" w:id="0">
    <w:p w14:paraId="6A42C7D1" w14:textId="77777777" w:rsidR="00D30080" w:rsidRDefault="00D30080" w:rsidP="0024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EBC36" w14:textId="77777777" w:rsidR="00D30080" w:rsidRDefault="00D30080" w:rsidP="00241DB1">
      <w:pPr>
        <w:spacing w:after="0" w:line="240" w:lineRule="auto"/>
      </w:pPr>
      <w:r>
        <w:separator/>
      </w:r>
    </w:p>
  </w:footnote>
  <w:footnote w:type="continuationSeparator" w:id="0">
    <w:p w14:paraId="58733DD4" w14:textId="77777777" w:rsidR="00D30080" w:rsidRDefault="00D30080" w:rsidP="00241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B650" w14:textId="6DB3DACB" w:rsidR="00BB35F6" w:rsidRDefault="00D30080">
    <w:pPr>
      <w:pStyle w:val="Encabezado"/>
    </w:pPr>
    <w:r>
      <w:rPr>
        <w:noProof/>
      </w:rPr>
      <w:pict w14:anchorId="453C7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1278" o:spid="_x0000_s2050" type="#_x0000_t75" alt="" style="position:absolute;margin-left:-71.3pt;margin-top:-85.5pt;width:607.55pt;height:803.25pt;z-index:-251658752;mso-wrap-edited:f;mso-position-horizontal-relative:margin;mso-position-vertical-relative:margin"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811"/>
    <w:multiLevelType w:val="hybridMultilevel"/>
    <w:tmpl w:val="8278D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26830"/>
    <w:multiLevelType w:val="multilevel"/>
    <w:tmpl w:val="7264EDE6"/>
    <w:lvl w:ilvl="0">
      <w:start w:val="6"/>
      <w:numFmt w:val="decimal"/>
      <w:lvlText w:val="%1."/>
      <w:lvlJc w:val="left"/>
      <w:pPr>
        <w:ind w:left="548" w:hanging="361"/>
        <w:jc w:val="left"/>
      </w:pPr>
      <w:rPr>
        <w:rFonts w:ascii="Arial" w:eastAsia="Arial" w:hAnsi="Arial" w:cs="Arial" w:hint="default"/>
        <w:b/>
        <w:bCs/>
        <w:color w:val="FFFFFF"/>
        <w:spacing w:val="-2"/>
        <w:w w:val="99"/>
        <w:sz w:val="20"/>
        <w:szCs w:val="20"/>
        <w:lang w:val="es-ES" w:eastAsia="en-US" w:bidi="ar-SA"/>
      </w:rPr>
    </w:lvl>
    <w:lvl w:ilvl="1">
      <w:start w:val="1"/>
      <w:numFmt w:val="decimal"/>
      <w:lvlText w:val="%1.%2."/>
      <w:lvlJc w:val="left"/>
      <w:pPr>
        <w:ind w:left="893" w:hanging="346"/>
        <w:jc w:val="left"/>
      </w:pPr>
      <w:rPr>
        <w:rFonts w:ascii="Arial" w:eastAsia="Arial" w:hAnsi="Arial" w:cs="Arial" w:hint="default"/>
        <w:b/>
        <w:bCs/>
        <w:spacing w:val="-2"/>
        <w:w w:val="99"/>
        <w:sz w:val="18"/>
        <w:szCs w:val="18"/>
        <w:lang w:val="es-ES" w:eastAsia="en-US" w:bidi="ar-SA"/>
      </w:rPr>
    </w:lvl>
    <w:lvl w:ilvl="2">
      <w:start w:val="1"/>
      <w:numFmt w:val="decimal"/>
      <w:lvlText w:val="%3."/>
      <w:lvlJc w:val="left"/>
      <w:pPr>
        <w:ind w:left="1524" w:hanging="346"/>
        <w:jc w:val="left"/>
      </w:pPr>
      <w:rPr>
        <w:rFonts w:ascii="Arial MT" w:eastAsia="Arial MT" w:hAnsi="Arial MT" w:cs="Arial MT" w:hint="default"/>
        <w:spacing w:val="-2"/>
        <w:w w:val="100"/>
        <w:sz w:val="22"/>
        <w:szCs w:val="22"/>
        <w:lang w:val="es-ES" w:eastAsia="en-US" w:bidi="ar-SA"/>
      </w:rPr>
    </w:lvl>
    <w:lvl w:ilvl="3">
      <w:numFmt w:val="bullet"/>
      <w:lvlText w:val="•"/>
      <w:lvlJc w:val="left"/>
      <w:pPr>
        <w:ind w:left="2563" w:hanging="346"/>
      </w:pPr>
      <w:rPr>
        <w:rFonts w:hint="default"/>
        <w:lang w:val="es-ES" w:eastAsia="en-US" w:bidi="ar-SA"/>
      </w:rPr>
    </w:lvl>
    <w:lvl w:ilvl="4">
      <w:numFmt w:val="bullet"/>
      <w:lvlText w:val="•"/>
      <w:lvlJc w:val="left"/>
      <w:pPr>
        <w:ind w:left="3606" w:hanging="346"/>
      </w:pPr>
      <w:rPr>
        <w:rFonts w:hint="default"/>
        <w:lang w:val="es-ES" w:eastAsia="en-US" w:bidi="ar-SA"/>
      </w:rPr>
    </w:lvl>
    <w:lvl w:ilvl="5">
      <w:numFmt w:val="bullet"/>
      <w:lvlText w:val="•"/>
      <w:lvlJc w:val="left"/>
      <w:pPr>
        <w:ind w:left="4649" w:hanging="346"/>
      </w:pPr>
      <w:rPr>
        <w:rFonts w:hint="default"/>
        <w:lang w:val="es-ES" w:eastAsia="en-US" w:bidi="ar-SA"/>
      </w:rPr>
    </w:lvl>
    <w:lvl w:ilvl="6">
      <w:numFmt w:val="bullet"/>
      <w:lvlText w:val="•"/>
      <w:lvlJc w:val="left"/>
      <w:pPr>
        <w:ind w:left="5693" w:hanging="346"/>
      </w:pPr>
      <w:rPr>
        <w:rFonts w:hint="default"/>
        <w:lang w:val="es-ES" w:eastAsia="en-US" w:bidi="ar-SA"/>
      </w:rPr>
    </w:lvl>
    <w:lvl w:ilvl="7">
      <w:numFmt w:val="bullet"/>
      <w:lvlText w:val="•"/>
      <w:lvlJc w:val="left"/>
      <w:pPr>
        <w:ind w:left="6736" w:hanging="346"/>
      </w:pPr>
      <w:rPr>
        <w:rFonts w:hint="default"/>
        <w:lang w:val="es-ES" w:eastAsia="en-US" w:bidi="ar-SA"/>
      </w:rPr>
    </w:lvl>
    <w:lvl w:ilvl="8">
      <w:numFmt w:val="bullet"/>
      <w:lvlText w:val="•"/>
      <w:lvlJc w:val="left"/>
      <w:pPr>
        <w:ind w:left="7779" w:hanging="346"/>
      </w:pPr>
      <w:rPr>
        <w:rFonts w:hint="default"/>
        <w:lang w:val="es-ES" w:eastAsia="en-US" w:bidi="ar-SA"/>
      </w:rPr>
    </w:lvl>
  </w:abstractNum>
  <w:abstractNum w:abstractNumId="2" w15:restartNumberingAfterBreak="0">
    <w:nsid w:val="0C7C246F"/>
    <w:multiLevelType w:val="hybridMultilevel"/>
    <w:tmpl w:val="00B20A28"/>
    <w:lvl w:ilvl="0" w:tplc="1B94486C">
      <w:numFmt w:val="bullet"/>
      <w:lvlText w:val=""/>
      <w:lvlJc w:val="left"/>
      <w:pPr>
        <w:ind w:left="792" w:hanging="361"/>
      </w:pPr>
      <w:rPr>
        <w:rFonts w:ascii="Symbol" w:eastAsia="Symbol" w:hAnsi="Symbol" w:cs="Symbol" w:hint="default"/>
        <w:b w:val="0"/>
        <w:bCs w:val="0"/>
        <w:i w:val="0"/>
        <w:iCs w:val="0"/>
        <w:spacing w:val="0"/>
        <w:w w:val="99"/>
        <w:sz w:val="20"/>
        <w:szCs w:val="20"/>
        <w:lang w:val="es-ES" w:eastAsia="en-US" w:bidi="ar-SA"/>
      </w:rPr>
    </w:lvl>
    <w:lvl w:ilvl="1" w:tplc="CD9C863E">
      <w:numFmt w:val="bullet"/>
      <w:lvlText w:val="•"/>
      <w:lvlJc w:val="left"/>
      <w:pPr>
        <w:ind w:left="1600" w:hanging="361"/>
      </w:pPr>
      <w:rPr>
        <w:rFonts w:hint="default"/>
        <w:lang w:val="es-ES" w:eastAsia="en-US" w:bidi="ar-SA"/>
      </w:rPr>
    </w:lvl>
    <w:lvl w:ilvl="2" w:tplc="632023FC">
      <w:numFmt w:val="bullet"/>
      <w:lvlText w:val="•"/>
      <w:lvlJc w:val="left"/>
      <w:pPr>
        <w:ind w:left="2401" w:hanging="361"/>
      </w:pPr>
      <w:rPr>
        <w:rFonts w:hint="default"/>
        <w:lang w:val="es-ES" w:eastAsia="en-US" w:bidi="ar-SA"/>
      </w:rPr>
    </w:lvl>
    <w:lvl w:ilvl="3" w:tplc="C0145974">
      <w:numFmt w:val="bullet"/>
      <w:lvlText w:val="•"/>
      <w:lvlJc w:val="left"/>
      <w:pPr>
        <w:ind w:left="3202" w:hanging="361"/>
      </w:pPr>
      <w:rPr>
        <w:rFonts w:hint="default"/>
        <w:lang w:val="es-ES" w:eastAsia="en-US" w:bidi="ar-SA"/>
      </w:rPr>
    </w:lvl>
    <w:lvl w:ilvl="4" w:tplc="152EEADE">
      <w:numFmt w:val="bullet"/>
      <w:lvlText w:val="•"/>
      <w:lvlJc w:val="left"/>
      <w:pPr>
        <w:ind w:left="4003" w:hanging="361"/>
      </w:pPr>
      <w:rPr>
        <w:rFonts w:hint="default"/>
        <w:lang w:val="es-ES" w:eastAsia="en-US" w:bidi="ar-SA"/>
      </w:rPr>
    </w:lvl>
    <w:lvl w:ilvl="5" w:tplc="CAB40982">
      <w:numFmt w:val="bullet"/>
      <w:lvlText w:val="•"/>
      <w:lvlJc w:val="left"/>
      <w:pPr>
        <w:ind w:left="4804" w:hanging="361"/>
      </w:pPr>
      <w:rPr>
        <w:rFonts w:hint="default"/>
        <w:lang w:val="es-ES" w:eastAsia="en-US" w:bidi="ar-SA"/>
      </w:rPr>
    </w:lvl>
    <w:lvl w:ilvl="6" w:tplc="177AE32A">
      <w:numFmt w:val="bullet"/>
      <w:lvlText w:val="•"/>
      <w:lvlJc w:val="left"/>
      <w:pPr>
        <w:ind w:left="5604" w:hanging="361"/>
      </w:pPr>
      <w:rPr>
        <w:rFonts w:hint="default"/>
        <w:lang w:val="es-ES" w:eastAsia="en-US" w:bidi="ar-SA"/>
      </w:rPr>
    </w:lvl>
    <w:lvl w:ilvl="7" w:tplc="74AC807E">
      <w:numFmt w:val="bullet"/>
      <w:lvlText w:val="•"/>
      <w:lvlJc w:val="left"/>
      <w:pPr>
        <w:ind w:left="6405" w:hanging="361"/>
      </w:pPr>
      <w:rPr>
        <w:rFonts w:hint="default"/>
        <w:lang w:val="es-ES" w:eastAsia="en-US" w:bidi="ar-SA"/>
      </w:rPr>
    </w:lvl>
    <w:lvl w:ilvl="8" w:tplc="D4B2542C">
      <w:numFmt w:val="bullet"/>
      <w:lvlText w:val="•"/>
      <w:lvlJc w:val="left"/>
      <w:pPr>
        <w:ind w:left="7206" w:hanging="361"/>
      </w:pPr>
      <w:rPr>
        <w:rFonts w:hint="default"/>
        <w:lang w:val="es-ES" w:eastAsia="en-US" w:bidi="ar-SA"/>
      </w:rPr>
    </w:lvl>
  </w:abstractNum>
  <w:abstractNum w:abstractNumId="3" w15:restartNumberingAfterBreak="0">
    <w:nsid w:val="0CA539EB"/>
    <w:multiLevelType w:val="hybridMultilevel"/>
    <w:tmpl w:val="49BE51EE"/>
    <w:lvl w:ilvl="0" w:tplc="B06A7924">
      <w:start w:val="1"/>
      <w:numFmt w:val="decimal"/>
      <w:lvlText w:val="%1."/>
      <w:lvlJc w:val="left"/>
      <w:pPr>
        <w:ind w:left="792" w:hanging="361"/>
      </w:pPr>
      <w:rPr>
        <w:rFonts w:ascii="Arial MT" w:eastAsia="Arial MT" w:hAnsi="Arial MT" w:cs="Arial MT" w:hint="default"/>
        <w:spacing w:val="-1"/>
        <w:w w:val="100"/>
        <w:sz w:val="22"/>
        <w:szCs w:val="22"/>
        <w:lang w:val="es-ES" w:eastAsia="en-US" w:bidi="ar-SA"/>
      </w:rPr>
    </w:lvl>
    <w:lvl w:ilvl="1" w:tplc="FE769604">
      <w:numFmt w:val="bullet"/>
      <w:lvlText w:val="•"/>
      <w:lvlJc w:val="left"/>
      <w:pPr>
        <w:ind w:left="1601" w:hanging="361"/>
      </w:pPr>
      <w:rPr>
        <w:rFonts w:hint="default"/>
        <w:lang w:val="es-ES" w:eastAsia="en-US" w:bidi="ar-SA"/>
      </w:rPr>
    </w:lvl>
    <w:lvl w:ilvl="2" w:tplc="A81002FC">
      <w:numFmt w:val="bullet"/>
      <w:lvlText w:val="•"/>
      <w:lvlJc w:val="left"/>
      <w:pPr>
        <w:ind w:left="2402" w:hanging="361"/>
      </w:pPr>
      <w:rPr>
        <w:rFonts w:hint="default"/>
        <w:lang w:val="es-ES" w:eastAsia="en-US" w:bidi="ar-SA"/>
      </w:rPr>
    </w:lvl>
    <w:lvl w:ilvl="3" w:tplc="DF403972">
      <w:numFmt w:val="bullet"/>
      <w:lvlText w:val="•"/>
      <w:lvlJc w:val="left"/>
      <w:pPr>
        <w:ind w:left="3203" w:hanging="361"/>
      </w:pPr>
      <w:rPr>
        <w:rFonts w:hint="default"/>
        <w:lang w:val="es-ES" w:eastAsia="en-US" w:bidi="ar-SA"/>
      </w:rPr>
    </w:lvl>
    <w:lvl w:ilvl="4" w:tplc="4AD6783E">
      <w:numFmt w:val="bullet"/>
      <w:lvlText w:val="•"/>
      <w:lvlJc w:val="left"/>
      <w:pPr>
        <w:ind w:left="4004" w:hanging="361"/>
      </w:pPr>
      <w:rPr>
        <w:rFonts w:hint="default"/>
        <w:lang w:val="es-ES" w:eastAsia="en-US" w:bidi="ar-SA"/>
      </w:rPr>
    </w:lvl>
    <w:lvl w:ilvl="5" w:tplc="884C6A40">
      <w:numFmt w:val="bullet"/>
      <w:lvlText w:val="•"/>
      <w:lvlJc w:val="left"/>
      <w:pPr>
        <w:ind w:left="4805" w:hanging="361"/>
      </w:pPr>
      <w:rPr>
        <w:rFonts w:hint="default"/>
        <w:lang w:val="es-ES" w:eastAsia="en-US" w:bidi="ar-SA"/>
      </w:rPr>
    </w:lvl>
    <w:lvl w:ilvl="6" w:tplc="7FFED0F4">
      <w:numFmt w:val="bullet"/>
      <w:lvlText w:val="•"/>
      <w:lvlJc w:val="left"/>
      <w:pPr>
        <w:ind w:left="5606" w:hanging="361"/>
      </w:pPr>
      <w:rPr>
        <w:rFonts w:hint="default"/>
        <w:lang w:val="es-ES" w:eastAsia="en-US" w:bidi="ar-SA"/>
      </w:rPr>
    </w:lvl>
    <w:lvl w:ilvl="7" w:tplc="DBE8FC2A">
      <w:numFmt w:val="bullet"/>
      <w:lvlText w:val="•"/>
      <w:lvlJc w:val="left"/>
      <w:pPr>
        <w:ind w:left="6407" w:hanging="361"/>
      </w:pPr>
      <w:rPr>
        <w:rFonts w:hint="default"/>
        <w:lang w:val="es-ES" w:eastAsia="en-US" w:bidi="ar-SA"/>
      </w:rPr>
    </w:lvl>
    <w:lvl w:ilvl="8" w:tplc="8F0C5524">
      <w:numFmt w:val="bullet"/>
      <w:lvlText w:val="•"/>
      <w:lvlJc w:val="left"/>
      <w:pPr>
        <w:ind w:left="7208" w:hanging="361"/>
      </w:pPr>
      <w:rPr>
        <w:rFonts w:hint="default"/>
        <w:lang w:val="es-ES" w:eastAsia="en-US" w:bidi="ar-SA"/>
      </w:rPr>
    </w:lvl>
  </w:abstractNum>
  <w:abstractNum w:abstractNumId="4" w15:restartNumberingAfterBreak="0">
    <w:nsid w:val="13501124"/>
    <w:multiLevelType w:val="hybridMultilevel"/>
    <w:tmpl w:val="7098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0FAA"/>
    <w:multiLevelType w:val="hybridMultilevel"/>
    <w:tmpl w:val="5D18C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7235FA"/>
    <w:multiLevelType w:val="hybridMultilevel"/>
    <w:tmpl w:val="0672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F38F7"/>
    <w:multiLevelType w:val="hybridMultilevel"/>
    <w:tmpl w:val="2FA2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326D4"/>
    <w:multiLevelType w:val="hybridMultilevel"/>
    <w:tmpl w:val="9D6E30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01E58"/>
    <w:multiLevelType w:val="hybridMultilevel"/>
    <w:tmpl w:val="79645B82"/>
    <w:lvl w:ilvl="0" w:tplc="EBC45FC6">
      <w:start w:val="1"/>
      <w:numFmt w:val="decimal"/>
      <w:lvlText w:val="%1."/>
      <w:lvlJc w:val="left"/>
      <w:pPr>
        <w:ind w:left="1524" w:hanging="346"/>
        <w:jc w:val="left"/>
      </w:pPr>
      <w:rPr>
        <w:rFonts w:ascii="Arial MT" w:eastAsia="Arial MT" w:hAnsi="Arial MT" w:cs="Arial MT" w:hint="default"/>
        <w:spacing w:val="-2"/>
        <w:w w:val="100"/>
        <w:sz w:val="22"/>
        <w:szCs w:val="22"/>
        <w:lang w:val="es-ES" w:eastAsia="en-US" w:bidi="ar-SA"/>
      </w:rPr>
    </w:lvl>
    <w:lvl w:ilvl="1" w:tplc="8E2CA8D2">
      <w:numFmt w:val="bullet"/>
      <w:lvlText w:val="•"/>
      <w:lvlJc w:val="left"/>
      <w:pPr>
        <w:ind w:left="2354" w:hanging="346"/>
      </w:pPr>
      <w:rPr>
        <w:rFonts w:hint="default"/>
        <w:lang w:val="es-ES" w:eastAsia="en-US" w:bidi="ar-SA"/>
      </w:rPr>
    </w:lvl>
    <w:lvl w:ilvl="2" w:tplc="27903952">
      <w:numFmt w:val="bullet"/>
      <w:lvlText w:val="•"/>
      <w:lvlJc w:val="left"/>
      <w:pPr>
        <w:ind w:left="3189" w:hanging="346"/>
      </w:pPr>
      <w:rPr>
        <w:rFonts w:hint="default"/>
        <w:lang w:val="es-ES" w:eastAsia="en-US" w:bidi="ar-SA"/>
      </w:rPr>
    </w:lvl>
    <w:lvl w:ilvl="3" w:tplc="60646B42">
      <w:numFmt w:val="bullet"/>
      <w:lvlText w:val="•"/>
      <w:lvlJc w:val="left"/>
      <w:pPr>
        <w:ind w:left="4023" w:hanging="346"/>
      </w:pPr>
      <w:rPr>
        <w:rFonts w:hint="default"/>
        <w:lang w:val="es-ES" w:eastAsia="en-US" w:bidi="ar-SA"/>
      </w:rPr>
    </w:lvl>
    <w:lvl w:ilvl="4" w:tplc="5AB652A4">
      <w:numFmt w:val="bullet"/>
      <w:lvlText w:val="•"/>
      <w:lvlJc w:val="left"/>
      <w:pPr>
        <w:ind w:left="4858" w:hanging="346"/>
      </w:pPr>
      <w:rPr>
        <w:rFonts w:hint="default"/>
        <w:lang w:val="es-ES" w:eastAsia="en-US" w:bidi="ar-SA"/>
      </w:rPr>
    </w:lvl>
    <w:lvl w:ilvl="5" w:tplc="CF8481BA">
      <w:numFmt w:val="bullet"/>
      <w:lvlText w:val="•"/>
      <w:lvlJc w:val="left"/>
      <w:pPr>
        <w:ind w:left="5693" w:hanging="346"/>
      </w:pPr>
      <w:rPr>
        <w:rFonts w:hint="default"/>
        <w:lang w:val="es-ES" w:eastAsia="en-US" w:bidi="ar-SA"/>
      </w:rPr>
    </w:lvl>
    <w:lvl w:ilvl="6" w:tplc="37B6A1F4">
      <w:numFmt w:val="bullet"/>
      <w:lvlText w:val="•"/>
      <w:lvlJc w:val="left"/>
      <w:pPr>
        <w:ind w:left="6527" w:hanging="346"/>
      </w:pPr>
      <w:rPr>
        <w:rFonts w:hint="default"/>
        <w:lang w:val="es-ES" w:eastAsia="en-US" w:bidi="ar-SA"/>
      </w:rPr>
    </w:lvl>
    <w:lvl w:ilvl="7" w:tplc="A600D730">
      <w:numFmt w:val="bullet"/>
      <w:lvlText w:val="•"/>
      <w:lvlJc w:val="left"/>
      <w:pPr>
        <w:ind w:left="7362" w:hanging="346"/>
      </w:pPr>
      <w:rPr>
        <w:rFonts w:hint="default"/>
        <w:lang w:val="es-ES" w:eastAsia="en-US" w:bidi="ar-SA"/>
      </w:rPr>
    </w:lvl>
    <w:lvl w:ilvl="8" w:tplc="C7A0FF70">
      <w:numFmt w:val="bullet"/>
      <w:lvlText w:val="•"/>
      <w:lvlJc w:val="left"/>
      <w:pPr>
        <w:ind w:left="8197" w:hanging="346"/>
      </w:pPr>
      <w:rPr>
        <w:rFonts w:hint="default"/>
        <w:lang w:val="es-ES" w:eastAsia="en-US" w:bidi="ar-SA"/>
      </w:rPr>
    </w:lvl>
  </w:abstractNum>
  <w:abstractNum w:abstractNumId="10" w15:restartNumberingAfterBreak="0">
    <w:nsid w:val="275E6B07"/>
    <w:multiLevelType w:val="hybridMultilevel"/>
    <w:tmpl w:val="5DEEF000"/>
    <w:lvl w:ilvl="0" w:tplc="D89425CE">
      <w:start w:val="100"/>
      <w:numFmt w:val="lowerRoman"/>
      <w:lvlText w:val="(%1)"/>
      <w:lvlJc w:val="left"/>
      <w:pPr>
        <w:ind w:left="71" w:hanging="1370"/>
      </w:pPr>
      <w:rPr>
        <w:rFonts w:ascii="Arial MT" w:eastAsia="Arial MT" w:hAnsi="Arial MT" w:cs="Arial MT" w:hint="default"/>
        <w:b w:val="0"/>
        <w:bCs w:val="0"/>
        <w:i w:val="0"/>
        <w:iCs w:val="0"/>
        <w:spacing w:val="-3"/>
        <w:w w:val="100"/>
        <w:sz w:val="22"/>
        <w:szCs w:val="22"/>
        <w:lang w:val="es-ES" w:eastAsia="en-US" w:bidi="ar-SA"/>
      </w:rPr>
    </w:lvl>
    <w:lvl w:ilvl="1" w:tplc="D7B246F8">
      <w:numFmt w:val="bullet"/>
      <w:lvlText w:val=""/>
      <w:lvlJc w:val="left"/>
      <w:pPr>
        <w:ind w:left="792" w:hanging="361"/>
      </w:pPr>
      <w:rPr>
        <w:rFonts w:ascii="Symbol" w:eastAsia="Symbol" w:hAnsi="Symbol" w:cs="Symbol" w:hint="default"/>
        <w:b w:val="0"/>
        <w:bCs w:val="0"/>
        <w:i w:val="0"/>
        <w:iCs w:val="0"/>
        <w:spacing w:val="0"/>
        <w:w w:val="99"/>
        <w:sz w:val="20"/>
        <w:szCs w:val="20"/>
        <w:lang w:val="es-ES" w:eastAsia="en-US" w:bidi="ar-SA"/>
      </w:rPr>
    </w:lvl>
    <w:lvl w:ilvl="2" w:tplc="152A4DC4">
      <w:numFmt w:val="bullet"/>
      <w:lvlText w:val="•"/>
      <w:lvlJc w:val="left"/>
      <w:pPr>
        <w:ind w:left="1689" w:hanging="361"/>
      </w:pPr>
      <w:rPr>
        <w:rFonts w:hint="default"/>
        <w:lang w:val="es-ES" w:eastAsia="en-US" w:bidi="ar-SA"/>
      </w:rPr>
    </w:lvl>
    <w:lvl w:ilvl="3" w:tplc="C39CD9D6">
      <w:numFmt w:val="bullet"/>
      <w:lvlText w:val="•"/>
      <w:lvlJc w:val="left"/>
      <w:pPr>
        <w:ind w:left="2579" w:hanging="361"/>
      </w:pPr>
      <w:rPr>
        <w:rFonts w:hint="default"/>
        <w:lang w:val="es-ES" w:eastAsia="en-US" w:bidi="ar-SA"/>
      </w:rPr>
    </w:lvl>
    <w:lvl w:ilvl="4" w:tplc="8D4AF85E">
      <w:numFmt w:val="bullet"/>
      <w:lvlText w:val="•"/>
      <w:lvlJc w:val="left"/>
      <w:pPr>
        <w:ind w:left="3469" w:hanging="361"/>
      </w:pPr>
      <w:rPr>
        <w:rFonts w:hint="default"/>
        <w:lang w:val="es-ES" w:eastAsia="en-US" w:bidi="ar-SA"/>
      </w:rPr>
    </w:lvl>
    <w:lvl w:ilvl="5" w:tplc="C72A2000">
      <w:numFmt w:val="bullet"/>
      <w:lvlText w:val="•"/>
      <w:lvlJc w:val="left"/>
      <w:pPr>
        <w:ind w:left="4359" w:hanging="361"/>
      </w:pPr>
      <w:rPr>
        <w:rFonts w:hint="default"/>
        <w:lang w:val="es-ES" w:eastAsia="en-US" w:bidi="ar-SA"/>
      </w:rPr>
    </w:lvl>
    <w:lvl w:ilvl="6" w:tplc="FEC45D1E">
      <w:numFmt w:val="bullet"/>
      <w:lvlText w:val="•"/>
      <w:lvlJc w:val="left"/>
      <w:pPr>
        <w:ind w:left="5248" w:hanging="361"/>
      </w:pPr>
      <w:rPr>
        <w:rFonts w:hint="default"/>
        <w:lang w:val="es-ES" w:eastAsia="en-US" w:bidi="ar-SA"/>
      </w:rPr>
    </w:lvl>
    <w:lvl w:ilvl="7" w:tplc="CBA28704">
      <w:numFmt w:val="bullet"/>
      <w:lvlText w:val="•"/>
      <w:lvlJc w:val="left"/>
      <w:pPr>
        <w:ind w:left="6138" w:hanging="361"/>
      </w:pPr>
      <w:rPr>
        <w:rFonts w:hint="default"/>
        <w:lang w:val="es-ES" w:eastAsia="en-US" w:bidi="ar-SA"/>
      </w:rPr>
    </w:lvl>
    <w:lvl w:ilvl="8" w:tplc="4A761BEC">
      <w:numFmt w:val="bullet"/>
      <w:lvlText w:val="•"/>
      <w:lvlJc w:val="left"/>
      <w:pPr>
        <w:ind w:left="7028" w:hanging="361"/>
      </w:pPr>
      <w:rPr>
        <w:rFonts w:hint="default"/>
        <w:lang w:val="es-ES" w:eastAsia="en-US" w:bidi="ar-SA"/>
      </w:rPr>
    </w:lvl>
  </w:abstractNum>
  <w:abstractNum w:abstractNumId="11" w15:restartNumberingAfterBreak="0">
    <w:nsid w:val="2D7E651D"/>
    <w:multiLevelType w:val="hybridMultilevel"/>
    <w:tmpl w:val="2F60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70146"/>
    <w:multiLevelType w:val="hybridMultilevel"/>
    <w:tmpl w:val="49BE51EE"/>
    <w:lvl w:ilvl="0" w:tplc="B06A7924">
      <w:start w:val="1"/>
      <w:numFmt w:val="decimal"/>
      <w:lvlText w:val="%1."/>
      <w:lvlJc w:val="left"/>
      <w:pPr>
        <w:ind w:left="792" w:hanging="361"/>
      </w:pPr>
      <w:rPr>
        <w:rFonts w:ascii="Arial MT" w:eastAsia="Arial MT" w:hAnsi="Arial MT" w:cs="Arial MT" w:hint="default"/>
        <w:spacing w:val="-1"/>
        <w:w w:val="100"/>
        <w:sz w:val="22"/>
        <w:szCs w:val="22"/>
        <w:lang w:val="es-ES" w:eastAsia="en-US" w:bidi="ar-SA"/>
      </w:rPr>
    </w:lvl>
    <w:lvl w:ilvl="1" w:tplc="FE769604">
      <w:numFmt w:val="bullet"/>
      <w:lvlText w:val="•"/>
      <w:lvlJc w:val="left"/>
      <w:pPr>
        <w:ind w:left="1601" w:hanging="361"/>
      </w:pPr>
      <w:rPr>
        <w:rFonts w:hint="default"/>
        <w:lang w:val="es-ES" w:eastAsia="en-US" w:bidi="ar-SA"/>
      </w:rPr>
    </w:lvl>
    <w:lvl w:ilvl="2" w:tplc="A81002FC">
      <w:numFmt w:val="bullet"/>
      <w:lvlText w:val="•"/>
      <w:lvlJc w:val="left"/>
      <w:pPr>
        <w:ind w:left="2402" w:hanging="361"/>
      </w:pPr>
      <w:rPr>
        <w:rFonts w:hint="default"/>
        <w:lang w:val="es-ES" w:eastAsia="en-US" w:bidi="ar-SA"/>
      </w:rPr>
    </w:lvl>
    <w:lvl w:ilvl="3" w:tplc="DF403972">
      <w:numFmt w:val="bullet"/>
      <w:lvlText w:val="•"/>
      <w:lvlJc w:val="left"/>
      <w:pPr>
        <w:ind w:left="3203" w:hanging="361"/>
      </w:pPr>
      <w:rPr>
        <w:rFonts w:hint="default"/>
        <w:lang w:val="es-ES" w:eastAsia="en-US" w:bidi="ar-SA"/>
      </w:rPr>
    </w:lvl>
    <w:lvl w:ilvl="4" w:tplc="4AD6783E">
      <w:numFmt w:val="bullet"/>
      <w:lvlText w:val="•"/>
      <w:lvlJc w:val="left"/>
      <w:pPr>
        <w:ind w:left="4004" w:hanging="361"/>
      </w:pPr>
      <w:rPr>
        <w:rFonts w:hint="default"/>
        <w:lang w:val="es-ES" w:eastAsia="en-US" w:bidi="ar-SA"/>
      </w:rPr>
    </w:lvl>
    <w:lvl w:ilvl="5" w:tplc="884C6A40">
      <w:numFmt w:val="bullet"/>
      <w:lvlText w:val="•"/>
      <w:lvlJc w:val="left"/>
      <w:pPr>
        <w:ind w:left="4805" w:hanging="361"/>
      </w:pPr>
      <w:rPr>
        <w:rFonts w:hint="default"/>
        <w:lang w:val="es-ES" w:eastAsia="en-US" w:bidi="ar-SA"/>
      </w:rPr>
    </w:lvl>
    <w:lvl w:ilvl="6" w:tplc="7FFED0F4">
      <w:numFmt w:val="bullet"/>
      <w:lvlText w:val="•"/>
      <w:lvlJc w:val="left"/>
      <w:pPr>
        <w:ind w:left="5606" w:hanging="361"/>
      </w:pPr>
      <w:rPr>
        <w:rFonts w:hint="default"/>
        <w:lang w:val="es-ES" w:eastAsia="en-US" w:bidi="ar-SA"/>
      </w:rPr>
    </w:lvl>
    <w:lvl w:ilvl="7" w:tplc="DBE8FC2A">
      <w:numFmt w:val="bullet"/>
      <w:lvlText w:val="•"/>
      <w:lvlJc w:val="left"/>
      <w:pPr>
        <w:ind w:left="6407" w:hanging="361"/>
      </w:pPr>
      <w:rPr>
        <w:rFonts w:hint="default"/>
        <w:lang w:val="es-ES" w:eastAsia="en-US" w:bidi="ar-SA"/>
      </w:rPr>
    </w:lvl>
    <w:lvl w:ilvl="8" w:tplc="8F0C5524">
      <w:numFmt w:val="bullet"/>
      <w:lvlText w:val="•"/>
      <w:lvlJc w:val="left"/>
      <w:pPr>
        <w:ind w:left="7208" w:hanging="361"/>
      </w:pPr>
      <w:rPr>
        <w:rFonts w:hint="default"/>
        <w:lang w:val="es-ES" w:eastAsia="en-US" w:bidi="ar-SA"/>
      </w:rPr>
    </w:lvl>
  </w:abstractNum>
  <w:abstractNum w:abstractNumId="13" w15:restartNumberingAfterBreak="0">
    <w:nsid w:val="32AE7A2A"/>
    <w:multiLevelType w:val="hybridMultilevel"/>
    <w:tmpl w:val="C47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7AE1"/>
    <w:multiLevelType w:val="hybridMultilevel"/>
    <w:tmpl w:val="CC661698"/>
    <w:lvl w:ilvl="0" w:tplc="2EBADD58">
      <w:numFmt w:val="bullet"/>
      <w:lvlText w:val=""/>
      <w:lvlJc w:val="left"/>
      <w:pPr>
        <w:ind w:left="792" w:hanging="361"/>
      </w:pPr>
      <w:rPr>
        <w:rFonts w:ascii="Symbol" w:eastAsia="Symbol" w:hAnsi="Symbol" w:cs="Symbol" w:hint="default"/>
        <w:b w:val="0"/>
        <w:bCs w:val="0"/>
        <w:i w:val="0"/>
        <w:iCs w:val="0"/>
        <w:spacing w:val="0"/>
        <w:w w:val="99"/>
        <w:sz w:val="20"/>
        <w:szCs w:val="20"/>
        <w:lang w:val="es-ES" w:eastAsia="en-US" w:bidi="ar-SA"/>
      </w:rPr>
    </w:lvl>
    <w:lvl w:ilvl="1" w:tplc="121E603E">
      <w:numFmt w:val="bullet"/>
      <w:lvlText w:val="•"/>
      <w:lvlJc w:val="left"/>
      <w:pPr>
        <w:ind w:left="1600" w:hanging="361"/>
      </w:pPr>
      <w:rPr>
        <w:rFonts w:hint="default"/>
        <w:lang w:val="es-ES" w:eastAsia="en-US" w:bidi="ar-SA"/>
      </w:rPr>
    </w:lvl>
    <w:lvl w:ilvl="2" w:tplc="8C74E898">
      <w:numFmt w:val="bullet"/>
      <w:lvlText w:val="•"/>
      <w:lvlJc w:val="left"/>
      <w:pPr>
        <w:ind w:left="2401" w:hanging="361"/>
      </w:pPr>
      <w:rPr>
        <w:rFonts w:hint="default"/>
        <w:lang w:val="es-ES" w:eastAsia="en-US" w:bidi="ar-SA"/>
      </w:rPr>
    </w:lvl>
    <w:lvl w:ilvl="3" w:tplc="CE620AD2">
      <w:numFmt w:val="bullet"/>
      <w:lvlText w:val="•"/>
      <w:lvlJc w:val="left"/>
      <w:pPr>
        <w:ind w:left="3202" w:hanging="361"/>
      </w:pPr>
      <w:rPr>
        <w:rFonts w:hint="default"/>
        <w:lang w:val="es-ES" w:eastAsia="en-US" w:bidi="ar-SA"/>
      </w:rPr>
    </w:lvl>
    <w:lvl w:ilvl="4" w:tplc="6AF2646A">
      <w:numFmt w:val="bullet"/>
      <w:lvlText w:val="•"/>
      <w:lvlJc w:val="left"/>
      <w:pPr>
        <w:ind w:left="4003" w:hanging="361"/>
      </w:pPr>
      <w:rPr>
        <w:rFonts w:hint="default"/>
        <w:lang w:val="es-ES" w:eastAsia="en-US" w:bidi="ar-SA"/>
      </w:rPr>
    </w:lvl>
    <w:lvl w:ilvl="5" w:tplc="A4B419D6">
      <w:numFmt w:val="bullet"/>
      <w:lvlText w:val="•"/>
      <w:lvlJc w:val="left"/>
      <w:pPr>
        <w:ind w:left="4804" w:hanging="361"/>
      </w:pPr>
      <w:rPr>
        <w:rFonts w:hint="default"/>
        <w:lang w:val="es-ES" w:eastAsia="en-US" w:bidi="ar-SA"/>
      </w:rPr>
    </w:lvl>
    <w:lvl w:ilvl="6" w:tplc="A1D04714">
      <w:numFmt w:val="bullet"/>
      <w:lvlText w:val="•"/>
      <w:lvlJc w:val="left"/>
      <w:pPr>
        <w:ind w:left="5604" w:hanging="361"/>
      </w:pPr>
      <w:rPr>
        <w:rFonts w:hint="default"/>
        <w:lang w:val="es-ES" w:eastAsia="en-US" w:bidi="ar-SA"/>
      </w:rPr>
    </w:lvl>
    <w:lvl w:ilvl="7" w:tplc="3DEAC0BA">
      <w:numFmt w:val="bullet"/>
      <w:lvlText w:val="•"/>
      <w:lvlJc w:val="left"/>
      <w:pPr>
        <w:ind w:left="6405" w:hanging="361"/>
      </w:pPr>
      <w:rPr>
        <w:rFonts w:hint="default"/>
        <w:lang w:val="es-ES" w:eastAsia="en-US" w:bidi="ar-SA"/>
      </w:rPr>
    </w:lvl>
    <w:lvl w:ilvl="8" w:tplc="11C2861C">
      <w:numFmt w:val="bullet"/>
      <w:lvlText w:val="•"/>
      <w:lvlJc w:val="left"/>
      <w:pPr>
        <w:ind w:left="7206" w:hanging="361"/>
      </w:pPr>
      <w:rPr>
        <w:rFonts w:hint="default"/>
        <w:lang w:val="es-ES" w:eastAsia="en-US" w:bidi="ar-SA"/>
      </w:rPr>
    </w:lvl>
  </w:abstractNum>
  <w:abstractNum w:abstractNumId="15" w15:restartNumberingAfterBreak="0">
    <w:nsid w:val="4030406F"/>
    <w:multiLevelType w:val="hybridMultilevel"/>
    <w:tmpl w:val="489CE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37A7F"/>
    <w:multiLevelType w:val="hybridMultilevel"/>
    <w:tmpl w:val="50207594"/>
    <w:lvl w:ilvl="0" w:tplc="EAC05C08">
      <w:start w:val="1"/>
      <w:numFmt w:val="bullet"/>
      <w:lvlText w:val="-"/>
      <w:lvlJc w:val="left"/>
      <w:pPr>
        <w:ind w:left="720" w:hanging="360"/>
      </w:pPr>
      <w:rPr>
        <w:rFonts w:ascii="Sylfaen" w:hAnsi="Sylfaen" w:hint="default"/>
      </w:rPr>
    </w:lvl>
    <w:lvl w:ilvl="1" w:tplc="EAC05C08">
      <w:start w:val="1"/>
      <w:numFmt w:val="bullet"/>
      <w:lvlText w:val="-"/>
      <w:lvlJc w:val="left"/>
      <w:pPr>
        <w:ind w:left="1440" w:hanging="360"/>
      </w:pPr>
      <w:rPr>
        <w:rFonts w:ascii="Sylfaen" w:hAnsi="Sylfae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F6B38"/>
    <w:multiLevelType w:val="hybridMultilevel"/>
    <w:tmpl w:val="323CAC86"/>
    <w:lvl w:ilvl="0" w:tplc="368AB68A">
      <w:numFmt w:val="bullet"/>
      <w:lvlText w:val=""/>
      <w:lvlJc w:val="left"/>
      <w:pPr>
        <w:ind w:left="792" w:hanging="361"/>
      </w:pPr>
      <w:rPr>
        <w:rFonts w:ascii="Symbol" w:eastAsia="Symbol" w:hAnsi="Symbol" w:cs="Symbol" w:hint="default"/>
        <w:b w:val="0"/>
        <w:bCs w:val="0"/>
        <w:i w:val="0"/>
        <w:iCs w:val="0"/>
        <w:spacing w:val="0"/>
        <w:w w:val="99"/>
        <w:sz w:val="20"/>
        <w:szCs w:val="20"/>
        <w:lang w:val="es-ES" w:eastAsia="en-US" w:bidi="ar-SA"/>
      </w:rPr>
    </w:lvl>
    <w:lvl w:ilvl="1" w:tplc="8482E9E0">
      <w:numFmt w:val="bullet"/>
      <w:lvlText w:val="•"/>
      <w:lvlJc w:val="left"/>
      <w:pPr>
        <w:ind w:left="1601" w:hanging="361"/>
      </w:pPr>
      <w:rPr>
        <w:rFonts w:hint="default"/>
        <w:lang w:val="es-ES" w:eastAsia="en-US" w:bidi="ar-SA"/>
      </w:rPr>
    </w:lvl>
    <w:lvl w:ilvl="2" w:tplc="DD8AAE9C">
      <w:numFmt w:val="bullet"/>
      <w:lvlText w:val="•"/>
      <w:lvlJc w:val="left"/>
      <w:pPr>
        <w:ind w:left="2402" w:hanging="361"/>
      </w:pPr>
      <w:rPr>
        <w:rFonts w:hint="default"/>
        <w:lang w:val="es-ES" w:eastAsia="en-US" w:bidi="ar-SA"/>
      </w:rPr>
    </w:lvl>
    <w:lvl w:ilvl="3" w:tplc="2AA8F348">
      <w:numFmt w:val="bullet"/>
      <w:lvlText w:val="•"/>
      <w:lvlJc w:val="left"/>
      <w:pPr>
        <w:ind w:left="3203" w:hanging="361"/>
      </w:pPr>
      <w:rPr>
        <w:rFonts w:hint="default"/>
        <w:lang w:val="es-ES" w:eastAsia="en-US" w:bidi="ar-SA"/>
      </w:rPr>
    </w:lvl>
    <w:lvl w:ilvl="4" w:tplc="994682F6">
      <w:numFmt w:val="bullet"/>
      <w:lvlText w:val="•"/>
      <w:lvlJc w:val="left"/>
      <w:pPr>
        <w:ind w:left="4004" w:hanging="361"/>
      </w:pPr>
      <w:rPr>
        <w:rFonts w:hint="default"/>
        <w:lang w:val="es-ES" w:eastAsia="en-US" w:bidi="ar-SA"/>
      </w:rPr>
    </w:lvl>
    <w:lvl w:ilvl="5" w:tplc="9E0228AA">
      <w:numFmt w:val="bullet"/>
      <w:lvlText w:val="•"/>
      <w:lvlJc w:val="left"/>
      <w:pPr>
        <w:ind w:left="4805" w:hanging="361"/>
      </w:pPr>
      <w:rPr>
        <w:rFonts w:hint="default"/>
        <w:lang w:val="es-ES" w:eastAsia="en-US" w:bidi="ar-SA"/>
      </w:rPr>
    </w:lvl>
    <w:lvl w:ilvl="6" w:tplc="4C467968">
      <w:numFmt w:val="bullet"/>
      <w:lvlText w:val="•"/>
      <w:lvlJc w:val="left"/>
      <w:pPr>
        <w:ind w:left="5606" w:hanging="361"/>
      </w:pPr>
      <w:rPr>
        <w:rFonts w:hint="default"/>
        <w:lang w:val="es-ES" w:eastAsia="en-US" w:bidi="ar-SA"/>
      </w:rPr>
    </w:lvl>
    <w:lvl w:ilvl="7" w:tplc="FBF451BA">
      <w:numFmt w:val="bullet"/>
      <w:lvlText w:val="•"/>
      <w:lvlJc w:val="left"/>
      <w:pPr>
        <w:ind w:left="6407" w:hanging="361"/>
      </w:pPr>
      <w:rPr>
        <w:rFonts w:hint="default"/>
        <w:lang w:val="es-ES" w:eastAsia="en-US" w:bidi="ar-SA"/>
      </w:rPr>
    </w:lvl>
    <w:lvl w:ilvl="8" w:tplc="DC44D76C">
      <w:numFmt w:val="bullet"/>
      <w:lvlText w:val="•"/>
      <w:lvlJc w:val="left"/>
      <w:pPr>
        <w:ind w:left="7208" w:hanging="361"/>
      </w:pPr>
      <w:rPr>
        <w:rFonts w:hint="default"/>
        <w:lang w:val="es-ES" w:eastAsia="en-US" w:bidi="ar-SA"/>
      </w:rPr>
    </w:lvl>
  </w:abstractNum>
  <w:abstractNum w:abstractNumId="18" w15:restartNumberingAfterBreak="0">
    <w:nsid w:val="4BA07921"/>
    <w:multiLevelType w:val="hybridMultilevel"/>
    <w:tmpl w:val="4E70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969BA"/>
    <w:multiLevelType w:val="hybridMultilevel"/>
    <w:tmpl w:val="C96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E09E5"/>
    <w:multiLevelType w:val="hybridMultilevel"/>
    <w:tmpl w:val="7DA8143A"/>
    <w:lvl w:ilvl="0" w:tplc="764CC942">
      <w:numFmt w:val="bullet"/>
      <w:lvlText w:val="-"/>
      <w:lvlJc w:val="left"/>
      <w:pPr>
        <w:ind w:left="71" w:hanging="142"/>
      </w:pPr>
      <w:rPr>
        <w:rFonts w:ascii="Arial MT" w:eastAsia="Arial MT" w:hAnsi="Arial MT" w:cs="Arial MT" w:hint="default"/>
        <w:b w:val="0"/>
        <w:bCs w:val="0"/>
        <w:i w:val="0"/>
        <w:iCs w:val="0"/>
        <w:spacing w:val="0"/>
        <w:w w:val="100"/>
        <w:sz w:val="22"/>
        <w:szCs w:val="22"/>
        <w:lang w:val="es-ES" w:eastAsia="en-US" w:bidi="ar-SA"/>
      </w:rPr>
    </w:lvl>
    <w:lvl w:ilvl="1" w:tplc="87368EE4">
      <w:numFmt w:val="bullet"/>
      <w:lvlText w:val="•"/>
      <w:lvlJc w:val="left"/>
      <w:pPr>
        <w:ind w:left="952" w:hanging="142"/>
      </w:pPr>
      <w:rPr>
        <w:rFonts w:hint="default"/>
        <w:lang w:val="es-ES" w:eastAsia="en-US" w:bidi="ar-SA"/>
      </w:rPr>
    </w:lvl>
    <w:lvl w:ilvl="2" w:tplc="4B847928">
      <w:numFmt w:val="bullet"/>
      <w:lvlText w:val="•"/>
      <w:lvlJc w:val="left"/>
      <w:pPr>
        <w:ind w:left="1825" w:hanging="142"/>
      </w:pPr>
      <w:rPr>
        <w:rFonts w:hint="default"/>
        <w:lang w:val="es-ES" w:eastAsia="en-US" w:bidi="ar-SA"/>
      </w:rPr>
    </w:lvl>
    <w:lvl w:ilvl="3" w:tplc="829409A6">
      <w:numFmt w:val="bullet"/>
      <w:lvlText w:val="•"/>
      <w:lvlJc w:val="left"/>
      <w:pPr>
        <w:ind w:left="2698" w:hanging="142"/>
      </w:pPr>
      <w:rPr>
        <w:rFonts w:hint="default"/>
        <w:lang w:val="es-ES" w:eastAsia="en-US" w:bidi="ar-SA"/>
      </w:rPr>
    </w:lvl>
    <w:lvl w:ilvl="4" w:tplc="9386098C">
      <w:numFmt w:val="bullet"/>
      <w:lvlText w:val="•"/>
      <w:lvlJc w:val="left"/>
      <w:pPr>
        <w:ind w:left="3571" w:hanging="142"/>
      </w:pPr>
      <w:rPr>
        <w:rFonts w:hint="default"/>
        <w:lang w:val="es-ES" w:eastAsia="en-US" w:bidi="ar-SA"/>
      </w:rPr>
    </w:lvl>
    <w:lvl w:ilvl="5" w:tplc="A13C0BA6">
      <w:numFmt w:val="bullet"/>
      <w:lvlText w:val="•"/>
      <w:lvlJc w:val="left"/>
      <w:pPr>
        <w:ind w:left="4444" w:hanging="142"/>
      </w:pPr>
      <w:rPr>
        <w:rFonts w:hint="default"/>
        <w:lang w:val="es-ES" w:eastAsia="en-US" w:bidi="ar-SA"/>
      </w:rPr>
    </w:lvl>
    <w:lvl w:ilvl="6" w:tplc="517EE2D0">
      <w:numFmt w:val="bullet"/>
      <w:lvlText w:val="•"/>
      <w:lvlJc w:val="left"/>
      <w:pPr>
        <w:ind w:left="5316" w:hanging="142"/>
      </w:pPr>
      <w:rPr>
        <w:rFonts w:hint="default"/>
        <w:lang w:val="es-ES" w:eastAsia="en-US" w:bidi="ar-SA"/>
      </w:rPr>
    </w:lvl>
    <w:lvl w:ilvl="7" w:tplc="D18EC5D2">
      <w:numFmt w:val="bullet"/>
      <w:lvlText w:val="•"/>
      <w:lvlJc w:val="left"/>
      <w:pPr>
        <w:ind w:left="6189" w:hanging="142"/>
      </w:pPr>
      <w:rPr>
        <w:rFonts w:hint="default"/>
        <w:lang w:val="es-ES" w:eastAsia="en-US" w:bidi="ar-SA"/>
      </w:rPr>
    </w:lvl>
    <w:lvl w:ilvl="8" w:tplc="89D88F78">
      <w:numFmt w:val="bullet"/>
      <w:lvlText w:val="•"/>
      <w:lvlJc w:val="left"/>
      <w:pPr>
        <w:ind w:left="7062" w:hanging="142"/>
      </w:pPr>
      <w:rPr>
        <w:rFonts w:hint="default"/>
        <w:lang w:val="es-ES" w:eastAsia="en-US" w:bidi="ar-SA"/>
      </w:rPr>
    </w:lvl>
  </w:abstractNum>
  <w:abstractNum w:abstractNumId="21" w15:restartNumberingAfterBreak="0">
    <w:nsid w:val="68537359"/>
    <w:multiLevelType w:val="hybridMultilevel"/>
    <w:tmpl w:val="0C903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86F2B"/>
    <w:multiLevelType w:val="hybridMultilevel"/>
    <w:tmpl w:val="BEFE9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36F59"/>
    <w:multiLevelType w:val="hybridMultilevel"/>
    <w:tmpl w:val="FF9EEA80"/>
    <w:lvl w:ilvl="0" w:tplc="F0709066">
      <w:numFmt w:val="bullet"/>
      <w:lvlText w:val=""/>
      <w:lvlJc w:val="left"/>
      <w:pPr>
        <w:ind w:left="792" w:hanging="361"/>
      </w:pPr>
      <w:rPr>
        <w:rFonts w:ascii="Symbol" w:eastAsia="Symbol" w:hAnsi="Symbol" w:cs="Symbol" w:hint="default"/>
        <w:b w:val="0"/>
        <w:bCs w:val="0"/>
        <w:i w:val="0"/>
        <w:iCs w:val="0"/>
        <w:spacing w:val="0"/>
        <w:w w:val="99"/>
        <w:sz w:val="20"/>
        <w:szCs w:val="20"/>
        <w:lang w:val="es-ES" w:eastAsia="en-US" w:bidi="ar-SA"/>
      </w:rPr>
    </w:lvl>
    <w:lvl w:ilvl="1" w:tplc="037AB052">
      <w:numFmt w:val="bullet"/>
      <w:lvlText w:val="•"/>
      <w:lvlJc w:val="left"/>
      <w:pPr>
        <w:ind w:left="1600" w:hanging="361"/>
      </w:pPr>
      <w:rPr>
        <w:rFonts w:hint="default"/>
        <w:lang w:val="es-ES" w:eastAsia="en-US" w:bidi="ar-SA"/>
      </w:rPr>
    </w:lvl>
    <w:lvl w:ilvl="2" w:tplc="BDEA33AE">
      <w:numFmt w:val="bullet"/>
      <w:lvlText w:val="•"/>
      <w:lvlJc w:val="left"/>
      <w:pPr>
        <w:ind w:left="2401" w:hanging="361"/>
      </w:pPr>
      <w:rPr>
        <w:rFonts w:hint="default"/>
        <w:lang w:val="es-ES" w:eastAsia="en-US" w:bidi="ar-SA"/>
      </w:rPr>
    </w:lvl>
    <w:lvl w:ilvl="3" w:tplc="F0548390">
      <w:numFmt w:val="bullet"/>
      <w:lvlText w:val="•"/>
      <w:lvlJc w:val="left"/>
      <w:pPr>
        <w:ind w:left="3202" w:hanging="361"/>
      </w:pPr>
      <w:rPr>
        <w:rFonts w:hint="default"/>
        <w:lang w:val="es-ES" w:eastAsia="en-US" w:bidi="ar-SA"/>
      </w:rPr>
    </w:lvl>
    <w:lvl w:ilvl="4" w:tplc="B3C06DC6">
      <w:numFmt w:val="bullet"/>
      <w:lvlText w:val="•"/>
      <w:lvlJc w:val="left"/>
      <w:pPr>
        <w:ind w:left="4003" w:hanging="361"/>
      </w:pPr>
      <w:rPr>
        <w:rFonts w:hint="default"/>
        <w:lang w:val="es-ES" w:eastAsia="en-US" w:bidi="ar-SA"/>
      </w:rPr>
    </w:lvl>
    <w:lvl w:ilvl="5" w:tplc="D68A120A">
      <w:numFmt w:val="bullet"/>
      <w:lvlText w:val="•"/>
      <w:lvlJc w:val="left"/>
      <w:pPr>
        <w:ind w:left="4804" w:hanging="361"/>
      </w:pPr>
      <w:rPr>
        <w:rFonts w:hint="default"/>
        <w:lang w:val="es-ES" w:eastAsia="en-US" w:bidi="ar-SA"/>
      </w:rPr>
    </w:lvl>
    <w:lvl w:ilvl="6" w:tplc="6736E926">
      <w:numFmt w:val="bullet"/>
      <w:lvlText w:val="•"/>
      <w:lvlJc w:val="left"/>
      <w:pPr>
        <w:ind w:left="5604" w:hanging="361"/>
      </w:pPr>
      <w:rPr>
        <w:rFonts w:hint="default"/>
        <w:lang w:val="es-ES" w:eastAsia="en-US" w:bidi="ar-SA"/>
      </w:rPr>
    </w:lvl>
    <w:lvl w:ilvl="7" w:tplc="0546B16A">
      <w:numFmt w:val="bullet"/>
      <w:lvlText w:val="•"/>
      <w:lvlJc w:val="left"/>
      <w:pPr>
        <w:ind w:left="6405" w:hanging="361"/>
      </w:pPr>
      <w:rPr>
        <w:rFonts w:hint="default"/>
        <w:lang w:val="es-ES" w:eastAsia="en-US" w:bidi="ar-SA"/>
      </w:rPr>
    </w:lvl>
    <w:lvl w:ilvl="8" w:tplc="D45A05B4">
      <w:numFmt w:val="bullet"/>
      <w:lvlText w:val="•"/>
      <w:lvlJc w:val="left"/>
      <w:pPr>
        <w:ind w:left="7206" w:hanging="361"/>
      </w:pPr>
      <w:rPr>
        <w:rFonts w:hint="default"/>
        <w:lang w:val="es-ES" w:eastAsia="en-US" w:bidi="ar-SA"/>
      </w:rPr>
    </w:lvl>
  </w:abstractNum>
  <w:abstractNum w:abstractNumId="24" w15:restartNumberingAfterBreak="0">
    <w:nsid w:val="76D518B4"/>
    <w:multiLevelType w:val="hybridMultilevel"/>
    <w:tmpl w:val="E4DC8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C91790"/>
    <w:multiLevelType w:val="hybridMultilevel"/>
    <w:tmpl w:val="63DE9E96"/>
    <w:lvl w:ilvl="0" w:tplc="EAC05C08">
      <w:start w:val="1"/>
      <w:numFmt w:val="bullet"/>
      <w:lvlText w:val="-"/>
      <w:lvlJc w:val="left"/>
      <w:pPr>
        <w:ind w:left="72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7"/>
  </w:num>
  <w:num w:numId="4">
    <w:abstractNumId w:val="16"/>
  </w:num>
  <w:num w:numId="5">
    <w:abstractNumId w:val="0"/>
  </w:num>
  <w:num w:numId="6">
    <w:abstractNumId w:val="8"/>
  </w:num>
  <w:num w:numId="7">
    <w:abstractNumId w:val="5"/>
  </w:num>
  <w:num w:numId="8">
    <w:abstractNumId w:val="24"/>
  </w:num>
  <w:num w:numId="9">
    <w:abstractNumId w:val="3"/>
  </w:num>
  <w:num w:numId="10">
    <w:abstractNumId w:val="20"/>
  </w:num>
  <w:num w:numId="11">
    <w:abstractNumId w:val="10"/>
  </w:num>
  <w:num w:numId="12">
    <w:abstractNumId w:val="11"/>
  </w:num>
  <w:num w:numId="13">
    <w:abstractNumId w:val="14"/>
  </w:num>
  <w:num w:numId="14">
    <w:abstractNumId w:val="2"/>
  </w:num>
  <w:num w:numId="15">
    <w:abstractNumId w:val="23"/>
  </w:num>
  <w:num w:numId="16">
    <w:abstractNumId w:val="17"/>
  </w:num>
  <w:num w:numId="17">
    <w:abstractNumId w:val="13"/>
  </w:num>
  <w:num w:numId="18">
    <w:abstractNumId w:val="12"/>
  </w:num>
  <w:num w:numId="19">
    <w:abstractNumId w:val="19"/>
  </w:num>
  <w:num w:numId="20">
    <w:abstractNumId w:val="1"/>
  </w:num>
  <w:num w:numId="21">
    <w:abstractNumId w:val="21"/>
  </w:num>
  <w:num w:numId="22">
    <w:abstractNumId w:val="6"/>
  </w:num>
  <w:num w:numId="23">
    <w:abstractNumId w:val="9"/>
  </w:num>
  <w:num w:numId="24">
    <w:abstractNumId w:val="22"/>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56"/>
    <w:rsid w:val="00005AE4"/>
    <w:rsid w:val="0004638B"/>
    <w:rsid w:val="00052334"/>
    <w:rsid w:val="00067C5C"/>
    <w:rsid w:val="00090C17"/>
    <w:rsid w:val="000F4DC3"/>
    <w:rsid w:val="0011609D"/>
    <w:rsid w:val="00142B23"/>
    <w:rsid w:val="0014581B"/>
    <w:rsid w:val="001528B0"/>
    <w:rsid w:val="00164DB1"/>
    <w:rsid w:val="001669A2"/>
    <w:rsid w:val="0017682D"/>
    <w:rsid w:val="001A3EDB"/>
    <w:rsid w:val="001A5683"/>
    <w:rsid w:val="001C5760"/>
    <w:rsid w:val="001D32B7"/>
    <w:rsid w:val="001D65A2"/>
    <w:rsid w:val="001E49CF"/>
    <w:rsid w:val="0020795D"/>
    <w:rsid w:val="00212447"/>
    <w:rsid w:val="00241DB1"/>
    <w:rsid w:val="002550AB"/>
    <w:rsid w:val="00270086"/>
    <w:rsid w:val="00296243"/>
    <w:rsid w:val="002B0BC1"/>
    <w:rsid w:val="00315323"/>
    <w:rsid w:val="00385D86"/>
    <w:rsid w:val="00395F51"/>
    <w:rsid w:val="003A760D"/>
    <w:rsid w:val="003B5224"/>
    <w:rsid w:val="003F5C4F"/>
    <w:rsid w:val="00401355"/>
    <w:rsid w:val="00412FC5"/>
    <w:rsid w:val="004260A0"/>
    <w:rsid w:val="00432855"/>
    <w:rsid w:val="004A0385"/>
    <w:rsid w:val="004D24E3"/>
    <w:rsid w:val="004E7C82"/>
    <w:rsid w:val="00503EA8"/>
    <w:rsid w:val="00543DB9"/>
    <w:rsid w:val="00544956"/>
    <w:rsid w:val="005467C5"/>
    <w:rsid w:val="0056692C"/>
    <w:rsid w:val="0060345D"/>
    <w:rsid w:val="00633594"/>
    <w:rsid w:val="00633A77"/>
    <w:rsid w:val="006406F2"/>
    <w:rsid w:val="00687DE4"/>
    <w:rsid w:val="006B0466"/>
    <w:rsid w:val="006B0CF0"/>
    <w:rsid w:val="006B4990"/>
    <w:rsid w:val="006D6A23"/>
    <w:rsid w:val="006D775F"/>
    <w:rsid w:val="006F1832"/>
    <w:rsid w:val="007044E1"/>
    <w:rsid w:val="0073746C"/>
    <w:rsid w:val="007576C2"/>
    <w:rsid w:val="00781713"/>
    <w:rsid w:val="00790E75"/>
    <w:rsid w:val="007B2DC3"/>
    <w:rsid w:val="007B30AB"/>
    <w:rsid w:val="007C4939"/>
    <w:rsid w:val="007E3C83"/>
    <w:rsid w:val="00822F51"/>
    <w:rsid w:val="00844802"/>
    <w:rsid w:val="00850E26"/>
    <w:rsid w:val="008567A4"/>
    <w:rsid w:val="00884A77"/>
    <w:rsid w:val="008A2441"/>
    <w:rsid w:val="008A2694"/>
    <w:rsid w:val="008F46D9"/>
    <w:rsid w:val="00931E3E"/>
    <w:rsid w:val="009609B9"/>
    <w:rsid w:val="009C44E1"/>
    <w:rsid w:val="009C5FC9"/>
    <w:rsid w:val="009D010B"/>
    <w:rsid w:val="009F2A3A"/>
    <w:rsid w:val="009F6776"/>
    <w:rsid w:val="00A11A73"/>
    <w:rsid w:val="00A22B75"/>
    <w:rsid w:val="00A51FA9"/>
    <w:rsid w:val="00A8608D"/>
    <w:rsid w:val="00AB16A5"/>
    <w:rsid w:val="00AB7917"/>
    <w:rsid w:val="00AB7EC8"/>
    <w:rsid w:val="00AD28A4"/>
    <w:rsid w:val="00AE6F0C"/>
    <w:rsid w:val="00AF3EDC"/>
    <w:rsid w:val="00AF782B"/>
    <w:rsid w:val="00B03F4A"/>
    <w:rsid w:val="00B76D99"/>
    <w:rsid w:val="00BB35F6"/>
    <w:rsid w:val="00BC6FF0"/>
    <w:rsid w:val="00C93CCE"/>
    <w:rsid w:val="00D0412B"/>
    <w:rsid w:val="00D30080"/>
    <w:rsid w:val="00D441FE"/>
    <w:rsid w:val="00D46556"/>
    <w:rsid w:val="00DF11A1"/>
    <w:rsid w:val="00E106BD"/>
    <w:rsid w:val="00E266C3"/>
    <w:rsid w:val="00E5180F"/>
    <w:rsid w:val="00E97F3A"/>
    <w:rsid w:val="00EB5112"/>
    <w:rsid w:val="00EE0FEC"/>
    <w:rsid w:val="00EE5644"/>
    <w:rsid w:val="00EE64F4"/>
    <w:rsid w:val="00F048FE"/>
    <w:rsid w:val="00F06EF8"/>
    <w:rsid w:val="00F10ED0"/>
    <w:rsid w:val="00F339C7"/>
    <w:rsid w:val="00F67566"/>
    <w:rsid w:val="00F95CBB"/>
    <w:rsid w:val="00FD6963"/>
    <w:rsid w:val="00FE7BCF"/>
    <w:rsid w:val="00FF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0F13DB"/>
  <w15:chartTrackingRefBased/>
  <w15:docId w15:val="{F7FCFF8D-AF30-47DE-B336-C5B9B12B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F782B"/>
    <w:pPr>
      <w:widowControl w:val="0"/>
      <w:autoSpaceDE w:val="0"/>
      <w:autoSpaceDN w:val="0"/>
      <w:spacing w:after="0" w:line="240" w:lineRule="auto"/>
      <w:ind w:left="1459" w:right="1459"/>
      <w:jc w:val="center"/>
      <w:outlineLvl w:val="0"/>
    </w:pPr>
    <w:rPr>
      <w:rFonts w:ascii="Arial" w:eastAsia="Arial" w:hAnsi="Arial" w:cs="Arial"/>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E7BCF"/>
    <w:pPr>
      <w:ind w:left="720"/>
      <w:contextualSpacing/>
    </w:pPr>
  </w:style>
  <w:style w:type="table" w:customStyle="1" w:styleId="TableNormal">
    <w:name w:val="Table Normal"/>
    <w:uiPriority w:val="2"/>
    <w:semiHidden/>
    <w:unhideWhenUsed/>
    <w:qFormat/>
    <w:rsid w:val="00E106B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106BD"/>
    <w:pPr>
      <w:widowControl w:val="0"/>
      <w:autoSpaceDE w:val="0"/>
      <w:autoSpaceDN w:val="0"/>
      <w:spacing w:after="0" w:line="240" w:lineRule="auto"/>
    </w:pPr>
    <w:rPr>
      <w:rFonts w:ascii="Arial MT" w:eastAsia="Arial MT" w:hAnsi="Arial MT" w:cs="Arial MT"/>
      <w:lang w:val="es-ES"/>
    </w:rPr>
  </w:style>
  <w:style w:type="paragraph" w:styleId="Ttulo">
    <w:name w:val="Title"/>
    <w:basedOn w:val="Normal"/>
    <w:link w:val="TtuloCar"/>
    <w:uiPriority w:val="10"/>
    <w:qFormat/>
    <w:rsid w:val="00315323"/>
    <w:pPr>
      <w:widowControl w:val="0"/>
      <w:autoSpaceDE w:val="0"/>
      <w:autoSpaceDN w:val="0"/>
      <w:spacing w:before="10" w:after="0" w:line="240" w:lineRule="auto"/>
      <w:ind w:left="60"/>
    </w:pPr>
    <w:rPr>
      <w:rFonts w:ascii="Times New Roman" w:eastAsia="Times New Roman" w:hAnsi="Times New Roman" w:cs="Times New Roman"/>
      <w:sz w:val="24"/>
      <w:szCs w:val="24"/>
      <w:lang w:val="es-ES"/>
    </w:rPr>
  </w:style>
  <w:style w:type="character" w:customStyle="1" w:styleId="TtuloCar">
    <w:name w:val="Título Car"/>
    <w:basedOn w:val="Fuentedeprrafopredeter"/>
    <w:link w:val="Ttulo"/>
    <w:uiPriority w:val="10"/>
    <w:rsid w:val="00315323"/>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241DB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1DB1"/>
  </w:style>
  <w:style w:type="paragraph" w:styleId="Piedepgina">
    <w:name w:val="footer"/>
    <w:basedOn w:val="Normal"/>
    <w:link w:val="PiedepginaCar"/>
    <w:uiPriority w:val="99"/>
    <w:unhideWhenUsed/>
    <w:rsid w:val="00241DB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1DB1"/>
  </w:style>
  <w:style w:type="table" w:styleId="Tablaconcuadrcula">
    <w:name w:val="Table Grid"/>
    <w:basedOn w:val="Tablaconlista4"/>
    <w:uiPriority w:val="39"/>
    <w:rsid w:val="003A7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4">
    <w:name w:val="Table List 4"/>
    <w:basedOn w:val="Tablanormal"/>
    <w:uiPriority w:val="99"/>
    <w:semiHidden/>
    <w:unhideWhenUsed/>
    <w:rsid w:val="008567A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cuadrculaclara">
    <w:name w:val="Grid Table Light"/>
    <w:basedOn w:val="Tablanormal"/>
    <w:uiPriority w:val="40"/>
    <w:rsid w:val="00BB3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BB35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BB35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
    <w:name w:val="Body Text"/>
    <w:basedOn w:val="Normal"/>
    <w:link w:val="TextoindependienteCar"/>
    <w:uiPriority w:val="1"/>
    <w:qFormat/>
    <w:rsid w:val="00850E26"/>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rsid w:val="00850E26"/>
    <w:rPr>
      <w:rFonts w:ascii="Arial MT" w:eastAsia="Arial MT" w:hAnsi="Arial MT" w:cs="Arial MT"/>
      <w:sz w:val="20"/>
      <w:szCs w:val="20"/>
      <w:lang w:val="es-ES"/>
    </w:rPr>
  </w:style>
  <w:style w:type="character" w:customStyle="1" w:styleId="Ttulo1Car">
    <w:name w:val="Título 1 Car"/>
    <w:basedOn w:val="Fuentedeprrafopredeter"/>
    <w:link w:val="Ttulo1"/>
    <w:uiPriority w:val="9"/>
    <w:rsid w:val="00AF782B"/>
    <w:rPr>
      <w:rFonts w:ascii="Arial" w:eastAsia="Arial" w:hAnsi="Arial" w:cs="Arial"/>
      <w:b/>
      <w:bCs/>
      <w:lang w:val="es-ES"/>
    </w:rPr>
  </w:style>
  <w:style w:type="table" w:styleId="Tablaconcuadrcula1clara">
    <w:name w:val="Grid Table 1 Light"/>
    <w:basedOn w:val="Tablanormal"/>
    <w:uiPriority w:val="46"/>
    <w:rsid w:val="008448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4407">
      <w:bodyDiv w:val="1"/>
      <w:marLeft w:val="0"/>
      <w:marRight w:val="0"/>
      <w:marTop w:val="0"/>
      <w:marBottom w:val="0"/>
      <w:divBdr>
        <w:top w:val="none" w:sz="0" w:space="0" w:color="auto"/>
        <w:left w:val="none" w:sz="0" w:space="0" w:color="auto"/>
        <w:bottom w:val="none" w:sz="0" w:space="0" w:color="auto"/>
        <w:right w:val="none" w:sz="0" w:space="0" w:color="auto"/>
      </w:divBdr>
    </w:div>
    <w:div w:id="719481604">
      <w:bodyDiv w:val="1"/>
      <w:marLeft w:val="0"/>
      <w:marRight w:val="0"/>
      <w:marTop w:val="0"/>
      <w:marBottom w:val="0"/>
      <w:divBdr>
        <w:top w:val="none" w:sz="0" w:space="0" w:color="auto"/>
        <w:left w:val="none" w:sz="0" w:space="0" w:color="auto"/>
        <w:bottom w:val="none" w:sz="0" w:space="0" w:color="auto"/>
        <w:right w:val="none" w:sz="0" w:space="0" w:color="auto"/>
      </w:divBdr>
    </w:div>
    <w:div w:id="1079057185">
      <w:bodyDiv w:val="1"/>
      <w:marLeft w:val="0"/>
      <w:marRight w:val="0"/>
      <w:marTop w:val="0"/>
      <w:marBottom w:val="0"/>
      <w:divBdr>
        <w:top w:val="none" w:sz="0" w:space="0" w:color="auto"/>
        <w:left w:val="none" w:sz="0" w:space="0" w:color="auto"/>
        <w:bottom w:val="none" w:sz="0" w:space="0" w:color="auto"/>
        <w:right w:val="none" w:sz="0" w:space="0" w:color="auto"/>
      </w:divBdr>
    </w:div>
    <w:div w:id="1288124865">
      <w:bodyDiv w:val="1"/>
      <w:marLeft w:val="0"/>
      <w:marRight w:val="0"/>
      <w:marTop w:val="0"/>
      <w:marBottom w:val="0"/>
      <w:divBdr>
        <w:top w:val="none" w:sz="0" w:space="0" w:color="auto"/>
        <w:left w:val="none" w:sz="0" w:space="0" w:color="auto"/>
        <w:bottom w:val="none" w:sz="0" w:space="0" w:color="auto"/>
        <w:right w:val="none" w:sz="0" w:space="0" w:color="auto"/>
      </w:divBdr>
    </w:div>
    <w:div w:id="1544172396">
      <w:bodyDiv w:val="1"/>
      <w:marLeft w:val="0"/>
      <w:marRight w:val="0"/>
      <w:marTop w:val="0"/>
      <w:marBottom w:val="0"/>
      <w:divBdr>
        <w:top w:val="none" w:sz="0" w:space="0" w:color="auto"/>
        <w:left w:val="none" w:sz="0" w:space="0" w:color="auto"/>
        <w:bottom w:val="none" w:sz="0" w:space="0" w:color="auto"/>
        <w:right w:val="none" w:sz="0" w:space="0" w:color="auto"/>
      </w:divBdr>
    </w:div>
    <w:div w:id="198531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1953</Words>
  <Characters>11134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RECALDE</dc:creator>
  <cp:keywords/>
  <dc:description/>
  <cp:lastModifiedBy>CRISTHIAN RECALDE</cp:lastModifiedBy>
  <cp:revision>4</cp:revision>
  <dcterms:created xsi:type="dcterms:W3CDTF">2025-03-17T21:08:00Z</dcterms:created>
  <dcterms:modified xsi:type="dcterms:W3CDTF">2025-03-17T21:20:00Z</dcterms:modified>
</cp:coreProperties>
</file>