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5A60E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8"/>
          <w:szCs w:val="28"/>
        </w:rPr>
      </w:pPr>
      <w:r>
        <w:rPr>
          <w:rFonts w:ascii="Calibri,Bold" w:hAnsi="Calibri,Bold" w:cs="Calibri,Bold"/>
          <w:b/>
          <w:bCs/>
          <w:color w:val="000000"/>
          <w:sz w:val="28"/>
          <w:szCs w:val="28"/>
        </w:rPr>
        <w:t>Teste para Engenheiro de Software</w:t>
      </w:r>
    </w:p>
    <w:p w14:paraId="772038FB" w14:textId="77777777" w:rsidR="00CB44B0" w:rsidRDefault="00CB44B0" w:rsidP="002A6285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8"/>
          <w:szCs w:val="28"/>
        </w:rPr>
      </w:pPr>
    </w:p>
    <w:p w14:paraId="2A36E37B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8"/>
          <w:szCs w:val="28"/>
        </w:rPr>
      </w:pPr>
    </w:p>
    <w:p w14:paraId="16C1A78C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Instruções</w:t>
      </w:r>
    </w:p>
    <w:p w14:paraId="1E4572BD" w14:textId="77777777" w:rsidR="002A6285" w:rsidRPr="00B4333F" w:rsidRDefault="002A6285" w:rsidP="00B4333F">
      <w:pPr>
        <w:autoSpaceDE w:val="0"/>
        <w:autoSpaceDN w:val="0"/>
        <w:adjustRightInd w:val="0"/>
        <w:spacing w:before="120" w:after="0" w:line="240" w:lineRule="auto"/>
        <w:jc w:val="both"/>
        <w:rPr>
          <w:rFonts w:cs="Calibri"/>
          <w:color w:val="000000"/>
        </w:rPr>
      </w:pPr>
      <w:r w:rsidRPr="00B4333F">
        <w:rPr>
          <w:rFonts w:cs="Calibri"/>
          <w:color w:val="000000"/>
        </w:rPr>
        <w:t>1. Leia esse documento antes de iniciar as atividades.</w:t>
      </w:r>
    </w:p>
    <w:p w14:paraId="694F7E12" w14:textId="77777777" w:rsidR="002A6285" w:rsidRPr="00B4333F" w:rsidRDefault="002A6285" w:rsidP="00B4333F">
      <w:pPr>
        <w:autoSpaceDE w:val="0"/>
        <w:autoSpaceDN w:val="0"/>
        <w:adjustRightInd w:val="0"/>
        <w:spacing w:before="120" w:after="0" w:line="240" w:lineRule="auto"/>
        <w:jc w:val="both"/>
        <w:rPr>
          <w:rFonts w:cs="Calibri"/>
          <w:color w:val="000000"/>
        </w:rPr>
      </w:pPr>
      <w:r w:rsidRPr="00B4333F">
        <w:rPr>
          <w:rFonts w:cs="Calibri"/>
          <w:color w:val="000000"/>
        </w:rPr>
        <w:t>2. Você tem 1 dia</w:t>
      </w:r>
      <w:r w:rsidR="006825BE">
        <w:rPr>
          <w:rFonts w:cs="Calibri"/>
          <w:color w:val="000000"/>
        </w:rPr>
        <w:t xml:space="preserve"> </w:t>
      </w:r>
      <w:r w:rsidRPr="00B4333F">
        <w:rPr>
          <w:rFonts w:cs="Calibri"/>
          <w:color w:val="000000"/>
        </w:rPr>
        <w:t>para entregar o plano de trabalho</w:t>
      </w:r>
      <w:r w:rsidR="002B45EB">
        <w:rPr>
          <w:rFonts w:cs="Calibri"/>
          <w:color w:val="000000"/>
        </w:rPr>
        <w:t xml:space="preserve"> previsto (item 10</w:t>
      </w:r>
      <w:r w:rsidRPr="00B4333F">
        <w:rPr>
          <w:rFonts w:cs="Calibri"/>
          <w:color w:val="000000"/>
        </w:rPr>
        <w:t>)</w:t>
      </w:r>
      <w:r w:rsidR="006825BE">
        <w:rPr>
          <w:rFonts w:cs="Calibri"/>
          <w:color w:val="000000"/>
        </w:rPr>
        <w:t>, após finalização do trabalho atualizar o plano com a visão do trabalho realizado antes da entrevista</w:t>
      </w:r>
      <w:r w:rsidRPr="00B4333F">
        <w:rPr>
          <w:rFonts w:cs="Calibri"/>
          <w:color w:val="000000"/>
        </w:rPr>
        <w:t>.</w:t>
      </w:r>
    </w:p>
    <w:p w14:paraId="29A46855" w14:textId="77777777" w:rsidR="002A6285" w:rsidRPr="00B4333F" w:rsidRDefault="002A6285" w:rsidP="00B4333F">
      <w:pPr>
        <w:autoSpaceDE w:val="0"/>
        <w:autoSpaceDN w:val="0"/>
        <w:adjustRightInd w:val="0"/>
        <w:spacing w:before="120" w:after="0" w:line="240" w:lineRule="auto"/>
        <w:jc w:val="both"/>
        <w:rPr>
          <w:rFonts w:cs="Calibri"/>
          <w:color w:val="000000"/>
        </w:rPr>
      </w:pPr>
      <w:r w:rsidRPr="00B4333F">
        <w:rPr>
          <w:rFonts w:cs="Calibri"/>
          <w:color w:val="000000"/>
        </w:rPr>
        <w:t>3. Você tem até 7 dias corridos para concluir as atividades aqui solicitadas e apresentar o resultado na entrevista</w:t>
      </w:r>
      <w:r w:rsidR="00FB4949">
        <w:rPr>
          <w:rFonts w:cs="Calibri"/>
          <w:color w:val="000000"/>
        </w:rPr>
        <w:t xml:space="preserve"> (O Resultado deverá ser enviando após os 7 dias, independente do </w:t>
      </w:r>
      <w:r w:rsidR="006825BE">
        <w:rPr>
          <w:rFonts w:cs="Calibri"/>
          <w:color w:val="000000"/>
        </w:rPr>
        <w:t xml:space="preserve">ponto do </w:t>
      </w:r>
      <w:r w:rsidR="00FB4949">
        <w:rPr>
          <w:rFonts w:cs="Calibri"/>
          <w:color w:val="000000"/>
        </w:rPr>
        <w:t>desenvolvimento)</w:t>
      </w:r>
      <w:r w:rsidRPr="00B4333F">
        <w:rPr>
          <w:rFonts w:cs="Calibri"/>
          <w:color w:val="000000"/>
        </w:rPr>
        <w:t>;</w:t>
      </w:r>
    </w:p>
    <w:p w14:paraId="23435F05" w14:textId="77777777" w:rsidR="002A6285" w:rsidRPr="00FB4949" w:rsidRDefault="002A6285" w:rsidP="00FB49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cs="Calibri"/>
          <w:color w:val="000000"/>
        </w:rPr>
      </w:pPr>
      <w:r w:rsidRPr="00FB4949">
        <w:rPr>
          <w:rFonts w:cs="Calibri"/>
          <w:color w:val="000000"/>
        </w:rPr>
        <w:t>Caso não consiga concluir todas as atividades, por favor, entregue o que foi feito até a data solicitada.</w:t>
      </w:r>
    </w:p>
    <w:p w14:paraId="6AA109FF" w14:textId="77777777" w:rsidR="002A6285" w:rsidRPr="00B4333F" w:rsidRDefault="002A6285" w:rsidP="00B4333F">
      <w:pPr>
        <w:autoSpaceDE w:val="0"/>
        <w:autoSpaceDN w:val="0"/>
        <w:adjustRightInd w:val="0"/>
        <w:spacing w:before="120" w:after="0" w:line="240" w:lineRule="auto"/>
        <w:jc w:val="both"/>
        <w:rPr>
          <w:rFonts w:cs="Calibri"/>
          <w:color w:val="000000"/>
        </w:rPr>
      </w:pPr>
      <w:r w:rsidRPr="00B4333F">
        <w:rPr>
          <w:rFonts w:cs="Calibri"/>
          <w:color w:val="000000"/>
        </w:rPr>
        <w:t>4. Fique à vontade para utilizar tecnologias, frameworks e técnicas não citadas nas atividades.</w:t>
      </w:r>
    </w:p>
    <w:p w14:paraId="3F096AE8" w14:textId="77777777" w:rsidR="002A6285" w:rsidRPr="00B4333F" w:rsidRDefault="002A6285" w:rsidP="00B4333F">
      <w:pPr>
        <w:autoSpaceDE w:val="0"/>
        <w:autoSpaceDN w:val="0"/>
        <w:adjustRightInd w:val="0"/>
        <w:spacing w:before="120" w:after="0" w:line="240" w:lineRule="auto"/>
        <w:jc w:val="both"/>
        <w:rPr>
          <w:rFonts w:cs="Calibri"/>
          <w:color w:val="000000"/>
        </w:rPr>
      </w:pPr>
      <w:r w:rsidRPr="00B4333F">
        <w:rPr>
          <w:rFonts w:cs="Calibri"/>
          <w:color w:val="000000"/>
        </w:rPr>
        <w:t>5. Recomendamos a utilização do docker (</w:t>
      </w:r>
      <w:r w:rsidRPr="00B4333F">
        <w:rPr>
          <w:rFonts w:cs="Calibri"/>
          <w:color w:val="0000FF"/>
        </w:rPr>
        <w:t>http://www.docker.com</w:t>
      </w:r>
      <w:r w:rsidRPr="00B4333F">
        <w:rPr>
          <w:rFonts w:cs="Calibri"/>
          <w:color w:val="000000"/>
        </w:rPr>
        <w:t>) para montagem do ambiente;</w:t>
      </w:r>
    </w:p>
    <w:p w14:paraId="67571601" w14:textId="77777777" w:rsidR="002A6285" w:rsidRPr="00CB44B0" w:rsidRDefault="00CB44B0" w:rsidP="00CB44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t>Caso opte pela utilização do docker, publique os Dockerfiles no repositório do projeto ou deixe a imagem publicada no Dockerhub.</w:t>
      </w:r>
    </w:p>
    <w:p w14:paraId="12F40865" w14:textId="77777777" w:rsidR="00CB44B0" w:rsidRPr="00CB44B0" w:rsidRDefault="00CB44B0" w:rsidP="00CB44B0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Calibri" w:hAnsi="Calibri" w:cs="Calibri"/>
          <w:color w:val="000000"/>
        </w:rPr>
      </w:pPr>
    </w:p>
    <w:p w14:paraId="36F2D0FA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C47C8D6" w14:textId="77777777" w:rsidR="00B314E8" w:rsidRDefault="00B314E8" w:rsidP="002A628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  <w:sectPr w:rsidR="00B314E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8F06E32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Atividades</w:t>
      </w:r>
    </w:p>
    <w:p w14:paraId="0AC02D57" w14:textId="77777777" w:rsidR="002A6285" w:rsidRPr="00B4333F" w:rsidRDefault="002A6285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B4333F">
        <w:rPr>
          <w:rFonts w:cs="Calibri"/>
          <w:color w:val="000000"/>
        </w:rPr>
        <w:t xml:space="preserve">1. </w:t>
      </w:r>
      <w:r w:rsidRPr="007029A8">
        <w:rPr>
          <w:rFonts w:cs="Calibri"/>
          <w:color w:val="000000"/>
          <w:highlight w:val="green"/>
        </w:rPr>
        <w:t>Elabore um plano de trabalho.</w:t>
      </w:r>
    </w:p>
    <w:p w14:paraId="0998066D" w14:textId="77777777" w:rsidR="00B314E8" w:rsidRPr="00B4333F" w:rsidRDefault="00B314E8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283B3055" w14:textId="77777777" w:rsidR="002A6285" w:rsidRPr="007029A8" w:rsidRDefault="002A6285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highlight w:val="green"/>
        </w:rPr>
      </w:pPr>
      <w:r w:rsidRPr="00B4333F">
        <w:rPr>
          <w:rFonts w:cs="Calibri"/>
          <w:color w:val="000000"/>
        </w:rPr>
        <w:t xml:space="preserve">2. </w:t>
      </w:r>
      <w:r w:rsidRPr="007029A8">
        <w:rPr>
          <w:rFonts w:cs="Calibri"/>
          <w:color w:val="000000"/>
          <w:highlight w:val="green"/>
        </w:rPr>
        <w:t xml:space="preserve">Crie uma </w:t>
      </w:r>
      <w:r w:rsidR="00B4333F" w:rsidRPr="007029A8">
        <w:rPr>
          <w:rFonts w:cs="Calibri"/>
          <w:color w:val="000000"/>
          <w:highlight w:val="green"/>
        </w:rPr>
        <w:t xml:space="preserve">aplicação </w:t>
      </w:r>
      <w:r w:rsidR="00F81E8B" w:rsidRPr="007029A8">
        <w:rPr>
          <w:rFonts w:cs="Calibri"/>
          <w:color w:val="000000"/>
          <w:highlight w:val="green"/>
        </w:rPr>
        <w:t>na linguagem que desejar</w:t>
      </w:r>
      <w:r w:rsidR="00B4333F" w:rsidRPr="007029A8">
        <w:rPr>
          <w:rFonts w:cs="Calibri"/>
          <w:color w:val="000000"/>
          <w:highlight w:val="green"/>
        </w:rPr>
        <w:t xml:space="preserve"> </w:t>
      </w:r>
      <w:r w:rsidRPr="007029A8">
        <w:rPr>
          <w:rFonts w:cs="Calibri"/>
          <w:color w:val="000000"/>
          <w:highlight w:val="green"/>
        </w:rPr>
        <w:t>para</w:t>
      </w:r>
      <w:r w:rsidR="00B314E8" w:rsidRPr="007029A8">
        <w:rPr>
          <w:rFonts w:cs="Calibri"/>
          <w:color w:val="000000"/>
          <w:highlight w:val="green"/>
        </w:rPr>
        <w:t xml:space="preserve"> </w:t>
      </w:r>
      <w:r w:rsidRPr="007029A8">
        <w:rPr>
          <w:rFonts w:cs="Calibri"/>
          <w:color w:val="000000"/>
          <w:highlight w:val="green"/>
        </w:rPr>
        <w:t>coletar as últimas postagens do Twitter, dada uma</w:t>
      </w:r>
      <w:r w:rsidR="00B314E8" w:rsidRPr="007029A8">
        <w:rPr>
          <w:rFonts w:cs="Calibri"/>
          <w:color w:val="000000"/>
          <w:highlight w:val="green"/>
        </w:rPr>
        <w:t xml:space="preserve"> </w:t>
      </w:r>
      <w:r w:rsidRPr="007029A8">
        <w:rPr>
          <w:rFonts w:cs="Calibri"/>
          <w:color w:val="000000"/>
          <w:highlight w:val="green"/>
        </w:rPr>
        <w:t>determinada #tag.</w:t>
      </w:r>
    </w:p>
    <w:p w14:paraId="01B9F138" w14:textId="77777777" w:rsidR="002A6285" w:rsidRPr="007029A8" w:rsidRDefault="002A6285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highlight w:val="green"/>
        </w:rPr>
      </w:pPr>
      <w:r w:rsidRPr="007029A8">
        <w:rPr>
          <w:rFonts w:cs="Calibri"/>
          <w:color w:val="000000"/>
          <w:highlight w:val="green"/>
        </w:rPr>
        <w:t>a. Por padrão o Twitter disponibiliza as 100 últimas</w:t>
      </w:r>
      <w:r w:rsidR="00B314E8" w:rsidRPr="007029A8">
        <w:rPr>
          <w:rFonts w:cs="Calibri"/>
          <w:color w:val="000000"/>
          <w:highlight w:val="green"/>
        </w:rPr>
        <w:t xml:space="preserve"> </w:t>
      </w:r>
      <w:r w:rsidRPr="007029A8">
        <w:rPr>
          <w:rFonts w:cs="Calibri"/>
          <w:color w:val="000000"/>
          <w:highlight w:val="green"/>
        </w:rPr>
        <w:t>postagens.</w:t>
      </w:r>
    </w:p>
    <w:p w14:paraId="556797A2" w14:textId="77777777" w:rsidR="002A6285" w:rsidRPr="007029A8" w:rsidRDefault="002A6285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highlight w:val="green"/>
        </w:rPr>
      </w:pPr>
      <w:r w:rsidRPr="007029A8">
        <w:rPr>
          <w:rFonts w:cs="Calibri"/>
          <w:color w:val="000000"/>
          <w:highlight w:val="green"/>
        </w:rPr>
        <w:t>b. Caso não tenha 100 twittes, colete todas que</w:t>
      </w:r>
      <w:r w:rsidR="00B314E8" w:rsidRPr="007029A8">
        <w:rPr>
          <w:rFonts w:cs="Calibri"/>
          <w:color w:val="000000"/>
          <w:highlight w:val="green"/>
        </w:rPr>
        <w:t xml:space="preserve"> </w:t>
      </w:r>
      <w:r w:rsidRPr="007029A8">
        <w:rPr>
          <w:rFonts w:cs="Calibri"/>
          <w:color w:val="000000"/>
          <w:highlight w:val="green"/>
        </w:rPr>
        <w:t>vierem.</w:t>
      </w:r>
    </w:p>
    <w:p w14:paraId="0230F4BB" w14:textId="77777777" w:rsidR="002A6285" w:rsidRPr="00B4333F" w:rsidRDefault="002A6285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029A8">
        <w:rPr>
          <w:rFonts w:cs="Calibri"/>
          <w:color w:val="000000"/>
          <w:highlight w:val="green"/>
        </w:rPr>
        <w:t>c. Não há necessidade de coletar mais do que 100</w:t>
      </w:r>
      <w:r w:rsidR="00B314E8" w:rsidRPr="007029A8">
        <w:rPr>
          <w:rFonts w:cs="Calibri"/>
          <w:color w:val="000000"/>
          <w:highlight w:val="green"/>
        </w:rPr>
        <w:t xml:space="preserve"> </w:t>
      </w:r>
      <w:r w:rsidRPr="007029A8">
        <w:rPr>
          <w:rFonts w:cs="Calibri"/>
          <w:color w:val="000000"/>
          <w:highlight w:val="green"/>
        </w:rPr>
        <w:t>twittes, dada um #tag.</w:t>
      </w:r>
    </w:p>
    <w:p w14:paraId="2B294A01" w14:textId="77777777" w:rsidR="00B314E8" w:rsidRPr="00B4333F" w:rsidRDefault="00B314E8" w:rsidP="00F95A2A">
      <w:pPr>
        <w:pStyle w:val="NoSpacing"/>
      </w:pPr>
    </w:p>
    <w:p w14:paraId="6A08D850" w14:textId="77777777" w:rsidR="002A6285" w:rsidRPr="00B4333F" w:rsidRDefault="002A6285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F3231A">
        <w:rPr>
          <w:rFonts w:cs="Calibri"/>
          <w:color w:val="000000"/>
          <w:highlight w:val="green"/>
        </w:rPr>
        <w:t>3. Modele e implemente uma base de dados para</w:t>
      </w:r>
      <w:r w:rsidR="00B314E8" w:rsidRPr="00F3231A">
        <w:rPr>
          <w:rFonts w:cs="Calibri"/>
          <w:color w:val="000000"/>
          <w:highlight w:val="green"/>
        </w:rPr>
        <w:t xml:space="preserve"> </w:t>
      </w:r>
      <w:r w:rsidRPr="00F3231A">
        <w:rPr>
          <w:rFonts w:cs="Calibri"/>
          <w:color w:val="000000"/>
          <w:highlight w:val="green"/>
        </w:rPr>
        <w:t>armazenar as informações.</w:t>
      </w:r>
    </w:p>
    <w:p w14:paraId="705F5EA2" w14:textId="77777777" w:rsidR="00B314E8" w:rsidRPr="00B4333F" w:rsidRDefault="00B314E8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15BE6A6F" w14:textId="77777777" w:rsidR="002A6285" w:rsidRPr="007029A8" w:rsidRDefault="002A6285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highlight w:val="green"/>
        </w:rPr>
      </w:pPr>
      <w:r w:rsidRPr="007029A8">
        <w:rPr>
          <w:rFonts w:cs="Calibri"/>
          <w:color w:val="000000"/>
          <w:highlight w:val="green"/>
        </w:rPr>
        <w:t>4. Colete e armazene as mensagens, na base de dados,</w:t>
      </w:r>
      <w:r w:rsidR="00B314E8" w:rsidRPr="007029A8">
        <w:rPr>
          <w:rFonts w:cs="Calibri"/>
          <w:color w:val="000000"/>
          <w:highlight w:val="green"/>
        </w:rPr>
        <w:t xml:space="preserve"> </w:t>
      </w:r>
      <w:r w:rsidRPr="007029A8">
        <w:rPr>
          <w:rFonts w:cs="Calibri"/>
          <w:color w:val="000000"/>
          <w:highlight w:val="green"/>
        </w:rPr>
        <w:t>para as #tags listadas abaixo:</w:t>
      </w:r>
    </w:p>
    <w:p w14:paraId="4505E849" w14:textId="77777777" w:rsidR="002A6285" w:rsidRPr="00B4333F" w:rsidRDefault="002A6285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  <w:r w:rsidRPr="007029A8">
        <w:rPr>
          <w:rFonts w:cs="Calibri"/>
          <w:color w:val="000000"/>
          <w:highlight w:val="green"/>
          <w:lang w:val="en-US"/>
        </w:rPr>
        <w:t>#</w:t>
      </w:r>
      <w:proofErr w:type="spellStart"/>
      <w:r w:rsidRPr="007029A8">
        <w:rPr>
          <w:rFonts w:cs="Calibri"/>
          <w:color w:val="000000"/>
          <w:highlight w:val="green"/>
          <w:lang w:val="en-US"/>
        </w:rPr>
        <w:t>o</w:t>
      </w:r>
      <w:r w:rsidR="00B314E8" w:rsidRPr="007029A8">
        <w:rPr>
          <w:rFonts w:cs="Calibri"/>
          <w:color w:val="000000"/>
          <w:highlight w:val="green"/>
          <w:lang w:val="en-US"/>
        </w:rPr>
        <w:t>penbanking</w:t>
      </w:r>
      <w:proofErr w:type="spellEnd"/>
      <w:r w:rsidR="00B314E8" w:rsidRPr="007029A8">
        <w:rPr>
          <w:rFonts w:cs="Calibri"/>
          <w:color w:val="000000"/>
          <w:highlight w:val="green"/>
          <w:lang w:val="en-US"/>
        </w:rPr>
        <w:t>, #</w:t>
      </w:r>
      <w:proofErr w:type="spellStart"/>
      <w:r w:rsidR="00B314E8" w:rsidRPr="007029A8">
        <w:rPr>
          <w:rFonts w:cs="Calibri"/>
          <w:color w:val="000000"/>
          <w:highlight w:val="green"/>
          <w:lang w:val="en-US"/>
        </w:rPr>
        <w:t>apifirst</w:t>
      </w:r>
      <w:proofErr w:type="spellEnd"/>
      <w:r w:rsidR="00B314E8" w:rsidRPr="007029A8">
        <w:rPr>
          <w:rFonts w:cs="Calibri"/>
          <w:color w:val="000000"/>
          <w:highlight w:val="green"/>
          <w:lang w:val="en-US"/>
        </w:rPr>
        <w:t>, #</w:t>
      </w:r>
      <w:proofErr w:type="spellStart"/>
      <w:r w:rsidR="00B314E8" w:rsidRPr="007029A8">
        <w:rPr>
          <w:rFonts w:cs="Calibri"/>
          <w:color w:val="000000"/>
          <w:highlight w:val="green"/>
          <w:lang w:val="en-US"/>
        </w:rPr>
        <w:t>devops</w:t>
      </w:r>
      <w:proofErr w:type="spellEnd"/>
      <w:r w:rsidR="00B314E8" w:rsidRPr="007029A8">
        <w:rPr>
          <w:rFonts w:cs="Calibri"/>
          <w:color w:val="000000"/>
          <w:highlight w:val="green"/>
          <w:lang w:val="en-US"/>
        </w:rPr>
        <w:t xml:space="preserve">, </w:t>
      </w:r>
      <w:proofErr w:type="spellStart"/>
      <w:r w:rsidRPr="007029A8">
        <w:rPr>
          <w:rFonts w:cs="Calibri"/>
          <w:color w:val="000000"/>
          <w:highlight w:val="green"/>
          <w:lang w:val="en-US"/>
        </w:rPr>
        <w:t>cloudfirst</w:t>
      </w:r>
      <w:proofErr w:type="spellEnd"/>
      <w:r w:rsidRPr="007029A8">
        <w:rPr>
          <w:rFonts w:cs="Calibri"/>
          <w:color w:val="000000"/>
          <w:highlight w:val="green"/>
          <w:lang w:val="en-US"/>
        </w:rPr>
        <w:t>,</w:t>
      </w:r>
      <w:r w:rsidR="00B314E8" w:rsidRPr="007029A8">
        <w:rPr>
          <w:rFonts w:cs="Calibri"/>
          <w:color w:val="000000"/>
          <w:highlight w:val="green"/>
          <w:lang w:val="en-US"/>
        </w:rPr>
        <w:t xml:space="preserve"> </w:t>
      </w:r>
      <w:r w:rsidRPr="007029A8">
        <w:rPr>
          <w:rFonts w:cs="Calibri"/>
          <w:color w:val="000000"/>
          <w:highlight w:val="green"/>
          <w:lang w:val="en-US"/>
        </w:rPr>
        <w:t>#microservices, #</w:t>
      </w:r>
      <w:proofErr w:type="spellStart"/>
      <w:r w:rsidRPr="007029A8">
        <w:rPr>
          <w:rFonts w:cs="Calibri"/>
          <w:color w:val="000000"/>
          <w:highlight w:val="green"/>
          <w:lang w:val="en-US"/>
        </w:rPr>
        <w:t>apigateway</w:t>
      </w:r>
      <w:proofErr w:type="spellEnd"/>
      <w:r w:rsidRPr="007029A8">
        <w:rPr>
          <w:rFonts w:cs="Calibri"/>
          <w:color w:val="000000"/>
          <w:highlight w:val="green"/>
          <w:lang w:val="en-US"/>
        </w:rPr>
        <w:t>, #</w:t>
      </w:r>
      <w:proofErr w:type="spellStart"/>
      <w:r w:rsidRPr="007029A8">
        <w:rPr>
          <w:rFonts w:cs="Calibri"/>
          <w:color w:val="000000"/>
          <w:highlight w:val="green"/>
          <w:lang w:val="en-US"/>
        </w:rPr>
        <w:t>oauth</w:t>
      </w:r>
      <w:proofErr w:type="spellEnd"/>
      <w:r w:rsidRPr="007029A8">
        <w:rPr>
          <w:rFonts w:cs="Calibri"/>
          <w:color w:val="000000"/>
          <w:highlight w:val="green"/>
          <w:lang w:val="en-US"/>
        </w:rPr>
        <w:t>, #swagger,</w:t>
      </w:r>
      <w:r w:rsidR="00B314E8" w:rsidRPr="007029A8">
        <w:rPr>
          <w:rFonts w:cs="Calibri"/>
          <w:color w:val="000000"/>
          <w:highlight w:val="green"/>
          <w:lang w:val="en-US"/>
        </w:rPr>
        <w:t xml:space="preserve"> </w:t>
      </w:r>
      <w:r w:rsidRPr="007029A8">
        <w:rPr>
          <w:rFonts w:cs="Calibri"/>
          <w:color w:val="000000"/>
          <w:highlight w:val="green"/>
          <w:lang w:val="en-US"/>
        </w:rPr>
        <w:t>#</w:t>
      </w:r>
      <w:proofErr w:type="spellStart"/>
      <w:r w:rsidRPr="007029A8">
        <w:rPr>
          <w:rFonts w:cs="Calibri"/>
          <w:color w:val="000000"/>
          <w:highlight w:val="green"/>
          <w:lang w:val="en-US"/>
        </w:rPr>
        <w:t>raml</w:t>
      </w:r>
      <w:proofErr w:type="spellEnd"/>
      <w:r w:rsidRPr="007029A8">
        <w:rPr>
          <w:rFonts w:cs="Calibri"/>
          <w:color w:val="000000"/>
          <w:highlight w:val="green"/>
          <w:lang w:val="en-US"/>
        </w:rPr>
        <w:t>, #</w:t>
      </w:r>
      <w:proofErr w:type="spellStart"/>
      <w:r w:rsidRPr="007029A8">
        <w:rPr>
          <w:rFonts w:cs="Calibri"/>
          <w:color w:val="000000"/>
          <w:highlight w:val="green"/>
          <w:lang w:val="en-US"/>
        </w:rPr>
        <w:t>openapis</w:t>
      </w:r>
      <w:proofErr w:type="spellEnd"/>
    </w:p>
    <w:p w14:paraId="0EAD08B2" w14:textId="77777777" w:rsidR="00B314E8" w:rsidRPr="00B4333F" w:rsidRDefault="00B314E8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</w:p>
    <w:p w14:paraId="1F3355C7" w14:textId="77777777" w:rsidR="002A6285" w:rsidRPr="00B4333F" w:rsidRDefault="002A6285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029A8">
        <w:rPr>
          <w:rFonts w:cs="Calibri"/>
          <w:color w:val="000000"/>
          <w:highlight w:val="green"/>
        </w:rPr>
        <w:t>5. Utilizando uma linguagem de sua preferência,</w:t>
      </w:r>
      <w:r w:rsidR="00B314E8" w:rsidRPr="007029A8">
        <w:rPr>
          <w:rFonts w:cs="Calibri"/>
          <w:color w:val="000000"/>
          <w:highlight w:val="green"/>
        </w:rPr>
        <w:t xml:space="preserve"> </w:t>
      </w:r>
      <w:r w:rsidRPr="007029A8">
        <w:rPr>
          <w:rFonts w:cs="Calibri"/>
          <w:color w:val="000000"/>
          <w:highlight w:val="green"/>
        </w:rPr>
        <w:t>sumarize e grave os dados para conseguir listar as</w:t>
      </w:r>
      <w:r w:rsidR="00B314E8" w:rsidRPr="007029A8">
        <w:rPr>
          <w:rFonts w:cs="Calibri"/>
          <w:color w:val="000000"/>
          <w:highlight w:val="green"/>
        </w:rPr>
        <w:t xml:space="preserve"> </w:t>
      </w:r>
      <w:r w:rsidRPr="007029A8">
        <w:rPr>
          <w:rFonts w:cs="Calibri"/>
          <w:color w:val="000000"/>
          <w:highlight w:val="green"/>
        </w:rPr>
        <w:t>informações:</w:t>
      </w:r>
    </w:p>
    <w:p w14:paraId="0F6E8737" w14:textId="66B67D90" w:rsidR="002A6285" w:rsidRDefault="002A6285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647EF">
        <w:rPr>
          <w:rFonts w:cs="Calibri"/>
          <w:color w:val="000000"/>
          <w:highlight w:val="green"/>
        </w:rPr>
        <w:t>a. Quais são os 5 (cinco) usuários, da amostra</w:t>
      </w:r>
      <w:r w:rsidR="00B314E8" w:rsidRPr="00C647EF">
        <w:rPr>
          <w:rFonts w:cs="Calibri"/>
          <w:color w:val="000000"/>
          <w:highlight w:val="green"/>
        </w:rPr>
        <w:t xml:space="preserve"> </w:t>
      </w:r>
      <w:r w:rsidRPr="00C647EF">
        <w:rPr>
          <w:rFonts w:cs="Calibri"/>
          <w:color w:val="000000"/>
          <w:highlight w:val="green"/>
        </w:rPr>
        <w:t>coletada, que possuem mais seguidores?</w:t>
      </w:r>
    </w:p>
    <w:p w14:paraId="629D9A89" w14:textId="77777777" w:rsidR="00C647EF" w:rsidRDefault="00C647EF" w:rsidP="00C647E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tbl>
      <w:tblPr>
        <w:tblStyle w:val="TableGrid"/>
        <w:tblW w:w="5495" w:type="dxa"/>
        <w:tblLook w:val="04A0" w:firstRow="1" w:lastRow="0" w:firstColumn="1" w:lastColumn="0" w:noHBand="0" w:noVBand="1"/>
      </w:tblPr>
      <w:tblGrid>
        <w:gridCol w:w="2008"/>
        <w:gridCol w:w="1840"/>
        <w:gridCol w:w="1647"/>
      </w:tblGrid>
      <w:tr w:rsidR="00C647EF" w14:paraId="2C1D9954" w14:textId="77777777" w:rsidTr="0080527E">
        <w:tc>
          <w:tcPr>
            <w:tcW w:w="2008" w:type="dxa"/>
          </w:tcPr>
          <w:p w14:paraId="16AD1504" w14:textId="640D25E0" w:rsidR="00C647EF" w:rsidRDefault="00C647EF" w:rsidP="00C647EF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Nome</w:t>
            </w:r>
          </w:p>
        </w:tc>
        <w:tc>
          <w:tcPr>
            <w:tcW w:w="1840" w:type="dxa"/>
          </w:tcPr>
          <w:p w14:paraId="265243DE" w14:textId="2CDE62BB" w:rsidR="00C647EF" w:rsidRPr="00C647EF" w:rsidRDefault="00C647EF" w:rsidP="00C647EF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Login</w:t>
            </w:r>
          </w:p>
        </w:tc>
        <w:tc>
          <w:tcPr>
            <w:tcW w:w="1647" w:type="dxa"/>
          </w:tcPr>
          <w:p w14:paraId="090BFE0B" w14:textId="7073D228" w:rsidR="00C647EF" w:rsidRDefault="00C647EF" w:rsidP="00C647EF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C647EF">
              <w:rPr>
                <w:rFonts w:cs="Calibri"/>
                <w:color w:val="000000"/>
              </w:rPr>
              <w:t>QtdeSeguidores</w:t>
            </w:r>
          </w:p>
        </w:tc>
      </w:tr>
      <w:tr w:rsidR="00247DD5" w14:paraId="22F28653" w14:textId="77777777" w:rsidTr="0080527E">
        <w:tc>
          <w:tcPr>
            <w:tcW w:w="2008" w:type="dxa"/>
          </w:tcPr>
          <w:p w14:paraId="7B40555A" w14:textId="23EE13F3" w:rsidR="00247DD5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CMP/Corleone Montana</w:t>
            </w:r>
          </w:p>
        </w:tc>
        <w:tc>
          <w:tcPr>
            <w:tcW w:w="1840" w:type="dxa"/>
          </w:tcPr>
          <w:p w14:paraId="6E175B1F" w14:textId="71D7FD04" w:rsidR="00247DD5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CMPMediaEmpire</w:t>
            </w:r>
          </w:p>
        </w:tc>
        <w:tc>
          <w:tcPr>
            <w:tcW w:w="1647" w:type="dxa"/>
          </w:tcPr>
          <w:p w14:paraId="110FB72A" w14:textId="101CADEB" w:rsidR="00247DD5" w:rsidRPr="00C647EF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26609</w:t>
            </w:r>
          </w:p>
        </w:tc>
      </w:tr>
      <w:tr w:rsidR="00247DD5" w14:paraId="6C8530EC" w14:textId="77777777" w:rsidTr="0080527E">
        <w:tc>
          <w:tcPr>
            <w:tcW w:w="2008" w:type="dxa"/>
          </w:tcPr>
          <w:p w14:paraId="42CFAEC0" w14:textId="7E65C3CD" w:rsidR="00247DD5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Thorsten Heller</w:t>
            </w:r>
          </w:p>
        </w:tc>
        <w:tc>
          <w:tcPr>
            <w:tcW w:w="1840" w:type="dxa"/>
          </w:tcPr>
          <w:p w14:paraId="346FE0E7" w14:textId="52D1160C" w:rsidR="00247DD5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ThoHeller</w:t>
            </w:r>
          </w:p>
        </w:tc>
        <w:tc>
          <w:tcPr>
            <w:tcW w:w="1647" w:type="dxa"/>
          </w:tcPr>
          <w:p w14:paraId="4313E000" w14:textId="68003AE1" w:rsidR="00247DD5" w:rsidRPr="00C647EF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20365</w:t>
            </w:r>
          </w:p>
        </w:tc>
      </w:tr>
      <w:tr w:rsidR="00247DD5" w14:paraId="76A28921" w14:textId="77777777" w:rsidTr="0080527E">
        <w:tc>
          <w:tcPr>
            <w:tcW w:w="2008" w:type="dxa"/>
          </w:tcPr>
          <w:p w14:paraId="13119030" w14:textId="026FDE72" w:rsidR="00247DD5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Westside SEO</w:t>
            </w:r>
          </w:p>
        </w:tc>
        <w:tc>
          <w:tcPr>
            <w:tcW w:w="1840" w:type="dxa"/>
          </w:tcPr>
          <w:p w14:paraId="23D538A9" w14:textId="0069952A" w:rsidR="00247DD5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WestsideSEO</w:t>
            </w:r>
          </w:p>
        </w:tc>
        <w:tc>
          <w:tcPr>
            <w:tcW w:w="1647" w:type="dxa"/>
          </w:tcPr>
          <w:p w14:paraId="45EB8037" w14:textId="35D50803" w:rsidR="00247DD5" w:rsidRPr="00C647EF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14362</w:t>
            </w:r>
          </w:p>
        </w:tc>
      </w:tr>
      <w:tr w:rsidR="00247DD5" w14:paraId="7F8866F8" w14:textId="77777777" w:rsidTr="0080527E">
        <w:tc>
          <w:tcPr>
            <w:tcW w:w="2008" w:type="dxa"/>
          </w:tcPr>
          <w:p w14:paraId="087F7C31" w14:textId="695BF872" w:rsidR="00247DD5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Hacker Noon</w:t>
            </w:r>
          </w:p>
        </w:tc>
        <w:tc>
          <w:tcPr>
            <w:tcW w:w="1840" w:type="dxa"/>
          </w:tcPr>
          <w:p w14:paraId="1DCC1B40" w14:textId="0ECC4E22" w:rsidR="00247DD5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hackernoon</w:t>
            </w:r>
          </w:p>
        </w:tc>
        <w:tc>
          <w:tcPr>
            <w:tcW w:w="1647" w:type="dxa"/>
          </w:tcPr>
          <w:p w14:paraId="3A3E351D" w14:textId="3A239AEE" w:rsidR="00247DD5" w:rsidRPr="00C647EF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11856</w:t>
            </w:r>
          </w:p>
        </w:tc>
      </w:tr>
      <w:tr w:rsidR="00247DD5" w14:paraId="7E97CCAA" w14:textId="77777777" w:rsidTr="0080527E">
        <w:tc>
          <w:tcPr>
            <w:tcW w:w="2008" w:type="dxa"/>
          </w:tcPr>
          <w:p w14:paraId="729C3143" w14:textId="03FBF964" w:rsidR="00247DD5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?? #100DAYSOFCODE</w:t>
            </w:r>
          </w:p>
        </w:tc>
        <w:tc>
          <w:tcPr>
            <w:tcW w:w="1840" w:type="dxa"/>
          </w:tcPr>
          <w:p w14:paraId="6D1AC69B" w14:textId="7D926A80" w:rsidR="00247DD5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100xcode</w:t>
            </w:r>
          </w:p>
        </w:tc>
        <w:tc>
          <w:tcPr>
            <w:tcW w:w="1647" w:type="dxa"/>
          </w:tcPr>
          <w:p w14:paraId="37421E79" w14:textId="01D5874C" w:rsidR="00247DD5" w:rsidRPr="00C647EF" w:rsidRDefault="00247DD5" w:rsidP="00247DD5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76260">
              <w:t>9543</w:t>
            </w:r>
          </w:p>
        </w:tc>
      </w:tr>
    </w:tbl>
    <w:p w14:paraId="413C4454" w14:textId="77777777" w:rsidR="00C647EF" w:rsidRPr="00C647EF" w:rsidRDefault="00C647EF" w:rsidP="00C647E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lang w:val="en-US"/>
        </w:rPr>
      </w:pPr>
    </w:p>
    <w:p w14:paraId="0076C936" w14:textId="2DC24A53" w:rsidR="00B314E8" w:rsidRDefault="002A6285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F51EB">
        <w:rPr>
          <w:rFonts w:cs="Calibri"/>
          <w:color w:val="000000"/>
          <w:highlight w:val="green"/>
        </w:rPr>
        <w:t>b. Qual o total de postagens, agrupadas por hora do</w:t>
      </w:r>
      <w:r w:rsidR="00B314E8" w:rsidRPr="00CF51EB">
        <w:rPr>
          <w:rFonts w:cs="Calibri"/>
          <w:color w:val="000000"/>
          <w:highlight w:val="green"/>
        </w:rPr>
        <w:t xml:space="preserve"> </w:t>
      </w:r>
      <w:r w:rsidRPr="00CF51EB">
        <w:rPr>
          <w:rFonts w:cs="Calibri"/>
          <w:color w:val="000000"/>
          <w:highlight w:val="green"/>
        </w:rPr>
        <w:t>dia (independentemente da #hashtag)?</w:t>
      </w:r>
      <w:r w:rsidR="00B4333F" w:rsidRPr="00CF51EB">
        <w:rPr>
          <w:rFonts w:cs="Calibri"/>
          <w:color w:val="000000"/>
          <w:highlight w:val="gree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944"/>
      </w:tblGrid>
      <w:tr w:rsidR="004808C9" w14:paraId="0FABDE52" w14:textId="77777777" w:rsidTr="004808C9">
        <w:tc>
          <w:tcPr>
            <w:tcW w:w="1944" w:type="dxa"/>
          </w:tcPr>
          <w:p w14:paraId="146EBFF2" w14:textId="732AE6D6" w:rsidR="004808C9" w:rsidRDefault="004808C9" w:rsidP="004808C9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A6B88">
              <w:t>Total</w:t>
            </w:r>
          </w:p>
        </w:tc>
        <w:tc>
          <w:tcPr>
            <w:tcW w:w="1944" w:type="dxa"/>
          </w:tcPr>
          <w:p w14:paraId="77C65B5C" w14:textId="4FE693F5" w:rsidR="004808C9" w:rsidRDefault="004808C9" w:rsidP="004808C9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BA6B88">
              <w:t>Data</w:t>
            </w:r>
          </w:p>
        </w:tc>
      </w:tr>
      <w:tr w:rsidR="00CC520D" w14:paraId="5A93B006" w14:textId="77777777" w:rsidTr="004808C9">
        <w:tc>
          <w:tcPr>
            <w:tcW w:w="1944" w:type="dxa"/>
          </w:tcPr>
          <w:p w14:paraId="4F7CBA0B" w14:textId="2786A108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75</w:t>
            </w:r>
          </w:p>
        </w:tc>
        <w:tc>
          <w:tcPr>
            <w:tcW w:w="1944" w:type="dxa"/>
          </w:tcPr>
          <w:p w14:paraId="7EFA120E" w14:textId="0D1C89EC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01/12/2019</w:t>
            </w:r>
          </w:p>
        </w:tc>
      </w:tr>
      <w:tr w:rsidR="00CC520D" w14:paraId="1F92E869" w14:textId="77777777" w:rsidTr="004808C9">
        <w:tc>
          <w:tcPr>
            <w:tcW w:w="1944" w:type="dxa"/>
          </w:tcPr>
          <w:p w14:paraId="6ED4C9A4" w14:textId="31FF62E5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1</w:t>
            </w:r>
          </w:p>
        </w:tc>
        <w:tc>
          <w:tcPr>
            <w:tcW w:w="1944" w:type="dxa"/>
          </w:tcPr>
          <w:p w14:paraId="74489542" w14:textId="629F418C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22/11/2019</w:t>
            </w:r>
          </w:p>
        </w:tc>
      </w:tr>
      <w:tr w:rsidR="00CC520D" w14:paraId="38D06187" w14:textId="77777777" w:rsidTr="004808C9">
        <w:tc>
          <w:tcPr>
            <w:tcW w:w="1944" w:type="dxa"/>
          </w:tcPr>
          <w:p w14:paraId="61EAB91E" w14:textId="7FE1CFD0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6</w:t>
            </w:r>
          </w:p>
        </w:tc>
        <w:tc>
          <w:tcPr>
            <w:tcW w:w="1944" w:type="dxa"/>
          </w:tcPr>
          <w:p w14:paraId="04CC9DDA" w14:textId="16D0614C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24/11/2019</w:t>
            </w:r>
          </w:p>
        </w:tc>
      </w:tr>
      <w:tr w:rsidR="00CC520D" w14:paraId="378FF155" w14:textId="77777777" w:rsidTr="004808C9">
        <w:tc>
          <w:tcPr>
            <w:tcW w:w="1944" w:type="dxa"/>
          </w:tcPr>
          <w:p w14:paraId="2D3A4DC3" w14:textId="2AD78F19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15</w:t>
            </w:r>
          </w:p>
        </w:tc>
        <w:tc>
          <w:tcPr>
            <w:tcW w:w="1944" w:type="dxa"/>
          </w:tcPr>
          <w:p w14:paraId="30C603E3" w14:textId="5F858F4F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27/11/2019</w:t>
            </w:r>
          </w:p>
        </w:tc>
      </w:tr>
      <w:tr w:rsidR="00CC520D" w14:paraId="0C1F5B61" w14:textId="77777777" w:rsidTr="004808C9">
        <w:tc>
          <w:tcPr>
            <w:tcW w:w="1944" w:type="dxa"/>
          </w:tcPr>
          <w:p w14:paraId="282A29DD" w14:textId="6CEB25CA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7</w:t>
            </w:r>
          </w:p>
        </w:tc>
        <w:tc>
          <w:tcPr>
            <w:tcW w:w="1944" w:type="dxa"/>
          </w:tcPr>
          <w:p w14:paraId="7494D0E8" w14:textId="1BDFFA25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28/11/2019</w:t>
            </w:r>
          </w:p>
        </w:tc>
      </w:tr>
      <w:tr w:rsidR="00CC520D" w14:paraId="1CB1FE92" w14:textId="77777777" w:rsidTr="004808C9">
        <w:tc>
          <w:tcPr>
            <w:tcW w:w="1944" w:type="dxa"/>
          </w:tcPr>
          <w:p w14:paraId="2A015EE6" w14:textId="6F48C14D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11</w:t>
            </w:r>
          </w:p>
        </w:tc>
        <w:tc>
          <w:tcPr>
            <w:tcW w:w="1944" w:type="dxa"/>
          </w:tcPr>
          <w:p w14:paraId="11A25C0C" w14:textId="2B500F88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29/11/2019</w:t>
            </w:r>
          </w:p>
        </w:tc>
      </w:tr>
      <w:tr w:rsidR="00CC520D" w14:paraId="77E3A7B8" w14:textId="77777777" w:rsidTr="004808C9">
        <w:tc>
          <w:tcPr>
            <w:tcW w:w="1944" w:type="dxa"/>
          </w:tcPr>
          <w:p w14:paraId="4A98506C" w14:textId="2DEB9156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22</w:t>
            </w:r>
          </w:p>
        </w:tc>
        <w:tc>
          <w:tcPr>
            <w:tcW w:w="1944" w:type="dxa"/>
          </w:tcPr>
          <w:p w14:paraId="5052145A" w14:textId="679151D0" w:rsidR="00CC520D" w:rsidRDefault="00CC520D" w:rsidP="00CC520D">
            <w:pPr>
              <w:autoSpaceDE w:val="0"/>
              <w:autoSpaceDN w:val="0"/>
              <w:adjustRightInd w:val="0"/>
              <w:rPr>
                <w:rFonts w:cs="Calibri"/>
                <w:color w:val="000000"/>
              </w:rPr>
            </w:pPr>
            <w:r w:rsidRPr="00DB448D">
              <w:t>30/11/2019</w:t>
            </w:r>
          </w:p>
        </w:tc>
      </w:tr>
    </w:tbl>
    <w:p w14:paraId="17325E40" w14:textId="11AA2C85" w:rsidR="00C647EF" w:rsidRDefault="00C647EF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87AA00A" w14:textId="71D9A938" w:rsidR="00CF51EB" w:rsidRDefault="00CF51EB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F51EB">
        <w:rPr>
          <w:rFonts w:cs="Calibri"/>
          <w:color w:val="000000"/>
          <w:highlight w:val="green"/>
        </w:rPr>
        <w:t>c. Qual o total de postagens para cada uma das #tag por idioma/país do usuário que postou;</w:t>
      </w:r>
    </w:p>
    <w:p w14:paraId="463DB697" w14:textId="48929266" w:rsidR="00320198" w:rsidRDefault="00320198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3A074133" w14:textId="77777777" w:rsidR="00320198" w:rsidRDefault="00320198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624EB8FB" w14:textId="68E43062" w:rsidR="00CF51EB" w:rsidRDefault="00CF51EB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15211671" w14:textId="3166A3AD" w:rsidR="0080527E" w:rsidRDefault="0080527E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tbl>
      <w:tblPr>
        <w:tblW w:w="6598" w:type="dxa"/>
        <w:tblLook w:val="04A0" w:firstRow="1" w:lastRow="0" w:firstColumn="1" w:lastColumn="0" w:noHBand="0" w:noVBand="1"/>
      </w:tblPr>
      <w:tblGrid>
        <w:gridCol w:w="960"/>
        <w:gridCol w:w="1549"/>
        <w:gridCol w:w="4275"/>
      </w:tblGrid>
      <w:tr w:rsidR="00CC520D" w:rsidRPr="00CC520D" w14:paraId="565C75D2" w14:textId="77777777" w:rsidTr="00CC52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A61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Total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16A8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Tag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141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Local</w:t>
            </w:r>
          </w:p>
        </w:tc>
      </w:tr>
      <w:tr w:rsidR="00CC520D" w:rsidRPr="00CC520D" w14:paraId="120203A3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CD5C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149E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D533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NÃO INFORMADO</w:t>
            </w:r>
          </w:p>
        </w:tc>
      </w:tr>
      <w:tr w:rsidR="00CC520D" w:rsidRPr="00CC520D" w14:paraId="0AE3BAFB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2C4C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66A1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149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Frankfurt am Main</w:t>
            </w:r>
          </w:p>
        </w:tc>
      </w:tr>
      <w:tr w:rsidR="00CC520D" w:rsidRPr="00CC520D" w14:paraId="4ADC376D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F0E5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667E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DFC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Switzerland</w:t>
            </w:r>
          </w:p>
        </w:tc>
      </w:tr>
      <w:tr w:rsidR="00CC520D" w:rsidRPr="00CC520D" w14:paraId="5F3F43A8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31C7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8FB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apigateway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181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NÃO INFORMADO</w:t>
            </w:r>
          </w:p>
        </w:tc>
      </w:tr>
      <w:tr w:rsidR="00CC520D" w:rsidRPr="00CC520D" w14:paraId="7ADF6B0E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764D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1B8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apigateway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C5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Brighton, England</w:t>
            </w:r>
          </w:p>
        </w:tc>
      </w:tr>
      <w:tr w:rsidR="00CC520D" w:rsidRPr="00CC520D" w14:paraId="0D3B5086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ED0C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D40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apigateway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F54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Cambridge, MA</w:t>
            </w:r>
          </w:p>
        </w:tc>
      </w:tr>
      <w:tr w:rsidR="00CC520D" w:rsidRPr="00CC520D" w14:paraId="35AACF2B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E7F7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CCE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apigateway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1335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Colombo</w:t>
            </w:r>
          </w:p>
        </w:tc>
      </w:tr>
      <w:tr w:rsidR="00CC520D" w:rsidRPr="00CC520D" w14:paraId="3920A769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6236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974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apigateway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04D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Fountain Valley, CA</w:t>
            </w:r>
          </w:p>
        </w:tc>
      </w:tr>
      <w:tr w:rsidR="00CC520D" w:rsidRPr="00CC520D" w14:paraId="42D4695A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26AF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E29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apigateway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6F1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Oslo, NO // San Francisco, CA</w:t>
            </w:r>
          </w:p>
        </w:tc>
      </w:tr>
      <w:tr w:rsidR="00CC520D" w:rsidRPr="00CC520D" w14:paraId="5E842E37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75EA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7223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apigateway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AAA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Pune, India</w:t>
            </w:r>
          </w:p>
        </w:tc>
      </w:tr>
      <w:tr w:rsidR="00CC520D" w:rsidRPr="00CC520D" w14:paraId="3A259C26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EF9E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28A3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apigateway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BD7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 xml:space="preserve">RJ - 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Niterói</w:t>
            </w:r>
            <w:proofErr w:type="spellEnd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Brasil</w:t>
            </w:r>
            <w:proofErr w:type="spellEnd"/>
          </w:p>
        </w:tc>
      </w:tr>
      <w:tr w:rsidR="00CC520D" w:rsidRPr="00CC520D" w14:paraId="529381F4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408F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973A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apigateway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476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Seattle, WA</w:t>
            </w:r>
          </w:p>
        </w:tc>
      </w:tr>
      <w:tr w:rsidR="00CC520D" w:rsidRPr="00CC520D" w14:paraId="735E474D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534E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DAE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apigateway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F4F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Sri Lanka</w:t>
            </w:r>
          </w:p>
        </w:tc>
      </w:tr>
      <w:tr w:rsidR="00CC520D" w:rsidRPr="00CC520D" w14:paraId="5C5F7C91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5A6D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A80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apigateway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7A6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interwebs</w:t>
            </w:r>
            <w:proofErr w:type="spellEnd"/>
          </w:p>
        </w:tc>
      </w:tr>
      <w:tr w:rsidR="00CC520D" w:rsidRPr="00CC520D" w14:paraId="2E8A5C27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9FC4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FAE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apigateway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E59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Vietnam</w:t>
            </w:r>
          </w:p>
        </w:tc>
      </w:tr>
      <w:tr w:rsidR="00CC520D" w:rsidRPr="00CC520D" w14:paraId="7BAB5300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0CC7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E22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739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NÃO INFORMADO</w:t>
            </w:r>
          </w:p>
        </w:tc>
      </w:tr>
      <w:tr w:rsidR="00CC520D" w:rsidRPr="00CC520D" w14:paraId="2DD7CF6D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1D9C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D831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A6A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Bad Homburg v. d. H.</w:t>
            </w:r>
          </w:p>
        </w:tc>
      </w:tr>
      <w:tr w:rsidR="00CC520D" w:rsidRPr="00CC520D" w14:paraId="6E7CFD93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4703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23B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22D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Canada</w:t>
            </w:r>
          </w:p>
        </w:tc>
      </w:tr>
      <w:tr w:rsidR="00CC520D" w:rsidRPr="00CC520D" w14:paraId="3D3700A1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D315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AF0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CC8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Dublin</w:t>
            </w:r>
          </w:p>
        </w:tc>
      </w:tr>
      <w:tr w:rsidR="00CC520D" w:rsidRPr="00CC520D" w14:paraId="5FB07293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F310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66B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FD6F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Europe</w:t>
            </w:r>
          </w:p>
        </w:tc>
      </w:tr>
      <w:tr w:rsidR="00CC520D" w:rsidRPr="00CC520D" w14:paraId="04C1630B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56C9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0748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19B8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London</w:t>
            </w:r>
          </w:p>
        </w:tc>
      </w:tr>
      <w:tr w:rsidR="00CC520D" w:rsidRPr="00CC520D" w14:paraId="3BE481BA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3D25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64FE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591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London, England</w:t>
            </w:r>
          </w:p>
        </w:tc>
      </w:tr>
      <w:tr w:rsidR="00CC520D" w:rsidRPr="00CC520D" w14:paraId="1581FFD2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1833A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2CE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464E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Madrid</w:t>
            </w:r>
          </w:p>
        </w:tc>
      </w:tr>
      <w:tr w:rsidR="00CC520D" w:rsidRPr="00CC520D" w14:paraId="727FD612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DAD4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D20E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312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München</w:t>
            </w:r>
          </w:p>
        </w:tc>
      </w:tr>
      <w:tr w:rsidR="00CC520D" w:rsidRPr="00CC520D" w14:paraId="0DD6601B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6B20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6465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524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München, Bayern</w:t>
            </w:r>
          </w:p>
        </w:tc>
      </w:tr>
      <w:tr w:rsidR="00CC520D" w:rsidRPr="00CC520D" w14:paraId="020CB5F7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B336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22C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891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St Albans</w:t>
            </w:r>
          </w:p>
        </w:tc>
      </w:tr>
      <w:tr w:rsidR="00CC520D" w:rsidRPr="00CC520D" w14:paraId="0965EB3D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8073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8CB3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A67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The Netherlands</w:t>
            </w:r>
          </w:p>
        </w:tc>
      </w:tr>
      <w:tr w:rsidR="00CC520D" w:rsidRPr="00CC520D" w14:paraId="0721EE93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4BFE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1808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ACB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Walsall</w:t>
            </w:r>
            <w:proofErr w:type="spellEnd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West 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Mids</w:t>
            </w:r>
            <w:proofErr w:type="spellEnd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, UK</w:t>
            </w:r>
          </w:p>
        </w:tc>
      </w:tr>
      <w:tr w:rsidR="00CC520D" w:rsidRPr="00CC520D" w14:paraId="679A78DC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42F0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BA3E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cloudfirst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BA2F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Washington, DC</w:t>
            </w:r>
          </w:p>
        </w:tc>
      </w:tr>
      <w:tr w:rsidR="00CC520D" w:rsidRPr="00CC520D" w14:paraId="49DD6955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7D52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6DC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devops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8371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NÃO INFORMADO</w:t>
            </w:r>
          </w:p>
        </w:tc>
      </w:tr>
      <w:tr w:rsidR="00CC520D" w:rsidRPr="00CC520D" w14:paraId="114E5456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AF34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491E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devops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B49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127.0.0.1</w:t>
            </w:r>
          </w:p>
        </w:tc>
      </w:tr>
      <w:tr w:rsidR="00CC520D" w:rsidRPr="00CC520D" w14:paraId="1B298D58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194C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38F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devops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836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Belgium</w:t>
            </w:r>
          </w:p>
        </w:tc>
      </w:tr>
      <w:tr w:rsidR="00CC520D" w:rsidRPr="00CC520D" w14:paraId="678550F6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2AE8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DA21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devops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E14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Earlimart</w:t>
            </w:r>
            <w:proofErr w:type="spellEnd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, CA</w:t>
            </w:r>
          </w:p>
        </w:tc>
      </w:tr>
      <w:tr w:rsidR="00CC520D" w:rsidRPr="00CC520D" w14:paraId="4A5FA9CF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CF9A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FF71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devops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6A3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India</w:t>
            </w:r>
          </w:p>
        </w:tc>
      </w:tr>
      <w:tr w:rsidR="00CC520D" w:rsidRPr="00CC520D" w14:paraId="3AAD8ECD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4995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BBB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devops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F6A3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Montreal, QC, Canada</w:t>
            </w:r>
          </w:p>
        </w:tc>
      </w:tr>
      <w:tr w:rsidR="00CC520D" w:rsidRPr="00CC520D" w14:paraId="2DA6D48A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222B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A158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devops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58A8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Raspberry Pi</w:t>
            </w:r>
          </w:p>
        </w:tc>
      </w:tr>
      <w:tr w:rsidR="00CC520D" w:rsidRPr="00CC520D" w14:paraId="289AC847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6BC0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98BE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devops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6B6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Sacramento, CA</w:t>
            </w:r>
          </w:p>
        </w:tc>
      </w:tr>
      <w:tr w:rsidR="00CC520D" w:rsidRPr="00CC520D" w14:paraId="6935AB4D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0377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C47F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devops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14E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San Francisco, CA</w:t>
            </w:r>
          </w:p>
        </w:tc>
      </w:tr>
      <w:tr w:rsidR="00CC520D" w:rsidRPr="00CC520D" w14:paraId="0BCE3CC3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95B1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96A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devops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0EA3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Seattle, WA</w:t>
            </w:r>
          </w:p>
        </w:tc>
      </w:tr>
      <w:tr w:rsidR="00CC520D" w:rsidRPr="00CC520D" w14:paraId="1B346817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CB80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ABFF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devops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F57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The Cloud</w:t>
            </w:r>
          </w:p>
        </w:tc>
      </w:tr>
      <w:tr w:rsidR="00CC520D" w:rsidRPr="00CC520D" w14:paraId="0CCAB8B3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FD19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83B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devops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094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Toronto, Ontario, Canada</w:t>
            </w:r>
          </w:p>
        </w:tc>
      </w:tr>
      <w:tr w:rsidR="00CC520D" w:rsidRPr="00CC520D" w14:paraId="1AE62ABD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69D1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590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devops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72A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Utah, USA</w:t>
            </w:r>
          </w:p>
        </w:tc>
      </w:tr>
      <w:tr w:rsidR="00CC520D" w:rsidRPr="00CC520D" w14:paraId="052CBC61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65BC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A54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#microservices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6A2A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NÃO INFORMADO</w:t>
            </w:r>
          </w:p>
        </w:tc>
      </w:tr>
      <w:tr w:rsidR="00CC520D" w:rsidRPr="00CC520D" w14:paraId="7312B5E6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9707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AD73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#microservices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00A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#Morocco</w:t>
            </w:r>
          </w:p>
        </w:tc>
      </w:tr>
      <w:tr w:rsidR="00CC520D" w:rsidRPr="00CC520D" w14:paraId="5E69B583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3C94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D5B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#microservices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2F5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Germany</w:t>
            </w:r>
          </w:p>
        </w:tc>
      </w:tr>
      <w:tr w:rsidR="00CC520D" w:rsidRPr="00CC520D" w14:paraId="2C8EA6DC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3B4F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FB9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#microservices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00E3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Internet</w:t>
            </w:r>
          </w:p>
        </w:tc>
      </w:tr>
      <w:tr w:rsidR="00CC520D" w:rsidRPr="00CC520D" w14:paraId="33776F6B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07B5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A28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#microservices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E95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Italy</w:t>
            </w:r>
          </w:p>
        </w:tc>
      </w:tr>
      <w:tr w:rsidR="00CC520D" w:rsidRPr="00CC520D" w14:paraId="0E379487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3A49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B0E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#microservices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521A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Larvik, Norge</w:t>
            </w:r>
          </w:p>
        </w:tc>
      </w:tr>
      <w:tr w:rsidR="00CC520D" w:rsidRPr="00CC520D" w14:paraId="1BC5F3CC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B3CC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47C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#microservices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F07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London</w:t>
            </w:r>
          </w:p>
        </w:tc>
      </w:tr>
      <w:tr w:rsidR="00CC520D" w:rsidRPr="00CC520D" w14:paraId="5E50042E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9D4D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425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#microservices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6291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Paris, France</w:t>
            </w:r>
          </w:p>
        </w:tc>
      </w:tr>
      <w:tr w:rsidR="00CC520D" w:rsidRPr="00CC520D" w14:paraId="72770D90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38B2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E94A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#microservices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B9EA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România</w:t>
            </w:r>
            <w:proofErr w:type="spellEnd"/>
          </w:p>
        </w:tc>
      </w:tr>
      <w:tr w:rsidR="00CC520D" w:rsidRPr="00CC520D" w14:paraId="4C452B9B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390F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D61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#microservices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B11A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San Francisco &amp; Colorado</w:t>
            </w:r>
          </w:p>
        </w:tc>
      </w:tr>
      <w:tr w:rsidR="00CC520D" w:rsidRPr="00CC520D" w14:paraId="04E45D8A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A823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FD7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#microservices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75C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Silicon Valley, CA</w:t>
            </w:r>
          </w:p>
        </w:tc>
      </w:tr>
      <w:tr w:rsidR="00CC520D" w:rsidRPr="00CC520D" w14:paraId="0BE54DD5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2F7B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4BF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#microservices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104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South Africa</w:t>
            </w:r>
          </w:p>
        </w:tc>
      </w:tr>
      <w:tr w:rsidR="00CC520D" w:rsidRPr="00CC520D" w14:paraId="50E09813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8B0A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F45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oauth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BB9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NÃO INFORMADO</w:t>
            </w:r>
          </w:p>
        </w:tc>
      </w:tr>
      <w:tr w:rsidR="00CC520D" w:rsidRPr="00CC520D" w14:paraId="3839F881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F348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FDF3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oauth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499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 xml:space="preserve">Everywhere </w:t>
            </w:r>
          </w:p>
        </w:tc>
      </w:tr>
      <w:tr w:rsidR="00CC520D" w:rsidRPr="00CC520D" w14:paraId="607DE998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2DC1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0421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oauth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369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Hermitage, TN</w:t>
            </w:r>
          </w:p>
        </w:tc>
      </w:tr>
      <w:tr w:rsidR="00CC520D" w:rsidRPr="00CC520D" w14:paraId="0A4E96C8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4DC6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91C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oauth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3C65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Jakarta Barat, DKI Jakarta</w:t>
            </w:r>
          </w:p>
        </w:tc>
      </w:tr>
      <w:tr w:rsidR="00CC520D" w:rsidRPr="00CC520D" w14:paraId="212620B8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30F4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C041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oauth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5F9F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Raspberry PI</w:t>
            </w:r>
          </w:p>
        </w:tc>
      </w:tr>
      <w:tr w:rsidR="00CC520D" w:rsidRPr="00CC520D" w14:paraId="611D9832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F109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B6F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oauth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139F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Redditch</w:t>
            </w:r>
            <w:proofErr w:type="spellEnd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, UK</w:t>
            </w:r>
          </w:p>
        </w:tc>
      </w:tr>
      <w:tr w:rsidR="00CC520D" w:rsidRPr="00CC520D" w14:paraId="5748E73C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AEE0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92C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oauth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C59E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Sacramento, CA</w:t>
            </w:r>
          </w:p>
        </w:tc>
      </w:tr>
      <w:tr w:rsidR="00CC520D" w:rsidRPr="00CC520D" w14:paraId="3AFB702D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C26A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194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oauth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783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World Wide</w:t>
            </w:r>
            <w:proofErr w:type="gramEnd"/>
          </w:p>
        </w:tc>
      </w:tr>
      <w:tr w:rsidR="00CC520D" w:rsidRPr="00CC520D" w14:paraId="12586B03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44AA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113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openapis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39B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NÃO INFORMADO</w:t>
            </w:r>
          </w:p>
        </w:tc>
      </w:tr>
      <w:tr w:rsidR="00CC520D" w:rsidRPr="00CC520D" w14:paraId="4D4329F5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038A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C0D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openapis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CDA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Athens, Greece</w:t>
            </w:r>
          </w:p>
        </w:tc>
      </w:tr>
      <w:tr w:rsidR="00CC520D" w:rsidRPr="00CC520D" w14:paraId="0EA72461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7A1E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89C5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openapis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1F3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Bedford</w:t>
            </w:r>
          </w:p>
        </w:tc>
      </w:tr>
      <w:tr w:rsidR="00CC520D" w:rsidRPr="00CC520D" w14:paraId="1E0600BE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6013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93A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openapis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D32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België</w:t>
            </w:r>
            <w:proofErr w:type="spellEnd"/>
          </w:p>
        </w:tc>
      </w:tr>
      <w:tr w:rsidR="00CC520D" w:rsidRPr="00CC520D" w14:paraId="05C00EDC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4BD1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861E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openapis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E3A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Earth</w:t>
            </w:r>
          </w:p>
        </w:tc>
      </w:tr>
      <w:tr w:rsidR="00CC520D" w:rsidRPr="00CC520D" w14:paraId="0A6AADC4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CB70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666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openapis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214F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Global</w:t>
            </w:r>
          </w:p>
        </w:tc>
      </w:tr>
      <w:tr w:rsidR="00CC520D" w:rsidRPr="00CC520D" w14:paraId="07610879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F86B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EDE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openapis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5FE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Level39, Canary Wharf, London</w:t>
            </w:r>
          </w:p>
        </w:tc>
      </w:tr>
      <w:tr w:rsidR="00CC520D" w:rsidRPr="00CC520D" w14:paraId="5837AA16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BEA2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1AE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openapis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DA4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LON | NYC | </w:t>
            </w:r>
            <w:proofErr w:type="gram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HKG  |</w:t>
            </w:r>
            <w:proofErr w:type="gramEnd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SYD | SIN</w:t>
            </w:r>
          </w:p>
        </w:tc>
      </w:tr>
      <w:tr w:rsidR="00CC520D" w:rsidRPr="00CC520D" w14:paraId="18369EA7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F517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712A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openapis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0AC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London, UK</w:t>
            </w:r>
          </w:p>
        </w:tc>
      </w:tr>
      <w:tr w:rsidR="00CC520D" w:rsidRPr="00CC520D" w14:paraId="0B04E37A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2EFC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238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openapis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014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Nantes, France</w:t>
            </w:r>
          </w:p>
        </w:tc>
      </w:tr>
      <w:tr w:rsidR="00CC520D" w:rsidRPr="00CC520D" w14:paraId="76A5407E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7B43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9F2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openapis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08B1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New Jersey</w:t>
            </w:r>
          </w:p>
        </w:tc>
      </w:tr>
      <w:tr w:rsidR="00CC520D" w:rsidRPr="00CC520D" w14:paraId="4FB4E073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2BF1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944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openapis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CFA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Paris, France</w:t>
            </w:r>
          </w:p>
        </w:tc>
      </w:tr>
      <w:tr w:rsidR="00CC520D" w:rsidRPr="00CC520D" w14:paraId="3C5BF3B0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85E0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C40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openbanking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4E35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NÃO INFORMADO</w:t>
            </w:r>
          </w:p>
        </w:tc>
      </w:tr>
      <w:tr w:rsidR="00CC520D" w:rsidRPr="00CC520D" w14:paraId="371E29AE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75C3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96F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openbanking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C63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 xml:space="preserve">APAC </w:t>
            </w:r>
          </w:p>
        </w:tc>
      </w:tr>
      <w:tr w:rsidR="00CC520D" w:rsidRPr="00CC520D" w14:paraId="5D57DB08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D6EC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E5F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openbanking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F4F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Athens, Greece</w:t>
            </w:r>
          </w:p>
        </w:tc>
      </w:tr>
      <w:tr w:rsidR="00CC520D" w:rsidRPr="00CC520D" w14:paraId="229FA3AE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B560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D3D5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openbanking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4F71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England, United Kingdom</w:t>
            </w:r>
          </w:p>
        </w:tc>
      </w:tr>
      <w:tr w:rsidR="00CC520D" w:rsidRPr="00CC520D" w14:paraId="2418892F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06FA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8A9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openbanking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F68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Global</w:t>
            </w:r>
          </w:p>
        </w:tc>
      </w:tr>
      <w:tr w:rsidR="00CC520D" w:rsidRPr="00CC520D" w14:paraId="11F40F50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8D24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7958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openbanking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E19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Gurgaon ~ world</w:t>
            </w:r>
          </w:p>
        </w:tc>
      </w:tr>
      <w:tr w:rsidR="00CC520D" w:rsidRPr="00CC520D" w14:paraId="15B8F122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1F0B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BE91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openbanking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84C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Level39, Canary Wharf, London</w:t>
            </w:r>
          </w:p>
        </w:tc>
      </w:tr>
      <w:tr w:rsidR="00CC520D" w:rsidRPr="00CC520D" w14:paraId="66EFE627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5E38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855F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openbanking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979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London, England</w:t>
            </w:r>
          </w:p>
        </w:tc>
      </w:tr>
      <w:tr w:rsidR="00CC520D" w:rsidRPr="00CC520D" w14:paraId="07DF2BB8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600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C84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openbanking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CB3A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Paris, France</w:t>
            </w:r>
          </w:p>
        </w:tc>
      </w:tr>
      <w:tr w:rsidR="00CC520D" w:rsidRPr="00CC520D" w14:paraId="7EC95B49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D570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E7E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openbanking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737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Toronto, ON, Canada</w:t>
            </w:r>
          </w:p>
        </w:tc>
      </w:tr>
      <w:tr w:rsidR="00CC520D" w:rsidRPr="00CC520D" w14:paraId="5D38EECD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0A4A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7BA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openbanking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3CB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United Kingdom</w:t>
            </w:r>
          </w:p>
        </w:tc>
      </w:tr>
      <w:tr w:rsidR="00CC520D" w:rsidRPr="00CC520D" w14:paraId="0FBF5C9D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22C2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6915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openbanking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272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US</w:t>
            </w:r>
          </w:p>
        </w:tc>
      </w:tr>
      <w:tr w:rsidR="00CC520D" w:rsidRPr="00CC520D" w14:paraId="2F4B40BB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AB28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F93F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openbanking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A5F3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Zürich, Schweiz</w:t>
            </w:r>
          </w:p>
        </w:tc>
      </w:tr>
      <w:tr w:rsidR="00CC520D" w:rsidRPr="00CC520D" w14:paraId="0BDA849C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1DAC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4438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raml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188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NÃO INFORMADO</w:t>
            </w:r>
          </w:p>
        </w:tc>
      </w:tr>
      <w:tr w:rsidR="00CC520D" w:rsidRPr="00CC520D" w14:paraId="286255FC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0EAA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803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raml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FD33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codeanywhere.com</w:t>
            </w:r>
          </w:p>
        </w:tc>
      </w:tr>
      <w:tr w:rsidR="00CC520D" w:rsidRPr="00CC520D" w14:paraId="193E56D6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70D3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250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raml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016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Dhaka</w:t>
            </w:r>
          </w:p>
        </w:tc>
      </w:tr>
      <w:tr w:rsidR="00CC520D" w:rsidRPr="00CC520D" w14:paraId="18A2D573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0CBD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5C98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raml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F3F5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Earth</w:t>
            </w:r>
          </w:p>
        </w:tc>
      </w:tr>
      <w:tr w:rsidR="00CC520D" w:rsidRPr="00CC520D" w14:paraId="1503823D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4F48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40F7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raml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2C55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Essex, England</w:t>
            </w:r>
          </w:p>
        </w:tc>
      </w:tr>
      <w:tr w:rsidR="00CC520D" w:rsidRPr="00CC520D" w14:paraId="790E09BC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0AF8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976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raml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EC9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Munich</w:t>
            </w:r>
          </w:p>
        </w:tc>
      </w:tr>
      <w:tr w:rsidR="00CC520D" w:rsidRPr="00CC520D" w14:paraId="5FC4A267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69EF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BA6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raml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232A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Nairobi, Kigali</w:t>
            </w:r>
          </w:p>
        </w:tc>
      </w:tr>
      <w:tr w:rsidR="00CC520D" w:rsidRPr="00CC520D" w14:paraId="62818C15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2057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5F5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raml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FC6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Preston, England</w:t>
            </w:r>
          </w:p>
        </w:tc>
      </w:tr>
      <w:tr w:rsidR="00CC520D" w:rsidRPr="00CC520D" w14:paraId="0794B3EF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DB18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FCEA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raml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64A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Raspberry PI</w:t>
            </w:r>
          </w:p>
        </w:tc>
      </w:tr>
      <w:tr w:rsidR="00CC520D" w:rsidRPr="00CC520D" w14:paraId="6C63B594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8ED2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F49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raml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364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South Africa</w:t>
            </w:r>
          </w:p>
        </w:tc>
      </w:tr>
      <w:tr w:rsidR="00CC520D" w:rsidRPr="00CC520D" w14:paraId="16B33789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D7AA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79F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raml</w:t>
            </w:r>
            <w:proofErr w:type="spellEnd"/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A198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Zagreb</w:t>
            </w:r>
          </w:p>
        </w:tc>
      </w:tr>
      <w:tr w:rsidR="00CC520D" w:rsidRPr="00CC520D" w14:paraId="3BF7FB59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4B39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BC5A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#swagger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78E1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NÃO INFORMADO</w:t>
            </w:r>
          </w:p>
        </w:tc>
      </w:tr>
      <w:tr w:rsidR="00CC520D" w:rsidRPr="00CC520D" w14:paraId="39970321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543C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4B0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#swagger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2A9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WebSite</w:t>
            </w:r>
            <w:proofErr w:type="spellEnd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#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ComingSoon</w:t>
            </w:r>
            <w:proofErr w:type="spellEnd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 a Mouse click Near U</w:t>
            </w:r>
          </w:p>
        </w:tc>
      </w:tr>
      <w:tr w:rsidR="00CC520D" w:rsidRPr="00CC520D" w14:paraId="4029A8BF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D0C4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EFDC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#swagger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79C1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 xml:space="preserve">????????5-18-30 </w:t>
            </w:r>
          </w:p>
        </w:tc>
      </w:tr>
      <w:tr w:rsidR="00CC520D" w:rsidRPr="00CC520D" w14:paraId="3A71AD3C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73BE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F706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#swagger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6119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América</w:t>
            </w:r>
          </w:p>
        </w:tc>
      </w:tr>
      <w:tr w:rsidR="00CC520D" w:rsidRPr="00CC520D" w14:paraId="68AD1701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B6A2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248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#swagger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AB1B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India</w:t>
            </w:r>
          </w:p>
        </w:tc>
      </w:tr>
      <w:tr w:rsidR="00CC520D" w:rsidRPr="00CC520D" w14:paraId="022201A1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664A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186D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#swagger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C485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 xml:space="preserve">Kwa </w:t>
            </w: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MamRuby</w:t>
            </w:r>
            <w:proofErr w:type="spellEnd"/>
          </w:p>
        </w:tc>
      </w:tr>
      <w:tr w:rsidR="00CC520D" w:rsidRPr="00CC520D" w14:paraId="437314B0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3E39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0E83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#swagger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A77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Luxembourg</w:t>
            </w:r>
          </w:p>
        </w:tc>
      </w:tr>
      <w:tr w:rsidR="00CC520D" w:rsidRPr="00CC520D" w14:paraId="1F7F5DE9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6E0B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6820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#swagger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5C14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Turfloop</w:t>
            </w:r>
            <w:proofErr w:type="spellEnd"/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, South Africa</w:t>
            </w:r>
          </w:p>
        </w:tc>
      </w:tr>
      <w:tr w:rsidR="00CC520D" w:rsidRPr="00CC520D" w14:paraId="56E00DE1" w14:textId="77777777" w:rsidTr="00CC52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63AC" w14:textId="77777777" w:rsidR="00CC520D" w:rsidRPr="00CC520D" w:rsidRDefault="00CC520D" w:rsidP="00CC5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A7E2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#swagger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603E" w14:textId="77777777" w:rsidR="00CC520D" w:rsidRPr="00CC520D" w:rsidRDefault="00CC520D" w:rsidP="00CC5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520D">
              <w:rPr>
                <w:rFonts w:ascii="Calibri" w:eastAsia="Times New Roman" w:hAnsi="Calibri" w:cs="Calibri"/>
                <w:color w:val="000000"/>
                <w:lang w:val="en-US"/>
              </w:rPr>
              <w:t>United States</w:t>
            </w:r>
          </w:p>
        </w:tc>
      </w:tr>
    </w:tbl>
    <w:p w14:paraId="49A1E748" w14:textId="77777777" w:rsidR="0080527E" w:rsidRPr="00B4333F" w:rsidRDefault="0080527E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6811CD3E" w14:textId="77777777" w:rsidR="002A6285" w:rsidRPr="00B4333F" w:rsidRDefault="00CB44B0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786AE3">
        <w:rPr>
          <w:rFonts w:cs="Calibri"/>
          <w:color w:val="000000"/>
          <w:highlight w:val="green"/>
        </w:rPr>
        <w:t xml:space="preserve">6. Crie uma API REST </w:t>
      </w:r>
      <w:r w:rsidR="002A6285" w:rsidRPr="00786AE3">
        <w:rPr>
          <w:rFonts w:cs="Calibri"/>
          <w:color w:val="000000"/>
          <w:highlight w:val="green"/>
        </w:rPr>
        <w:t>que permita o consumo</w:t>
      </w:r>
      <w:r w:rsidR="00B4333F" w:rsidRPr="00786AE3">
        <w:rPr>
          <w:rFonts w:cs="Calibri"/>
          <w:color w:val="000000"/>
          <w:highlight w:val="green"/>
        </w:rPr>
        <w:t xml:space="preserve"> </w:t>
      </w:r>
      <w:r w:rsidR="002A6285" w:rsidRPr="00786AE3">
        <w:rPr>
          <w:rFonts w:cs="Calibri"/>
          <w:color w:val="000000"/>
          <w:highlight w:val="green"/>
        </w:rPr>
        <w:t>dos três itens anteriores.</w:t>
      </w:r>
      <w:r w:rsidR="006825BE" w:rsidRPr="00786AE3">
        <w:rPr>
          <w:rFonts w:cs="Calibri"/>
          <w:color w:val="000000"/>
          <w:highlight w:val="green"/>
        </w:rPr>
        <w:t xml:space="preserve"> A Api deverá expor métricas de execução.</w:t>
      </w:r>
      <w:r w:rsidR="006825BE">
        <w:rPr>
          <w:rFonts w:cs="Calibri"/>
          <w:color w:val="000000"/>
        </w:rPr>
        <w:t xml:space="preserve"> </w:t>
      </w:r>
    </w:p>
    <w:p w14:paraId="0DFBBF4F" w14:textId="77777777" w:rsidR="00B314E8" w:rsidRPr="00B4333F" w:rsidRDefault="00B314E8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0DE6FB57" w14:textId="77777777" w:rsidR="002A6285" w:rsidRPr="00B4333F" w:rsidRDefault="00CB44B0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7</w:t>
      </w:r>
      <w:r w:rsidR="002A6285" w:rsidRPr="00B4333F">
        <w:rPr>
          <w:rFonts w:cs="Calibri"/>
          <w:color w:val="000000"/>
        </w:rPr>
        <w:t>. Crie uma página em Angular ou React que chame as</w:t>
      </w:r>
      <w:r w:rsidR="00B4333F" w:rsidRPr="00B4333F">
        <w:rPr>
          <w:rFonts w:cs="Calibri"/>
          <w:color w:val="000000"/>
        </w:rPr>
        <w:t xml:space="preserve"> </w:t>
      </w:r>
      <w:r w:rsidR="002A6285" w:rsidRPr="00B4333F">
        <w:rPr>
          <w:rFonts w:cs="Calibri"/>
          <w:color w:val="000000"/>
        </w:rPr>
        <w:t>API's e mostre os resultados.</w:t>
      </w:r>
    </w:p>
    <w:p w14:paraId="7144F093" w14:textId="77777777" w:rsidR="00B314E8" w:rsidRPr="00B4333F" w:rsidRDefault="00B314E8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7CCE2B8A" w14:textId="77777777" w:rsidR="002A6285" w:rsidRDefault="00CB44B0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8</w:t>
      </w:r>
      <w:r w:rsidR="002A6285" w:rsidRPr="00B4333F">
        <w:rPr>
          <w:rFonts w:cs="Calibri"/>
          <w:color w:val="000000"/>
        </w:rPr>
        <w:t>.</w:t>
      </w:r>
      <w:r w:rsidR="00B4333F" w:rsidRPr="00B4333F">
        <w:rPr>
          <w:rFonts w:cs="Calibri"/>
          <w:color w:val="000000"/>
        </w:rPr>
        <w:t xml:space="preserve"> </w:t>
      </w:r>
      <w:r w:rsidR="002A6285" w:rsidRPr="00B4333F">
        <w:rPr>
          <w:rFonts w:cs="Calibri"/>
          <w:b/>
          <w:color w:val="000000"/>
          <w:u w:val="single"/>
        </w:rPr>
        <w:t>Muito</w:t>
      </w:r>
      <w:r w:rsidR="00B4333F" w:rsidRPr="00B4333F">
        <w:rPr>
          <w:rFonts w:cs="Calibri"/>
          <w:b/>
          <w:color w:val="000000"/>
          <w:u w:val="single"/>
        </w:rPr>
        <w:t xml:space="preserve"> </w:t>
      </w:r>
      <w:r w:rsidR="002A6285" w:rsidRPr="00B4333F">
        <w:rPr>
          <w:rFonts w:cs="Calibri"/>
          <w:b/>
          <w:color w:val="000000"/>
          <w:u w:val="single"/>
        </w:rPr>
        <w:t>importante</w:t>
      </w:r>
      <w:r w:rsidR="002B45EB">
        <w:rPr>
          <w:rFonts w:cs="Calibri"/>
          <w:b/>
          <w:color w:val="000000"/>
          <w:u w:val="single"/>
        </w:rPr>
        <w:t xml:space="preserve"> 1</w:t>
      </w:r>
      <w:r w:rsidR="002A6285" w:rsidRPr="00B4333F">
        <w:rPr>
          <w:rFonts w:cs="Calibri"/>
          <w:b/>
          <w:color w:val="000000"/>
          <w:u w:val="single"/>
        </w:rPr>
        <w:t>:</w:t>
      </w:r>
      <w:r w:rsidR="002A6285" w:rsidRPr="00B4333F">
        <w:rPr>
          <w:rFonts w:cs="Calibri"/>
          <w:color w:val="000000"/>
        </w:rPr>
        <w:t xml:space="preserve"> Utilizando uma ferramenta de logging (</w:t>
      </w:r>
      <w:r w:rsidR="00B314E8" w:rsidRPr="00B4333F">
        <w:rPr>
          <w:rFonts w:cs="Calibri"/>
          <w:color w:val="000000"/>
        </w:rPr>
        <w:t>e</w:t>
      </w:r>
      <w:r>
        <w:rPr>
          <w:rFonts w:cs="Calibri"/>
          <w:color w:val="000000"/>
        </w:rPr>
        <w:t>xemplos: Elastic Search, Splunk, G</w:t>
      </w:r>
      <w:r w:rsidRPr="00CB44B0">
        <w:rPr>
          <w:rFonts w:cs="Calibri"/>
          <w:color w:val="000000"/>
        </w:rPr>
        <w:t>raylog</w:t>
      </w:r>
      <w:r>
        <w:rPr>
          <w:rFonts w:cs="Calibri"/>
          <w:color w:val="000000"/>
        </w:rPr>
        <w:t xml:space="preserve"> </w:t>
      </w:r>
      <w:r w:rsidR="00B314E8" w:rsidRPr="00B4333F">
        <w:rPr>
          <w:rFonts w:cs="Calibri"/>
          <w:color w:val="000000"/>
        </w:rPr>
        <w:t>ou similar</w:t>
      </w:r>
      <w:r w:rsidR="002A6285" w:rsidRPr="00B4333F">
        <w:rPr>
          <w:rFonts w:cs="Calibri"/>
          <w:color w:val="000000"/>
        </w:rPr>
        <w:t xml:space="preserve">), </w:t>
      </w:r>
      <w:r w:rsidR="00B314E8" w:rsidRPr="00B4333F">
        <w:rPr>
          <w:rFonts w:cs="Calibri"/>
          <w:color w:val="000000"/>
        </w:rPr>
        <w:t>crie um</w:t>
      </w:r>
      <w:r w:rsidR="002B45EB">
        <w:rPr>
          <w:rFonts w:cs="Calibri"/>
          <w:color w:val="000000"/>
        </w:rPr>
        <w:t xml:space="preserve">a query </w:t>
      </w:r>
      <w:r w:rsidR="006825BE">
        <w:rPr>
          <w:rFonts w:cs="Calibri"/>
          <w:color w:val="000000"/>
        </w:rPr>
        <w:t xml:space="preserve">que mostre em tempo real os </w:t>
      </w:r>
      <w:r w:rsidR="006825BE" w:rsidRPr="006825BE">
        <w:rPr>
          <w:rFonts w:cs="Calibri"/>
          <w:color w:val="000000"/>
        </w:rPr>
        <w:t xml:space="preserve">eventos </w:t>
      </w:r>
      <w:r w:rsidR="002B45EB">
        <w:rPr>
          <w:rFonts w:cs="Calibri"/>
          <w:color w:val="000000"/>
        </w:rPr>
        <w:t xml:space="preserve">que acontecem na </w:t>
      </w:r>
      <w:r w:rsidR="002A6285" w:rsidRPr="006825BE">
        <w:rPr>
          <w:rFonts w:cs="Calibri"/>
          <w:color w:val="000000"/>
        </w:rPr>
        <w:t>execução da api</w:t>
      </w:r>
      <w:r w:rsidRPr="006825BE">
        <w:rPr>
          <w:rFonts w:cs="Calibri"/>
          <w:color w:val="000000"/>
        </w:rPr>
        <w:t xml:space="preserve"> criada no item 6</w:t>
      </w:r>
      <w:r w:rsidR="006825BE">
        <w:rPr>
          <w:rFonts w:cs="Calibri"/>
          <w:color w:val="000000"/>
        </w:rPr>
        <w:t>, exemplos (Warning, Erro, Debug, Info, etc)</w:t>
      </w:r>
      <w:r w:rsidR="002B45EB">
        <w:rPr>
          <w:rFonts w:cs="Calibri"/>
          <w:color w:val="000000"/>
        </w:rPr>
        <w:t>. Importante ter ao menos uma situação de execução com erro.</w:t>
      </w:r>
    </w:p>
    <w:p w14:paraId="0C693BF5" w14:textId="77777777" w:rsidR="006825BE" w:rsidRDefault="006825BE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3C2DCBFE" w14:textId="77777777" w:rsidR="00CB44B0" w:rsidRDefault="006825BE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9. </w:t>
      </w:r>
      <w:r w:rsidR="002B45EB" w:rsidRPr="00B4333F">
        <w:rPr>
          <w:rFonts w:cs="Calibri"/>
          <w:b/>
          <w:color w:val="000000"/>
          <w:u w:val="single"/>
        </w:rPr>
        <w:t>Muito importante</w:t>
      </w:r>
      <w:r w:rsidR="002B45EB">
        <w:rPr>
          <w:rFonts w:cs="Calibri"/>
          <w:b/>
          <w:color w:val="000000"/>
          <w:u w:val="single"/>
        </w:rPr>
        <w:t xml:space="preserve"> 2</w:t>
      </w:r>
      <w:r w:rsidR="002B45EB" w:rsidRPr="00B4333F">
        <w:rPr>
          <w:rFonts w:cs="Calibri"/>
          <w:b/>
          <w:color w:val="000000"/>
          <w:u w:val="single"/>
        </w:rPr>
        <w:t>:</w:t>
      </w:r>
      <w:r w:rsidR="002B45EB">
        <w:rPr>
          <w:rFonts w:cs="Calibri"/>
          <w:color w:val="000000"/>
        </w:rPr>
        <w:t xml:space="preserve"> </w:t>
      </w:r>
      <w:r w:rsidR="002B45EB" w:rsidRPr="00B4333F">
        <w:rPr>
          <w:rFonts w:cs="Calibri"/>
          <w:color w:val="000000"/>
        </w:rPr>
        <w:t xml:space="preserve">Utilizando uma ferramenta de </w:t>
      </w:r>
      <w:r w:rsidR="002B45EB">
        <w:rPr>
          <w:rFonts w:cs="Calibri"/>
          <w:color w:val="000000"/>
        </w:rPr>
        <w:t xml:space="preserve">métricas </w:t>
      </w:r>
      <w:r w:rsidR="002B45EB" w:rsidRPr="00B4333F">
        <w:rPr>
          <w:rFonts w:cs="Calibri"/>
          <w:color w:val="000000"/>
        </w:rPr>
        <w:t>(e</w:t>
      </w:r>
      <w:r w:rsidR="002B45EB">
        <w:rPr>
          <w:rFonts w:cs="Calibri"/>
          <w:color w:val="000000"/>
        </w:rPr>
        <w:t xml:space="preserve">xemplos: </w:t>
      </w:r>
      <w:r w:rsidR="002B45EB" w:rsidRPr="002B45EB">
        <w:rPr>
          <w:rFonts w:cs="Calibri"/>
          <w:color w:val="000000"/>
        </w:rPr>
        <w:t>Prometheus</w:t>
      </w:r>
      <w:r w:rsidR="002B45EB">
        <w:rPr>
          <w:rFonts w:cs="Calibri"/>
          <w:color w:val="000000"/>
        </w:rPr>
        <w:t xml:space="preserve">, </w:t>
      </w:r>
      <w:r w:rsidR="002B45EB" w:rsidRPr="002B45EB">
        <w:rPr>
          <w:rFonts w:cs="Calibri"/>
          <w:color w:val="000000"/>
        </w:rPr>
        <w:t>Zabbix</w:t>
      </w:r>
      <w:r w:rsidR="002B45EB">
        <w:rPr>
          <w:rFonts w:cs="Calibri"/>
          <w:color w:val="000000"/>
        </w:rPr>
        <w:t xml:space="preserve">, </w:t>
      </w:r>
      <w:r w:rsidR="002B45EB" w:rsidRPr="002B45EB">
        <w:rPr>
          <w:rFonts w:cs="Calibri"/>
          <w:color w:val="000000"/>
        </w:rPr>
        <w:t>cloudwatch</w:t>
      </w:r>
      <w:r w:rsidR="002B45EB">
        <w:rPr>
          <w:rFonts w:cs="Calibri"/>
          <w:color w:val="000000"/>
        </w:rPr>
        <w:t xml:space="preserve"> </w:t>
      </w:r>
      <w:r w:rsidR="002B45EB" w:rsidRPr="00B4333F">
        <w:rPr>
          <w:rFonts w:cs="Calibri"/>
          <w:color w:val="000000"/>
        </w:rPr>
        <w:t xml:space="preserve">ou similar), </w:t>
      </w:r>
      <w:r w:rsidR="002B45EB">
        <w:rPr>
          <w:rFonts w:cs="Calibri"/>
          <w:color w:val="000000"/>
        </w:rPr>
        <w:t xml:space="preserve">crie 3 </w:t>
      </w:r>
      <w:bookmarkStart w:id="0" w:name="_GoBack"/>
      <w:r w:rsidR="002B45EB" w:rsidRPr="00B4333F">
        <w:rPr>
          <w:rFonts w:cs="Calibri"/>
          <w:color w:val="000000"/>
        </w:rPr>
        <w:t>dashboard</w:t>
      </w:r>
      <w:r w:rsidR="002B45EB">
        <w:rPr>
          <w:rFonts w:cs="Calibri"/>
          <w:color w:val="000000"/>
        </w:rPr>
        <w:t>s</w:t>
      </w:r>
      <w:r w:rsidR="002B45EB" w:rsidRPr="00B4333F">
        <w:rPr>
          <w:rFonts w:cs="Calibri"/>
          <w:color w:val="000000"/>
        </w:rPr>
        <w:t xml:space="preserve"> </w:t>
      </w:r>
      <w:r w:rsidR="002B45EB">
        <w:rPr>
          <w:rFonts w:cs="Calibri"/>
          <w:color w:val="000000"/>
        </w:rPr>
        <w:t>que mostre em tempo real a quantidade de execução, a latência</w:t>
      </w:r>
      <w:bookmarkEnd w:id="0"/>
      <w:r w:rsidR="002B45EB">
        <w:rPr>
          <w:rFonts w:cs="Calibri"/>
          <w:color w:val="000000"/>
        </w:rPr>
        <w:t xml:space="preserve"> (tempo de execução) e quantidade de erros da api criada no item 6. Importante ter ao menos uma situação de execução com erro.</w:t>
      </w:r>
    </w:p>
    <w:p w14:paraId="43F7ACA2" w14:textId="77777777" w:rsidR="00CB44B0" w:rsidRDefault="00CB44B0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0FA6A922" w14:textId="77777777" w:rsidR="002A6285" w:rsidRPr="00B4333F" w:rsidRDefault="002B45EB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10. </w:t>
      </w:r>
      <w:r w:rsidR="002A6285" w:rsidRPr="00B4333F">
        <w:rPr>
          <w:rFonts w:cs="Calibri"/>
          <w:color w:val="000000"/>
        </w:rPr>
        <w:t>Plano de Trabalho (previsto e realizado)</w:t>
      </w:r>
    </w:p>
    <w:p w14:paraId="07B32E82" w14:textId="77777777" w:rsidR="002A6285" w:rsidRPr="00A83461" w:rsidRDefault="002A6285" w:rsidP="00A834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A83461">
        <w:rPr>
          <w:rFonts w:cs="Calibri"/>
          <w:color w:val="000000"/>
        </w:rPr>
        <w:t>Caso haja algum desvio entre o planejamento</w:t>
      </w:r>
      <w:r w:rsidR="00B4333F" w:rsidRPr="00A83461">
        <w:rPr>
          <w:rFonts w:cs="Calibri"/>
          <w:color w:val="000000"/>
        </w:rPr>
        <w:t xml:space="preserve"> </w:t>
      </w:r>
      <w:r w:rsidRPr="00A83461">
        <w:rPr>
          <w:rFonts w:cs="Calibri"/>
          <w:color w:val="000000"/>
        </w:rPr>
        <w:t>original e a execução, explique o que houve.</w:t>
      </w:r>
    </w:p>
    <w:p w14:paraId="000BEAB3" w14:textId="77777777" w:rsidR="006825BE" w:rsidRDefault="002A6285" w:rsidP="006825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A83461">
        <w:rPr>
          <w:rFonts w:cs="Calibri"/>
          <w:color w:val="000000"/>
        </w:rPr>
        <w:t>Caso o plano de trabalho foi seguido sem</w:t>
      </w:r>
      <w:r w:rsidR="00B4333F" w:rsidRPr="00A83461">
        <w:rPr>
          <w:rFonts w:cs="Calibri"/>
          <w:color w:val="000000"/>
        </w:rPr>
        <w:t xml:space="preserve"> </w:t>
      </w:r>
      <w:r w:rsidRPr="00A83461">
        <w:rPr>
          <w:rFonts w:cs="Calibri"/>
          <w:color w:val="000000"/>
        </w:rPr>
        <w:t>desvio, comente os motivos para esse</w:t>
      </w:r>
      <w:r w:rsidR="00B4333F" w:rsidRPr="00A83461">
        <w:rPr>
          <w:rFonts w:cs="Calibri"/>
          <w:color w:val="000000"/>
        </w:rPr>
        <w:t xml:space="preserve"> </w:t>
      </w:r>
      <w:r w:rsidRPr="00A83461">
        <w:rPr>
          <w:rFonts w:cs="Calibri"/>
          <w:color w:val="000000"/>
        </w:rPr>
        <w:t>resultado.</w:t>
      </w:r>
    </w:p>
    <w:p w14:paraId="643794B7" w14:textId="77777777" w:rsidR="006825BE" w:rsidRDefault="006825BE" w:rsidP="006825B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alibri"/>
          <w:color w:val="000000"/>
        </w:rPr>
      </w:pPr>
    </w:p>
    <w:p w14:paraId="43511975" w14:textId="77777777" w:rsidR="006825BE" w:rsidRDefault="002B45EB" w:rsidP="006825BE">
      <w:pPr>
        <w:autoSpaceDE w:val="0"/>
        <w:autoSpaceDN w:val="0"/>
        <w:adjustRightInd w:val="0"/>
        <w:spacing w:after="0" w:line="240" w:lineRule="auto"/>
      </w:pPr>
      <w:r>
        <w:rPr>
          <w:rFonts w:cs="Calibri"/>
          <w:color w:val="000000"/>
        </w:rPr>
        <w:t xml:space="preserve">11. </w:t>
      </w:r>
      <w:r w:rsidR="006825BE">
        <w:rPr>
          <w:rFonts w:cs="Calibri"/>
          <w:color w:val="000000"/>
        </w:rPr>
        <w:t xml:space="preserve">Publique </w:t>
      </w:r>
      <w:r w:rsidR="006825BE">
        <w:t>o projeto no Github e documentar em um README.md os itens abaixo:</w:t>
      </w:r>
    </w:p>
    <w:p w14:paraId="194A70FA" w14:textId="77777777" w:rsidR="006825BE" w:rsidRDefault="006825BE" w:rsidP="006825BE">
      <w:pPr>
        <w:autoSpaceDE w:val="0"/>
        <w:autoSpaceDN w:val="0"/>
        <w:adjustRightInd w:val="0"/>
        <w:spacing w:after="0" w:line="240" w:lineRule="auto"/>
      </w:pPr>
    </w:p>
    <w:p w14:paraId="57DCE7A2" w14:textId="77777777" w:rsidR="006825BE" w:rsidRDefault="002B45EB" w:rsidP="006825BE">
      <w:r>
        <w:t xml:space="preserve">a. </w:t>
      </w:r>
      <w:r w:rsidR="006825BE">
        <w:t>Documentação do projeto</w:t>
      </w:r>
    </w:p>
    <w:p w14:paraId="50AF1043" w14:textId="77777777" w:rsidR="006825BE" w:rsidRDefault="002B45EB" w:rsidP="006825BE">
      <w:r>
        <w:t xml:space="preserve">b. </w:t>
      </w:r>
      <w:r w:rsidR="006825BE">
        <w:t xml:space="preserve">Documentação das APIs </w:t>
      </w:r>
    </w:p>
    <w:p w14:paraId="670FAF15" w14:textId="77777777" w:rsidR="006825BE" w:rsidRDefault="002B45EB" w:rsidP="006825BE">
      <w:r>
        <w:t xml:space="preserve">c. </w:t>
      </w:r>
      <w:r w:rsidR="006825BE">
        <w:t>Documentação de arquitetura</w:t>
      </w:r>
    </w:p>
    <w:p w14:paraId="5FBCA32D" w14:textId="77777777" w:rsidR="006825BE" w:rsidRDefault="002B45EB" w:rsidP="006825BE">
      <w:r>
        <w:t xml:space="preserve">d. </w:t>
      </w:r>
      <w:r w:rsidR="006825BE">
        <w:t>Documentação de como podemos subir uma cópia deste ambiente localmente</w:t>
      </w:r>
    </w:p>
    <w:p w14:paraId="62CCDA6D" w14:textId="77777777" w:rsidR="00B314E8" w:rsidRDefault="002B45EB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e. </w:t>
      </w:r>
      <w:r w:rsidR="006825BE">
        <w:rPr>
          <w:rFonts w:cs="Calibri"/>
          <w:color w:val="000000"/>
        </w:rPr>
        <w:t>Manual com p</w:t>
      </w:r>
      <w:r w:rsidR="00CB44B0">
        <w:rPr>
          <w:rFonts w:cs="Calibri"/>
          <w:color w:val="000000"/>
        </w:rPr>
        <w:t xml:space="preserve">rints dos </w:t>
      </w:r>
      <w:r w:rsidR="00B314E8" w:rsidRPr="00B4333F">
        <w:rPr>
          <w:rFonts w:cs="Calibri"/>
          <w:color w:val="000000"/>
        </w:rPr>
        <w:t>Logs</w:t>
      </w:r>
      <w:r>
        <w:rPr>
          <w:rFonts w:cs="Calibri"/>
          <w:color w:val="000000"/>
        </w:rPr>
        <w:t xml:space="preserve"> (item 8) </w:t>
      </w:r>
      <w:r w:rsidR="00B314E8" w:rsidRPr="00B4333F">
        <w:rPr>
          <w:rFonts w:cs="Calibri"/>
          <w:color w:val="000000"/>
        </w:rPr>
        <w:t xml:space="preserve">e </w:t>
      </w:r>
      <w:r>
        <w:rPr>
          <w:rFonts w:cs="Calibri"/>
          <w:color w:val="000000"/>
        </w:rPr>
        <w:t xml:space="preserve">os 3 </w:t>
      </w:r>
      <w:r w:rsidR="00B314E8" w:rsidRPr="00B4333F">
        <w:rPr>
          <w:rFonts w:cs="Calibri"/>
          <w:color w:val="000000"/>
        </w:rPr>
        <w:t>Dashboards</w:t>
      </w:r>
      <w:r>
        <w:rPr>
          <w:rFonts w:cs="Calibri"/>
          <w:color w:val="000000"/>
        </w:rPr>
        <w:t xml:space="preserve"> (item 9) </w:t>
      </w:r>
      <w:r w:rsidR="006825BE">
        <w:rPr>
          <w:rFonts w:cs="Calibri"/>
          <w:color w:val="000000"/>
        </w:rPr>
        <w:t>explicando cada um deles.</w:t>
      </w:r>
    </w:p>
    <w:p w14:paraId="67E462B5" w14:textId="77777777" w:rsidR="002B45EB" w:rsidRDefault="002B45EB" w:rsidP="00B4333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3FABB529" w14:textId="3462004F" w:rsidR="002B45EB" w:rsidRDefault="002B45EB" w:rsidP="002B45EB">
      <w:r>
        <w:t>Peso utilizado na avaliação:</w:t>
      </w:r>
    </w:p>
    <w:p w14:paraId="3951C5F4" w14:textId="77777777" w:rsidR="002B45EB" w:rsidRDefault="002B45EB" w:rsidP="002B45EB">
      <w:r>
        <w:t xml:space="preserve">  - Código: </w:t>
      </w:r>
      <w:r w:rsidR="00892BD8">
        <w:t>20</w:t>
      </w:r>
      <w:r>
        <w:t>%</w:t>
      </w:r>
    </w:p>
    <w:p w14:paraId="1123F63D" w14:textId="77777777" w:rsidR="002B45EB" w:rsidRDefault="002B45EB" w:rsidP="002B45EB">
      <w:r>
        <w:t xml:space="preserve">  - </w:t>
      </w:r>
      <w:r w:rsidR="00892BD8">
        <w:t>Testes</w:t>
      </w:r>
      <w:r>
        <w:t xml:space="preserve">: </w:t>
      </w:r>
      <w:r w:rsidR="00892BD8">
        <w:t>20</w:t>
      </w:r>
      <w:r>
        <w:t>%</w:t>
      </w:r>
    </w:p>
    <w:p w14:paraId="2BAA3869" w14:textId="77777777" w:rsidR="002B45EB" w:rsidRDefault="002B45EB" w:rsidP="002B45EB">
      <w:r>
        <w:t>  - Logging: 2</w:t>
      </w:r>
      <w:r w:rsidR="00892BD8">
        <w:t>0</w:t>
      </w:r>
      <w:r>
        <w:t>%</w:t>
      </w:r>
    </w:p>
    <w:p w14:paraId="3C42DB1A" w14:textId="77777777" w:rsidR="002B45EB" w:rsidRDefault="002B45EB" w:rsidP="002B45EB">
      <w:r>
        <w:t>  - Métricas: 2</w:t>
      </w:r>
      <w:r w:rsidR="00892BD8">
        <w:t>0</w:t>
      </w:r>
      <w:r>
        <w:t>%</w:t>
      </w:r>
    </w:p>
    <w:p w14:paraId="6BDC4ECE" w14:textId="77777777" w:rsidR="002B45EB" w:rsidRDefault="002B45EB" w:rsidP="002B45EB">
      <w:r>
        <w:t>  - Facilidade de Deploy (Item 10.d): 20%</w:t>
      </w:r>
    </w:p>
    <w:p w14:paraId="7DC83748" w14:textId="77777777" w:rsidR="00B4333F" w:rsidRDefault="00892BD8" w:rsidP="00892BD8">
      <w:r>
        <w:t xml:space="preserve">Obs.: Para todos os itens iremos considerar a documentação como parte da entrega. </w:t>
      </w:r>
    </w:p>
    <w:p w14:paraId="04FDCE81" w14:textId="77777777" w:rsidR="00892BD8" w:rsidRDefault="00892BD8" w:rsidP="00B4333F">
      <w:pPr>
        <w:rPr>
          <w:rFonts w:cs="Calibri"/>
          <w:b/>
          <w:color w:val="000000"/>
          <w:highlight w:val="yellow"/>
        </w:rPr>
      </w:pPr>
    </w:p>
    <w:p w14:paraId="17E7DC65" w14:textId="77777777" w:rsidR="002A6285" w:rsidRDefault="00CB44B0" w:rsidP="00B4333F">
      <w:pPr>
        <w:rPr>
          <w:rFonts w:cs="Calibri"/>
          <w:b/>
          <w:color w:val="000000"/>
        </w:rPr>
      </w:pPr>
      <w:r w:rsidRPr="00CB44B0">
        <w:rPr>
          <w:rFonts w:cs="Calibri"/>
          <w:b/>
          <w:color w:val="000000"/>
          <w:highlight w:val="yellow"/>
        </w:rPr>
        <w:t>Importante: T</w:t>
      </w:r>
      <w:r w:rsidR="002A6285" w:rsidRPr="00CB44B0">
        <w:rPr>
          <w:rFonts w:cs="Calibri"/>
          <w:b/>
          <w:color w:val="000000"/>
          <w:highlight w:val="yellow"/>
        </w:rPr>
        <w:t>razer o case funcionando no dia da entrevista.</w:t>
      </w:r>
    </w:p>
    <w:sectPr w:rsidR="002A6285" w:rsidSect="00320198">
      <w:type w:val="continuous"/>
      <w:pgSz w:w="11906" w:h="16838"/>
      <w:pgMar w:top="540" w:right="1701" w:bottom="630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57D94"/>
    <w:multiLevelType w:val="hybridMultilevel"/>
    <w:tmpl w:val="C8BEBCA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CD7A20"/>
    <w:multiLevelType w:val="hybridMultilevel"/>
    <w:tmpl w:val="70947A40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C0B4B"/>
    <w:multiLevelType w:val="hybridMultilevel"/>
    <w:tmpl w:val="025A7D8E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B16B0E"/>
    <w:multiLevelType w:val="hybridMultilevel"/>
    <w:tmpl w:val="3E26AC8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D17A71"/>
    <w:multiLevelType w:val="hybridMultilevel"/>
    <w:tmpl w:val="9236C4E2"/>
    <w:lvl w:ilvl="0" w:tplc="04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F752003"/>
    <w:multiLevelType w:val="hybridMultilevel"/>
    <w:tmpl w:val="DD6ACDC4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1C6128"/>
    <w:multiLevelType w:val="hybridMultilevel"/>
    <w:tmpl w:val="0E10F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285"/>
    <w:rsid w:val="00043D9B"/>
    <w:rsid w:val="000E10CD"/>
    <w:rsid w:val="00247DD5"/>
    <w:rsid w:val="002A6285"/>
    <w:rsid w:val="002B45EB"/>
    <w:rsid w:val="00320198"/>
    <w:rsid w:val="004808C9"/>
    <w:rsid w:val="004B36FE"/>
    <w:rsid w:val="00535569"/>
    <w:rsid w:val="00637C54"/>
    <w:rsid w:val="006825BE"/>
    <w:rsid w:val="007029A8"/>
    <w:rsid w:val="00744AC6"/>
    <w:rsid w:val="00786AE3"/>
    <w:rsid w:val="0080527E"/>
    <w:rsid w:val="00892BD8"/>
    <w:rsid w:val="00A83461"/>
    <w:rsid w:val="00B314E8"/>
    <w:rsid w:val="00B4113B"/>
    <w:rsid w:val="00B4333F"/>
    <w:rsid w:val="00BA59CB"/>
    <w:rsid w:val="00C647EF"/>
    <w:rsid w:val="00CB44B0"/>
    <w:rsid w:val="00CC520D"/>
    <w:rsid w:val="00CD1B59"/>
    <w:rsid w:val="00CF51EB"/>
    <w:rsid w:val="00F2604C"/>
    <w:rsid w:val="00F3231A"/>
    <w:rsid w:val="00F81E8B"/>
    <w:rsid w:val="00F95A2A"/>
    <w:rsid w:val="00FB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9907"/>
  <w15:chartTrackingRefBased/>
  <w15:docId w15:val="{57160495-F623-4401-B0F0-9FA0D729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14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6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95A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95A2A"/>
    <w:pPr>
      <w:spacing w:after="0" w:line="240" w:lineRule="auto"/>
    </w:pPr>
  </w:style>
  <w:style w:type="table" w:styleId="TableGrid">
    <w:name w:val="Table Grid"/>
    <w:basedOn w:val="TableNormal"/>
    <w:uiPriority w:val="39"/>
    <w:rsid w:val="00C6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3</Pages>
  <Words>1022</Words>
  <Characters>5828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Itau Unibanco SA</Company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Silva Rezende</dc:creator>
  <cp:keywords/>
  <dc:description/>
  <cp:lastModifiedBy>Andreza Lima</cp:lastModifiedBy>
  <cp:revision>10</cp:revision>
  <cp:lastPrinted>2019-04-29T19:09:00Z</cp:lastPrinted>
  <dcterms:created xsi:type="dcterms:W3CDTF">2019-11-21T13:42:00Z</dcterms:created>
  <dcterms:modified xsi:type="dcterms:W3CDTF">2019-12-02T03:31:00Z</dcterms:modified>
</cp:coreProperties>
</file>