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Інтерфейси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23"/>
        <w:gridCol w:w="3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32"/>
                <w:szCs w:val="24"/>
                <w:lang w:val="uk-UA"/>
              </w:rPr>
              <w:t>інтерфейс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uk-UA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uk-UA"/>
              </w:rPr>
              <w:t>опис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Calibri" w:hAnsi="Calibri" w:eastAsia="Calibri"/>
                <w:sz w:val="32"/>
                <w:szCs w:val="24"/>
                <w:lang w:val="en"/>
              </w:rPr>
              <w:t>IAppDomainSetup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2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Надає відомості про прив'язку збірок, які можуть бути додані в екземпляр класу AppDomain.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32"/>
                <w:szCs w:val="24"/>
                <w:lang w:val="uk-UA"/>
              </w:rPr>
              <w:t>IAsyncResult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ru-RU"/>
              </w:rPr>
              <w:t>Представляє статус асинхронної операції.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32"/>
                <w:szCs w:val="24"/>
                <w:lang w:val="ru-RU"/>
              </w:rPr>
              <w:t xml:space="preserve">ICloneable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ru-RU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ru-RU"/>
              </w:rPr>
              <w:t>Підтримує клонування, яке створює новий екземпляр класу з тим самим значенням, що і існуючий екземпляр.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МЕТОДИ</w:t>
            </w: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Clone</w:t>
            </w: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 xml:space="preserve">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Створює новий об’єкт, який є копією поточного екземпляра.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32"/>
                <w:szCs w:val="24"/>
                <w:lang w:val="uk-UA"/>
              </w:rPr>
              <w:t>ICollection &lt;T&gt;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Визначає методи маніпулювання загальними колекціями.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Методи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МЕТОДИ</w:t>
            </w: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Add</w:t>
            </w: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 xml:space="preserve">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Додає елемент до ICollection &lt;T&gt;.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Clear</w:t>
            </w: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 xml:space="preserve">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Видаляє всі елементи з ICollection &lt;T&gt;.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Contains</w:t>
            </w: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 xml:space="preserve">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Визначає, чи містить ICollection &lt;T&gt; конкретне значення.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CopyTo (T [], Int32)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Копіює елементи ICollection &lt;T&gt; у масив, починаючи з певного індексу масиву.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(Успадковано від IEnumerable)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Remove</w:t>
            </w: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 xml:space="preserve">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Видаляє перше входження певного об’єкта з ICollection &lt;T&gt;.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IComparer&lt;T&gt;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Визначає метод, який тип реалізує для порівняння двох об’єктів.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МЕТОДИ</w:t>
            </w: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en-US"/>
              </w:rPr>
              <w:t>Compare</w:t>
            </w: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 xml:space="preserve"> (T, 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sz w:val="28"/>
                <w:szCs w:val="24"/>
                <w:lang w:val="uk-UA"/>
              </w:rPr>
            </w:pPr>
            <w:r>
              <w:rPr>
                <w:rFonts w:hint="default" w:ascii="Calibri" w:hAnsi="Calibri" w:eastAsia="Calibri"/>
                <w:sz w:val="28"/>
                <w:szCs w:val="24"/>
                <w:lang w:val="uk-UA"/>
              </w:rPr>
              <w:t>Порівнює два об'єкти і повертає значення, яке вказує, чи є один менше, дорівнює або більший за інший.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IConvertible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 методи, які перетворюють значення реалізації посилання або типу значення на загальномовний тип середовища виконання, що має еквівалентне значення.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GetTypeCode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Повертає TypeCode для цього екземпляра.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ToBoolean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логічне значення,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ToByte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8-бітове ціле беззнакове число,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ToChar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еквівалентний символ Unicode,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ToDateTime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еквівалентний DateTime,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ToDecimal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десяткове число, використовуючи зазначену інформацію про форматування для певної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ToDouble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число з плаваючою комою з подвійною точністю, використовуючи вказану інформацію про форматування для конкретної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ToInt16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16-бітове ціле число зі знаком,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ToInt32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32-бітове ціле число зі знаком, використовуючи зазначену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ToInt64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64-розрядне ціле число зі знаком,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ToSByte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8-бітове ціле число зі знаком,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ToSingle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число з плаваючою комою з однією точністю, використовуючи зазначену інформацію про форматування для конкретної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ToString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еквівалентний рядок,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ToType (Тип, 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Об'єкт зазначеного типу, який має еквівалентне значення,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ToUInt16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16-бітове ціле число без підпису,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ToUInt32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ціле 32-бітове беззнакове число, використовуючи вказану інформацію про форматування, специфічну для культури.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ToUInt64 (IFormatProvider)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color w:val="auto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Перетворює значення цього екземпляра в еквівалентне ціле 64-розрядне ціле без підпису, використовуючи вказану інформацію про форматування, специфічну для культури.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"/>
              </w:rPr>
              <w:t>ICustomFormatter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 метод, що підтримує призначене для користувача форматування значення об'єкта.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Format (String, Object, 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Перетворює значення зазначеного об'єкта в еквівалентну йому строкове представлення з використанням зазначеного формату і відомостей про особливості форматування для даної мови і регіональних параметрів.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IDictionary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Представляє загальну колекцію пар ключ / значення.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Add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Додає елемент до ICollection &lt;T&gt;.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ICollection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Add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(TKey, TValue)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Додає елемент із наданим ключем та значенням до IDictionary &lt;TKey, TValue&gt;.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Clear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Видаляє всі елементи з ICollection &lt;T&gt;.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ICollection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Contains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Визначає, чи містить ICollection &lt;T&gt; конкретне значення.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ICollection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ContainsKey (TKey)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Визначає, чи містить IDictionary &lt;TKey, TValue&gt; елемент із зазначеним ключем.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CopyTo (T [], Int32)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Копіює елементи ICollection &lt;T&gt; у масив, починаючи з певного індексу масиву.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ICollection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Remove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(TKey)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Видаляє елемент із вказаним ключем з IDictionary &lt;TKey, TValue&gt;.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TryGetValue (TKey, TValue)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Отримує значення, пов’язане із вказаним ключем.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IDisposable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Забезпечує механізм випуску некерованих ресурсів.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Dispose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Виконує задачі, визначені додатками, пов'язані із звільненням, вивільненням або скиданням некерованих ресурсів.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IEnumerable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Підтримує просту ітерацію загальної колекції.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Dispose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Виконує визначені додатком завдання, пов’язані із звільненням, вивільненням або скиданням некерованих ресурсів.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IDisposable)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MoveNext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Переходить перечислювач до наступного елемента колекції.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IEnumerator)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Reset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Встановлює перечислювач у вихідне положення, яке знаходиться перед першим елементом у колекції.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IEnumerator)</w:t>
            </w:r>
          </w:p>
          <w:p>
            <w:pPr>
              <w:spacing w:beforeLines="0" w:after="200" w:afterLines="0" w:line="276" w:lineRule="auto"/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IEqualityComparer&lt;T&gt; інтер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фейс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 методи, що підтримують порівняння об'єктів для рівності.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Equals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(T, 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Визначає, чи рівні вказані об’єкти.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GetHashCode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хеш-код для вказаного об'єкта.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IList&lt;T&gt; 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інтерфейс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IEquatable&lt;T&gt;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 узагальнений метод, який тип значення або клас реалізує для створення специфічного для типу методу визначення рівності екземплярів.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Equals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(Т)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Вказує, чи поточний об'єкт дорівнює іншому об'єкту того ж типу.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IFormatProvider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Забезпечує механізм отримання об’єкта для управління форматуванням.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GetFormat (тип)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об'єкт, який надає послуги форматування для вказаного типу.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IFormattable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Забезпечує функціональність для форматування значення об’єкта у рядковому поданні.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ToString (рядок, IFormatProvider)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Форматує значення поточного екземпляра, використовуючи вказаний формат.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IGrouping&lt;TKey,TElement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Представляє колекцію об'єктів, що мають загальний ключ.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IList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Представляє не загальну колекцію об'єктів, до яких можна отримати індивідуальний доступ за допомогою індексу.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Add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 (об’єкт)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Додає елемент до IList.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Clear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Видаляє всі елементи з IList.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Contains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 (об'єкт)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Визначає, чи містить IList певне значення.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CopyTo (Array, Int32)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Копіює елементи ICollection в масив, починаючи з певного індексу масиву.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(Успадковано від ICollection)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(Успадковано від IEnumerable)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IndexOf (Object)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 індекс конкретного елемента в списку IList.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 xml:space="preserve">Insert 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(Int32, Об'єкт)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Вставляє елемент до IList за вказаним індексом.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Remove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 (об’єкт)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Видаляє перше входження певного об’єкта з IList.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RemoveAt (Int32)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Видаляє елемент IList за вказаним індексом.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ILookup&lt;TKey,TElement&gt;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 індексатор, властивість розміру та логічний метод пошуку для структур даних, які відображають ключі до послідовностей значень IEnumerable &lt;T&gt;.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Contains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(TKey)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Визначає, чи існує вказаний ключ у ILookup &lt;TKey, TElement&gt;.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IObservable&lt;T&gt;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 постачальника сповіщень на основі push-повідомлень.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 xml:space="preserve">Subscribe 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(IObserver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Повідомляє постачальника про те, що спостерігач повинен отримувати повідомлення.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IObserver&lt;T&gt;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Забезпечує механізм отримання сповіщень на основі push-повідомлень.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OnCompleted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Повідомляє спостерігача про те, що постачальник закінчив надсилати push-сповіщення.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OnError (виняток)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Повідомляє спостерігача про те, що у постачальника сталася помилка.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OnNext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Надає спостерігачеві нові дані.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IOrderedEnumerable&lt;TElement&gt;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Представляє відсортовану послідовність. 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CreateOrderedEnumerable &lt;TKey&gt; (Func &lt;TElement, TKey&gt;, IComparer &lt;TKey&gt;, Boolean)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Виконує подальше впорядкування елементів IOrderedEnumerable &lt;TElement&gt; відповідно до ключа.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IOrderedQueryable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Представляє результат операції сортування.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IOrderedQueryable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Представляє результат операції сортування.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IOrderedQueryable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Представляє результат операції сортування.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IProgress&lt;T&gt;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 постачальника для оновлення прогресу.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Report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Звіти про оновлення прогресу.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IQueryable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Забезпечує функціональність для оцінки запитів щодо конкретного джерела даних, де тип даних не вказаний.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IQueryProvider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 xml:space="preserve">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 методи створення та виконання запитів, які описуються об'єктом IQueryable.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CreateQuery (вираз)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Конструює об'єкт IQueryable, який може обчислювати запит, представлений вказаним деревом виразів.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CreateQuery &lt;TElement&gt; (Вираз)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Побудовує IQueryable &lt;T&gt; об'єкт, який може обчислювати запит, представлений вказаним деревом виразів.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Execute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 (Вираз)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Виконує запит, представлений вказаним деревом виразів.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 xml:space="preserve">Execute 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&lt;TResult&gt; (Вираз)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Виконує сильно набраний запит, представлений вказаним деревом виразів.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IReadOnlyCollection&lt;T&gt;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Представляє сильно набрану колекцію елементів, доступну лише для читання.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IReadOnlyDictionary&lt;TKey,TValue&gt;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Представляє загальну колекцію пар ключів / значень лише для читання.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ContainsKey (TKey)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Визначає, чи містить словник лише для читання елемент, що має вказаний ключ.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TryGetValue (TKey, TValue)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Отримує значення, пов’язане із вказаним ключем.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IReadOnlyList&lt;T&gt;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Представляє колекцію лише для читання елементів, до яких можна отримати доступ за допомогою індексу.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(Успадковано від IEnumerable)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 xml:space="preserve">IServiceProvider 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Визначає механізм отримання об'єкта служби; тобто об’єкт, який забезпечує користувацьку підтримку інших об’єктів.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GetService (тип)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Отримує об'єкт служби зазначеного типу.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ru-RU"/>
              </w:rPr>
              <w:t>ISet&lt;T&gt;</w:t>
            </w:r>
          </w:p>
        </w:tc>
        <w:tc>
          <w:tcPr>
            <w:tcW w:w="4261" w:type="dxa"/>
          </w:tcPr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Забезпечує базовий інтерфейс для абстракції множин.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МЕТОДИ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: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 xml:space="preserve">Add 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Додає елемент до поточного набору і повертає значення, яке вказує, чи елемент було успішно додано.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Clear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Видаляє всі елементи з ICollection &lt;T&gt;.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(Успадковано від ICollection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Contains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Визначає, чи містить ICollection &lt;T&gt; конкретне значення.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(Успадковано від ICollection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CopyTo (T [], Int32)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Копіює елементи ICollection &lt;T&gt; у масив, починаючи з певного індексу масиву.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(Успадковано від ICollection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ExceptWith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Видаляє всі елементи вказаної колекції з поточного набору.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GetEnumerator ()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Повертає перечислювач, який перебирає колекцію.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(Успадковано від IEnumerable)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IntersectWith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Змінює поточний набір таким чином, що він містить лише елементи, які також є у вказаній колекції.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IsProperSubsetOf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Визначає, чи є поточний набір належною (суворою) підмножиною вказаної колекції.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IsProperSupersetOf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Визначає, чи є поточний набір належним (суворим) набором зазначеної колекції.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IsSubsetOf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Визначає, чи є набір підмножиною вказаної колекції.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IsSupersetOf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Визначає, чи є поточний набір надмножищем зазначеної колекції.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Overlaps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Визначає, чи поточний набір перекривається із вказаною колекцією.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en-US"/>
              </w:rPr>
              <w:t>Remove</w:t>
            </w: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 xml:space="preserve"> (T)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Видаляє перше входження певного об’єкта з ICollection &lt;T&gt;.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(Успадковано від ICollection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SetEquals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Визначає, чи містять поточний набір і вказана колекція однакові елементи.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SymmetricExceptWith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Змінює поточний набір таким чином, що він містить лише елементи, які присутні або в поточному наборі, або у вказаній колекції, але не обидва.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</w:p>
          <w:p>
            <w:pPr>
              <w:spacing w:beforeLines="0" w:after="200" w:afterLines="0" w:line="276" w:lineRule="auto"/>
              <w:jc w:val="left"/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UnionWith (IEnumerable &lt;T&gt;)</w:t>
            </w:r>
          </w:p>
          <w:p>
            <w:pPr>
              <w:spacing w:beforeLines="0" w:after="200" w:afterLines="0" w:line="276" w:lineRule="auto"/>
              <w:jc w:val="left"/>
              <w:rPr>
                <w:rFonts w:hint="default" w:ascii="Calibri" w:hAnsi="Calibri" w:eastAsia="Calibri"/>
                <w:color w:val="auto"/>
                <w:sz w:val="28"/>
                <w:szCs w:val="24"/>
                <w:lang w:val="en"/>
              </w:rPr>
            </w:pPr>
            <w:r>
              <w:rPr>
                <w:rFonts w:hint="default" w:ascii="Consolas" w:hAnsi="Consolas" w:eastAsia="Consolas"/>
                <w:color w:val="000000"/>
                <w:sz w:val="28"/>
                <w:szCs w:val="24"/>
                <w:lang w:val="uk-UA"/>
              </w:rPr>
              <w:t>Змінює поточний набір таким чином, щоб він містив усі елементи, які присутні в поточному наборі, у вказаній колекції або в обох.</w:t>
            </w:r>
          </w:p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90054"/>
    <w:rsid w:val="3D59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2021-04-23T17:41:00Z</dcterms:created>
  <dc:creator>luciano</dc:creator>
  <cp:lastModifiedBy>luciano</cp:lastModifiedBy>
  <dcterms:modified xsi:type="dcterms:W3CDTF">2021-04-23T17:53:00Z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