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Министерство образования и науки Украины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Национальный аэрокосмический университет</w:t>
      </w:r>
    </w:p>
    <w:p w:rsidR="000734FA" w:rsidRPr="000734FA" w:rsidRDefault="000734FA" w:rsidP="000734FA">
      <w:pPr>
        <w:keepNext/>
        <w:spacing w:after="0" w:line="240" w:lineRule="auto"/>
        <w:ind w:left="181"/>
        <w:jc w:val="center"/>
        <w:outlineLvl w:val="0"/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им</w:t>
      </w:r>
      <w:r w:rsidRPr="000734FA">
        <w:rPr>
          <w:rFonts w:ascii="Times New Roman" w:eastAsia="Times New Roman" w:hAnsi="Times New Roman" w:cs="Times New Roman"/>
          <w:caps/>
          <w:sz w:val="48"/>
          <w:szCs w:val="24"/>
          <w:lang w:val="ru-RU" w:eastAsia="ru-RU"/>
        </w:rPr>
        <w:t>. Н. Е. Ж</w:t>
      </w:r>
      <w:r w:rsidRPr="000734FA">
        <w:rPr>
          <w:rFonts w:ascii="Times New Roman" w:eastAsia="Times New Roman" w:hAnsi="Times New Roman" w:cs="Times New Roman"/>
          <w:sz w:val="48"/>
          <w:szCs w:val="24"/>
          <w:lang w:val="ru-RU" w:eastAsia="ru-RU"/>
        </w:rPr>
        <w:t>уковского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ind w:left="180"/>
        <w:jc w:val="center"/>
        <w:outlineLvl w:val="1"/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Кафедра 503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1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по курсу «</w:t>
      </w:r>
      <w:r w:rsidR="00734C8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Компьютерные системы</w:t>
      </w: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»</w:t>
      </w:r>
    </w:p>
    <w:p w:rsidR="000734FA" w:rsidRPr="000734FA" w:rsidRDefault="000734FA" w:rsidP="000734FA">
      <w:pPr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734C8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Тема: «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А</w:t>
      </w:r>
      <w:r w:rsidR="00734C8A" w:rsidRP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нализ качества 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программно-</w:t>
      </w:r>
      <w:r w:rsidR="00734C8A" w:rsidRP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аппаратных средств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 xml:space="preserve"> информационных </w:t>
      </w:r>
      <w:r w:rsidR="00734C8A" w:rsidRP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систем</w:t>
      </w:r>
      <w:r w:rsidR="00734C8A">
        <w:rPr>
          <w:rFonts w:ascii="Times New Roman" w:eastAsia="Times New Roman" w:hAnsi="Times New Roman" w:cs="Times New Roman"/>
          <w:b/>
          <w:bCs/>
          <w:sz w:val="36"/>
          <w:szCs w:val="36"/>
          <w:lang w:val="ru-RU" w:eastAsia="ru-RU"/>
        </w:rPr>
        <w:t>»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  <w:t>Вариант № 1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ХАІ.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503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3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5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18</w:t>
      </w:r>
      <w:r w:rsidR="0072625D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О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>.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uk-UA" w:eastAsia="ru-RU"/>
        </w:rPr>
        <w:t xml:space="preserve">011501, </w:t>
      </w:r>
      <w:r w:rsidRPr="000734FA">
        <w:rPr>
          <w:rFonts w:ascii="Times New Roman" w:eastAsia="Times New Roman" w:hAnsi="Times New Roman" w:cs="Times New Roman"/>
          <w:sz w:val="32"/>
          <w:szCs w:val="32"/>
          <w:lang w:eastAsia="ru-RU"/>
        </w:rPr>
        <w:t>1605038</w:t>
      </w:r>
      <w:r w:rsidRPr="000734FA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 xml:space="preserve"> </w:t>
      </w: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36"/>
          <w:szCs w:val="24"/>
          <w:lang w:val="ru-RU" w:eastAsia="ru-RU"/>
        </w:rPr>
      </w:pPr>
    </w:p>
    <w:tbl>
      <w:tblPr>
        <w:tblW w:w="10278" w:type="dxa"/>
        <w:tblLook w:val="0000" w:firstRow="0" w:lastRow="0" w:firstColumn="0" w:lastColumn="0" w:noHBand="0" w:noVBand="0"/>
      </w:tblPr>
      <w:tblGrid>
        <w:gridCol w:w="1908"/>
        <w:gridCol w:w="2070"/>
        <w:gridCol w:w="3155"/>
        <w:gridCol w:w="3145"/>
      </w:tblGrid>
      <w:tr w:rsidR="000734FA" w:rsidRPr="000734F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Выполнил:</w:t>
            </w: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студент гр. 53</w:t>
            </w: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5 </w:t>
            </w: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Андриенко А.И.</w:t>
            </w:r>
          </w:p>
        </w:tc>
      </w:tr>
      <w:tr w:rsidR="000734FA" w:rsidRPr="000734F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  <w:tr w:rsidR="000734FA" w:rsidRPr="00734C8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 w:rsidRPr="000734FA"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Проверил:</w:t>
            </w:r>
          </w:p>
        </w:tc>
        <w:tc>
          <w:tcPr>
            <w:tcW w:w="315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к.т.н., доцент</w:t>
            </w:r>
          </w:p>
        </w:tc>
        <w:tc>
          <w:tcPr>
            <w:tcW w:w="3145" w:type="dxa"/>
          </w:tcPr>
          <w:p w:rsidR="000734FA" w:rsidRPr="000734FA" w:rsidRDefault="00734C8A" w:rsidP="000734FA">
            <w:pPr>
              <w:spacing w:after="0" w:line="360" w:lineRule="auto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>Даншина</w:t>
            </w:r>
            <w:proofErr w:type="spellEnd"/>
            <w:r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  <w:t xml:space="preserve"> С.Ю.</w:t>
            </w:r>
          </w:p>
        </w:tc>
      </w:tr>
      <w:tr w:rsidR="000734FA" w:rsidRPr="00734C8A" w:rsidTr="00F26EA3">
        <w:tc>
          <w:tcPr>
            <w:tcW w:w="1908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2070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5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  <w:tc>
          <w:tcPr>
            <w:tcW w:w="3145" w:type="dxa"/>
          </w:tcPr>
          <w:p w:rsidR="000734FA" w:rsidRPr="000734FA" w:rsidRDefault="000734FA" w:rsidP="000734FA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sz w:val="36"/>
                <w:szCs w:val="24"/>
                <w:lang w:val="ru-RU" w:eastAsia="ru-RU"/>
              </w:rPr>
            </w:pPr>
          </w:p>
        </w:tc>
      </w:tr>
    </w:tbl>
    <w:p w:rsidR="000734FA" w:rsidRPr="000734FA" w:rsidRDefault="000734FA" w:rsidP="000734FA">
      <w:pPr>
        <w:spacing w:after="0" w:line="240" w:lineRule="auto"/>
        <w:ind w:left="180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0734FA" w:rsidRPr="000734FA" w:rsidRDefault="000734FA" w:rsidP="000734FA">
      <w:pPr>
        <w:keepNext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0734FA"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  <w:t>Харьков 2018</w:t>
      </w:r>
    </w:p>
    <w:p w:rsidR="000734FA" w:rsidRDefault="000734FA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B5013E" w:rsidRPr="000B610C" w:rsidRDefault="009663E2" w:rsidP="00734C8A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734C8A" w:rsidRPr="00734C8A">
        <w:rPr>
          <w:rFonts w:ascii="Times New Roman" w:hAnsi="Times New Roman" w:cs="Times New Roman"/>
          <w:sz w:val="28"/>
          <w:szCs w:val="28"/>
          <w:lang w:val="ru-RU"/>
        </w:rPr>
        <w:t>изучить спо</w:t>
      </w:r>
      <w:r w:rsidR="00734C8A">
        <w:rPr>
          <w:rFonts w:ascii="Times New Roman" w:hAnsi="Times New Roman" w:cs="Times New Roman"/>
          <w:sz w:val="28"/>
          <w:szCs w:val="28"/>
          <w:lang w:val="ru-RU"/>
        </w:rPr>
        <w:t>собы оценки качества программно-</w:t>
      </w:r>
      <w:r w:rsidR="00734C8A" w:rsidRPr="00734C8A">
        <w:rPr>
          <w:rFonts w:ascii="Times New Roman" w:hAnsi="Times New Roman" w:cs="Times New Roman"/>
          <w:sz w:val="28"/>
          <w:szCs w:val="28"/>
          <w:lang w:val="ru-RU"/>
        </w:rPr>
        <w:t>аппаратных средств современных ин</w:t>
      </w:r>
      <w:r w:rsidR="00734C8A">
        <w:rPr>
          <w:rFonts w:ascii="Times New Roman" w:hAnsi="Times New Roman" w:cs="Times New Roman"/>
          <w:sz w:val="28"/>
          <w:szCs w:val="28"/>
          <w:lang w:val="ru-RU"/>
        </w:rPr>
        <w:t xml:space="preserve">формационных систем при наличии </w:t>
      </w:r>
      <w:r w:rsidR="00734C8A" w:rsidRPr="00734C8A">
        <w:rPr>
          <w:rFonts w:ascii="Times New Roman" w:hAnsi="Times New Roman" w:cs="Times New Roman"/>
          <w:sz w:val="28"/>
          <w:szCs w:val="28"/>
          <w:lang w:val="ru-RU"/>
        </w:rPr>
        <w:t>многих критериев использования процедуры принятия решений.</w:t>
      </w:r>
    </w:p>
    <w:p w:rsidR="00734C8A" w:rsidRDefault="00734C8A" w:rsidP="009663E2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Теоретическое введение</w:t>
      </w:r>
    </w:p>
    <w:p w:rsidR="00311DC9" w:rsidRDefault="00311DC9" w:rsidP="009663E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11DC9">
        <w:rPr>
          <w:rFonts w:ascii="Times New Roman" w:hAnsi="Times New Roman" w:cs="Times New Roman"/>
          <w:sz w:val="28"/>
          <w:szCs w:val="28"/>
          <w:lang w:val="ru-RU"/>
        </w:rPr>
        <w:t xml:space="preserve">Для оценки качества привлекают экспертов, предпочтения которых описывают некоторой функцией, в теории принятия решений называют функцией полезности. Допустим, есть две </w:t>
      </w:r>
      <w:proofErr w:type="spellStart"/>
      <w:r w:rsidRPr="00311DC9">
        <w:rPr>
          <w:rFonts w:ascii="Times New Roman" w:hAnsi="Times New Roman" w:cs="Times New Roman"/>
          <w:sz w:val="28"/>
          <w:szCs w:val="28"/>
          <w:lang w:val="ru-RU"/>
        </w:rPr>
        <w:t>взаимонезависимые</w:t>
      </w:r>
      <w:proofErr w:type="spellEnd"/>
      <w:r w:rsidRPr="00311DC9">
        <w:rPr>
          <w:rFonts w:ascii="Times New Roman" w:hAnsi="Times New Roman" w:cs="Times New Roman"/>
          <w:sz w:val="28"/>
          <w:szCs w:val="28"/>
          <w:lang w:val="ru-RU"/>
        </w:rPr>
        <w:t xml:space="preserve"> функции полезности для факторов Y и Z, которые с разных сторон характеризуют качество программно-аппаратных средств. Тогда оценку качества можно получить, используя функцию полезности вида</w:t>
      </w:r>
    </w:p>
    <w:p w:rsidR="00734C8A" w:rsidRDefault="00311DC9" w:rsidP="00311DC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D2C0AE4" wp14:editId="21F40534">
            <wp:extent cx="3368040" cy="40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804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5" w:rsidRDefault="00AD1485" w:rsidP="00AD14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485">
        <w:rPr>
          <w:rFonts w:ascii="Times New Roman" w:hAnsi="Times New Roman" w:cs="Times New Roman"/>
          <w:sz w:val="28"/>
          <w:szCs w:val="28"/>
          <w:lang w:val="ru-RU"/>
        </w:rPr>
        <w:t>где U (y, z) - многомерная функция полез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ности, характеризующий качество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>программно-аппаратных средств информационн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ой системы; U (y, z0) – функция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 xml:space="preserve">полезности, определяется экспертами для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фактора качества Y;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 xml:space="preserve">U (y0, z) - функция полезности для фактора Z;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k - константа, значение которой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>эмпирически находят по выражению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1485" w:rsidRDefault="00AD1485" w:rsidP="00AD14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32424A" wp14:editId="051501FC">
            <wp:extent cx="2880360" cy="4495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5" w:rsidRDefault="00D87E55" w:rsidP="00D87E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87E55">
        <w:rPr>
          <w:rFonts w:ascii="Times New Roman" w:hAnsi="Times New Roman" w:cs="Times New Roman"/>
          <w:sz w:val="28"/>
          <w:szCs w:val="28"/>
          <w:lang w:val="ru-RU"/>
        </w:rPr>
        <w:t>Согласно стандарту, надежност</w:t>
      </w:r>
      <w:r>
        <w:rPr>
          <w:rFonts w:ascii="Times New Roman" w:hAnsi="Times New Roman" w:cs="Times New Roman"/>
          <w:sz w:val="28"/>
          <w:szCs w:val="28"/>
          <w:lang w:val="ru-RU"/>
        </w:rPr>
        <w:t>ь программно-аппаратных средств</w:t>
      </w:r>
      <w:r w:rsidRPr="00D87E55">
        <w:rPr>
          <w:rFonts w:ascii="Times New Roman" w:hAnsi="Times New Roman" w:cs="Times New Roman"/>
          <w:sz w:val="28"/>
          <w:szCs w:val="28"/>
          <w:lang w:val="ru-RU"/>
        </w:rPr>
        <w:t xml:space="preserve"> определяют по набору оценочных единиц</w:t>
      </w:r>
      <w:r>
        <w:rPr>
          <w:rFonts w:ascii="Times New Roman" w:hAnsi="Times New Roman" w:cs="Times New Roman"/>
          <w:sz w:val="28"/>
          <w:szCs w:val="28"/>
          <w:lang w:val="ru-RU"/>
        </w:rPr>
        <w:t>, количество которых</w:t>
      </w:r>
      <w:r w:rsidRPr="00D87E55">
        <w:rPr>
          <w:rFonts w:ascii="Times New Roman" w:hAnsi="Times New Roman" w:cs="Times New Roman"/>
          <w:sz w:val="28"/>
          <w:szCs w:val="28"/>
          <w:lang w:val="ru-RU"/>
        </w:rPr>
        <w:t xml:space="preserve"> избирается по фазе жизненного ци</w:t>
      </w:r>
      <w:r>
        <w:rPr>
          <w:rFonts w:ascii="Times New Roman" w:hAnsi="Times New Roman" w:cs="Times New Roman"/>
          <w:sz w:val="28"/>
          <w:szCs w:val="28"/>
          <w:lang w:val="ru-RU"/>
        </w:rPr>
        <w:t>кла системы и ее функциональным</w:t>
      </w:r>
      <w:r w:rsidRPr="00D87E55">
        <w:rPr>
          <w:rFonts w:ascii="Times New Roman" w:hAnsi="Times New Roman" w:cs="Times New Roman"/>
          <w:sz w:val="28"/>
          <w:szCs w:val="28"/>
          <w:lang w:val="ru-RU"/>
        </w:rPr>
        <w:t xml:space="preserve"> назначению. Предположим</w:t>
      </w:r>
      <w:r>
        <w:rPr>
          <w:rFonts w:ascii="Times New Roman" w:hAnsi="Times New Roman" w:cs="Times New Roman"/>
          <w:sz w:val="28"/>
          <w:szCs w:val="28"/>
          <w:lang w:val="ru-RU"/>
        </w:rPr>
        <w:t>, что в общем случае надежность</w:t>
      </w:r>
      <w:r w:rsidRPr="00D87E55">
        <w:rPr>
          <w:rFonts w:ascii="Times New Roman" w:hAnsi="Times New Roman" w:cs="Times New Roman"/>
          <w:sz w:val="28"/>
          <w:szCs w:val="28"/>
          <w:lang w:val="ru-RU"/>
        </w:rPr>
        <w:t xml:space="preserve"> наиболее полно характеризует вероятность безотказной работы:</w:t>
      </w:r>
    </w:p>
    <w:p w:rsidR="00D87E55" w:rsidRPr="00D87E55" w:rsidRDefault="00D87E55" w:rsidP="00D87E5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015B0D" wp14:editId="754EAAD3">
            <wp:extent cx="883920" cy="8077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92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485" w:rsidRDefault="00AD1485" w:rsidP="00AD14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D1485">
        <w:rPr>
          <w:rFonts w:ascii="Times New Roman" w:hAnsi="Times New Roman" w:cs="Times New Roman"/>
          <w:sz w:val="28"/>
          <w:szCs w:val="28"/>
          <w:lang w:val="ru-RU"/>
        </w:rPr>
        <w:t>Конечно функциональност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 программно-аппаратных средств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>информационных систем является понятие су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бъективное, но, в общем случае,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 xml:space="preserve">для формализации этого фактора качества можно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использовать такие эмпирические </w:t>
      </w:r>
      <w:r w:rsidRPr="00AD1485">
        <w:rPr>
          <w:rFonts w:ascii="Times New Roman" w:hAnsi="Times New Roman" w:cs="Times New Roman"/>
          <w:sz w:val="28"/>
          <w:szCs w:val="28"/>
          <w:lang w:val="ru-RU"/>
        </w:rPr>
        <w:t>законы:</w:t>
      </w:r>
    </w:p>
    <w:p w:rsidR="00AD1485" w:rsidRDefault="00AD1485" w:rsidP="00AD14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Закон Гроша.</w:t>
      </w:r>
    </w:p>
    <w:p w:rsidR="00AD1485" w:rsidRPr="00AD1485" w:rsidRDefault="00AD1485" w:rsidP="00AD1485">
      <w:pPr>
        <w:pStyle w:val="a4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>F = S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</w:p>
    <w:p w:rsidR="00AD1485" w:rsidRDefault="00AD1485" w:rsidP="00AD148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AD1485">
        <w:rPr>
          <w:rFonts w:ascii="Times New Roman" w:hAnsi="Times New Roman" w:cs="Times New Roman"/>
          <w:sz w:val="28"/>
          <w:szCs w:val="28"/>
          <w:lang w:val="ru-RU"/>
        </w:rPr>
        <w:t>Закон сетевого эффекта или закон Меткалфа (</w:t>
      </w:r>
      <w:proofErr w:type="spellStart"/>
      <w:r w:rsidRPr="00AD1485">
        <w:rPr>
          <w:rFonts w:ascii="Times New Roman" w:hAnsi="Times New Roman" w:cs="Times New Roman"/>
          <w:sz w:val="28"/>
          <w:szCs w:val="28"/>
          <w:lang w:val="ru-RU"/>
        </w:rPr>
        <w:t>Robert</w:t>
      </w:r>
      <w:proofErr w:type="spellEnd"/>
      <w:r w:rsidRPr="00AD14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485">
        <w:rPr>
          <w:rFonts w:ascii="Times New Roman" w:hAnsi="Times New Roman" w:cs="Times New Roman"/>
          <w:sz w:val="28"/>
          <w:szCs w:val="28"/>
          <w:lang w:val="ru-RU"/>
        </w:rPr>
        <w:t>Melancton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D1485">
        <w:rPr>
          <w:rFonts w:ascii="Times New Roman" w:hAnsi="Times New Roman" w:cs="Times New Roman"/>
          <w:sz w:val="28"/>
          <w:szCs w:val="28"/>
          <w:lang w:val="ru-RU"/>
        </w:rPr>
        <w:t>Metcalfe</w:t>
      </w:r>
      <w:proofErr w:type="spellEnd"/>
      <w:r w:rsidRPr="00AD1485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1485" w:rsidRPr="009246ED" w:rsidRDefault="00AD1485" w:rsidP="00AD1485">
      <w:pPr>
        <w:pStyle w:val="a4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</w:t>
      </w:r>
      <w:r w:rsidRPr="009246ED">
        <w:rPr>
          <w:rFonts w:ascii="Times New Roman" w:hAnsi="Times New Roman" w:cs="Times New Roman"/>
          <w:sz w:val="28"/>
          <w:szCs w:val="28"/>
          <w:lang w:val="ru-RU"/>
        </w:rPr>
        <w:t xml:space="preserve"> = 0</w:t>
      </w:r>
      <w:proofErr w:type="gramStart"/>
      <w:r w:rsidRPr="009246ED">
        <w:rPr>
          <w:rFonts w:ascii="Times New Roman" w:hAnsi="Times New Roman" w:cs="Times New Roman"/>
          <w:sz w:val="28"/>
          <w:szCs w:val="28"/>
          <w:lang w:val="ru-RU"/>
        </w:rPr>
        <w:t>,47</w:t>
      </w:r>
      <w:proofErr w:type="gramEnd"/>
      <w:r w:rsidRPr="009246ED">
        <w:rPr>
          <w:rFonts w:ascii="Times New Roman" w:hAnsi="Times New Roman" w:cs="Times New Roman"/>
          <w:sz w:val="28"/>
          <w:szCs w:val="28"/>
          <w:lang w:val="ru-RU"/>
        </w:rPr>
        <w:t xml:space="preserve"> * </w:t>
      </w:r>
      <w:r>
        <w:rPr>
          <w:rFonts w:ascii="Times New Roman" w:hAnsi="Times New Roman" w:cs="Times New Roman"/>
          <w:sz w:val="28"/>
          <w:szCs w:val="28"/>
        </w:rPr>
        <w:t>N</w:t>
      </w:r>
      <w:r w:rsidRPr="009246ED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</w:p>
    <w:p w:rsidR="00FB1C6D" w:rsidRDefault="009246ED" w:rsidP="00AD1485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Выполнение работы</w:t>
      </w:r>
    </w:p>
    <w:p w:rsidR="009246ED" w:rsidRPr="009246ED" w:rsidRDefault="009246ED" w:rsidP="009246E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46E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График функции </w:t>
      </w:r>
      <w:proofErr w:type="spellStart"/>
      <w:r w:rsidRPr="009246ED">
        <w:rPr>
          <w:rFonts w:ascii="Times New Roman" w:hAnsi="Times New Roman" w:cs="Times New Roman"/>
          <w:b/>
          <w:sz w:val="28"/>
          <w:szCs w:val="28"/>
        </w:rPr>
        <w:t>u</w:t>
      </w:r>
      <w:r w:rsidRPr="009246ED">
        <w:rPr>
          <w:rFonts w:ascii="Times New Roman" w:hAnsi="Times New Roman" w:cs="Times New Roman"/>
          <w:b/>
          <w:sz w:val="28"/>
          <w:szCs w:val="28"/>
          <w:vertAlign w:val="subscript"/>
        </w:rPr>
        <w:t>y</w:t>
      </w:r>
      <w:proofErr w:type="spellEnd"/>
      <w:r w:rsidRPr="009246ED">
        <w:rPr>
          <w:rFonts w:ascii="Times New Roman" w:hAnsi="Times New Roman" w:cs="Times New Roman"/>
          <w:b/>
          <w:sz w:val="28"/>
          <w:szCs w:val="28"/>
        </w:rPr>
        <w:t>(y).</w:t>
      </w:r>
    </w:p>
    <w:p w:rsidR="009246ED" w:rsidRDefault="009246ED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62CA01D" wp14:editId="53BA536C">
            <wp:extent cx="4465320" cy="36042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программы: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r w:rsidRPr="00CC579D">
        <w:rPr>
          <w:rFonts w:ascii="Times New Roman" w:hAnsi="Times New Roman" w:cs="Times New Roman"/>
          <w:sz w:val="28"/>
          <w:szCs w:val="28"/>
          <w:lang w:val="uk-UA"/>
        </w:rPr>
        <w:t>y = 0:0.1:10;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exp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(y*(-0.1));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plot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 xml:space="preserve">(y,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uy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xlabel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probability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of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failure-free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operation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'),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ylabel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uk-UA"/>
        </w:rPr>
        <w:t>time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uk-UA"/>
        </w:rPr>
        <w:t>');</w:t>
      </w: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C579D" w:rsidRP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9246ED" w:rsidRPr="009246ED" w:rsidRDefault="009246ED" w:rsidP="009246E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246ED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График функции </w:t>
      </w:r>
      <w:proofErr w:type="spellStart"/>
      <w:r w:rsidRPr="009246ED">
        <w:rPr>
          <w:rFonts w:ascii="Times New Roman" w:hAnsi="Times New Roman" w:cs="Times New Roman"/>
          <w:b/>
          <w:sz w:val="28"/>
          <w:szCs w:val="28"/>
        </w:rPr>
        <w:t>u</w:t>
      </w:r>
      <w:r w:rsidRPr="009246ED">
        <w:rPr>
          <w:rFonts w:ascii="Times New Roman" w:hAnsi="Times New Roman" w:cs="Times New Roman"/>
          <w:b/>
          <w:sz w:val="28"/>
          <w:szCs w:val="28"/>
          <w:vertAlign w:val="subscript"/>
        </w:rPr>
        <w:t>z</w:t>
      </w:r>
      <w:proofErr w:type="spellEnd"/>
      <w:r w:rsidRPr="009246ED">
        <w:rPr>
          <w:rFonts w:ascii="Times New Roman" w:hAnsi="Times New Roman" w:cs="Times New Roman"/>
          <w:b/>
          <w:sz w:val="28"/>
          <w:szCs w:val="28"/>
        </w:rPr>
        <w:t>(z</w:t>
      </w:r>
      <w:r w:rsidRPr="009246ED">
        <w:rPr>
          <w:rFonts w:ascii="Times New Roman" w:hAnsi="Times New Roman" w:cs="Times New Roman"/>
          <w:b/>
          <w:sz w:val="28"/>
          <w:szCs w:val="28"/>
        </w:rPr>
        <w:t>).</w:t>
      </w:r>
    </w:p>
    <w:p w:rsidR="00CC579D" w:rsidRDefault="009246ED" w:rsidP="00CC579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F3F98E" wp14:editId="47AC01C8">
            <wp:extent cx="4465320" cy="3771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C579D" w:rsidRDefault="00CC579D" w:rsidP="009246ED">
      <w:pPr>
        <w:pStyle w:val="a4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 программы: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r w:rsidRPr="00CC579D">
        <w:rPr>
          <w:rFonts w:ascii="Times New Roman" w:hAnsi="Times New Roman" w:cs="Times New Roman"/>
          <w:sz w:val="28"/>
          <w:szCs w:val="28"/>
          <w:lang w:val="ru-RU"/>
        </w:rPr>
        <w:t xml:space="preserve">z = </w:t>
      </w:r>
      <w:proofErr w:type="gramStart"/>
      <w:r w:rsidRPr="00CC579D">
        <w:rPr>
          <w:rFonts w:ascii="Times New Roman" w:hAnsi="Times New Roman" w:cs="Times New Roman"/>
          <w:sz w:val="28"/>
          <w:szCs w:val="28"/>
          <w:lang w:val="ru-RU"/>
        </w:rPr>
        <w:t>0:0.1:15</w:t>
      </w:r>
      <w:proofErr w:type="gramEnd"/>
      <w:r w:rsidRPr="00CC579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uz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 xml:space="preserve"> = z.^2;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CC579D">
        <w:rPr>
          <w:rFonts w:ascii="Times New Roman" w:hAnsi="Times New Roman" w:cs="Times New Roman"/>
          <w:sz w:val="28"/>
          <w:szCs w:val="28"/>
          <w:lang w:val="ru-RU"/>
        </w:rPr>
        <w:t>plot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gramEnd"/>
      <w:r w:rsidRPr="00CC579D">
        <w:rPr>
          <w:rFonts w:ascii="Times New Roman" w:hAnsi="Times New Roman" w:cs="Times New Roman"/>
          <w:sz w:val="28"/>
          <w:szCs w:val="28"/>
          <w:lang w:val="ru-RU"/>
        </w:rPr>
        <w:t xml:space="preserve">z, 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uz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:rsid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xlabel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>('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value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>'</w:t>
      </w:r>
      <w:proofErr w:type="gramStart"/>
      <w:r w:rsidRPr="00CC579D">
        <w:rPr>
          <w:rFonts w:ascii="Times New Roman" w:hAnsi="Times New Roman" w:cs="Times New Roman"/>
          <w:sz w:val="28"/>
          <w:szCs w:val="28"/>
          <w:lang w:val="ru-RU"/>
        </w:rPr>
        <w:t>),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ylabel</w:t>
      </w:r>
      <w:proofErr w:type="spellEnd"/>
      <w:proofErr w:type="gramEnd"/>
      <w:r w:rsidRPr="00CC579D">
        <w:rPr>
          <w:rFonts w:ascii="Times New Roman" w:hAnsi="Times New Roman" w:cs="Times New Roman"/>
          <w:sz w:val="28"/>
          <w:szCs w:val="28"/>
          <w:lang w:val="ru-RU"/>
        </w:rPr>
        <w:t>('</w:t>
      </w:r>
      <w:proofErr w:type="spellStart"/>
      <w:r w:rsidRPr="00CC579D">
        <w:rPr>
          <w:rFonts w:ascii="Times New Roman" w:hAnsi="Times New Roman" w:cs="Times New Roman"/>
          <w:sz w:val="28"/>
          <w:szCs w:val="28"/>
          <w:lang w:val="ru-RU"/>
        </w:rPr>
        <w:t>functionality</w:t>
      </w:r>
      <w:proofErr w:type="spellEnd"/>
      <w:r w:rsidRPr="00CC579D">
        <w:rPr>
          <w:rFonts w:ascii="Times New Roman" w:hAnsi="Times New Roman" w:cs="Times New Roman"/>
          <w:sz w:val="28"/>
          <w:szCs w:val="28"/>
          <w:lang w:val="ru-RU"/>
        </w:rPr>
        <w:t>');</w:t>
      </w:r>
    </w:p>
    <w:p w:rsidR="00CC579D" w:rsidRPr="00CC579D" w:rsidRDefault="00CC579D" w:rsidP="00CC579D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</w:p>
    <w:p w:rsidR="00CC579D" w:rsidRPr="00CC579D" w:rsidRDefault="00CC579D" w:rsidP="00CC579D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График многомерной функции полезности.</w:t>
      </w:r>
    </w:p>
    <w:p w:rsidR="00CC579D" w:rsidRDefault="00CC579D" w:rsidP="00CC579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026A147A" wp14:editId="289F30B0">
            <wp:extent cx="4617720" cy="30327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0EC" w:rsidRPr="001A00EC" w:rsidRDefault="001A00EC" w:rsidP="00CC579D">
      <w:pPr>
        <w:pStyle w:val="a4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Код</w:t>
      </w:r>
      <w:r w:rsidRPr="001A00E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1A00EC">
        <w:rPr>
          <w:rFonts w:ascii="Times New Roman" w:hAnsi="Times New Roman" w:cs="Times New Roman"/>
          <w:b/>
          <w:sz w:val="28"/>
          <w:szCs w:val="28"/>
        </w:rPr>
        <w:t>: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>y = 0:0.1:10</w:t>
      </w:r>
      <w:proofErr w:type="gramStart"/>
      <w:r w:rsidRPr="001A00E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>z = 0:0.1:15</w:t>
      </w:r>
      <w:proofErr w:type="gramStart"/>
      <w:r w:rsidRPr="001A00EC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>[X</w:t>
      </w:r>
      <w:proofErr w:type="gramStart"/>
      <w:r w:rsidRPr="001A00EC">
        <w:rPr>
          <w:rFonts w:ascii="Times New Roman" w:hAnsi="Times New Roman" w:cs="Times New Roman"/>
          <w:sz w:val="28"/>
          <w:szCs w:val="28"/>
        </w:rPr>
        <w:t>,Y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 xml:space="preserve">] = </w:t>
      </w:r>
      <w:proofErr w:type="spellStart"/>
      <w:r w:rsidRPr="001A00EC">
        <w:rPr>
          <w:rFonts w:ascii="Times New Roman" w:hAnsi="Times New Roman" w:cs="Times New Roman"/>
          <w:sz w:val="28"/>
          <w:szCs w:val="28"/>
        </w:rPr>
        <w:t>meshgrid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(y, z);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 xml:space="preserve">R = </w:t>
      </w:r>
      <w:proofErr w:type="spellStart"/>
      <w:proofErr w:type="gramStart"/>
      <w:r w:rsidRPr="001A00EC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>-0.1*X);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 xml:space="preserve">Z = </w:t>
      </w:r>
      <w:proofErr w:type="spellStart"/>
      <w:proofErr w:type="gramStart"/>
      <w:r w:rsidRPr="001A00EC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 xml:space="preserve">-0.1*X) - (0.007*Y.^2) + </w:t>
      </w:r>
      <w:proofErr w:type="spellStart"/>
      <w:r w:rsidRPr="001A00EC">
        <w:rPr>
          <w:rFonts w:ascii="Times New Roman" w:hAnsi="Times New Roman" w:cs="Times New Roman"/>
          <w:sz w:val="28"/>
          <w:szCs w:val="28"/>
        </w:rPr>
        <w:t>exp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(-0.1*X).*Y.^2;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r w:rsidRPr="001A00EC">
        <w:rPr>
          <w:rFonts w:ascii="Times New Roman" w:hAnsi="Times New Roman" w:cs="Times New Roman"/>
          <w:sz w:val="28"/>
          <w:szCs w:val="28"/>
        </w:rPr>
        <w:t>plot3(X</w:t>
      </w:r>
      <w:proofErr w:type="gramStart"/>
      <w:r w:rsidRPr="001A00EC">
        <w:rPr>
          <w:rFonts w:ascii="Times New Roman" w:hAnsi="Times New Roman" w:cs="Times New Roman"/>
          <w:sz w:val="28"/>
          <w:szCs w:val="28"/>
        </w:rPr>
        <w:t>,Y,Z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>);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proofErr w:type="gramStart"/>
      <w:r w:rsidRPr="001A00EC">
        <w:rPr>
          <w:rFonts w:ascii="Times New Roman" w:hAnsi="Times New Roman" w:cs="Times New Roman"/>
          <w:sz w:val="28"/>
          <w:szCs w:val="28"/>
        </w:rPr>
        <w:t>surf(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>X,Y,Z);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A00EC">
        <w:rPr>
          <w:rFonts w:ascii="Times New Roman" w:hAnsi="Times New Roman" w:cs="Times New Roman"/>
          <w:sz w:val="28"/>
          <w:szCs w:val="28"/>
        </w:rPr>
        <w:t>xlabel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A00EC">
        <w:rPr>
          <w:rFonts w:ascii="Times New Roman" w:hAnsi="Times New Roman" w:cs="Times New Roman"/>
          <w:sz w:val="28"/>
          <w:szCs w:val="28"/>
        </w:rPr>
        <w:t>'Reliability'),</w:t>
      </w:r>
      <w:proofErr w:type="spellStart"/>
      <w:r w:rsidRPr="001A00EC">
        <w:rPr>
          <w:rFonts w:ascii="Times New Roman" w:hAnsi="Times New Roman" w:cs="Times New Roman"/>
          <w:sz w:val="28"/>
          <w:szCs w:val="28"/>
        </w:rPr>
        <w:t>ylabel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('Functionality'),</w:t>
      </w:r>
      <w:proofErr w:type="spellStart"/>
      <w:r w:rsidRPr="001A00EC">
        <w:rPr>
          <w:rFonts w:ascii="Times New Roman" w:hAnsi="Times New Roman" w:cs="Times New Roman"/>
          <w:sz w:val="28"/>
          <w:szCs w:val="28"/>
        </w:rPr>
        <w:t>zlabel</w:t>
      </w:r>
      <w:proofErr w:type="spellEnd"/>
      <w:r w:rsidRPr="001A00EC">
        <w:rPr>
          <w:rFonts w:ascii="Times New Roman" w:hAnsi="Times New Roman" w:cs="Times New Roman"/>
          <w:sz w:val="28"/>
          <w:szCs w:val="28"/>
        </w:rPr>
        <w:t>('Usefulness function');</w:t>
      </w:r>
    </w:p>
    <w:p w:rsidR="001A00EC" w:rsidRPr="001A00EC" w:rsidRDefault="001A00EC" w:rsidP="001A00EC">
      <w:pPr>
        <w:pStyle w:val="a4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1A00EC">
        <w:rPr>
          <w:rFonts w:ascii="Times New Roman" w:hAnsi="Times New Roman" w:cs="Times New Roman"/>
          <w:sz w:val="28"/>
          <w:szCs w:val="28"/>
          <w:lang w:val="ru-RU"/>
        </w:rPr>
        <w:t>grid</w:t>
      </w:r>
      <w:proofErr w:type="spellEnd"/>
      <w:r w:rsidRPr="001A00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1A00EC">
        <w:rPr>
          <w:rFonts w:ascii="Times New Roman" w:hAnsi="Times New Roman" w:cs="Times New Roman"/>
          <w:sz w:val="28"/>
          <w:szCs w:val="28"/>
          <w:lang w:val="ru-RU"/>
        </w:rPr>
        <w:t>on</w:t>
      </w:r>
      <w:proofErr w:type="spellEnd"/>
    </w:p>
    <w:p w:rsidR="009663E2" w:rsidRPr="000B610C" w:rsidRDefault="009663E2" w:rsidP="00AD148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B610C">
        <w:rPr>
          <w:rFonts w:ascii="Times New Roman" w:hAnsi="Times New Roman" w:cs="Times New Roman"/>
          <w:b/>
          <w:sz w:val="28"/>
          <w:szCs w:val="28"/>
          <w:lang w:val="ru-RU"/>
        </w:rPr>
        <w:t>Выводы:</w:t>
      </w:r>
      <w:r w:rsidRPr="000B610C">
        <w:rPr>
          <w:rFonts w:ascii="Times New Roman" w:hAnsi="Times New Roman" w:cs="Times New Roman"/>
          <w:sz w:val="28"/>
          <w:szCs w:val="28"/>
          <w:lang w:val="ru-RU"/>
        </w:rPr>
        <w:t xml:space="preserve"> Выполнив данную лабораторную работу </w:t>
      </w:r>
      <w:r w:rsidR="001A00EC">
        <w:rPr>
          <w:rFonts w:ascii="Times New Roman" w:hAnsi="Times New Roman" w:cs="Times New Roman"/>
          <w:sz w:val="28"/>
          <w:szCs w:val="28"/>
          <w:lang w:val="ru-RU"/>
        </w:rPr>
        <w:t>изучили</w:t>
      </w:r>
      <w:r w:rsidR="001A00EC" w:rsidRPr="00734C8A">
        <w:rPr>
          <w:rFonts w:ascii="Times New Roman" w:hAnsi="Times New Roman" w:cs="Times New Roman"/>
          <w:sz w:val="28"/>
          <w:szCs w:val="28"/>
          <w:lang w:val="ru-RU"/>
        </w:rPr>
        <w:t xml:space="preserve"> спо</w:t>
      </w:r>
      <w:r w:rsidR="001A00EC">
        <w:rPr>
          <w:rFonts w:ascii="Times New Roman" w:hAnsi="Times New Roman" w:cs="Times New Roman"/>
          <w:sz w:val="28"/>
          <w:szCs w:val="28"/>
          <w:lang w:val="ru-RU"/>
        </w:rPr>
        <w:t>собы оценки качества программно-</w:t>
      </w:r>
      <w:r w:rsidR="001A00EC" w:rsidRPr="00734C8A">
        <w:rPr>
          <w:rFonts w:ascii="Times New Roman" w:hAnsi="Times New Roman" w:cs="Times New Roman"/>
          <w:sz w:val="28"/>
          <w:szCs w:val="28"/>
          <w:lang w:val="ru-RU"/>
        </w:rPr>
        <w:t>аппаратных средств современных ин</w:t>
      </w:r>
      <w:r w:rsidR="001A00EC">
        <w:rPr>
          <w:rFonts w:ascii="Times New Roman" w:hAnsi="Times New Roman" w:cs="Times New Roman"/>
          <w:sz w:val="28"/>
          <w:szCs w:val="28"/>
          <w:lang w:val="ru-RU"/>
        </w:rPr>
        <w:t xml:space="preserve">формационных систем при наличии </w:t>
      </w:r>
      <w:r w:rsidR="001A00EC" w:rsidRPr="00734C8A">
        <w:rPr>
          <w:rFonts w:ascii="Times New Roman" w:hAnsi="Times New Roman" w:cs="Times New Roman"/>
          <w:sz w:val="28"/>
          <w:szCs w:val="28"/>
          <w:lang w:val="ru-RU"/>
        </w:rPr>
        <w:t>многих критериев использования проц</w:t>
      </w:r>
      <w:bookmarkStart w:id="0" w:name="_GoBack"/>
      <w:bookmarkEnd w:id="0"/>
      <w:r w:rsidR="001A00EC" w:rsidRPr="00734C8A">
        <w:rPr>
          <w:rFonts w:ascii="Times New Roman" w:hAnsi="Times New Roman" w:cs="Times New Roman"/>
          <w:sz w:val="28"/>
          <w:szCs w:val="28"/>
          <w:lang w:val="ru-RU"/>
        </w:rPr>
        <w:t>едуры принятия решений</w:t>
      </w:r>
      <w:r w:rsidR="001A00EC">
        <w:rPr>
          <w:rFonts w:ascii="Times New Roman" w:hAnsi="Times New Roman" w:cs="Times New Roman"/>
          <w:sz w:val="28"/>
          <w:szCs w:val="28"/>
          <w:lang w:val="ru-RU"/>
        </w:rPr>
        <w:t>. Научились строить многомерную функцию полезности, которая позволяет моделировать и получать количественные характеристики качества программно-аппаратных средств зависимо от двух факторов.</w:t>
      </w:r>
    </w:p>
    <w:p w:rsidR="00C80F66" w:rsidRPr="00C80F66" w:rsidRDefault="00C80F66">
      <w:pPr>
        <w:rPr>
          <w:lang w:val="ru-RU"/>
        </w:rPr>
      </w:pPr>
    </w:p>
    <w:sectPr w:rsidR="00C80F66" w:rsidRPr="00C80F66" w:rsidSect="00CD52EC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0F669F"/>
    <w:multiLevelType w:val="hybridMultilevel"/>
    <w:tmpl w:val="2CB0C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E260A9"/>
    <w:multiLevelType w:val="hybridMultilevel"/>
    <w:tmpl w:val="F5207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0F66"/>
    <w:rsid w:val="000734FA"/>
    <w:rsid w:val="000B610C"/>
    <w:rsid w:val="001A00EC"/>
    <w:rsid w:val="00311DC9"/>
    <w:rsid w:val="0072625D"/>
    <w:rsid w:val="00734C8A"/>
    <w:rsid w:val="008A16E9"/>
    <w:rsid w:val="009246ED"/>
    <w:rsid w:val="009663E2"/>
    <w:rsid w:val="00972D70"/>
    <w:rsid w:val="00984A9D"/>
    <w:rsid w:val="00AD1485"/>
    <w:rsid w:val="00B5013E"/>
    <w:rsid w:val="00B87C1B"/>
    <w:rsid w:val="00C80F66"/>
    <w:rsid w:val="00CC579D"/>
    <w:rsid w:val="00CD52EC"/>
    <w:rsid w:val="00D87E55"/>
    <w:rsid w:val="00D9394A"/>
    <w:rsid w:val="00E3028F"/>
    <w:rsid w:val="00FB1C6D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DDD9C-E906-4EDE-93CD-88BE70964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2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663E2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D1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437</Words>
  <Characters>2491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KhAI</Company>
  <LinksUpToDate>false</LinksUpToDate>
  <CharactersWithSpaces>2923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Александр Андриенко</cp:lastModifiedBy>
  <cp:revision>15</cp:revision>
  <dcterms:created xsi:type="dcterms:W3CDTF">2018-09-04T11:33:00Z</dcterms:created>
  <dcterms:modified xsi:type="dcterms:W3CDTF">2018-09-11T11:09:00Z</dcterms:modified>
</cp:coreProperties>
</file>