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579" w:rsidRP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8E0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8E0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1548E0" w:rsidRDefault="001548E0" w:rsidP="00097A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:rsid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Навчально-науковий інститут атомної та теплової енергетики</w:t>
      </w:r>
    </w:p>
    <w:p w:rsidR="00BB5ABC" w:rsidRDefault="00BB5ABC" w:rsidP="00D926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цифрових технологій в енергетиці</w:t>
      </w: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5ABC" w:rsidRPr="0041339F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339F">
        <w:rPr>
          <w:rFonts w:ascii="Times New Roman" w:hAnsi="Times New Roman" w:cs="Times New Roman"/>
          <w:sz w:val="28"/>
          <w:szCs w:val="28"/>
        </w:rPr>
        <w:t>Звіт</w:t>
      </w:r>
    </w:p>
    <w:p w:rsidR="00BB5ABC" w:rsidRPr="0041339F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339F">
        <w:rPr>
          <w:rFonts w:ascii="Times New Roman" w:hAnsi="Times New Roman" w:cs="Times New Roman"/>
          <w:sz w:val="28"/>
          <w:szCs w:val="28"/>
        </w:rPr>
        <w:t>до лабораторної робот</w:t>
      </w:r>
      <w:r w:rsidR="0041339F" w:rsidRPr="0041339F">
        <w:rPr>
          <w:rFonts w:ascii="Times New Roman" w:hAnsi="Times New Roman" w:cs="Times New Roman"/>
          <w:sz w:val="28"/>
          <w:szCs w:val="28"/>
        </w:rPr>
        <w:t>и</w:t>
      </w:r>
      <w:r w:rsidRPr="0041339F">
        <w:rPr>
          <w:rFonts w:ascii="Times New Roman" w:hAnsi="Times New Roman" w:cs="Times New Roman"/>
          <w:sz w:val="28"/>
          <w:szCs w:val="28"/>
        </w:rPr>
        <w:t xml:space="preserve"> № </w:t>
      </w:r>
      <w:r w:rsidR="005A3659">
        <w:rPr>
          <w:rFonts w:ascii="Times New Roman" w:hAnsi="Times New Roman" w:cs="Times New Roman"/>
          <w:sz w:val="28"/>
          <w:szCs w:val="28"/>
        </w:rPr>
        <w:t>5</w:t>
      </w:r>
    </w:p>
    <w:p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339F">
        <w:rPr>
          <w:rFonts w:ascii="Times New Roman" w:hAnsi="Times New Roman" w:cs="Times New Roman"/>
          <w:sz w:val="28"/>
          <w:szCs w:val="28"/>
        </w:rPr>
        <w:t>з дисципліни «</w:t>
      </w:r>
      <w:r w:rsidR="0097206A" w:rsidRPr="0041339F">
        <w:rPr>
          <w:rFonts w:ascii="Times New Roman" w:hAnsi="Times New Roman" w:cs="Times New Roman"/>
          <w:sz w:val="28"/>
          <w:szCs w:val="28"/>
        </w:rPr>
        <w:t>Проектування систем з розподіленими базами даних в енергетиці</w:t>
      </w:r>
      <w:r w:rsidRPr="0041339F">
        <w:rPr>
          <w:rFonts w:ascii="Times New Roman" w:hAnsi="Times New Roman" w:cs="Times New Roman"/>
          <w:sz w:val="28"/>
          <w:szCs w:val="28"/>
        </w:rPr>
        <w:t>»</w:t>
      </w:r>
    </w:p>
    <w:p w:rsidR="00097A0D" w:rsidRPr="0041339F" w:rsidRDefault="00097A0D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404A" w:rsidRDefault="00BB5ABC" w:rsidP="00D926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7A0D">
        <w:rPr>
          <w:rFonts w:ascii="Times New Roman" w:hAnsi="Times New Roman" w:cs="Times New Roman"/>
          <w:sz w:val="28"/>
          <w:szCs w:val="28"/>
        </w:rPr>
        <w:t>Тема : «</w:t>
      </w:r>
      <w:r w:rsidR="005A3659">
        <w:rPr>
          <w:rFonts w:ascii="Times New Roman" w:hAnsi="Times New Roman" w:cs="Times New Roman"/>
          <w:sz w:val="28"/>
          <w:szCs w:val="28"/>
        </w:rPr>
        <w:t>Моніторинг та алертинг енергетичних систем</w:t>
      </w:r>
      <w:r w:rsidR="0086404A" w:rsidRPr="00097A0D">
        <w:rPr>
          <w:rFonts w:ascii="Times New Roman" w:hAnsi="Times New Roman" w:cs="Times New Roman"/>
          <w:sz w:val="28"/>
          <w:szCs w:val="28"/>
        </w:rPr>
        <w:t>»</w:t>
      </w:r>
    </w:p>
    <w:p w:rsidR="00097A0D" w:rsidRPr="00097A0D" w:rsidRDefault="00097A0D" w:rsidP="00D926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1339F" w:rsidRPr="00097A0D" w:rsidRDefault="0097206A" w:rsidP="00413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7A0D">
        <w:rPr>
          <w:rFonts w:ascii="Times New Roman" w:hAnsi="Times New Roman" w:cs="Times New Roman"/>
          <w:sz w:val="28"/>
          <w:szCs w:val="28"/>
        </w:rPr>
        <w:t xml:space="preserve">Варіант </w:t>
      </w:r>
      <w:r w:rsidR="00097A0D" w:rsidRPr="00097A0D">
        <w:rPr>
          <w:rFonts w:ascii="Times New Roman" w:hAnsi="Times New Roman" w:cs="Times New Roman"/>
          <w:sz w:val="28"/>
          <w:szCs w:val="28"/>
        </w:rPr>
        <w:t>8</w:t>
      </w:r>
      <w:r w:rsidR="00047149" w:rsidRPr="00097A0D">
        <w:rPr>
          <w:rFonts w:ascii="Times New Roman" w:hAnsi="Times New Roman" w:cs="Times New Roman"/>
          <w:sz w:val="28"/>
          <w:szCs w:val="28"/>
        </w:rPr>
        <w:t>Б</w:t>
      </w:r>
    </w:p>
    <w:p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404A" w:rsidRPr="00097A0D" w:rsidRDefault="0086404A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 w:rsidRPr="00097A0D">
        <w:rPr>
          <w:rFonts w:ascii="Times New Roman" w:hAnsi="Times New Roman" w:cs="Times New Roman"/>
          <w:sz w:val="28"/>
          <w:szCs w:val="28"/>
        </w:rPr>
        <w:t>Викона</w:t>
      </w:r>
      <w:r w:rsidR="00D92664" w:rsidRPr="00097A0D">
        <w:rPr>
          <w:rFonts w:ascii="Times New Roman" w:hAnsi="Times New Roman" w:cs="Times New Roman"/>
          <w:sz w:val="28"/>
          <w:szCs w:val="28"/>
        </w:rPr>
        <w:t>в</w:t>
      </w:r>
      <w:r w:rsidRPr="00097A0D">
        <w:rPr>
          <w:rFonts w:ascii="Times New Roman" w:hAnsi="Times New Roman" w:cs="Times New Roman"/>
          <w:sz w:val="28"/>
          <w:szCs w:val="28"/>
        </w:rPr>
        <w:t>:</w:t>
      </w:r>
    </w:p>
    <w:p w:rsidR="0086404A" w:rsidRDefault="00D92664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97206A">
        <w:rPr>
          <w:rFonts w:ascii="Times New Roman" w:hAnsi="Times New Roman" w:cs="Times New Roman"/>
          <w:sz w:val="28"/>
          <w:szCs w:val="28"/>
        </w:rPr>
        <w:t xml:space="preserve"> групи ТР-</w:t>
      </w:r>
      <w:r w:rsidR="0086404A">
        <w:rPr>
          <w:rFonts w:ascii="Times New Roman" w:hAnsi="Times New Roman" w:cs="Times New Roman"/>
          <w:sz w:val="28"/>
          <w:szCs w:val="28"/>
        </w:rPr>
        <w:t>5</w:t>
      </w:r>
      <w:r w:rsidR="0041339F">
        <w:rPr>
          <w:rFonts w:ascii="Times New Roman" w:hAnsi="Times New Roman" w:cs="Times New Roman"/>
          <w:sz w:val="28"/>
          <w:szCs w:val="28"/>
        </w:rPr>
        <w:t>2 мп</w:t>
      </w:r>
    </w:p>
    <w:p w:rsidR="0086404A" w:rsidRDefault="00097A0D" w:rsidP="0097206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Хавкін Андрій Дмитрович</w:t>
      </w:r>
    </w:p>
    <w:p w:rsidR="0086404A" w:rsidRDefault="0086404A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:rsidR="0086404A" w:rsidRDefault="0086404A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:rsidR="0086404A" w:rsidRPr="00097A0D" w:rsidRDefault="0041339F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 w:rsidRPr="00097A0D">
        <w:rPr>
          <w:rFonts w:ascii="Times New Roman" w:hAnsi="Times New Roman" w:cs="Times New Roman"/>
          <w:sz w:val="28"/>
          <w:szCs w:val="28"/>
        </w:rPr>
        <w:t>Перевірив</w:t>
      </w:r>
      <w:r w:rsidR="0086404A" w:rsidRPr="00097A0D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86404A" w:rsidRDefault="0041339F" w:rsidP="0041339F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Волков Олександр Володимирович</w:t>
      </w:r>
    </w:p>
    <w:p w:rsidR="0041339F" w:rsidRDefault="0041339F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2664" w:rsidRDefault="00D92664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404A" w:rsidRDefault="0086404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404A" w:rsidRDefault="0086404A" w:rsidP="00D926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404A" w:rsidRDefault="0086404A" w:rsidP="00D926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404A" w:rsidRDefault="0086404A" w:rsidP="00D926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– 202</w:t>
      </w:r>
      <w:r w:rsidR="0097206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97A0D" w:rsidRPr="00741D52" w:rsidRDefault="00F267B5" w:rsidP="00741D52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Мета</w:t>
      </w:r>
    </w:p>
    <w:p w:rsidR="00097A0D" w:rsidRPr="00BC3D38" w:rsidRDefault="005A3659" w:rsidP="00097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3659">
        <w:rPr>
          <w:rFonts w:ascii="Times New Roman" w:hAnsi="Times New Roman" w:cs="Times New Roman"/>
          <w:sz w:val="28"/>
          <w:szCs w:val="28"/>
        </w:rPr>
        <w:t>Побудувати систему моніторингу для розподілених енергетичних ресурсів (</w:t>
      </w:r>
      <w:r>
        <w:rPr>
          <w:rFonts w:ascii="Times New Roman" w:hAnsi="Times New Roman" w:cs="Times New Roman"/>
          <w:sz w:val="28"/>
          <w:szCs w:val="28"/>
          <w:lang w:val="en-US"/>
        </w:rPr>
        <w:t>der</w:t>
      </w:r>
      <w:r w:rsidRPr="005A3659">
        <w:rPr>
          <w:rFonts w:ascii="Times New Roman" w:hAnsi="Times New Roman" w:cs="Times New Roman"/>
          <w:sz w:val="28"/>
          <w:szCs w:val="28"/>
        </w:rPr>
        <w:t>) з фокусом на парк акумуляторів, налаштувати збір специфічних метрик (</w:t>
      </w:r>
      <w:r>
        <w:rPr>
          <w:rFonts w:ascii="Times New Roman" w:hAnsi="Times New Roman" w:cs="Times New Roman"/>
          <w:sz w:val="28"/>
          <w:szCs w:val="28"/>
          <w:lang w:val="en-US"/>
        </w:rPr>
        <w:t>soc</w:t>
      </w:r>
      <w:r w:rsidRPr="005A36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soh</w:t>
      </w:r>
      <w:r w:rsidRPr="005A3659">
        <w:rPr>
          <w:rFonts w:ascii="Times New Roman" w:hAnsi="Times New Roman" w:cs="Times New Roman"/>
          <w:sz w:val="28"/>
          <w:szCs w:val="28"/>
        </w:rPr>
        <w:t>, цикли), візуалізувати їх у Grafana та налаштувати алертинг для критичних станів батарей.</w:t>
      </w:r>
    </w:p>
    <w:p w:rsidR="00097A0D" w:rsidRPr="00741D52" w:rsidRDefault="00BC3D38" w:rsidP="00741D52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Налаштування середовища</w:t>
      </w:r>
    </w:p>
    <w:p w:rsidR="00BC3D38" w:rsidRPr="00BC3D38" w:rsidRDefault="00BC3D38" w:rsidP="00F267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роботи встановлено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Prometheus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Grafana.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Prometheus </w:t>
      </w:r>
      <w:r>
        <w:rPr>
          <w:rFonts w:ascii="Times New Roman" w:hAnsi="Times New Roman" w:cs="Times New Roman"/>
          <w:sz w:val="28"/>
          <w:szCs w:val="28"/>
        </w:rPr>
        <w:t xml:space="preserve">налаштовано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scrape_configs </w:t>
      </w:r>
      <w:r>
        <w:rPr>
          <w:rFonts w:ascii="Times New Roman" w:hAnsi="Times New Roman" w:cs="Times New Roman"/>
          <w:sz w:val="28"/>
          <w:szCs w:val="28"/>
        </w:rPr>
        <w:t xml:space="preserve">для збору даних з порту 8000. Налаштування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prometheus.yml :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>global: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scrape_interval: 10s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evaluation_interval: 10s 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>rule_files: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- 'alerts.yml'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>scrape_configs: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- job_name: 'prometheus'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  static_configs: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    - targets: ['localhost:9090']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- job_name: 'der_battery_monitoring'</w:t>
      </w:r>
    </w:p>
    <w:p w:rsidR="00BC3D38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  static_configs:</w:t>
      </w:r>
    </w:p>
    <w:p w:rsidR="005125BC" w:rsidRPr="00BC3D38" w:rsidRDefault="00BC3D38" w:rsidP="00BC3D38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  <w:r w:rsidRPr="00BC3D38">
        <w:rPr>
          <w:rFonts w:cstheme="minorHAnsi"/>
          <w:sz w:val="24"/>
          <w:szCs w:val="24"/>
        </w:rPr>
        <w:t xml:space="preserve">      - targets: ['localhost:8000']</w:t>
      </w:r>
    </w:p>
    <w:p w:rsidR="00AA3A38" w:rsidRPr="0091616A" w:rsidRDefault="00BC3D38" w:rsidP="0091616A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python-</w:t>
      </w:r>
      <w:r>
        <w:rPr>
          <w:rFonts w:ascii="Times New Roman" w:hAnsi="Times New Roman" w:cs="Times New Roman"/>
          <w:sz w:val="28"/>
          <w:szCs w:val="28"/>
        </w:rPr>
        <w:t>скрипту з метриками</w:t>
      </w:r>
    </w:p>
    <w:p w:rsidR="00E96392" w:rsidRPr="00E96392" w:rsidRDefault="00E96392" w:rsidP="00DA710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Створено скрипт для збору даних про стан акумуляторів 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import random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import time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from prometheus_client import start_http_server, Gauge, Counter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soc_gauge = Gauge('der_battery_soc', 'State of Charge (%)', ['battery_id'])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soh_gauge = Gauge('der_battery_soh', 'State of Health (%)', ['battery_id'])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power_gauge = Gauge('der_battery_power_kw', 'Net power (+charge/-discharge)', ['battery_id'])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lastRenderedPageBreak/>
        <w:t>cycles_counter = Counter('der_battery_cycles_total', 'Total charge/discharge cycles', ['battery_id'])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def simulate_battery_fleet():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batteries = ['BESS_01', 'BESS_02', 'BESS_03']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battery_data = {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b: {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'soh': random.uniform(97.0, 99.0),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'soc': random.uniform(50.0, 60.0),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'deg_rate': 0.01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} for b in batteries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}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start_time = time.time()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emergency_triggered = False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print("=== ЗАПУСК МОНІТОРИНГУ: СТАН НОРМАЛЬНИЙ ===")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while True: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if not emergency_triggered and (time.time() - start_time) &gt; 15: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print("\n!!! УВАГА: СИМУЛЯЦІЯ АВАРІЙНОГО СТАНУ (НИЗЬКИЙ ЗАРЯД ТА ДЕГРАДАЦІЯ) !!!\n")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for b_id in batteries: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    battery_data[b_id]['soc'] = random.uniform(10.0, 25.0)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    battery_data[b_id]['soh'] = random.uniform(83.0, 84.5)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    battery_data[b_id]['deg_rate'] = 0.5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emergency_triggered = True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for b_id in batteries: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if not emergency_triggered: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    battery_data[b_id]['soc'] += random.uniform(-1.0, 1.0)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lastRenderedPageBreak/>
        <w:t xml:space="preserve">           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battery_data[b_id]['soc'] = max(0, min(100, battery_data[b_id]['soc']))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soc_gauge.labels(battery_id=b_id).set(battery_data[b_id]['soc'])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power = random.uniform(-50, 50)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power_gauge.labels(battery_id=b_id).set(power)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battery_data[b_id]['soh'] -= battery_data[b_id]['deg_rate']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noise = random.uniform(-0.02, 0.02)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soh_gauge.labels(battery_id=b_id).set(battery_data[b_id]['soh'] + noise)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if abs(power) &gt; 45: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        cycles_counter.labels(battery_id=b_id).inc(0.1)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print(f"Поточний статус - BESS_01: SOC={battery_data['BESS_01']['soc']:.1f}%, SOH={battery_data['BESS_01']['soh']:.2f}%")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    time.sleep(5)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>if __name__ == '__main__':</w:t>
      </w:r>
    </w:p>
    <w:p w:rsidR="00B17C87" w:rsidRPr="00B17C87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start_http_server(8000)</w:t>
      </w:r>
    </w:p>
    <w:p w:rsidR="005125BC" w:rsidRDefault="00B17C87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  <w:lang w:val="en-US"/>
        </w:rPr>
      </w:pPr>
      <w:r w:rsidRPr="00B17C87">
        <w:rPr>
          <w:rFonts w:cstheme="minorHAnsi"/>
          <w:sz w:val="24"/>
          <w:szCs w:val="24"/>
          <w:lang w:val="en-US"/>
        </w:rPr>
        <w:t xml:space="preserve">    simulate_battery_fleet()</w:t>
      </w:r>
    </w:p>
    <w:p w:rsidR="00AA3A38" w:rsidRPr="005125BC" w:rsidRDefault="00E96392" w:rsidP="005125B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Dashboard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Grafana</w:t>
      </w:r>
    </w:p>
    <w:p w:rsidR="00632DAF" w:rsidRP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DAF">
        <w:rPr>
          <w:rFonts w:ascii="Times New Roman" w:hAnsi="Times New Roman" w:cs="Times New Roman"/>
          <w:sz w:val="28"/>
          <w:szCs w:val="28"/>
          <w:lang w:val="en-US"/>
        </w:rPr>
        <w:t>Створено дашборд «Battery Fleet Monitoring» з наступними панелями:</w:t>
      </w:r>
    </w:p>
    <w:p w:rsid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DAF">
        <w:rPr>
          <w:rFonts w:ascii="Times New Roman" w:hAnsi="Times New Roman" w:cs="Times New Roman"/>
          <w:sz w:val="28"/>
          <w:szCs w:val="28"/>
          <w:lang w:val="en-US"/>
        </w:rPr>
        <w:t>SOC Distribution (Histogram): відображає розподі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л рівнів заряду по всьому флоту 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32DAF" w:rsidRP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lastRenderedPageBreak/>
        <w:drawing>
          <wp:inline distT="0" distB="0" distL="0" distR="0" wp14:anchorId="0C25EFE4" wp14:editId="21854671">
            <wp:extent cx="5552428" cy="25311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9236" cy="253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DAF">
        <w:rPr>
          <w:rFonts w:ascii="Times New Roman" w:hAnsi="Times New Roman" w:cs="Times New Roman"/>
          <w:sz w:val="28"/>
          <w:szCs w:val="28"/>
          <w:lang w:val="en-US"/>
        </w:rPr>
        <w:t>SOH Trend (Time series): графік деградації ста</w:t>
      </w:r>
      <w:r>
        <w:rPr>
          <w:rFonts w:ascii="Times New Roman" w:hAnsi="Times New Roman" w:cs="Times New Roman"/>
          <w:sz w:val="28"/>
          <w:szCs w:val="28"/>
          <w:lang w:val="en-US"/>
        </w:rPr>
        <w:t>ну здоров'я акумуляторів у часі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:rsidR="00632DAF" w:rsidRP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1230DE8E" wp14:editId="7E6CC345">
            <wp:extent cx="5745480" cy="2837274"/>
            <wp:effectExtent l="0" t="0" r="762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121" cy="284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DAF">
        <w:rPr>
          <w:rFonts w:ascii="Times New Roman" w:hAnsi="Times New Roman" w:cs="Times New Roman"/>
          <w:sz w:val="28"/>
          <w:szCs w:val="28"/>
          <w:lang w:val="en-US"/>
        </w:rPr>
        <w:t>Charge/Discharge Cycles (Stat/Bar Gauge): кількість прой</w:t>
      </w:r>
      <w:r>
        <w:rPr>
          <w:rFonts w:ascii="Times New Roman" w:hAnsi="Times New Roman" w:cs="Times New Roman"/>
          <w:sz w:val="28"/>
          <w:szCs w:val="28"/>
          <w:lang w:val="en-US"/>
        </w:rPr>
        <w:t>дених циклів для кожної батареї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:rsidR="00632DAF" w:rsidRP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0287DF76" wp14:editId="0526C8B6">
            <wp:extent cx="5610225" cy="25178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3690" cy="251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DAF">
        <w:rPr>
          <w:rFonts w:ascii="Times New Roman" w:hAnsi="Times New Roman" w:cs="Times New Roman"/>
          <w:sz w:val="28"/>
          <w:szCs w:val="28"/>
          <w:lang w:val="en-US"/>
        </w:rPr>
        <w:t>Net Power (Gauge): поточний стан (за</w:t>
      </w:r>
      <w:r>
        <w:rPr>
          <w:rFonts w:ascii="Times New Roman" w:hAnsi="Times New Roman" w:cs="Times New Roman"/>
          <w:sz w:val="28"/>
          <w:szCs w:val="28"/>
          <w:lang w:val="en-US"/>
        </w:rPr>
        <w:t>рядка/розрядка) кожного об'єкта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:rsidR="00632DAF" w:rsidRPr="00632DAF" w:rsidRDefault="00632DAF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lastRenderedPageBreak/>
        <w:drawing>
          <wp:inline distT="0" distB="0" distL="0" distR="0" wp14:anchorId="549C0407" wp14:editId="2003D5E3">
            <wp:extent cx="5181600" cy="23464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108" cy="23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5BC" w:rsidRDefault="00632DAF" w:rsidP="005125B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Готовий дашборд :</w:t>
      </w:r>
    </w:p>
    <w:p w:rsidR="00632DAF" w:rsidRPr="00632DAF" w:rsidRDefault="00632DAF" w:rsidP="005125B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69A1E192" wp14:editId="42D76A13">
            <wp:extent cx="5747385" cy="2276534"/>
            <wp:effectExtent l="0" t="0" r="571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691" cy="228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38" w:rsidRDefault="00632DAF" w:rsidP="00AA3A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Alerting Rules</w:t>
      </w:r>
    </w:p>
    <w:p w:rsidR="00632DAF" w:rsidRDefault="00632DAF" w:rsidP="00CD7D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файлі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alerts.yml </w:t>
      </w:r>
      <w:r>
        <w:rPr>
          <w:rFonts w:ascii="Times New Roman" w:hAnsi="Times New Roman" w:cs="Times New Roman"/>
          <w:sz w:val="28"/>
          <w:szCs w:val="28"/>
        </w:rPr>
        <w:t>налаштовано критичні алерти 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>groups: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- name: battery_fleet_alerts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rules: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- alert: LowFleetSOC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expr: avg(der_battery_soc) &lt; 30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for: 5m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labels: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  severity: warning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annotations: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  summary: "Низький рівень заряду флоту"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  description: "Середній SOC акумуляторів нижче 30% протягом 5 хвилин."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lastRenderedPageBreak/>
        <w:t xml:space="preserve">      - alert: BatteryDegradation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expr: der_battery_soh &lt; 85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for: 1m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labels: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  severity: critical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annotations: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  summary: "Критична деградація акумулятора"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  description: "Стан здоров'я (SOH) батареї {{ $labels.battery_id }} нижче 85%."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- alert: AbnormalDegradationRate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expr: rate(der_battery_soh[1h]) &lt; -0.00002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for: 10m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labels:</w:t>
      </w:r>
    </w:p>
    <w:p w:rsidR="00632DAF" w:rsidRPr="00B17C87" w:rsidRDefault="00632DAF" w:rsidP="00B17C87">
      <w:pPr>
        <w:pStyle w:val="a3"/>
        <w:spacing w:after="0" w:line="360" w:lineRule="auto"/>
        <w:ind w:left="0" w:firstLine="709"/>
        <w:jc w:val="both"/>
        <w:rPr>
          <w:rFonts w:cstheme="minorHAnsi"/>
          <w:sz w:val="24"/>
          <w:szCs w:val="24"/>
        </w:rPr>
      </w:pPr>
      <w:r w:rsidRPr="00B17C87">
        <w:rPr>
          <w:rFonts w:cstheme="minorHAnsi"/>
          <w:sz w:val="24"/>
          <w:szCs w:val="24"/>
        </w:rPr>
        <w:t xml:space="preserve">          severity: critical</w:t>
      </w:r>
    </w:p>
    <w:p w:rsidR="00632DAF" w:rsidRDefault="00B17C87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1B4004FE" wp14:editId="6BD8E402">
            <wp:extent cx="5768340" cy="1388974"/>
            <wp:effectExtent l="0" t="0" r="381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845" cy="13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87" w:rsidRDefault="00B17C87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44901D41" wp14:editId="05C0BC3D">
            <wp:extent cx="5766178" cy="220980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1043" cy="221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87" w:rsidRDefault="00B17C87" w:rsidP="00632D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3CE0F8D3" wp14:editId="24E3357B">
            <wp:extent cx="5625465" cy="7709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539" cy="7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87" w:rsidRPr="00B17C87" w:rsidRDefault="00B17C87" w:rsidP="00B17C87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Аналіз даних</w:t>
      </w:r>
    </w:p>
    <w:p w:rsidR="00B17C87" w:rsidRDefault="00B17C87" w:rsidP="00B17C8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Виконано наступні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PromQL </w:t>
      </w:r>
      <w:r>
        <w:rPr>
          <w:rFonts w:ascii="Times New Roman" w:hAnsi="Times New Roman" w:cs="Times New Roman"/>
          <w:sz w:val="28"/>
          <w:szCs w:val="28"/>
        </w:rPr>
        <w:t>запити для аналітики :</w:t>
      </w:r>
    </w:p>
    <w:p w:rsidR="00B17C87" w:rsidRPr="00B17C87" w:rsidRDefault="00B17C87" w:rsidP="00B17C8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C87">
        <w:rPr>
          <w:rFonts w:ascii="Times New Roman" w:hAnsi="Times New Roman" w:cs="Times New Roman"/>
          <w:sz w:val="28"/>
          <w:szCs w:val="28"/>
        </w:rPr>
        <w:t xml:space="preserve">середній </w:t>
      </w:r>
      <w:r w:rsidRPr="00B17C87">
        <w:rPr>
          <w:rFonts w:ascii="Times New Roman" w:hAnsi="Times New Roman" w:cs="Times New Roman"/>
          <w:sz w:val="28"/>
          <w:szCs w:val="28"/>
          <w:lang w:val="en-US"/>
        </w:rPr>
        <w:t>soc</w:t>
      </w:r>
      <w:r w:rsidRPr="00B17C87">
        <w:rPr>
          <w:rFonts w:ascii="Times New Roman" w:hAnsi="Times New Roman" w:cs="Times New Roman"/>
          <w:sz w:val="28"/>
          <w:szCs w:val="28"/>
        </w:rPr>
        <w:t xml:space="preserve"> : </w:t>
      </w:r>
      <w:r w:rsidRPr="00B17C87">
        <w:rPr>
          <w:rFonts w:ascii="Times New Roman" w:hAnsi="Times New Roman" w:cs="Times New Roman"/>
          <w:sz w:val="28"/>
          <w:szCs w:val="28"/>
          <w:lang w:val="en-US"/>
        </w:rPr>
        <w:t>avg(der_battery_soc)</w:t>
      </w:r>
    </w:p>
    <w:p w:rsidR="00B17C87" w:rsidRDefault="00B17C87" w:rsidP="00B1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eastAsia="uk-UA"/>
        </w:rPr>
        <w:lastRenderedPageBreak/>
        <w:drawing>
          <wp:inline distT="0" distB="0" distL="0" distR="0" wp14:anchorId="3E3204D2" wp14:editId="163E8294">
            <wp:extent cx="4998720" cy="3899302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939" cy="390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87" w:rsidRPr="00B17C87" w:rsidRDefault="00B17C87" w:rsidP="00B17C8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C87">
        <w:rPr>
          <w:rFonts w:ascii="Times New Roman" w:hAnsi="Times New Roman" w:cs="Times New Roman"/>
          <w:sz w:val="28"/>
          <w:szCs w:val="28"/>
        </w:rPr>
        <w:t xml:space="preserve">швидкість накопичення циклів(за годину) : </w:t>
      </w:r>
      <w:r w:rsidRPr="00B17C87">
        <w:rPr>
          <w:rFonts w:ascii="Times New Roman" w:hAnsi="Times New Roman" w:cs="Times New Roman"/>
          <w:sz w:val="28"/>
          <w:szCs w:val="28"/>
          <w:lang w:val="en-US"/>
        </w:rPr>
        <w:t>increase(der_battery_cycles_total[1h]) :</w:t>
      </w:r>
    </w:p>
    <w:p w:rsidR="00B17C87" w:rsidRDefault="00B17C87" w:rsidP="00B1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eastAsia="uk-UA"/>
        </w:rPr>
        <w:drawing>
          <wp:inline distT="0" distB="0" distL="0" distR="0" wp14:anchorId="1D67DD83" wp14:editId="1234431D">
            <wp:extent cx="5500332" cy="2758440"/>
            <wp:effectExtent l="0" t="0" r="571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604" cy="27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87" w:rsidRPr="00B17C87" w:rsidRDefault="00B17C87" w:rsidP="00B17C8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C87">
        <w:rPr>
          <w:rFonts w:ascii="Times New Roman" w:hAnsi="Times New Roman" w:cs="Times New Roman"/>
          <w:sz w:val="28"/>
          <w:szCs w:val="28"/>
        </w:rPr>
        <w:t xml:space="preserve">найбільш деградована батарея : </w:t>
      </w:r>
      <w:r w:rsidRPr="00B17C87">
        <w:rPr>
          <w:rFonts w:ascii="Times New Roman" w:hAnsi="Times New Roman" w:cs="Times New Roman"/>
          <w:sz w:val="28"/>
          <w:szCs w:val="28"/>
          <w:lang w:val="en-US"/>
        </w:rPr>
        <w:t xml:space="preserve">min(der_battery_soh) </w:t>
      </w:r>
      <w:r w:rsidRPr="00B17C87">
        <w:rPr>
          <w:rFonts w:ascii="Times New Roman" w:hAnsi="Times New Roman" w:cs="Times New Roman"/>
          <w:sz w:val="28"/>
          <w:szCs w:val="28"/>
        </w:rPr>
        <w:t>:</w:t>
      </w:r>
    </w:p>
    <w:p w:rsidR="00B17C87" w:rsidRPr="00B17C87" w:rsidRDefault="00B17C87" w:rsidP="00B17C8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lastRenderedPageBreak/>
        <w:drawing>
          <wp:inline distT="0" distB="0" distL="0" distR="0" wp14:anchorId="503CC84C" wp14:editId="6A3B8F75">
            <wp:extent cx="5577840" cy="2571628"/>
            <wp:effectExtent l="0" t="0" r="381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7581" cy="257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38" w:rsidRDefault="00B17C87" w:rsidP="00AA3A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Висновки</w:t>
      </w:r>
    </w:p>
    <w:p w:rsidR="006929F7" w:rsidRPr="006929F7" w:rsidRDefault="006929F7" w:rsidP="006929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побудовано комплексну систему моніторингу для парку акумуляторних систем з використанням інст</w:t>
      </w:r>
      <w:r>
        <w:rPr>
          <w:rFonts w:ascii="Times New Roman" w:hAnsi="Times New Roman" w:cs="Times New Roman"/>
          <w:sz w:val="28"/>
          <w:szCs w:val="28"/>
        </w:rPr>
        <w:t>рументів Prometheus та Grafana.</w:t>
      </w:r>
    </w:p>
    <w:p w:rsidR="006929F7" w:rsidRPr="006929F7" w:rsidRDefault="006929F7" w:rsidP="006929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 xml:space="preserve">Використання </w:t>
      </w:r>
      <w:r>
        <w:rPr>
          <w:rFonts w:ascii="Times New Roman" w:hAnsi="Times New Roman" w:cs="Times New Roman"/>
          <w:sz w:val="28"/>
          <w:szCs w:val="28"/>
        </w:rPr>
        <w:t xml:space="preserve">бібліотеки prometheus-client у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929F7">
        <w:rPr>
          <w:rFonts w:ascii="Times New Roman" w:hAnsi="Times New Roman" w:cs="Times New Roman"/>
          <w:sz w:val="28"/>
          <w:szCs w:val="28"/>
        </w:rPr>
        <w:t>ython дозволило реалізувати передачу критичних технологічних параметрів (SOC, SOH, потужність) за моделлю pull, що забезпечує низьке навантаження на джерела даних та високу масштабованість системи моніторингу.</w:t>
      </w:r>
    </w:p>
    <w:p w:rsidR="006929F7" w:rsidRPr="006929F7" w:rsidRDefault="006929F7" w:rsidP="006929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Створений у Grafana дашборд дозволив оперативно оцінювати стан розподілених ресурсів. Зокрема, використання панелі Time Series для метрики SOH унаочнило процес деградації батарей, а панелі Gauge для потужності дозволили в реальному часі контролювати баланс зарядки/розрядки кожного об'єкта.</w:t>
      </w:r>
    </w:p>
    <w:p w:rsidR="006929F7" w:rsidRPr="006929F7" w:rsidRDefault="006929F7" w:rsidP="006929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Налаштовані правила алертингу у Prometheus продемонстрували здатність системи автоматично виявляти аварійні ситуації. Стан FIRING для алерту LowFleetSOC підтвердив коректність роботи логіки при падінні середнього заряду парку нижче 30%, що є критичним для стабільності Smart Grid.</w:t>
      </w:r>
    </w:p>
    <w:p w:rsidR="006929F7" w:rsidRPr="006929F7" w:rsidRDefault="006929F7" w:rsidP="006929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Виконання аналітичних запитів </w:t>
      </w:r>
      <w:r w:rsidRPr="006929F7">
        <w:rPr>
          <w:rFonts w:ascii="Times New Roman" w:hAnsi="Times New Roman" w:cs="Times New Roman"/>
          <w:sz w:val="28"/>
          <w:szCs w:val="28"/>
        </w:rPr>
        <w:t>підтвердило можливість швидкого виявлення найбільш проблемних вузлів системи серед великого масиву вхідних даних.</w:t>
      </w:r>
    </w:p>
    <w:p w:rsidR="00AA3A38" w:rsidRDefault="00B17C87" w:rsidP="00B17C87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Контрольні питання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929F7">
        <w:rPr>
          <w:rFonts w:ascii="Times New Roman" w:hAnsi="Times New Roman" w:cs="Times New Roman"/>
          <w:sz w:val="28"/>
          <w:szCs w:val="28"/>
        </w:rPr>
        <w:t>Що таке Prometheus і як він збирає метрики?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lastRenderedPageBreak/>
        <w:t>Prometheus — це система моніторингу та зберігання часових рядів (time-series), яка широко використовується для спостереження за станом інфраструктури та застосунків. Він працює за моделлю pull, тобто періодично опитує (scrape) спеціальні HTTP-ендпоїнти, з яких сервіси або експортери віддають метрики у текстовому форматі. Зібрані дані зберігаються у вбудованій time-series базі даних та можуть бути запитані</w:t>
      </w:r>
      <w:r>
        <w:rPr>
          <w:rFonts w:ascii="Times New Roman" w:hAnsi="Times New Roman" w:cs="Times New Roman"/>
          <w:sz w:val="28"/>
          <w:szCs w:val="28"/>
        </w:rPr>
        <w:t xml:space="preserve"> для аналізу або алертингу.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Поясніть різницю між Counter та Gauge метриками.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Counter — це метрика, яка може тільки зростати або скидатися до нуля при перезапуску сервісу. Вона використовується для підрахунку подій, наприклад кількості запитів або помилок. Gauge — це метрика, значення якої може як збільшуватися, так і зменшуватися. Вона застосовується для вимірювання поточного стану, наприклад температури, рівня напруги, використання памʼ</w:t>
      </w:r>
      <w:r>
        <w:rPr>
          <w:rFonts w:ascii="Times New Roman" w:hAnsi="Times New Roman" w:cs="Times New Roman"/>
          <w:sz w:val="28"/>
          <w:szCs w:val="28"/>
        </w:rPr>
        <w:t>яті або завантаження процесора.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Що таке PromQL і наведіть приклад запиту.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PromQL (Prometheus Query Language) — це мова запитів Prometheus, яка дозволяє вибирати, агрегувати та обробляти метрики у часових рядах. Вона використовується для побудови графіків, створення алертів і аналізу даних. Наприклад, запит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rate(http_requests_total[5m])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показує середню швидкість обробки HT</w:t>
      </w:r>
      <w:r>
        <w:rPr>
          <w:rFonts w:ascii="Times New Roman" w:hAnsi="Times New Roman" w:cs="Times New Roman"/>
          <w:sz w:val="28"/>
          <w:szCs w:val="28"/>
        </w:rPr>
        <w:t>TP-запитів за останні 5 хвилин.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Для чого використовується функція rate() в PromQL?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Функція rate() використовується для обчислення середньої швидкості зміни Counter-метрики за певний проміжок часу. Вона особливо корисна для аналізу кількості подій за секунду, наприклад запитів, помилок або пакетів у мережі. rate() згладжує значення та коректно обробляє скидання лічиль</w:t>
      </w:r>
      <w:r>
        <w:rPr>
          <w:rFonts w:ascii="Times New Roman" w:hAnsi="Times New Roman" w:cs="Times New Roman"/>
          <w:sz w:val="28"/>
          <w:szCs w:val="28"/>
        </w:rPr>
        <w:t>ника після перезапуску сервісу.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Що означає for: 2m в alerting rule?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Параметр for: 2m в правилі алертингу означає, що умова алерту повинна виконуватися безперервно протягом 2 хвилин, перш ніж алерт перейде у стан Firing. Це дозволяє уникнути хибних спрацювань через короткочасні стрибки метрик або тимчасові збої.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lastRenderedPageBreak/>
        <w:t>Яка різниця між Pending та Firing станами алерту?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 xml:space="preserve">Стан Pending означає, що умова алерту вже виконується, але ще не минув час, визначений у параметрі for. Стан Firing означає, що умова виконується достатньо довго, і алерт вважається активним — у цьому стані зазвичай надсилаються сповіщення </w:t>
      </w:r>
      <w:r>
        <w:rPr>
          <w:rFonts w:ascii="Times New Roman" w:hAnsi="Times New Roman" w:cs="Times New Roman"/>
          <w:sz w:val="28"/>
          <w:szCs w:val="28"/>
        </w:rPr>
        <w:t>відповідальним особам.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Які критичні метрики важливі для енергетичних систем?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Для енергетичних систем критично важливими є метрики напруги, частоти мережі, струму, активної та реактивної потужності, навантаження трансформаторів, температури обладнання та стану захистів. Відхилення цих параметрів можуть призвести до пошкодження обладнання, ав</w:t>
      </w:r>
      <w:r>
        <w:rPr>
          <w:rFonts w:ascii="Times New Roman" w:hAnsi="Times New Roman" w:cs="Times New Roman"/>
          <w:sz w:val="28"/>
          <w:szCs w:val="28"/>
        </w:rPr>
        <w:t>арій або відключень споживачів.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Чому напруга має бути в діапазоні 220±10 кВ?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Напруга повинна знаходитись у допустимому діапазоні 220±10 кВ (або відповідному відсотковому відхиленню), щоб забезпечити стабільну та безпечну роботу електрообладнання. Занижена напруга призводить до перевантаження та неефективної роботи пристроїв, а завищена — до перегріву, пошкодження ізоляції та скоро</w:t>
      </w:r>
      <w:r>
        <w:rPr>
          <w:rFonts w:ascii="Times New Roman" w:hAnsi="Times New Roman" w:cs="Times New Roman"/>
          <w:sz w:val="28"/>
          <w:szCs w:val="28"/>
        </w:rPr>
        <w:t>чення строку служби обладнання.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Що станеться, якщо частота мережі буде 48 Гц?</w:t>
      </w:r>
    </w:p>
    <w:p w:rsidR="006929F7" w:rsidRPr="006929F7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Зниження частоти мережі до 48 Гц свідчить про дефіцит генерації електроенергії відносно споживання. Це може призвести до нестабільної роботи двигунів, генераторів і електроніки, а також до спрацювання автоматичних систем захисту. У критичних випадках можливі аварійні відключення або ка</w:t>
      </w:r>
      <w:r>
        <w:rPr>
          <w:rFonts w:ascii="Times New Roman" w:hAnsi="Times New Roman" w:cs="Times New Roman"/>
          <w:sz w:val="28"/>
          <w:szCs w:val="28"/>
        </w:rPr>
        <w:t>скадні відмови в енергосистемі.</w:t>
      </w:r>
    </w:p>
    <w:p w:rsidR="006929F7" w:rsidRPr="006929F7" w:rsidRDefault="006929F7" w:rsidP="006929F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Як Grafana отримує дані з Prometheus?</w:t>
      </w:r>
    </w:p>
    <w:p w:rsidR="006929F7" w:rsidRPr="00AA3A38" w:rsidRDefault="006929F7" w:rsidP="006929F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9F7">
        <w:rPr>
          <w:rFonts w:ascii="Times New Roman" w:hAnsi="Times New Roman" w:cs="Times New Roman"/>
          <w:sz w:val="28"/>
          <w:szCs w:val="28"/>
        </w:rPr>
        <w:t>Grafana отримує дані з Prometheus через налаштоване джерело даних (data source), використовуючи HTTP API Prometheus. Вона надсилає PromQL-запити до Prometheus, отримує результати у вигляді часових рядів і візуалізує їх у вигляді графіків, таблиць та дашбордів у реальному часі.</w:t>
      </w:r>
      <w:bookmarkEnd w:id="0"/>
    </w:p>
    <w:sectPr w:rsidR="006929F7" w:rsidRPr="00AA3A3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2F3E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FB0D10"/>
    <w:multiLevelType w:val="hybridMultilevel"/>
    <w:tmpl w:val="38CAE8F6"/>
    <w:lvl w:ilvl="0" w:tplc="023E578E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ED1B57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195166"/>
    <w:multiLevelType w:val="hybridMultilevel"/>
    <w:tmpl w:val="FAFAFFE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663C76"/>
    <w:multiLevelType w:val="hybridMultilevel"/>
    <w:tmpl w:val="3C18EA5C"/>
    <w:lvl w:ilvl="0" w:tplc="1DA8230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FDB55B5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EF65FD"/>
    <w:multiLevelType w:val="hybridMultilevel"/>
    <w:tmpl w:val="3F7E2532"/>
    <w:lvl w:ilvl="0" w:tplc="1C2AED3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E1061A4"/>
    <w:multiLevelType w:val="hybridMultilevel"/>
    <w:tmpl w:val="4D8AF71E"/>
    <w:lvl w:ilvl="0" w:tplc="4D3088F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E692DCC"/>
    <w:multiLevelType w:val="hybridMultilevel"/>
    <w:tmpl w:val="B7D02BA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BE719B"/>
    <w:multiLevelType w:val="multilevel"/>
    <w:tmpl w:val="224C151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0A619C6"/>
    <w:multiLevelType w:val="hybridMultilevel"/>
    <w:tmpl w:val="944EE37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434571"/>
    <w:multiLevelType w:val="multilevel"/>
    <w:tmpl w:val="2976110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AF0492C"/>
    <w:multiLevelType w:val="multilevel"/>
    <w:tmpl w:val="E368B49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D6632F1"/>
    <w:multiLevelType w:val="hybridMultilevel"/>
    <w:tmpl w:val="20BAE0E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8E16C0"/>
    <w:multiLevelType w:val="hybridMultilevel"/>
    <w:tmpl w:val="D0A03684"/>
    <w:lvl w:ilvl="0" w:tplc="E738DF9A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42CE232C"/>
    <w:multiLevelType w:val="hybridMultilevel"/>
    <w:tmpl w:val="8B00ED0A"/>
    <w:lvl w:ilvl="0" w:tplc="54F0D524">
      <w:start w:val="1"/>
      <w:numFmt w:val="decimal"/>
      <w:lvlText w:val="%1."/>
      <w:lvlJc w:val="left"/>
      <w:pPr>
        <w:ind w:left="1429" w:hanging="360"/>
      </w:pPr>
      <w:rPr>
        <w:b/>
        <w:i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F026BC"/>
    <w:multiLevelType w:val="hybridMultilevel"/>
    <w:tmpl w:val="5622C2E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C81D64"/>
    <w:multiLevelType w:val="hybridMultilevel"/>
    <w:tmpl w:val="2F425D6C"/>
    <w:lvl w:ilvl="0" w:tplc="103AC2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CFE750A"/>
    <w:multiLevelType w:val="hybridMultilevel"/>
    <w:tmpl w:val="AD8C4D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7F5332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0D04840"/>
    <w:multiLevelType w:val="hybridMultilevel"/>
    <w:tmpl w:val="E7703A3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DB4704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2DF5CA2"/>
    <w:multiLevelType w:val="hybridMultilevel"/>
    <w:tmpl w:val="5D68CEEC"/>
    <w:lvl w:ilvl="0" w:tplc="5D4CC3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B5F5F8E"/>
    <w:multiLevelType w:val="hybridMultilevel"/>
    <w:tmpl w:val="4C4A0AD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527D92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FB825F0"/>
    <w:multiLevelType w:val="hybridMultilevel"/>
    <w:tmpl w:val="C1B02834"/>
    <w:lvl w:ilvl="0" w:tplc="557012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23C463A"/>
    <w:multiLevelType w:val="hybridMultilevel"/>
    <w:tmpl w:val="B0FC2B7E"/>
    <w:lvl w:ilvl="0" w:tplc="0A688326">
      <w:start w:val="3"/>
      <w:numFmt w:val="bullet"/>
      <w:lvlText w:val="-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15"/>
  </w:num>
  <w:num w:numId="4">
    <w:abstractNumId w:val="24"/>
  </w:num>
  <w:num w:numId="5">
    <w:abstractNumId w:val="5"/>
  </w:num>
  <w:num w:numId="6">
    <w:abstractNumId w:val="2"/>
  </w:num>
  <w:num w:numId="7">
    <w:abstractNumId w:val="21"/>
  </w:num>
  <w:num w:numId="8">
    <w:abstractNumId w:val="0"/>
  </w:num>
  <w:num w:numId="9">
    <w:abstractNumId w:val="19"/>
  </w:num>
  <w:num w:numId="10">
    <w:abstractNumId w:val="11"/>
  </w:num>
  <w:num w:numId="11">
    <w:abstractNumId w:val="3"/>
  </w:num>
  <w:num w:numId="12">
    <w:abstractNumId w:val="12"/>
  </w:num>
  <w:num w:numId="13">
    <w:abstractNumId w:val="13"/>
  </w:num>
  <w:num w:numId="14">
    <w:abstractNumId w:val="14"/>
  </w:num>
  <w:num w:numId="15">
    <w:abstractNumId w:val="26"/>
  </w:num>
  <w:num w:numId="16">
    <w:abstractNumId w:val="9"/>
  </w:num>
  <w:num w:numId="17">
    <w:abstractNumId w:val="10"/>
  </w:num>
  <w:num w:numId="18">
    <w:abstractNumId w:val="18"/>
  </w:num>
  <w:num w:numId="19">
    <w:abstractNumId w:val="23"/>
  </w:num>
  <w:num w:numId="20">
    <w:abstractNumId w:val="8"/>
  </w:num>
  <w:num w:numId="21">
    <w:abstractNumId w:val="25"/>
  </w:num>
  <w:num w:numId="22">
    <w:abstractNumId w:val="7"/>
  </w:num>
  <w:num w:numId="23">
    <w:abstractNumId w:val="22"/>
  </w:num>
  <w:num w:numId="24">
    <w:abstractNumId w:val="4"/>
  </w:num>
  <w:num w:numId="25">
    <w:abstractNumId w:val="6"/>
  </w:num>
  <w:num w:numId="26">
    <w:abstractNumId w:val="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874"/>
    <w:rsid w:val="0003712C"/>
    <w:rsid w:val="00047149"/>
    <w:rsid w:val="0005726E"/>
    <w:rsid w:val="000821C0"/>
    <w:rsid w:val="00097A0D"/>
    <w:rsid w:val="000A5C08"/>
    <w:rsid w:val="00102C8E"/>
    <w:rsid w:val="0012761C"/>
    <w:rsid w:val="001548E0"/>
    <w:rsid w:val="00173579"/>
    <w:rsid w:val="001755D2"/>
    <w:rsid w:val="001844E5"/>
    <w:rsid w:val="0021059C"/>
    <w:rsid w:val="002277FB"/>
    <w:rsid w:val="00251784"/>
    <w:rsid w:val="00261700"/>
    <w:rsid w:val="00292B99"/>
    <w:rsid w:val="002C4E2E"/>
    <w:rsid w:val="004048C1"/>
    <w:rsid w:val="0041339F"/>
    <w:rsid w:val="00420A12"/>
    <w:rsid w:val="00427F56"/>
    <w:rsid w:val="0044793B"/>
    <w:rsid w:val="004D788E"/>
    <w:rsid w:val="005125BC"/>
    <w:rsid w:val="00536D3E"/>
    <w:rsid w:val="005800C7"/>
    <w:rsid w:val="0059243C"/>
    <w:rsid w:val="005A3659"/>
    <w:rsid w:val="005C63F5"/>
    <w:rsid w:val="00607E16"/>
    <w:rsid w:val="00627AE2"/>
    <w:rsid w:val="00632DAF"/>
    <w:rsid w:val="00653B83"/>
    <w:rsid w:val="00672860"/>
    <w:rsid w:val="006853D9"/>
    <w:rsid w:val="006929F7"/>
    <w:rsid w:val="007142C5"/>
    <w:rsid w:val="00741285"/>
    <w:rsid w:val="00741D52"/>
    <w:rsid w:val="007444E1"/>
    <w:rsid w:val="00756347"/>
    <w:rsid w:val="00793873"/>
    <w:rsid w:val="007B588D"/>
    <w:rsid w:val="007D1454"/>
    <w:rsid w:val="007E748A"/>
    <w:rsid w:val="00810E8E"/>
    <w:rsid w:val="0082104C"/>
    <w:rsid w:val="00821699"/>
    <w:rsid w:val="0086404A"/>
    <w:rsid w:val="008661C3"/>
    <w:rsid w:val="008A2EEE"/>
    <w:rsid w:val="008D034A"/>
    <w:rsid w:val="0091616A"/>
    <w:rsid w:val="00932EF0"/>
    <w:rsid w:val="0097206A"/>
    <w:rsid w:val="009B15FD"/>
    <w:rsid w:val="009B1F44"/>
    <w:rsid w:val="009C5E34"/>
    <w:rsid w:val="009F0874"/>
    <w:rsid w:val="00A24C4B"/>
    <w:rsid w:val="00A67C65"/>
    <w:rsid w:val="00A85F26"/>
    <w:rsid w:val="00AA3A38"/>
    <w:rsid w:val="00AC37D5"/>
    <w:rsid w:val="00AD35C1"/>
    <w:rsid w:val="00B17C87"/>
    <w:rsid w:val="00B41F18"/>
    <w:rsid w:val="00B90811"/>
    <w:rsid w:val="00BB5ABC"/>
    <w:rsid w:val="00BC383C"/>
    <w:rsid w:val="00BC3D38"/>
    <w:rsid w:val="00BD313E"/>
    <w:rsid w:val="00C04563"/>
    <w:rsid w:val="00C21793"/>
    <w:rsid w:val="00C37016"/>
    <w:rsid w:val="00C76FDC"/>
    <w:rsid w:val="00C82F74"/>
    <w:rsid w:val="00CA682D"/>
    <w:rsid w:val="00CD7D78"/>
    <w:rsid w:val="00D163EE"/>
    <w:rsid w:val="00D92664"/>
    <w:rsid w:val="00DA7101"/>
    <w:rsid w:val="00DB3CF4"/>
    <w:rsid w:val="00DE175A"/>
    <w:rsid w:val="00E461DA"/>
    <w:rsid w:val="00E50127"/>
    <w:rsid w:val="00E96392"/>
    <w:rsid w:val="00EB48E4"/>
    <w:rsid w:val="00EC3FAC"/>
    <w:rsid w:val="00F267B5"/>
    <w:rsid w:val="00F431A0"/>
    <w:rsid w:val="00F6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94893"/>
  <w15:chartTrackingRefBased/>
  <w15:docId w15:val="{D7CAFD69-E0FF-4E0C-B5E5-D8101EB7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56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4563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12761C"/>
    <w:rPr>
      <w:b/>
      <w:bCs/>
    </w:rPr>
  </w:style>
  <w:style w:type="paragraph" w:styleId="a6">
    <w:name w:val="Normal (Web)"/>
    <w:basedOn w:val="a"/>
    <w:uiPriority w:val="99"/>
    <w:semiHidden/>
    <w:unhideWhenUsed/>
    <w:rsid w:val="00793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uk-UA"/>
    </w:rPr>
  </w:style>
  <w:style w:type="character" w:customStyle="1" w:styleId="citation-499">
    <w:name w:val="citation-499"/>
    <w:basedOn w:val="a0"/>
    <w:rsid w:val="00793873"/>
  </w:style>
  <w:style w:type="character" w:customStyle="1" w:styleId="citation-498">
    <w:name w:val="citation-498"/>
    <w:basedOn w:val="a0"/>
    <w:rsid w:val="00793873"/>
  </w:style>
  <w:style w:type="character" w:customStyle="1" w:styleId="citation-497">
    <w:name w:val="citation-497"/>
    <w:basedOn w:val="a0"/>
    <w:rsid w:val="00793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2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3914</TotalTime>
  <Pages>1</Pages>
  <Words>6371</Words>
  <Characters>3633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</dc:creator>
  <cp:keywords/>
  <dc:description/>
  <cp:lastModifiedBy>Maya</cp:lastModifiedBy>
  <cp:revision>34</cp:revision>
  <dcterms:created xsi:type="dcterms:W3CDTF">2023-03-06T08:23:00Z</dcterms:created>
  <dcterms:modified xsi:type="dcterms:W3CDTF">2025-12-28T11:16:00Z</dcterms:modified>
</cp:coreProperties>
</file>