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Усі задачі можете оформити у одному файлі (так, як ми робимо на лекції)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Задача 1. Дано масив рядків. Вивести ті, у яких є цифри (використати метод test та регулярні вирази).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Задача 2. Дано масив рядків. Вивести ті, у яких немає цифр.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Задача 3. Дано масив рядків. Вивести ті, у яких є голосні літери.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Задача 4. Дано масив рядків. Вивести ті, у яких немає голосних літер.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Задача 5. Дано масив рядків. Вивести ті, у яких є або цифра 1 або цифра 3.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Задача 6. Дано рядок тексту, вивести усі числа, які є у тексті.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Задача 7. Дано рядок тексту. Знайти усі знаки пунктуації, які були використано.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Задача 8. Дано рядок тексту. Вивести усі складові, які розділені розділовими знаками.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Задача 9. Дано рядок тексту. Перевірити, чи містить він дату у форматі dd.mm.yyyy (dd- день, mm- місяць, yyyy- рік).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Задача 10. Дано рядок тексту. Підрахувати кількість двоцифрових чисел у рядку.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Задача 11. Визначити чи може бути рядок тексту номером банківської картки (приклад: «4142-3433-2323-3434» ). Знайти усі такі номери (при цьому символи “-” можуть бути, а можуть і не бути, тобто так «4142343323233434».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Задача 12. Дано адресу сайту. Визначити, чи є він урядовим (містить домен “gov”, але не обов”язково у кінці). Наприклад: “https://company.gov.ua”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Задача 13. Вибрати усі роки між 2020 та 2049 з отриманого повідомлення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Задача 14. Дано номер телефону. Перевірити, чи є цей телефон телефоном оператора Киїівстар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Задача 15. Користувач вводить прізвище та ім’я в одному рядку через пробіл.  Замінити пробіл на дефіс.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Задача 16. Користувач вводить дату у форматі «день.місяць.рік». Отримати рядкове представлення дати у форматі «місяць/рік»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ZeY9nw+WOjL8lN6DlLvLGjghhg==">CgMxLjAyCGguZ2pkZ3hzOAByITExcFZsYVFKZTZvV0ZtWUc2V3NzR3g0WTktQ1FfQmJtdw==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2023-08-29T21:00:00Z</dcterms:created>
  <dc:creator>Home</dc:creator>
</cp:coreProperties>
</file>