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04F1AF">
      <w:pPr>
        <w:pStyle w:val="2"/>
        <w:rPr>
          <w:color w:val="auto"/>
        </w:rPr>
      </w:pPr>
      <w:r>
        <w:rPr>
          <w:color w:val="auto"/>
        </w:rPr>
        <w:t>Project Documentation</w:t>
      </w:r>
    </w:p>
    <w:p w14:paraId="7A4EFF2B">
      <w:pPr>
        <w:pStyle w:val="3"/>
        <w:rPr>
          <w:color w:val="auto"/>
        </w:rPr>
      </w:pPr>
      <w:r>
        <w:rPr>
          <w:color w:val="auto"/>
        </w:rPr>
        <w:t>Project Overview</w:t>
      </w:r>
    </w:p>
    <w:p w14:paraId="2B3B9CA3">
      <w:pPr>
        <w:pStyle w:val="4"/>
        <w:rPr>
          <w:color w:val="auto"/>
        </w:rPr>
      </w:pPr>
      <w:r>
        <w:rPr>
          <w:color w:val="auto"/>
        </w:rPr>
        <w:t>Group Name and Team Members</w:t>
      </w:r>
    </w:p>
    <w:p w14:paraId="2BBA4CA7">
      <w:pPr>
        <w:rPr>
          <w:rFonts w:hint="default"/>
          <w:color w:val="auto"/>
          <w:lang w:val="lv-LV"/>
        </w:rPr>
      </w:pPr>
      <w:r>
        <w:rPr>
          <w:color w:val="auto"/>
        </w:rPr>
        <w:t>Group Name: Stillife</w:t>
      </w:r>
      <w:r>
        <w:rPr>
          <w:color w:val="auto"/>
        </w:rPr>
        <w:br w:type="textWrapping"/>
      </w:r>
      <w:r>
        <w:rPr>
          <w:color w:val="auto"/>
        </w:rPr>
        <w:t xml:space="preserve">Team Members: </w:t>
      </w:r>
      <w:r>
        <w:rPr>
          <w:rFonts w:hint="default"/>
          <w:color w:val="auto"/>
          <w:lang w:val="lv-LV"/>
        </w:rPr>
        <w:t>Andris Edgars Artejevs</w:t>
      </w:r>
    </w:p>
    <w:p w14:paraId="4D8225C6">
      <w:pPr>
        <w:pStyle w:val="4"/>
        <w:rPr>
          <w:color w:val="auto"/>
        </w:rPr>
      </w:pPr>
      <w:r>
        <w:rPr>
          <w:color w:val="auto"/>
        </w:rPr>
        <w:t>Description of the Chosen Website Topic</w:t>
      </w:r>
    </w:p>
    <w:p w14:paraId="68B1CED4">
      <w:pPr>
        <w:rPr>
          <w:color w:val="auto"/>
        </w:rPr>
      </w:pPr>
      <w:r>
        <w:rPr>
          <w:color w:val="auto"/>
        </w:rPr>
        <w:t>The project is a photography portfolio website designed for a team of photographers. The website showcases services, contact information, and an about section detailing the photographers' expertise.</w:t>
      </w:r>
    </w:p>
    <w:p w14:paraId="44AA09B4">
      <w:pPr>
        <w:pStyle w:val="4"/>
        <w:rPr>
          <w:color w:val="auto"/>
        </w:rPr>
      </w:pPr>
      <w:r>
        <w:rPr>
          <w:color w:val="auto"/>
        </w:rPr>
        <w:t>Target Audience and Purpose</w:t>
      </w:r>
    </w:p>
    <w:p w14:paraId="26FAF30B">
      <w:pPr>
        <w:rPr>
          <w:color w:val="auto"/>
        </w:rPr>
      </w:pPr>
      <w:r>
        <w:rPr>
          <w:color w:val="auto"/>
        </w:rPr>
        <w:t>The website targets individuals and businesses looking for professional photography services. It aims to provide an easy-to-navigate platform where potential clients can explore services, view previous work, and get in touch with the team.</w:t>
      </w:r>
    </w:p>
    <w:p w14:paraId="3A5448C1">
      <w:pPr>
        <w:pStyle w:val="3"/>
        <w:rPr>
          <w:color w:val="auto"/>
        </w:rPr>
      </w:pPr>
      <w:r>
        <w:rPr>
          <w:color w:val="auto"/>
        </w:rPr>
        <w:t>Design &amp; Development Process</w:t>
      </w:r>
    </w:p>
    <w:p w14:paraId="13D093E8">
      <w:pPr>
        <w:pStyle w:val="4"/>
        <w:rPr>
          <w:color w:val="auto"/>
        </w:rPr>
      </w:pPr>
      <w:r>
        <w:rPr>
          <w:color w:val="auto"/>
        </w:rPr>
        <w:t>Website Layout Structure</w:t>
      </w:r>
    </w:p>
    <w:p w14:paraId="089F660B">
      <w:pPr>
        <w:numPr>
          <w:numId w:val="0"/>
        </w:numPr>
        <w:ind w:leftChars="0"/>
        <w:rPr>
          <w:color w:val="auto"/>
        </w:rPr>
      </w:pPr>
      <w:r>
        <w:rPr>
          <w:color w:val="auto"/>
        </w:rPr>
        <w:t>The website consists of the following pages:</w:t>
      </w:r>
    </w:p>
    <w:p w14:paraId="6DBCCFED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color w:val="auto"/>
        </w:rPr>
      </w:pPr>
      <w:r>
        <w:rPr>
          <w:b/>
          <w:bCs/>
          <w:color w:val="auto"/>
        </w:rPr>
        <w:t>Home</w:t>
      </w:r>
      <w:r>
        <w:rPr>
          <w:color w:val="auto"/>
        </w:rPr>
        <w:t>: Features a hero section with a background image and call-to-action buttons.</w:t>
      </w:r>
    </w:p>
    <w:p w14:paraId="08BE0C93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color w:val="auto"/>
        </w:rPr>
      </w:pPr>
      <w:r>
        <w:rPr>
          <w:b/>
          <w:bCs/>
          <w:color w:val="auto"/>
        </w:rPr>
        <w:t>Services</w:t>
      </w:r>
      <w:r>
        <w:rPr>
          <w:color w:val="auto"/>
        </w:rPr>
        <w:t>: Lists all photography services with images and descriptions.</w:t>
      </w:r>
    </w:p>
    <w:p w14:paraId="2D1DCA1D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color w:val="auto"/>
        </w:rPr>
      </w:pPr>
      <w:r>
        <w:rPr>
          <w:b/>
          <w:bCs/>
          <w:color w:val="auto"/>
        </w:rPr>
        <w:t>About</w:t>
      </w:r>
      <w:r>
        <w:rPr>
          <w:color w:val="auto"/>
        </w:rPr>
        <w:t>: Details the team's background and experience.</w:t>
      </w:r>
    </w:p>
    <w:p w14:paraId="138C4757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color w:val="auto"/>
        </w:rPr>
      </w:pPr>
      <w:r>
        <w:rPr>
          <w:b/>
          <w:bCs/>
          <w:color w:val="auto"/>
        </w:rPr>
        <w:t>Contact</w:t>
      </w:r>
      <w:r>
        <w:rPr>
          <w:color w:val="auto"/>
        </w:rPr>
        <w:t>: Provides a form for users to send inquiries.</w:t>
      </w:r>
    </w:p>
    <w:p w14:paraId="4A21E128">
      <w:pPr>
        <w:numPr>
          <w:numId w:val="0"/>
        </w:numPr>
        <w:ind w:leftChars="0"/>
        <w:rPr>
          <w:color w:val="auto"/>
        </w:rPr>
      </w:pPr>
      <w:bookmarkStart w:id="0" w:name="_GoBack"/>
      <w:bookmarkEnd w:id="0"/>
      <w:r>
        <w:rPr>
          <w:color w:val="auto"/>
        </w:rPr>
        <w:t>Navigation is implemented with a fixed navbar, ensuring users can move between sections smoothly.</w:t>
      </w:r>
    </w:p>
    <w:p w14:paraId="1FE417F8">
      <w:pPr>
        <w:pStyle w:val="4"/>
        <w:rPr>
          <w:color w:val="auto"/>
        </w:rPr>
      </w:pPr>
      <w:r>
        <w:rPr>
          <w:color w:val="auto"/>
        </w:rPr>
        <w:t>Explanation of Color Schemes, Typography, and Images</w:t>
      </w:r>
    </w:p>
    <w:p w14:paraId="2876F008">
      <w:pPr>
        <w:rPr>
          <w:color w:val="auto"/>
        </w:rPr>
      </w:pPr>
      <w:r>
        <w:rPr>
          <w:b/>
          <w:bCs/>
          <w:color w:val="auto"/>
        </w:rPr>
        <w:t>Color Scheme:</w:t>
      </w:r>
      <w:r>
        <w:rPr>
          <w:color w:val="auto"/>
        </w:rPr>
        <w:t xml:space="preserve"> A professional grayscale theme with accents of blue (#007bff) for buttons and links.</w:t>
      </w:r>
      <w:r>
        <w:rPr>
          <w:color w:val="auto"/>
        </w:rPr>
        <w:br w:type="textWrapping"/>
      </w:r>
      <w:r>
        <w:rPr>
          <w:b/>
          <w:bCs/>
          <w:color w:val="auto"/>
        </w:rPr>
        <w:t>Typography:</w:t>
      </w:r>
      <w:r>
        <w:rPr>
          <w:color w:val="auto"/>
        </w:rPr>
        <w:t xml:space="preserve"> System UI fonts and sans-serif fonts for readability.</w:t>
      </w:r>
      <w:r>
        <w:rPr>
          <w:color w:val="auto"/>
        </w:rPr>
        <w:br w:type="textWrapping"/>
      </w:r>
      <w:r>
        <w:rPr>
          <w:b/>
          <w:bCs/>
          <w:color w:val="auto"/>
        </w:rPr>
        <w:t>Images:</w:t>
      </w:r>
      <w:r>
        <w:rPr>
          <w:color w:val="auto"/>
        </w:rPr>
        <w:t xml:space="preserve"> High-quality images are used for the hero section and service listings, ensuring visual appeal.</w:t>
      </w:r>
    </w:p>
    <w:p w14:paraId="4025F67A">
      <w:pPr>
        <w:rPr>
          <w:color w:val="auto"/>
        </w:rPr>
      </w:pPr>
    </w:p>
    <w:p w14:paraId="5CE2C7D2">
      <w:pPr>
        <w:pStyle w:val="4"/>
        <w:rPr>
          <w:color w:val="auto"/>
        </w:rPr>
      </w:pPr>
      <w:r>
        <w:rPr>
          <w:color w:val="auto"/>
        </w:rPr>
        <w:t>CSS Techniques and Layouts Used</w:t>
      </w:r>
    </w:p>
    <w:p w14:paraId="31C8F05A">
      <w:pPr>
        <w:rPr>
          <w:color w:val="auto"/>
        </w:rPr>
      </w:pPr>
      <w:r>
        <w:rPr>
          <w:color w:val="auto"/>
        </w:rPr>
        <w:t>Flexbox: Used for the navigation bar, form layouts, and service sections.</w:t>
      </w:r>
      <w:r>
        <w:rPr>
          <w:color w:val="auto"/>
        </w:rPr>
        <w:br w:type="textWrapping"/>
      </w:r>
      <w:r>
        <w:rPr>
          <w:color w:val="auto"/>
        </w:rPr>
        <w:t>Grid: Implemented for equal spacing of images and content alignment.</w:t>
      </w:r>
      <w:r>
        <w:rPr>
          <w:color w:val="auto"/>
        </w:rPr>
        <w:br w:type="textWrapping"/>
      </w:r>
      <w:r>
        <w:rPr>
          <w:color w:val="auto"/>
        </w:rPr>
        <w:t>Media Queries: Responsive design ensuring compatibility across devices.</w:t>
      </w:r>
      <w:r>
        <w:rPr>
          <w:color w:val="auto"/>
        </w:rPr>
        <w:br w:type="textWrapping"/>
      </w:r>
      <w:r>
        <w:rPr>
          <w:color w:val="auto"/>
        </w:rPr>
        <w:t>Hover Effects: Used on buttons and links to enhance user experience.</w:t>
      </w:r>
    </w:p>
    <w:p w14:paraId="7B8AB7F6">
      <w:pPr>
        <w:pStyle w:val="3"/>
        <w:rPr>
          <w:color w:val="auto"/>
        </w:rPr>
      </w:pPr>
      <w:r>
        <w:rPr>
          <w:color w:val="auto"/>
        </w:rPr>
        <w:t>Challenges &amp; Solutions</w:t>
      </w:r>
    </w:p>
    <w:p w14:paraId="2A3C18FF">
      <w:pPr>
        <w:pStyle w:val="4"/>
        <w:rPr>
          <w:color w:val="auto"/>
        </w:rPr>
      </w:pPr>
      <w:r>
        <w:rPr>
          <w:color w:val="auto"/>
        </w:rPr>
        <w:t>Technical Difficulties and Solutions</w:t>
      </w:r>
    </w:p>
    <w:p w14:paraId="38E28316">
      <w:pPr>
        <w:rPr>
          <w:color w:val="auto"/>
        </w:rPr>
      </w:pPr>
      <w:r>
        <w:rPr>
          <w:color w:val="auto"/>
        </w:rPr>
        <w:t>Footer Alignment Issue: Initially, the footer was misaligned and overlapping content. This was fixed by using flexbox with align-items: center and justify-content: center while ensuring the footer had a fixed height.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color w:val="auto"/>
        </w:rPr>
        <w:t>Navigation Spacing: Menu items were too close together. Adjusted with margin-right: 40px on &lt;li&gt; elements.</w:t>
      </w:r>
    </w:p>
    <w:p w14:paraId="382387F3">
      <w:pPr>
        <w:pStyle w:val="4"/>
        <w:rPr>
          <w:color w:val="auto"/>
        </w:rPr>
      </w:pPr>
      <w:r>
        <w:rPr>
          <w:color w:val="auto"/>
        </w:rPr>
        <w:t>Code Modifications</w:t>
      </w:r>
    </w:p>
    <w:p w14:paraId="4F5EB198">
      <w:pPr>
        <w:rPr>
          <w:color w:val="auto"/>
        </w:rPr>
      </w:pPr>
      <w:r>
        <w:rPr>
          <w:color w:val="auto"/>
        </w:rPr>
        <w:t>Example Fix for Footer Alignment:</w:t>
      </w:r>
    </w:p>
    <w:p w14:paraId="717109E7">
      <w:pPr>
        <w:rPr>
          <w:color w:val="auto"/>
        </w:rPr>
      </w:pPr>
      <w:r>
        <w:rPr>
          <w:color w:val="auto"/>
        </w:rPr>
        <w:t>footer {</w:t>
      </w:r>
      <w:r>
        <w:rPr>
          <w:color w:val="auto"/>
        </w:rPr>
        <w:br w:type="textWrapping"/>
      </w:r>
      <w:r>
        <w:rPr>
          <w:color w:val="auto"/>
        </w:rPr>
        <w:t xml:space="preserve">    width: 100%;</w:t>
      </w:r>
      <w:r>
        <w:rPr>
          <w:color w:val="auto"/>
        </w:rPr>
        <w:br w:type="textWrapping"/>
      </w:r>
      <w:r>
        <w:rPr>
          <w:color w:val="auto"/>
        </w:rPr>
        <w:t xml:space="preserve">    background-color: #2c2c2c;</w:t>
      </w:r>
      <w:r>
        <w:rPr>
          <w:color w:val="auto"/>
        </w:rPr>
        <w:br w:type="textWrapping"/>
      </w:r>
      <w:r>
        <w:rPr>
          <w:color w:val="auto"/>
        </w:rPr>
        <w:t xml:space="preserve">    color: white;</w:t>
      </w:r>
      <w:r>
        <w:rPr>
          <w:color w:val="auto"/>
        </w:rPr>
        <w:br w:type="textWrapping"/>
      </w:r>
      <w:r>
        <w:rPr>
          <w:color w:val="auto"/>
        </w:rPr>
        <w:t xml:space="preserve">    display: flex;</w:t>
      </w:r>
      <w:r>
        <w:rPr>
          <w:color w:val="auto"/>
        </w:rPr>
        <w:br w:type="textWrapping"/>
      </w:r>
      <w:r>
        <w:rPr>
          <w:color w:val="auto"/>
        </w:rPr>
        <w:t xml:space="preserve">    flex-direction: column;</w:t>
      </w:r>
      <w:r>
        <w:rPr>
          <w:color w:val="auto"/>
        </w:rPr>
        <w:br w:type="textWrapping"/>
      </w:r>
      <w:r>
        <w:rPr>
          <w:color w:val="auto"/>
        </w:rPr>
        <w:t xml:space="preserve">    align-items: center;</w:t>
      </w:r>
      <w:r>
        <w:rPr>
          <w:color w:val="auto"/>
        </w:rPr>
        <w:br w:type="textWrapping"/>
      </w:r>
      <w:r>
        <w:rPr>
          <w:color w:val="auto"/>
        </w:rPr>
        <w:t xml:space="preserve">    padding: 20px 0;</w:t>
      </w:r>
      <w:r>
        <w:rPr>
          <w:color w:val="auto"/>
        </w:rPr>
        <w:br w:type="textWrapping"/>
      </w:r>
      <w:r>
        <w:rPr>
          <w:color w:val="auto"/>
        </w:rPr>
        <w:t>}</w:t>
      </w:r>
    </w:p>
    <w:p w14:paraId="097B068B">
      <w:pPr>
        <w:rPr>
          <w:color w:val="auto"/>
        </w:rPr>
      </w:pPr>
      <w:r>
        <w:rPr>
          <w:color w:val="auto"/>
        </w:rPr>
        <w:t>Example Fix for Submit Button Hover Effect:</w:t>
      </w:r>
    </w:p>
    <w:p w14:paraId="4FD00517">
      <w:pPr>
        <w:rPr>
          <w:color w:val="auto"/>
        </w:rPr>
      </w:pPr>
      <w:r>
        <w:rPr>
          <w:color w:val="auto"/>
        </w:rPr>
        <w:t>#submit-btn:hover {</w:t>
      </w:r>
      <w:r>
        <w:rPr>
          <w:color w:val="auto"/>
        </w:rPr>
        <w:br w:type="textWrapping"/>
      </w:r>
      <w:r>
        <w:rPr>
          <w:color w:val="auto"/>
        </w:rPr>
        <w:t xml:space="preserve">    background-color: #064e9b;</w:t>
      </w:r>
      <w:r>
        <w:rPr>
          <w:color w:val="auto"/>
        </w:rPr>
        <w:br w:type="textWrapping"/>
      </w:r>
      <w:r>
        <w:rPr>
          <w:color w:val="auto"/>
        </w:rPr>
        <w:t xml:space="preserve">    transition: 0.5s ease-in-out;</w:t>
      </w:r>
      <w:r>
        <w:rPr>
          <w:color w:val="auto"/>
        </w:rPr>
        <w:br w:type="textWrapping"/>
      </w:r>
      <w:r>
        <w:rPr>
          <w:color w:val="auto"/>
        </w:rPr>
        <w:t>}</w:t>
      </w:r>
      <w:r>
        <w:rPr>
          <w:color w:val="auto"/>
        </w:rPr>
        <w:br w:type="textWrapping"/>
      </w:r>
    </w:p>
    <w:p w14:paraId="731E2218">
      <w:pPr>
        <w:rPr>
          <w:color w:val="auto"/>
        </w:rPr>
      </w:pPr>
    </w:p>
    <w:p w14:paraId="0325A4DF">
      <w:r>
        <w:rPr>
          <w:rFonts w:hint="default"/>
          <w:color w:val="auto"/>
          <w:lang w:val="lv-LV"/>
        </w:rPr>
        <w:t>Home</w:t>
      </w:r>
      <w:r>
        <w:rPr>
          <w:color w:val="auto"/>
        </w:rPr>
        <w:br w:type="textWrapping"/>
      </w:r>
      <w:r>
        <w:drawing>
          <wp:inline distT="0" distB="0" distL="114300" distR="114300">
            <wp:extent cx="5472430" cy="3116580"/>
            <wp:effectExtent l="0" t="0" r="139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2660">
      <w:r>
        <w:rPr>
          <w:rFonts w:hint="default"/>
          <w:lang w:val="lv-LV"/>
        </w:rPr>
        <w:t>Services</w:t>
      </w:r>
      <w:r>
        <w:drawing>
          <wp:inline distT="0" distB="0" distL="114300" distR="114300">
            <wp:extent cx="5472430" cy="2989580"/>
            <wp:effectExtent l="0" t="0" r="139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3E6E"/>
    <w:p w14:paraId="4FBDFFDF"/>
    <w:p w14:paraId="4F52758A"/>
    <w:p w14:paraId="29FCE8A2"/>
    <w:p w14:paraId="3F00B7CF"/>
    <w:p w14:paraId="32950CD1">
      <w:pPr>
        <w:rPr>
          <w:rFonts w:hint="default"/>
          <w:lang w:val="lv-LV"/>
        </w:rPr>
      </w:pPr>
      <w:r>
        <w:rPr>
          <w:rFonts w:hint="default"/>
          <w:lang w:val="lv-LV"/>
        </w:rPr>
        <w:t>Contact</w:t>
      </w:r>
    </w:p>
    <w:p w14:paraId="35BDA2D5">
      <w:r>
        <w:drawing>
          <wp:inline distT="0" distB="0" distL="114300" distR="114300">
            <wp:extent cx="5483225" cy="3074035"/>
            <wp:effectExtent l="0" t="0" r="3175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091F">
      <w:pPr>
        <w:rPr>
          <w:rFonts w:hint="default"/>
          <w:lang w:val="lv-LV"/>
        </w:rPr>
      </w:pPr>
      <w:r>
        <w:rPr>
          <w:rFonts w:hint="default"/>
          <w:lang w:val="lv-LV"/>
        </w:rPr>
        <w:t>About</w:t>
      </w:r>
    </w:p>
    <w:p w14:paraId="309587A4">
      <w:r>
        <w:drawing>
          <wp:inline distT="0" distB="0" distL="114300" distR="114300">
            <wp:extent cx="5476240" cy="3041650"/>
            <wp:effectExtent l="0" t="0" r="1016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苹方-简"/>
    <w:panose1 w:val="02040503050406030204"/>
    <w:charset w:val="00"/>
    <w:family w:val="auto"/>
    <w:pitch w:val="default"/>
    <w:sig w:usb0="00000000" w:usb1="00000000" w:usb2="00000000" w:usb3="00000000" w:csb0="0000019F" w:csb1="00000000"/>
  </w:font>
  <w:font w:name="ＭＳ 明朝">
    <w:altName w:val="Hiragino Sans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ゴシック">
    <w:altName w:val="Hiragino Sans"/>
    <w:panose1 w:val="00000000000000000000"/>
    <w:charset w:val="80"/>
    <w:family w:val="modern"/>
    <w:pitch w:val="default"/>
    <w:sig w:usb0="00000000" w:usb1="00000000" w:usb2="00000010" w:usb3="00000000" w:csb0="00020000" w:csb1="00000000"/>
  </w:font>
  <w:font w:name="Symbol">
    <w:altName w:val="Kingsoft Sign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Courier">
    <w:altName w:val="苹方-简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79776947"/>
    <w:multiLevelType w:val="singleLevel"/>
    <w:tmpl w:val="7977694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7FFAD1E1"/>
    <w:rsid w:val="B3A58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11</TotalTime>
  <ScaleCrop>false</ScaleCrop>
  <LinksUpToDate>false</LinksUpToDate>
  <CharactersWithSpaces>0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2013-12-24T02:15:00Z</dcterms:created>
  <dc:creator>python-docx</dc:creator>
  <dc:description>generated by python-docx</dc:description>
  <cp:lastModifiedBy>andris</cp:lastModifiedBy>
  <dcterms:modified xsi:type="dcterms:W3CDTF">2025-03-04T00:19:00Z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36098BA869A9A2C7D42AC667C1F5F9EC_43</vt:lpwstr>
  </property>
</Properties>
</file>