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skn-slo7top-left-box"/>
        <w:tblW w:w="0" w:type="auto"/>
        <w:tblCellSpacing w:w="0" w:type="dxa"/>
        <w:tblLayout w:type="fixed"/>
        <w:tblCellMar>
          <w:left w:w="0" w:type="dxa"/>
          <w:right w:w="0" w:type="dxa"/>
        </w:tblCellMar>
        <w:tblLook w:val="05E0" w:firstRow="1" w:lastRow="1" w:firstColumn="1" w:lastColumn="1" w:noHBand="0" w:noVBand="1"/>
      </w:tblPr>
      <w:tblGrid>
        <w:gridCol w:w="9920"/>
        <w:gridCol w:w="1400"/>
      </w:tblGrid>
      <w:tr w:rsidR="00FA7805" w14:paraId="2300618F" w14:textId="77777777">
        <w:trPr>
          <w:tblCellSpacing w:w="0" w:type="dxa"/>
        </w:trPr>
        <w:tc>
          <w:tcPr>
            <w:tcW w:w="9920" w:type="dxa"/>
            <w:tcMar>
              <w:top w:w="0" w:type="dxa"/>
              <w:left w:w="0" w:type="dxa"/>
              <w:bottom w:w="240" w:type="dxa"/>
              <w:right w:w="133" w:type="dxa"/>
            </w:tcMar>
            <w:hideMark/>
          </w:tcPr>
          <w:p w14:paraId="26E67481" w14:textId="6C0C379F" w:rsidR="00FA7805" w:rsidRDefault="00000000" w:rsidP="00CF5390">
            <w:pPr>
              <w:pStyle w:val="skn-slo7name"/>
              <w:pBdr>
                <w:top w:val="none" w:sz="0" w:space="0" w:color="auto"/>
              </w:pBdr>
              <w:ind w:right="400"/>
              <w:jc w:val="both"/>
              <w:rPr>
                <w:rStyle w:val="skn-slo7top-left-boxname-sec"/>
                <w:color w:val="050505"/>
              </w:rPr>
            </w:pPr>
            <w:r>
              <w:rPr>
                <w:rStyle w:val="span"/>
                <w:color w:val="050505"/>
              </w:rPr>
              <w:t>Andris</w:t>
            </w:r>
            <w:r>
              <w:rPr>
                <w:rStyle w:val="skn-slo7top-left-boxname-sec"/>
                <w:color w:val="050505"/>
              </w:rPr>
              <w:t xml:space="preserve"> </w:t>
            </w:r>
            <w:r>
              <w:rPr>
                <w:rStyle w:val="span"/>
                <w:color w:val="050505"/>
              </w:rPr>
              <w:t>Keišs</w:t>
            </w:r>
            <w:r w:rsidR="00611C1B">
              <w:rPr>
                <w:rStyle w:val="span"/>
                <w:color w:val="050505"/>
              </w:rPr>
              <w:t>, CFA</w:t>
            </w:r>
          </w:p>
          <w:p w14:paraId="72102F8F" w14:textId="77777777" w:rsidR="00FA7805" w:rsidRDefault="00000000">
            <w:pPr>
              <w:pStyle w:val="skn-slo7top-left-boxname-secParagraph"/>
              <w:pBdr>
                <w:bottom w:val="none" w:sz="0" w:space="0" w:color="auto"/>
                <w:right w:val="none" w:sz="0" w:space="0" w:color="auto"/>
              </w:pBdr>
              <w:spacing w:line="20" w:lineRule="atLeast"/>
              <w:ind w:right="400"/>
              <w:textAlignment w:val="auto"/>
              <w:rPr>
                <w:rStyle w:val="skn-slo7top-left-boxname-sec"/>
                <w:rFonts w:ascii="Open Sans" w:eastAsia="Open Sans" w:hAnsi="Open Sans" w:cs="Open Sans"/>
                <w:color w:val="050505"/>
                <w:sz w:val="20"/>
                <w:szCs w:val="20"/>
              </w:rPr>
            </w:pPr>
            <w:r>
              <w:rPr>
                <w:color w:val="FFFFFF"/>
                <w:sz w:val="2"/>
              </w:rPr>
              <w:t>.</w:t>
            </w:r>
          </w:p>
        </w:tc>
        <w:tc>
          <w:tcPr>
            <w:tcW w:w="1400" w:type="dxa"/>
            <w:tcMar>
              <w:top w:w="0" w:type="dxa"/>
              <w:left w:w="0" w:type="dxa"/>
              <w:bottom w:w="240" w:type="dxa"/>
              <w:right w:w="0" w:type="dxa"/>
            </w:tcMar>
            <w:hideMark/>
          </w:tcPr>
          <w:p w14:paraId="71FD71B7" w14:textId="2D3EEF30" w:rsidR="00FA7805" w:rsidRPr="00C77A5E" w:rsidRDefault="00FA7805">
            <w:pPr>
              <w:pStyle w:val="div"/>
              <w:spacing w:line="280" w:lineRule="atLeast"/>
              <w:ind w:right="266"/>
              <w:rPr>
                <w:rStyle w:val="skn-slo7sectionphoto-cv"/>
                <w:lang w:val="en-GB"/>
              </w:rPr>
            </w:pPr>
          </w:p>
        </w:tc>
      </w:tr>
    </w:tbl>
    <w:p w14:paraId="60AB69F6" w14:textId="77777777" w:rsidR="00FA7805" w:rsidRDefault="00FA7805">
      <w:pPr>
        <w:rPr>
          <w:vanish/>
        </w:rPr>
      </w:pPr>
    </w:p>
    <w:tbl>
      <w:tblPr>
        <w:tblStyle w:val="skn-slo7cntc-container"/>
        <w:tblW w:w="0" w:type="auto"/>
        <w:tblCellSpacing w:w="0" w:type="dxa"/>
        <w:tblCellMar>
          <w:left w:w="0" w:type="dxa"/>
          <w:right w:w="0" w:type="dxa"/>
        </w:tblCellMar>
        <w:tblLook w:val="05E0" w:firstRow="1" w:lastRow="1" w:firstColumn="1" w:lastColumn="1" w:noHBand="0" w:noVBand="1"/>
      </w:tblPr>
      <w:tblGrid>
        <w:gridCol w:w="11320"/>
      </w:tblGrid>
      <w:tr w:rsidR="00FA7805" w14:paraId="2A871BF4" w14:textId="77777777">
        <w:trPr>
          <w:tblCellSpacing w:w="0" w:type="dxa"/>
        </w:trPr>
        <w:tc>
          <w:tcPr>
            <w:tcW w:w="11320" w:type="dxa"/>
            <w:tcMar>
              <w:top w:w="0" w:type="dxa"/>
              <w:left w:w="0" w:type="dxa"/>
              <w:bottom w:w="240" w:type="dxa"/>
              <w:right w:w="0" w:type="dxa"/>
            </w:tcMar>
            <w:vAlign w:val="bottom"/>
            <w:hideMark/>
          </w:tcPr>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72"/>
            </w:tblGrid>
            <w:tr w:rsidR="00FA7805" w14:paraId="2BC6DC9F" w14:textId="77777777">
              <w:tc>
                <w:tcPr>
                  <w:tcW w:w="0" w:type="auto"/>
                  <w:tcBorders>
                    <w:top w:val="nil"/>
                    <w:left w:val="nil"/>
                    <w:bottom w:val="single" w:sz="40" w:space="0" w:color="FFFFFF"/>
                    <w:right w:val="nil"/>
                  </w:tcBorders>
                  <w:shd w:val="clear" w:color="auto" w:fill="E1E1E1"/>
                  <w:tcMar>
                    <w:left w:w="0" w:type="dxa"/>
                    <w:right w:w="0" w:type="dxa"/>
                  </w:tcMar>
                </w:tcPr>
                <w:p w14:paraId="2B0CF95B" w14:textId="77777777" w:rsidR="00FA7805" w:rsidRDefault="00000000">
                  <w:pPr>
                    <w:pStyle w:val="skn-slo7addressaddr-details"/>
                    <w:spacing w:before="160" w:after="160" w:line="280" w:lineRule="atLeast"/>
                    <w:ind w:left="160" w:right="220"/>
                    <w:rPr>
                      <w:rStyle w:val="skn-slo7cntc-secsection"/>
                      <w:rFonts w:ascii="Open Sans" w:eastAsia="Open Sans" w:hAnsi="Open Sans" w:cs="Open Sans"/>
                      <w:color w:val="050505"/>
                      <w:sz w:val="20"/>
                      <w:szCs w:val="20"/>
                    </w:rPr>
                  </w:pPr>
                  <w:r>
                    <w:rPr>
                      <w:rStyle w:val="skn-slo7cntc-secsection"/>
                      <w:rFonts w:ascii="Open Sans" w:eastAsia="Open Sans" w:hAnsi="Open Sans" w:cs="Open Sans"/>
                      <w:noProof/>
                      <w:color w:val="050505"/>
                      <w:sz w:val="20"/>
                      <w:szCs w:val="20"/>
                    </w:rPr>
                    <w:drawing>
                      <wp:anchor distT="0" distB="0" distL="114300" distR="114300" simplePos="0" relativeHeight="251658240" behindDoc="0" locked="0" layoutInCell="1" allowOverlap="1" wp14:anchorId="3E1CFA9C" wp14:editId="78C709CF">
                        <wp:simplePos x="0" y="0"/>
                        <wp:positionH relativeFrom="character">
                          <wp:posOffset>-19050</wp:posOffset>
                        </wp:positionH>
                        <wp:positionV relativeFrom="paragraph">
                          <wp:posOffset>69932</wp:posOffset>
                        </wp:positionV>
                        <wp:extent cx="228938" cy="229072"/>
                        <wp:effectExtent l="0" t="0" r="0" b="0"/>
                        <wp:wrapNone/>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5"/>
                                <a:stretch>
                                  <a:fillRect/>
                                </a:stretch>
                              </pic:blipFill>
                              <pic:spPr>
                                <a:xfrm>
                                  <a:off x="0" y="0"/>
                                  <a:ext cx="228938" cy="229072"/>
                                </a:xfrm>
                                <a:prstGeom prst="rect">
                                  <a:avLst/>
                                </a:prstGeom>
                              </pic:spPr>
                            </pic:pic>
                          </a:graphicData>
                        </a:graphic>
                      </wp:anchor>
                    </w:drawing>
                  </w:r>
                  <w:r>
                    <w:rPr>
                      <w:rStyle w:val="skn-slo7cntc-secparagraphanyCharacter"/>
                      <w:rFonts w:ascii="Open Sans" w:eastAsia="Open Sans" w:hAnsi="Open Sans" w:cs="Open Sans"/>
                      <w:color w:val="050505"/>
                    </w:rPr>
                    <w:t xml:space="preserve">        </w:t>
                  </w:r>
                  <w:r>
                    <w:rPr>
                      <w:rStyle w:val="skn-slo7cntc-secsection"/>
                      <w:rFonts w:ascii="Open Sans" w:eastAsia="Open Sans" w:hAnsi="Open Sans" w:cs="Open Sans"/>
                      <w:color w:val="050505"/>
                      <w:sz w:val="20"/>
                      <w:szCs w:val="20"/>
                    </w:rPr>
                    <w:t xml:space="preserve"> </w:t>
                  </w:r>
                  <w:r>
                    <w:rPr>
                      <w:rStyle w:val="skn-slo7cntc-secparagraphanyCharacter"/>
                      <w:rFonts w:ascii="Open Sans" w:eastAsia="Open Sans" w:hAnsi="Open Sans" w:cs="Open Sans"/>
                      <w:color w:val="050505"/>
                    </w:rPr>
                    <w:t xml:space="preserve">+371 29867144 </w:t>
                  </w:r>
                </w:p>
              </w:tc>
            </w:tr>
          </w:tbl>
          <w:p w14:paraId="070A7AF5"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14"/>
            </w:tblGrid>
            <w:tr w:rsidR="00FA7805" w14:paraId="1DF4AB82" w14:textId="77777777">
              <w:tc>
                <w:tcPr>
                  <w:tcW w:w="0" w:type="auto"/>
                  <w:tcBorders>
                    <w:top w:val="nil"/>
                    <w:left w:val="nil"/>
                    <w:bottom w:val="single" w:sz="40" w:space="0" w:color="FFFFFF"/>
                    <w:right w:val="nil"/>
                  </w:tcBorders>
                  <w:shd w:val="clear" w:color="auto" w:fill="E1E1E1"/>
                  <w:tcMar>
                    <w:left w:w="0" w:type="dxa"/>
                    <w:right w:w="0" w:type="dxa"/>
                  </w:tcMar>
                </w:tcPr>
                <w:p w14:paraId="381BCF83" w14:textId="77777777" w:rsidR="00FA7805" w:rsidRDefault="00000000">
                  <w:pPr>
                    <w:pStyle w:val="skn-slo7addressaddr-details"/>
                    <w:spacing w:before="160" w:after="160" w:line="280" w:lineRule="atLeast"/>
                    <w:ind w:left="160" w:right="220"/>
                    <w:rPr>
                      <w:rStyle w:val="skn-slo7cntc-secsection"/>
                      <w:rFonts w:ascii="Open Sans" w:eastAsia="Open Sans" w:hAnsi="Open Sans" w:cs="Open Sans"/>
                      <w:color w:val="050505"/>
                      <w:sz w:val="20"/>
                      <w:szCs w:val="20"/>
                    </w:rPr>
                  </w:pPr>
                  <w:r>
                    <w:rPr>
                      <w:rStyle w:val="skn-slo7cntc-secsection"/>
                      <w:rFonts w:ascii="Open Sans" w:eastAsia="Open Sans" w:hAnsi="Open Sans" w:cs="Open Sans"/>
                      <w:noProof/>
                      <w:color w:val="050505"/>
                      <w:sz w:val="20"/>
                      <w:szCs w:val="20"/>
                    </w:rPr>
                    <w:drawing>
                      <wp:anchor distT="0" distB="0" distL="114300" distR="114300" simplePos="0" relativeHeight="251659264" behindDoc="0" locked="0" layoutInCell="1" allowOverlap="1" wp14:anchorId="06D053EC" wp14:editId="013032D2">
                        <wp:simplePos x="0" y="0"/>
                        <wp:positionH relativeFrom="character">
                          <wp:posOffset>-19050</wp:posOffset>
                        </wp:positionH>
                        <wp:positionV relativeFrom="paragraph">
                          <wp:posOffset>69932</wp:posOffset>
                        </wp:positionV>
                        <wp:extent cx="228938" cy="229072"/>
                        <wp:effectExtent l="0" t="0" r="0" b="0"/>
                        <wp:wrapNone/>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6"/>
                                <a:stretch>
                                  <a:fillRect/>
                                </a:stretch>
                              </pic:blipFill>
                              <pic:spPr>
                                <a:xfrm>
                                  <a:off x="0" y="0"/>
                                  <a:ext cx="228938" cy="229072"/>
                                </a:xfrm>
                                <a:prstGeom prst="rect">
                                  <a:avLst/>
                                </a:prstGeom>
                              </pic:spPr>
                            </pic:pic>
                          </a:graphicData>
                        </a:graphic>
                      </wp:anchor>
                    </w:drawing>
                  </w:r>
                  <w:r>
                    <w:rPr>
                      <w:rStyle w:val="skn-slo7cntc-secparagraphanyCharacter"/>
                      <w:rFonts w:ascii="Open Sans" w:eastAsia="Open Sans" w:hAnsi="Open Sans" w:cs="Open Sans"/>
                      <w:color w:val="050505"/>
                    </w:rPr>
                    <w:t xml:space="preserve">        </w:t>
                  </w:r>
                  <w:r>
                    <w:rPr>
                      <w:rStyle w:val="skn-slo7cntc-secsection"/>
                      <w:rFonts w:ascii="Open Sans" w:eastAsia="Open Sans" w:hAnsi="Open Sans" w:cs="Open Sans"/>
                      <w:color w:val="050505"/>
                      <w:sz w:val="20"/>
                      <w:szCs w:val="20"/>
                    </w:rPr>
                    <w:t xml:space="preserve"> </w:t>
                  </w:r>
                  <w:r>
                    <w:rPr>
                      <w:rStyle w:val="skn-slo7cntc-secparagraphanyCharacter"/>
                      <w:rFonts w:ascii="Open Sans" w:eastAsia="Open Sans" w:hAnsi="Open Sans" w:cs="Open Sans"/>
                      <w:color w:val="050505"/>
                    </w:rPr>
                    <w:t xml:space="preserve">andris.keish@gmail.com </w:t>
                  </w:r>
                </w:p>
              </w:tc>
            </w:tr>
          </w:tbl>
          <w:p w14:paraId="4E6468AD"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43"/>
            </w:tblGrid>
            <w:tr w:rsidR="00FA7805" w14:paraId="00445BD8" w14:textId="77777777">
              <w:tc>
                <w:tcPr>
                  <w:tcW w:w="0" w:type="auto"/>
                  <w:tcBorders>
                    <w:top w:val="nil"/>
                    <w:left w:val="nil"/>
                    <w:bottom w:val="single" w:sz="40" w:space="0" w:color="FFFFFF"/>
                    <w:right w:val="nil"/>
                  </w:tcBorders>
                  <w:shd w:val="clear" w:color="auto" w:fill="E1E1E1"/>
                  <w:tcMar>
                    <w:left w:w="0" w:type="dxa"/>
                    <w:right w:w="0" w:type="dxa"/>
                  </w:tcMar>
                </w:tcPr>
                <w:p w14:paraId="7D109580" w14:textId="77777777" w:rsidR="00FA7805" w:rsidRDefault="00000000">
                  <w:pPr>
                    <w:pStyle w:val="skn-slo7addressaddr-details"/>
                    <w:spacing w:before="160" w:after="160" w:line="280" w:lineRule="atLeast"/>
                    <w:ind w:left="160" w:right="220"/>
                    <w:rPr>
                      <w:rStyle w:val="skn-slo7cntc-secsection"/>
                      <w:rFonts w:ascii="Open Sans" w:eastAsia="Open Sans" w:hAnsi="Open Sans" w:cs="Open Sans"/>
                      <w:color w:val="050505"/>
                      <w:sz w:val="20"/>
                      <w:szCs w:val="20"/>
                    </w:rPr>
                  </w:pPr>
                  <w:r>
                    <w:rPr>
                      <w:rStyle w:val="skn-slo7cntc-secsection"/>
                      <w:rFonts w:ascii="Open Sans" w:eastAsia="Open Sans" w:hAnsi="Open Sans" w:cs="Open Sans"/>
                      <w:noProof/>
                      <w:color w:val="050505"/>
                      <w:sz w:val="20"/>
                      <w:szCs w:val="20"/>
                    </w:rPr>
                    <w:drawing>
                      <wp:anchor distT="0" distB="0" distL="114300" distR="114300" simplePos="0" relativeHeight="251660288" behindDoc="0" locked="0" layoutInCell="1" allowOverlap="1" wp14:anchorId="311A4A9A" wp14:editId="58ACC525">
                        <wp:simplePos x="0" y="0"/>
                        <wp:positionH relativeFrom="character">
                          <wp:posOffset>-19050</wp:posOffset>
                        </wp:positionH>
                        <wp:positionV relativeFrom="paragraph">
                          <wp:posOffset>69932</wp:posOffset>
                        </wp:positionV>
                        <wp:extent cx="228938" cy="229072"/>
                        <wp:effectExtent l="0" t="0" r="0" b="0"/>
                        <wp:wrapNone/>
                        <wp:docPr id="100007" name="Picture 1000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7" name=""/>
                                <pic:cNvPicPr>
                                  <a:picLocks/>
                                </pic:cNvPicPr>
                              </pic:nvPicPr>
                              <pic:blipFill>
                                <a:blip r:embed="rId7"/>
                                <a:stretch>
                                  <a:fillRect/>
                                </a:stretch>
                              </pic:blipFill>
                              <pic:spPr>
                                <a:xfrm>
                                  <a:off x="0" y="0"/>
                                  <a:ext cx="228938" cy="229072"/>
                                </a:xfrm>
                                <a:prstGeom prst="rect">
                                  <a:avLst/>
                                </a:prstGeom>
                              </pic:spPr>
                            </pic:pic>
                          </a:graphicData>
                        </a:graphic>
                      </wp:anchor>
                    </w:drawing>
                  </w:r>
                  <w:r>
                    <w:rPr>
                      <w:rStyle w:val="skn-slo7cntc-secparagraphanyCharacter"/>
                      <w:rFonts w:ascii="Open Sans" w:eastAsia="Open Sans" w:hAnsi="Open Sans" w:cs="Open Sans"/>
                      <w:color w:val="050505"/>
                    </w:rPr>
                    <w:t xml:space="preserve">        </w:t>
                  </w:r>
                  <w:r>
                    <w:rPr>
                      <w:rStyle w:val="skn-slo7cntc-secsection"/>
                      <w:rFonts w:ascii="Open Sans" w:eastAsia="Open Sans" w:hAnsi="Open Sans" w:cs="Open Sans"/>
                      <w:color w:val="050505"/>
                      <w:sz w:val="20"/>
                      <w:szCs w:val="20"/>
                    </w:rPr>
                    <w:t xml:space="preserve"> </w:t>
                  </w:r>
                  <w:r>
                    <w:rPr>
                      <w:rStyle w:val="skn-slo7cntc-secparagraphanyCharacter"/>
                      <w:rFonts w:ascii="Open Sans" w:eastAsia="Open Sans" w:hAnsi="Open Sans" w:cs="Open Sans"/>
                      <w:color w:val="050505"/>
                    </w:rPr>
                    <w:t xml:space="preserve">Riga </w:t>
                  </w:r>
                </w:p>
              </w:tc>
            </w:tr>
          </w:tbl>
          <w:p w14:paraId="5984292F" w14:textId="77777777" w:rsidR="00FA7805" w:rsidRDefault="00000000">
            <w:pPr>
              <w:spacing w:line="20" w:lineRule="auto"/>
            </w:pPr>
            <w:r>
              <w:rPr>
                <w:color w:val="FFFFFF"/>
                <w:sz w:val="2"/>
              </w:rPr>
              <w:t>.</w:t>
            </w:r>
          </w:p>
          <w:tbl>
            <w:tblPr>
              <w:tblpPr w:leftFromText="40" w:rightFromText="40" w:vertAnchor="text" w:tblpX="-56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069"/>
            </w:tblGrid>
            <w:tr w:rsidR="00FA7805" w14:paraId="5BB4A33D" w14:textId="77777777" w:rsidTr="00E50AB2">
              <w:tc>
                <w:tcPr>
                  <w:tcW w:w="0" w:type="auto"/>
                  <w:tcBorders>
                    <w:top w:val="nil"/>
                    <w:left w:val="nil"/>
                    <w:bottom w:val="single" w:sz="40" w:space="0" w:color="FFFFFF"/>
                    <w:right w:val="nil"/>
                  </w:tcBorders>
                  <w:shd w:val="clear" w:color="auto" w:fill="E1E1E1"/>
                  <w:tcMar>
                    <w:left w:w="0" w:type="dxa"/>
                    <w:right w:w="0" w:type="dxa"/>
                  </w:tcMar>
                </w:tcPr>
                <w:p w14:paraId="3E2CE75D" w14:textId="77777777" w:rsidR="00FA7805" w:rsidRDefault="00000000">
                  <w:pPr>
                    <w:pStyle w:val="skn-slo7addressaddr-details"/>
                    <w:spacing w:before="160" w:after="160" w:line="280" w:lineRule="atLeast"/>
                    <w:ind w:left="160" w:right="220"/>
                    <w:rPr>
                      <w:rStyle w:val="skn-slo7cntc-secsection"/>
                      <w:rFonts w:ascii="Open Sans" w:eastAsia="Open Sans" w:hAnsi="Open Sans" w:cs="Open Sans"/>
                      <w:color w:val="050505"/>
                      <w:sz w:val="20"/>
                      <w:szCs w:val="20"/>
                    </w:rPr>
                  </w:pPr>
                  <w:r>
                    <w:rPr>
                      <w:rStyle w:val="skn-slo7cntc-secsection"/>
                      <w:rFonts w:ascii="Open Sans" w:eastAsia="Open Sans" w:hAnsi="Open Sans" w:cs="Open Sans"/>
                      <w:noProof/>
                      <w:color w:val="050505"/>
                      <w:sz w:val="20"/>
                      <w:szCs w:val="20"/>
                    </w:rPr>
                    <w:drawing>
                      <wp:anchor distT="0" distB="0" distL="114300" distR="114300" simplePos="0" relativeHeight="251661312" behindDoc="0" locked="0" layoutInCell="1" allowOverlap="1" wp14:anchorId="7714018E" wp14:editId="558C9653">
                        <wp:simplePos x="0" y="0"/>
                        <wp:positionH relativeFrom="character">
                          <wp:posOffset>-19050</wp:posOffset>
                        </wp:positionH>
                        <wp:positionV relativeFrom="paragraph">
                          <wp:posOffset>69932</wp:posOffset>
                        </wp:positionV>
                        <wp:extent cx="228938" cy="229072"/>
                        <wp:effectExtent l="0" t="0" r="0" b="0"/>
                        <wp:wrapNone/>
                        <wp:docPr id="100009" name="Picture 1000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9" name=""/>
                                <pic:cNvPicPr>
                                  <a:picLocks/>
                                </pic:cNvPicPr>
                              </pic:nvPicPr>
                              <pic:blipFill>
                                <a:blip r:embed="rId8"/>
                                <a:stretch>
                                  <a:fillRect/>
                                </a:stretch>
                              </pic:blipFill>
                              <pic:spPr>
                                <a:xfrm>
                                  <a:off x="0" y="0"/>
                                  <a:ext cx="228938" cy="229072"/>
                                </a:xfrm>
                                <a:prstGeom prst="rect">
                                  <a:avLst/>
                                </a:prstGeom>
                              </pic:spPr>
                            </pic:pic>
                          </a:graphicData>
                        </a:graphic>
                      </wp:anchor>
                    </w:drawing>
                  </w:r>
                  <w:r>
                    <w:rPr>
                      <w:rStyle w:val="skn-slo7cntc-secparagraphanyCharacter"/>
                      <w:rFonts w:ascii="Open Sans" w:eastAsia="Open Sans" w:hAnsi="Open Sans" w:cs="Open Sans"/>
                      <w:color w:val="050505"/>
                    </w:rPr>
                    <w:t xml:space="preserve">        </w:t>
                  </w:r>
                  <w:r>
                    <w:rPr>
                      <w:rStyle w:val="skn-slo7cntc-secsection"/>
                      <w:rFonts w:ascii="Open Sans" w:eastAsia="Open Sans" w:hAnsi="Open Sans" w:cs="Open Sans"/>
                      <w:color w:val="050505"/>
                      <w:sz w:val="20"/>
                      <w:szCs w:val="20"/>
                    </w:rPr>
                    <w:t xml:space="preserve"> </w:t>
                  </w:r>
                  <w:r>
                    <w:rPr>
                      <w:rStyle w:val="skn-slo7cntc-secparagraphanyCharacter"/>
                      <w:rFonts w:ascii="Open Sans" w:eastAsia="Open Sans" w:hAnsi="Open Sans" w:cs="Open Sans"/>
                      <w:color w:val="050505"/>
                    </w:rPr>
                    <w:t xml:space="preserve">https://www.linkedin.com/in/andris-keiss-cfa-0b489140/ </w:t>
                  </w:r>
                </w:p>
              </w:tc>
            </w:tr>
          </w:tbl>
          <w:tbl>
            <w:tblPr>
              <w:tblpPr w:leftFromText="40" w:rightFromText="40" w:vertAnchor="text" w:horzAnchor="page" w:tblpX="6217" w:tblpY="7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47"/>
            </w:tblGrid>
            <w:tr w:rsidR="00394CA2" w14:paraId="5F6A40E7" w14:textId="77777777" w:rsidTr="00E50AB2">
              <w:trPr>
                <w:trHeight w:val="570"/>
              </w:trPr>
              <w:tc>
                <w:tcPr>
                  <w:tcW w:w="3847" w:type="dxa"/>
                  <w:tcBorders>
                    <w:top w:val="nil"/>
                    <w:left w:val="nil"/>
                    <w:bottom w:val="single" w:sz="40" w:space="0" w:color="FFFFFF"/>
                    <w:right w:val="nil"/>
                  </w:tcBorders>
                  <w:shd w:val="clear" w:color="auto" w:fill="E1E1E1"/>
                  <w:tcMar>
                    <w:left w:w="0" w:type="dxa"/>
                    <w:right w:w="0" w:type="dxa"/>
                  </w:tcMar>
                </w:tcPr>
                <w:p w14:paraId="608813BE" w14:textId="77777777" w:rsidR="00394CA2" w:rsidRDefault="00394CA2" w:rsidP="00394CA2">
                  <w:pPr>
                    <w:pStyle w:val="skn-slo7addressaddr-details"/>
                    <w:spacing w:before="160" w:after="160" w:line="280" w:lineRule="atLeast"/>
                    <w:ind w:left="142" w:right="220"/>
                    <w:rPr>
                      <w:rStyle w:val="skn-slo7cntc-secsection"/>
                      <w:rFonts w:ascii="Open Sans" w:eastAsia="Open Sans" w:hAnsi="Open Sans" w:cs="Open Sans"/>
                      <w:color w:val="050505"/>
                      <w:sz w:val="20"/>
                      <w:szCs w:val="20"/>
                    </w:rPr>
                  </w:pPr>
                  <w:r>
                    <w:rPr>
                      <w:rStyle w:val="skn-slo7cntc-secsection"/>
                      <w:rFonts w:ascii="Open Sans" w:eastAsia="Open Sans" w:hAnsi="Open Sans" w:cs="Open Sans"/>
                      <w:noProof/>
                      <w:color w:val="050505"/>
                      <w:sz w:val="20"/>
                      <w:szCs w:val="20"/>
                    </w:rPr>
                    <w:drawing>
                      <wp:anchor distT="0" distB="0" distL="114300" distR="114300" simplePos="0" relativeHeight="251665408" behindDoc="0" locked="0" layoutInCell="1" allowOverlap="1" wp14:anchorId="0A48D8CE" wp14:editId="27B2061E">
                        <wp:simplePos x="0" y="0"/>
                        <wp:positionH relativeFrom="character">
                          <wp:posOffset>-19050</wp:posOffset>
                        </wp:positionH>
                        <wp:positionV relativeFrom="paragraph">
                          <wp:posOffset>69932</wp:posOffset>
                        </wp:positionV>
                        <wp:extent cx="228938" cy="229072"/>
                        <wp:effectExtent l="0" t="0" r="0" b="0"/>
                        <wp:wrapNone/>
                        <wp:docPr id="100011" name="Picture 100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1" name=""/>
                                <pic:cNvPicPr>
                                  <a:picLocks/>
                                </pic:cNvPicPr>
                              </pic:nvPicPr>
                              <pic:blipFill>
                                <a:blip r:embed="rId9"/>
                                <a:stretch>
                                  <a:fillRect/>
                                </a:stretch>
                              </pic:blipFill>
                              <pic:spPr>
                                <a:xfrm>
                                  <a:off x="0" y="0"/>
                                  <a:ext cx="228938" cy="229072"/>
                                </a:xfrm>
                                <a:prstGeom prst="rect">
                                  <a:avLst/>
                                </a:prstGeom>
                              </pic:spPr>
                            </pic:pic>
                          </a:graphicData>
                        </a:graphic>
                      </wp:anchor>
                    </w:drawing>
                  </w:r>
                  <w:r>
                    <w:rPr>
                      <w:rStyle w:val="skn-slo7cntc-secparagraphanyCharacter"/>
                      <w:rFonts w:ascii="Open Sans" w:eastAsia="Open Sans" w:hAnsi="Open Sans" w:cs="Open Sans"/>
                      <w:color w:val="050505"/>
                    </w:rPr>
                    <w:t xml:space="preserve">        </w:t>
                  </w:r>
                  <w:r>
                    <w:rPr>
                      <w:rStyle w:val="skn-slo7cntc-secsection"/>
                      <w:rFonts w:ascii="Open Sans" w:eastAsia="Open Sans" w:hAnsi="Open Sans" w:cs="Open Sans"/>
                      <w:color w:val="050505"/>
                      <w:sz w:val="20"/>
                      <w:szCs w:val="20"/>
                    </w:rPr>
                    <w:t xml:space="preserve"> </w:t>
                  </w:r>
                  <w:r>
                    <w:rPr>
                      <w:rStyle w:val="skn-slo7cntc-secparagraphanyCharacter"/>
                      <w:rFonts w:ascii="Open Sans" w:eastAsia="Open Sans" w:hAnsi="Open Sans" w:cs="Open Sans"/>
                      <w:color w:val="050505"/>
                    </w:rPr>
                    <w:t xml:space="preserve">https://resume.andriskeiss.com/ </w:t>
                  </w:r>
                </w:p>
              </w:tc>
            </w:tr>
          </w:tbl>
          <w:p w14:paraId="15C4F7B8" w14:textId="77777777" w:rsidR="00FA7805" w:rsidRDefault="00000000">
            <w:pPr>
              <w:spacing w:line="20" w:lineRule="auto"/>
            </w:pPr>
            <w:r>
              <w:rPr>
                <w:color w:val="FFFFFF"/>
                <w:sz w:val="2"/>
              </w:rPr>
              <w:t>.</w:t>
            </w:r>
          </w:p>
          <w:tbl>
            <w:tblPr>
              <w:tblpPr w:leftFromText="40" w:rightFromText="40" w:vertAnchor="text" w:tblpY="1"/>
              <w:tblOverlap w:val="never"/>
              <w:tblW w:w="1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19"/>
            </w:tblGrid>
            <w:tr w:rsidR="00FA7805" w14:paraId="3F8C8809" w14:textId="77777777" w:rsidTr="00394CA2">
              <w:trPr>
                <w:trHeight w:val="157"/>
              </w:trPr>
              <w:tc>
                <w:tcPr>
                  <w:tcW w:w="0" w:type="auto"/>
                  <w:tcBorders>
                    <w:top w:val="nil"/>
                    <w:left w:val="nil"/>
                    <w:bottom w:val="single" w:sz="40" w:space="0" w:color="FFFFFF"/>
                    <w:right w:val="nil"/>
                  </w:tcBorders>
                  <w:shd w:val="clear" w:color="auto" w:fill="E1E1E1"/>
                  <w:tcMar>
                    <w:left w:w="0" w:type="dxa"/>
                    <w:right w:w="0" w:type="dxa"/>
                  </w:tcMar>
                </w:tcPr>
                <w:p w14:paraId="40600AD6" w14:textId="77777777" w:rsidR="00FA7805" w:rsidRDefault="00000000">
                  <w:pPr>
                    <w:pStyle w:val="skn-slo7addressaddr-details"/>
                    <w:spacing w:before="160" w:after="160" w:line="280" w:lineRule="atLeast"/>
                    <w:ind w:left="160" w:right="220"/>
                    <w:rPr>
                      <w:rStyle w:val="skn-slo7cntc-secsection"/>
                      <w:rFonts w:ascii="Open Sans" w:eastAsia="Open Sans" w:hAnsi="Open Sans" w:cs="Open Sans"/>
                      <w:color w:val="050505"/>
                      <w:sz w:val="20"/>
                      <w:szCs w:val="20"/>
                    </w:rPr>
                  </w:pPr>
                  <w:r>
                    <w:rPr>
                      <w:rStyle w:val="skn-slo7cntc-secsection"/>
                      <w:rFonts w:ascii="Open Sans" w:eastAsia="Open Sans" w:hAnsi="Open Sans" w:cs="Open Sans"/>
                      <w:noProof/>
                      <w:color w:val="050505"/>
                      <w:sz w:val="20"/>
                      <w:szCs w:val="20"/>
                    </w:rPr>
                    <w:drawing>
                      <wp:anchor distT="0" distB="0" distL="114300" distR="114300" simplePos="0" relativeHeight="251663360" behindDoc="0" locked="0" layoutInCell="1" allowOverlap="1" wp14:anchorId="0D2CA032" wp14:editId="040A5FCE">
                        <wp:simplePos x="0" y="0"/>
                        <wp:positionH relativeFrom="character">
                          <wp:posOffset>-19050</wp:posOffset>
                        </wp:positionH>
                        <wp:positionV relativeFrom="paragraph">
                          <wp:posOffset>69932</wp:posOffset>
                        </wp:positionV>
                        <wp:extent cx="228938" cy="229072"/>
                        <wp:effectExtent l="0" t="0" r="0" b="0"/>
                        <wp:wrapNone/>
                        <wp:docPr id="100013" name="Picture 1000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13" name=""/>
                                <pic:cNvPicPr>
                                  <a:picLocks/>
                                </pic:cNvPicPr>
                              </pic:nvPicPr>
                              <pic:blipFill>
                                <a:blip r:embed="rId10"/>
                                <a:stretch>
                                  <a:fillRect/>
                                </a:stretch>
                              </pic:blipFill>
                              <pic:spPr>
                                <a:xfrm>
                                  <a:off x="0" y="0"/>
                                  <a:ext cx="228938" cy="229072"/>
                                </a:xfrm>
                                <a:prstGeom prst="rect">
                                  <a:avLst/>
                                </a:prstGeom>
                              </pic:spPr>
                            </pic:pic>
                          </a:graphicData>
                        </a:graphic>
                      </wp:anchor>
                    </w:drawing>
                  </w:r>
                  <w:r>
                    <w:rPr>
                      <w:rStyle w:val="skn-slo7cntc-secparagraphanyCharacter"/>
                      <w:rFonts w:ascii="Open Sans" w:eastAsia="Open Sans" w:hAnsi="Open Sans" w:cs="Open Sans"/>
                      <w:color w:val="050505"/>
                    </w:rPr>
                    <w:t xml:space="preserve">        </w:t>
                  </w:r>
                  <w:r>
                    <w:rPr>
                      <w:rStyle w:val="skn-slo7cntc-secsection"/>
                      <w:rFonts w:ascii="Open Sans" w:eastAsia="Open Sans" w:hAnsi="Open Sans" w:cs="Open Sans"/>
                      <w:color w:val="050505"/>
                      <w:sz w:val="20"/>
                      <w:szCs w:val="20"/>
                    </w:rPr>
                    <w:t xml:space="preserve"> </w:t>
                  </w:r>
                  <w:r>
                    <w:rPr>
                      <w:rStyle w:val="skn-slo7cntc-secparagraphanyCharacter"/>
                      <w:rFonts w:ascii="Open Sans" w:eastAsia="Open Sans" w:hAnsi="Open Sans" w:cs="Open Sans"/>
                      <w:color w:val="050505"/>
                    </w:rPr>
                    <w:t xml:space="preserve">21/02/1992 </w:t>
                  </w:r>
                </w:p>
              </w:tc>
            </w:tr>
          </w:tbl>
          <w:p w14:paraId="0D4BA860" w14:textId="77777777" w:rsidR="00FA7805" w:rsidRDefault="00000000">
            <w:pPr>
              <w:spacing w:line="20" w:lineRule="auto"/>
            </w:pPr>
            <w:r>
              <w:rPr>
                <w:color w:val="FFFFFF"/>
                <w:sz w:val="2"/>
              </w:rPr>
              <w:t>.</w:t>
            </w:r>
          </w:p>
        </w:tc>
      </w:tr>
    </w:tbl>
    <w:p w14:paraId="1C483882" w14:textId="77777777" w:rsidR="00FA7805" w:rsidRDefault="00FA7805">
      <w:pPr>
        <w:rPr>
          <w:vanish/>
        </w:rPr>
      </w:pPr>
    </w:p>
    <w:tbl>
      <w:tblPr>
        <w:tblStyle w:val="skn-slo7parent-containerheading"/>
        <w:tblW w:w="0" w:type="auto"/>
        <w:tblCellSpacing w:w="0" w:type="dxa"/>
        <w:tblCellMar>
          <w:left w:w="0" w:type="dxa"/>
          <w:right w:w="0" w:type="dxa"/>
        </w:tblCellMar>
        <w:tblLook w:val="05E0" w:firstRow="1" w:lastRow="1" w:firstColumn="1" w:lastColumn="1" w:noHBand="0" w:noVBand="1"/>
      </w:tblPr>
      <w:tblGrid>
        <w:gridCol w:w="3186"/>
      </w:tblGrid>
      <w:tr w:rsidR="00FA7805" w14:paraId="0D2B1CDF" w14:textId="77777777">
        <w:trPr>
          <w:tblCellSpacing w:w="0" w:type="dxa"/>
        </w:trPr>
        <w:tc>
          <w:tcPr>
            <w:tcW w:w="0" w:type="auto"/>
            <w:tcBorders>
              <w:top w:val="none" w:sz="0" w:space="0" w:color="E1E1E1"/>
              <w:left w:val="none" w:sz="0" w:space="0" w:color="E1E1E1"/>
              <w:bottom w:val="single" w:sz="16" w:space="0" w:color="E1E1E1"/>
              <w:right w:val="none" w:sz="0" w:space="0" w:color="E1E1E1"/>
            </w:tcBorders>
            <w:tcMar>
              <w:top w:w="0" w:type="dxa"/>
              <w:left w:w="0" w:type="dxa"/>
              <w:bottom w:w="80" w:type="dxa"/>
              <w:right w:w="0" w:type="dxa"/>
            </w:tcMar>
            <w:vAlign w:val="bottom"/>
            <w:hideMark/>
          </w:tcPr>
          <w:p w14:paraId="19AC970A" w14:textId="77777777" w:rsidR="00FA7805" w:rsidRDefault="00000000">
            <w:pPr>
              <w:rPr>
                <w:rFonts w:ascii="Open Sans" w:eastAsia="Open Sans" w:hAnsi="Open Sans" w:cs="Open Sans"/>
                <w:color w:val="050505"/>
                <w:sz w:val="20"/>
                <w:szCs w:val="20"/>
              </w:rPr>
            </w:pPr>
            <w:r>
              <w:rPr>
                <w:rStyle w:val="skn-slo7parent-containerheadingsectiontitle"/>
                <w:rFonts w:ascii="Poppins" w:eastAsia="Poppins" w:hAnsi="Poppins" w:cs="Poppins"/>
                <w:b/>
                <w:bCs/>
                <w:caps/>
                <w:color w:val="050505"/>
                <w:spacing w:val="5"/>
              </w:rPr>
              <w:t>Professional Summary</w:t>
            </w:r>
          </w:p>
        </w:tc>
      </w:tr>
    </w:tbl>
    <w:p w14:paraId="49FF605E" w14:textId="77777777" w:rsidR="00FA7805" w:rsidRDefault="00000000" w:rsidP="008640AE">
      <w:pPr>
        <w:pStyle w:val="div"/>
        <w:spacing w:line="120" w:lineRule="exact"/>
        <w:rPr>
          <w:rFonts w:ascii="Open Sans" w:eastAsia="Open Sans" w:hAnsi="Open Sans" w:cs="Open Sans"/>
          <w:color w:val="050505"/>
          <w:sz w:val="20"/>
          <w:szCs w:val="20"/>
        </w:rPr>
      </w:pPr>
      <w:r>
        <w:rPr>
          <w:rFonts w:ascii="Open Sans" w:eastAsia="Open Sans" w:hAnsi="Open Sans" w:cs="Open Sans"/>
          <w:color w:val="050505"/>
          <w:sz w:val="20"/>
          <w:szCs w:val="20"/>
        </w:rPr>
        <w:t> </w:t>
      </w:r>
    </w:p>
    <w:p w14:paraId="6C60052B" w14:textId="4DFA91BD" w:rsidR="002A5989" w:rsidRDefault="002A5989" w:rsidP="002951EA">
      <w:pPr>
        <w:pStyle w:val="div"/>
        <w:spacing w:line="240" w:lineRule="auto"/>
        <w:contextualSpacing/>
        <w:jc w:val="both"/>
        <w:rPr>
          <w:rFonts w:ascii="Open Sans" w:eastAsia="Open Sans" w:hAnsi="Open Sans" w:cs="Open Sans"/>
          <w:color w:val="050505"/>
          <w:sz w:val="20"/>
          <w:szCs w:val="20"/>
        </w:rPr>
      </w:pPr>
      <w:r w:rsidRPr="002A5989">
        <w:rPr>
          <w:rFonts w:ascii="Open Sans" w:eastAsia="Open Sans" w:hAnsi="Open Sans" w:cs="Open Sans"/>
          <w:color w:val="050505"/>
          <w:sz w:val="20"/>
          <w:szCs w:val="20"/>
        </w:rPr>
        <w:t xml:space="preserve">Results-driven professional with over 10 years of experience in finance, consulting, and technology. Proven track record in leading teams to drive digital transformation and innovation, delivering high-impact projects such as blockchain node validator initiatives and exploring profitable opportunities on decentralized exchanges like Uniswap v3, achieving a </w:t>
      </w:r>
      <w:r w:rsidR="00FE3823">
        <w:rPr>
          <w:rFonts w:ascii="Open Sans" w:eastAsia="Open Sans" w:hAnsi="Open Sans" w:cs="Open Sans"/>
          <w:color w:val="050505"/>
          <w:sz w:val="20"/>
          <w:szCs w:val="20"/>
        </w:rPr>
        <w:t>3</w:t>
      </w:r>
      <w:r w:rsidRPr="002A5989">
        <w:rPr>
          <w:rFonts w:ascii="Open Sans" w:eastAsia="Open Sans" w:hAnsi="Open Sans" w:cs="Open Sans"/>
          <w:color w:val="050505"/>
          <w:sz w:val="20"/>
          <w:szCs w:val="20"/>
        </w:rPr>
        <w:t>00% ROI, significant cost savings, and a 50% reduction in time to market. Expertise in financial and data management, complemented by certifications in financial analysis, project management, data governance, and AWS cloud technologies, including DevOps and machine learning. Passionate about AI and emerging technologies, eager to contribute to leading tech companies and financial institutions with a "whatever it takes" attitude.</w:t>
      </w:r>
    </w:p>
    <w:p w14:paraId="35D81A18" w14:textId="5645CBC3" w:rsidR="00FA7805" w:rsidRDefault="00FA7805" w:rsidP="00CF5390">
      <w:pPr>
        <w:pStyle w:val="div"/>
        <w:spacing w:line="400" w:lineRule="exact"/>
        <w:jc w:val="both"/>
        <w:rPr>
          <w:rFonts w:ascii="Open Sans" w:eastAsia="Open Sans" w:hAnsi="Open Sans" w:cs="Open Sans"/>
          <w:color w:val="050505"/>
          <w:sz w:val="20"/>
          <w:szCs w:val="20"/>
        </w:rPr>
      </w:pPr>
    </w:p>
    <w:tbl>
      <w:tblPr>
        <w:tblStyle w:val="skn-slo7parent-containerheading"/>
        <w:tblW w:w="0" w:type="auto"/>
        <w:tblCellSpacing w:w="0" w:type="dxa"/>
        <w:tblCellMar>
          <w:left w:w="0" w:type="dxa"/>
          <w:right w:w="0" w:type="dxa"/>
        </w:tblCellMar>
        <w:tblLook w:val="05E0" w:firstRow="1" w:lastRow="1" w:firstColumn="1" w:lastColumn="1" w:noHBand="0" w:noVBand="1"/>
      </w:tblPr>
      <w:tblGrid>
        <w:gridCol w:w="793"/>
      </w:tblGrid>
      <w:tr w:rsidR="00FA7805" w14:paraId="164E1180" w14:textId="77777777">
        <w:trPr>
          <w:tblCellSpacing w:w="0" w:type="dxa"/>
        </w:trPr>
        <w:tc>
          <w:tcPr>
            <w:tcW w:w="0" w:type="auto"/>
            <w:tcBorders>
              <w:top w:val="none" w:sz="0" w:space="0" w:color="E1E1E1"/>
              <w:left w:val="none" w:sz="0" w:space="0" w:color="E1E1E1"/>
              <w:bottom w:val="single" w:sz="16" w:space="0" w:color="E1E1E1"/>
              <w:right w:val="none" w:sz="0" w:space="0" w:color="E1E1E1"/>
            </w:tcBorders>
            <w:tcMar>
              <w:top w:w="0" w:type="dxa"/>
              <w:left w:w="0" w:type="dxa"/>
              <w:bottom w:w="80" w:type="dxa"/>
              <w:right w:w="0" w:type="dxa"/>
            </w:tcMar>
            <w:vAlign w:val="bottom"/>
            <w:hideMark/>
          </w:tcPr>
          <w:p w14:paraId="3E6DD340" w14:textId="77777777" w:rsidR="00FA7805" w:rsidRDefault="00000000">
            <w:pPr>
              <w:rPr>
                <w:rFonts w:ascii="Open Sans" w:eastAsia="Open Sans" w:hAnsi="Open Sans" w:cs="Open Sans"/>
                <w:color w:val="050505"/>
                <w:sz w:val="0"/>
                <w:szCs w:val="0"/>
              </w:rPr>
            </w:pPr>
            <w:r>
              <w:rPr>
                <w:rStyle w:val="skn-slo7parent-containerheadingsectiontitle"/>
                <w:rFonts w:ascii="Poppins" w:eastAsia="Poppins" w:hAnsi="Poppins" w:cs="Poppins"/>
                <w:b/>
                <w:bCs/>
                <w:caps/>
                <w:color w:val="050505"/>
                <w:spacing w:val="5"/>
              </w:rPr>
              <w:t>Skills</w:t>
            </w:r>
          </w:p>
        </w:tc>
      </w:tr>
    </w:tbl>
    <w:p w14:paraId="4C020768" w14:textId="77777777" w:rsidR="00FA7805" w:rsidRDefault="00000000">
      <w:pPr>
        <w:pStyle w:val="div"/>
        <w:spacing w:line="200" w:lineRule="exact"/>
        <w:rPr>
          <w:rFonts w:ascii="Open Sans" w:eastAsia="Open Sans" w:hAnsi="Open Sans" w:cs="Open Sans"/>
          <w:color w:val="050505"/>
          <w:sz w:val="0"/>
          <w:szCs w:val="0"/>
        </w:rPr>
      </w:pPr>
      <w:r>
        <w:rPr>
          <w:rFonts w:ascii="Open Sans" w:eastAsia="Open Sans" w:hAnsi="Open Sans" w:cs="Open Sans"/>
          <w:color w:val="050505"/>
          <w:sz w:val="0"/>
          <w:szCs w:val="0"/>
        </w:rPr>
        <w:t> </w:t>
      </w:r>
    </w:p>
    <w:tbl>
      <w:tblPr>
        <w:tblStyle w:val="skn-slo7sectionskillsinglecolumn"/>
        <w:tblW w:w="0" w:type="auto"/>
        <w:tblCellSpacing w:w="0" w:type="dxa"/>
        <w:tblCellMar>
          <w:left w:w="0" w:type="dxa"/>
          <w:right w:w="0" w:type="dxa"/>
        </w:tblCellMar>
        <w:tblLook w:val="05E0" w:firstRow="1" w:lastRow="1" w:firstColumn="1" w:lastColumn="1" w:noHBand="0" w:noVBand="1"/>
      </w:tblPr>
      <w:tblGrid>
        <w:gridCol w:w="11320"/>
      </w:tblGrid>
      <w:tr w:rsidR="00FA7805" w14:paraId="47E26340" w14:textId="77777777">
        <w:trPr>
          <w:tblCellSpacing w:w="0" w:type="dxa"/>
        </w:trPr>
        <w:tc>
          <w:tcPr>
            <w:tcW w:w="11320" w:type="dxa"/>
            <w:tcMar>
              <w:top w:w="0" w:type="dxa"/>
              <w:left w:w="0" w:type="dxa"/>
              <w:bottom w:w="0" w:type="dxa"/>
              <w:right w:w="0" w:type="dxa"/>
            </w:tcMar>
            <w:vAlign w:val="bottom"/>
            <w:hideMark/>
          </w:tcPr>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12"/>
            </w:tblGrid>
            <w:tr w:rsidR="00FA7805" w14:paraId="153F1A35" w14:textId="77777777">
              <w:tc>
                <w:tcPr>
                  <w:tcW w:w="0" w:type="auto"/>
                  <w:tcBorders>
                    <w:top w:val="nil"/>
                    <w:left w:val="nil"/>
                    <w:bottom w:val="single" w:sz="40" w:space="0" w:color="FFFFFF"/>
                    <w:right w:val="nil"/>
                  </w:tcBorders>
                  <w:shd w:val="clear" w:color="auto" w:fill="E1E1E1"/>
                  <w:tcMar>
                    <w:left w:w="0" w:type="dxa"/>
                    <w:right w:w="0" w:type="dxa"/>
                  </w:tcMar>
                </w:tcPr>
                <w:p w14:paraId="04E30B8F" w14:textId="77777777" w:rsidR="00FA7805"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AWS Cloud Technologies</w:t>
                  </w:r>
                </w:p>
              </w:tc>
            </w:tr>
          </w:tbl>
          <w:p w14:paraId="30DD3201"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24"/>
            </w:tblGrid>
            <w:tr w:rsidR="00FA7805" w14:paraId="55D704E6" w14:textId="77777777">
              <w:tc>
                <w:tcPr>
                  <w:tcW w:w="0" w:type="auto"/>
                  <w:tcBorders>
                    <w:top w:val="nil"/>
                    <w:left w:val="nil"/>
                    <w:bottom w:val="single" w:sz="40" w:space="0" w:color="FFFFFF"/>
                    <w:right w:val="nil"/>
                  </w:tcBorders>
                  <w:shd w:val="clear" w:color="auto" w:fill="E1E1E1"/>
                  <w:tcMar>
                    <w:left w:w="0" w:type="dxa"/>
                    <w:right w:w="0" w:type="dxa"/>
                  </w:tcMar>
                </w:tcPr>
                <w:p w14:paraId="30D42688" w14:textId="77777777" w:rsidR="00FA7805"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Blockchain</w:t>
                  </w:r>
                </w:p>
              </w:tc>
            </w:tr>
          </w:tbl>
          <w:p w14:paraId="34E3CF0F"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5"/>
            </w:tblGrid>
            <w:tr w:rsidR="00FA7805" w14:paraId="563C7612" w14:textId="77777777">
              <w:tc>
                <w:tcPr>
                  <w:tcW w:w="0" w:type="auto"/>
                  <w:tcBorders>
                    <w:top w:val="nil"/>
                    <w:left w:val="nil"/>
                    <w:bottom w:val="single" w:sz="40" w:space="0" w:color="FFFFFF"/>
                    <w:right w:val="nil"/>
                  </w:tcBorders>
                  <w:shd w:val="clear" w:color="auto" w:fill="E1E1E1"/>
                  <w:tcMar>
                    <w:left w:w="0" w:type="dxa"/>
                    <w:right w:w="0" w:type="dxa"/>
                  </w:tcMar>
                </w:tcPr>
                <w:p w14:paraId="228B54AF" w14:textId="77777777" w:rsidR="00FA7805"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Data Analysis</w:t>
                  </w:r>
                </w:p>
              </w:tc>
            </w:tr>
          </w:tbl>
          <w:p w14:paraId="688A68BA"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6"/>
            </w:tblGrid>
            <w:tr w:rsidR="00FA7805" w14:paraId="645D9670" w14:textId="77777777">
              <w:tc>
                <w:tcPr>
                  <w:tcW w:w="0" w:type="auto"/>
                  <w:tcBorders>
                    <w:top w:val="nil"/>
                    <w:left w:val="nil"/>
                    <w:bottom w:val="single" w:sz="40" w:space="0" w:color="FFFFFF"/>
                    <w:right w:val="nil"/>
                  </w:tcBorders>
                  <w:shd w:val="clear" w:color="auto" w:fill="E1E1E1"/>
                  <w:tcMar>
                    <w:left w:w="0" w:type="dxa"/>
                    <w:right w:w="0" w:type="dxa"/>
                  </w:tcMar>
                </w:tcPr>
                <w:p w14:paraId="20E09FC2" w14:textId="77777777" w:rsidR="00FA7805"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Data Governance</w:t>
                  </w:r>
                </w:p>
              </w:tc>
            </w:tr>
          </w:tbl>
          <w:p w14:paraId="75613308"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8"/>
            </w:tblGrid>
            <w:tr w:rsidR="00FA7805" w14:paraId="01C3ECF1" w14:textId="77777777">
              <w:tc>
                <w:tcPr>
                  <w:tcW w:w="0" w:type="auto"/>
                  <w:tcBorders>
                    <w:top w:val="nil"/>
                    <w:left w:val="nil"/>
                    <w:bottom w:val="single" w:sz="40" w:space="0" w:color="FFFFFF"/>
                    <w:right w:val="nil"/>
                  </w:tcBorders>
                  <w:shd w:val="clear" w:color="auto" w:fill="E1E1E1"/>
                  <w:tcMar>
                    <w:left w:w="0" w:type="dxa"/>
                    <w:right w:w="0" w:type="dxa"/>
                  </w:tcMar>
                </w:tcPr>
                <w:p w14:paraId="2CEFACC6" w14:textId="77777777" w:rsidR="00FA7805"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Digital Strategy</w:t>
                  </w:r>
                </w:p>
              </w:tc>
            </w:tr>
          </w:tbl>
          <w:p w14:paraId="54659831"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44"/>
            </w:tblGrid>
            <w:tr w:rsidR="00FA7805" w14:paraId="1CE32B16" w14:textId="77777777">
              <w:tc>
                <w:tcPr>
                  <w:tcW w:w="0" w:type="auto"/>
                  <w:tcBorders>
                    <w:top w:val="nil"/>
                    <w:left w:val="nil"/>
                    <w:bottom w:val="single" w:sz="40" w:space="0" w:color="FFFFFF"/>
                    <w:right w:val="nil"/>
                  </w:tcBorders>
                  <w:shd w:val="clear" w:color="auto" w:fill="E1E1E1"/>
                  <w:tcMar>
                    <w:left w:w="0" w:type="dxa"/>
                    <w:right w:w="0" w:type="dxa"/>
                  </w:tcMar>
                </w:tcPr>
                <w:p w14:paraId="588C63F2" w14:textId="77777777" w:rsidR="00FA7805"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Financial Analysis</w:t>
                  </w:r>
                </w:p>
              </w:tc>
            </w:tr>
          </w:tbl>
          <w:p w14:paraId="51F89B3F"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0"/>
            </w:tblGrid>
            <w:tr w:rsidR="00FA7805" w14:paraId="4CBBC7CB" w14:textId="77777777">
              <w:tc>
                <w:tcPr>
                  <w:tcW w:w="0" w:type="auto"/>
                  <w:tcBorders>
                    <w:top w:val="nil"/>
                    <w:left w:val="nil"/>
                    <w:bottom w:val="single" w:sz="40" w:space="0" w:color="FFFFFF"/>
                    <w:right w:val="nil"/>
                  </w:tcBorders>
                  <w:shd w:val="clear" w:color="auto" w:fill="E1E1E1"/>
                  <w:tcMar>
                    <w:left w:w="0" w:type="dxa"/>
                    <w:right w:w="0" w:type="dxa"/>
                  </w:tcMar>
                </w:tcPr>
                <w:p w14:paraId="496898D4" w14:textId="77777777" w:rsidR="00FA7805"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Investment Management</w:t>
                  </w:r>
                </w:p>
              </w:tc>
            </w:tr>
          </w:tbl>
          <w:p w14:paraId="5AEC9B39"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2"/>
            </w:tblGrid>
            <w:tr w:rsidR="00FA7805" w14:paraId="59498D1F" w14:textId="77777777">
              <w:tc>
                <w:tcPr>
                  <w:tcW w:w="0" w:type="auto"/>
                  <w:tcBorders>
                    <w:top w:val="nil"/>
                    <w:left w:val="nil"/>
                    <w:bottom w:val="single" w:sz="40" w:space="0" w:color="FFFFFF"/>
                    <w:right w:val="nil"/>
                  </w:tcBorders>
                  <w:shd w:val="clear" w:color="auto" w:fill="E1E1E1"/>
                  <w:tcMar>
                    <w:left w:w="0" w:type="dxa"/>
                    <w:right w:w="0" w:type="dxa"/>
                  </w:tcMar>
                </w:tcPr>
                <w:p w14:paraId="420BC9CD" w14:textId="77777777" w:rsidR="00FA7805"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Machine Learning</w:t>
                  </w:r>
                </w:p>
              </w:tc>
            </w:tr>
          </w:tbl>
          <w:p w14:paraId="75B7BB52"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67"/>
            </w:tblGrid>
            <w:tr w:rsidR="00FA7805" w14:paraId="493914A9" w14:textId="77777777">
              <w:tc>
                <w:tcPr>
                  <w:tcW w:w="0" w:type="auto"/>
                  <w:tcBorders>
                    <w:top w:val="nil"/>
                    <w:left w:val="nil"/>
                    <w:bottom w:val="single" w:sz="40" w:space="0" w:color="FFFFFF"/>
                    <w:right w:val="nil"/>
                  </w:tcBorders>
                  <w:shd w:val="clear" w:color="auto" w:fill="E1E1E1"/>
                  <w:tcMar>
                    <w:left w:w="0" w:type="dxa"/>
                    <w:right w:w="0" w:type="dxa"/>
                  </w:tcMar>
                </w:tcPr>
                <w:p w14:paraId="249A298F" w14:textId="77777777" w:rsidR="00FA7805"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Mergers &amp; Acquisitions</w:t>
                  </w:r>
                </w:p>
              </w:tc>
            </w:tr>
          </w:tbl>
          <w:p w14:paraId="2DDA7CB3"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96"/>
            </w:tblGrid>
            <w:tr w:rsidR="00FA7805" w14:paraId="2BCA0A42" w14:textId="77777777">
              <w:tc>
                <w:tcPr>
                  <w:tcW w:w="0" w:type="auto"/>
                  <w:tcBorders>
                    <w:top w:val="nil"/>
                    <w:left w:val="nil"/>
                    <w:bottom w:val="single" w:sz="40" w:space="0" w:color="FFFFFF"/>
                    <w:right w:val="nil"/>
                  </w:tcBorders>
                  <w:shd w:val="clear" w:color="auto" w:fill="E1E1E1"/>
                  <w:tcMar>
                    <w:left w:w="0" w:type="dxa"/>
                    <w:right w:w="0" w:type="dxa"/>
                  </w:tcMar>
                </w:tcPr>
                <w:p w14:paraId="31EEA8AF" w14:textId="77777777" w:rsidR="00FA7805"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Process Automation</w:t>
                  </w:r>
                </w:p>
              </w:tc>
            </w:tr>
          </w:tbl>
          <w:p w14:paraId="00F840CD"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3"/>
            </w:tblGrid>
            <w:tr w:rsidR="00FA7805" w14:paraId="33A4D63D" w14:textId="77777777">
              <w:tc>
                <w:tcPr>
                  <w:tcW w:w="0" w:type="auto"/>
                  <w:tcBorders>
                    <w:top w:val="nil"/>
                    <w:left w:val="nil"/>
                    <w:bottom w:val="single" w:sz="40" w:space="0" w:color="FFFFFF"/>
                    <w:right w:val="nil"/>
                  </w:tcBorders>
                  <w:shd w:val="clear" w:color="auto" w:fill="E1E1E1"/>
                  <w:tcMar>
                    <w:left w:w="0" w:type="dxa"/>
                    <w:right w:w="0" w:type="dxa"/>
                  </w:tcMar>
                </w:tcPr>
                <w:p w14:paraId="4EDA9C23" w14:textId="77777777" w:rsidR="00FA7805"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Project Management</w:t>
                  </w:r>
                </w:p>
              </w:tc>
            </w:tr>
          </w:tbl>
          <w:p w14:paraId="55BBBA33"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86"/>
            </w:tblGrid>
            <w:tr w:rsidR="00FA7805" w14:paraId="2D6D3B80" w14:textId="77777777">
              <w:tc>
                <w:tcPr>
                  <w:tcW w:w="0" w:type="auto"/>
                  <w:tcBorders>
                    <w:top w:val="nil"/>
                    <w:left w:val="nil"/>
                    <w:bottom w:val="single" w:sz="40" w:space="0" w:color="FFFFFF"/>
                    <w:right w:val="nil"/>
                  </w:tcBorders>
                  <w:shd w:val="clear" w:color="auto" w:fill="E1E1E1"/>
                  <w:tcMar>
                    <w:left w:w="0" w:type="dxa"/>
                    <w:right w:w="0" w:type="dxa"/>
                  </w:tcMar>
                </w:tcPr>
                <w:p w14:paraId="1DE320C7" w14:textId="77777777" w:rsidR="00FA7805"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Risk Management</w:t>
                  </w:r>
                </w:p>
              </w:tc>
            </w:tr>
          </w:tbl>
          <w:p w14:paraId="529062BC" w14:textId="77777777" w:rsidR="00FA7805" w:rsidRDefault="00000000">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55"/>
            </w:tblGrid>
            <w:tr w:rsidR="00FA7805" w14:paraId="18A2BB41" w14:textId="77777777">
              <w:tc>
                <w:tcPr>
                  <w:tcW w:w="0" w:type="auto"/>
                  <w:tcBorders>
                    <w:top w:val="nil"/>
                    <w:left w:val="nil"/>
                    <w:bottom w:val="single" w:sz="40" w:space="0" w:color="FFFFFF"/>
                    <w:right w:val="nil"/>
                  </w:tcBorders>
                  <w:shd w:val="clear" w:color="auto" w:fill="E1E1E1"/>
                  <w:tcMar>
                    <w:left w:w="0" w:type="dxa"/>
                    <w:right w:w="0" w:type="dxa"/>
                  </w:tcMar>
                </w:tcPr>
                <w:p w14:paraId="082899D8" w14:textId="77777777" w:rsidR="00FA7805" w:rsidRDefault="00000000">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Web3</w:t>
                  </w:r>
                </w:p>
              </w:tc>
            </w:tr>
          </w:tbl>
          <w:p w14:paraId="35F6608A" w14:textId="77777777" w:rsidR="00FA7805" w:rsidRDefault="00000000">
            <w:pPr>
              <w:spacing w:line="20" w:lineRule="auto"/>
            </w:pPr>
            <w:r>
              <w:rPr>
                <w:color w:val="FFFFFF"/>
                <w:sz w:val="2"/>
              </w:rPr>
              <w:t>.</w:t>
            </w:r>
          </w:p>
        </w:tc>
      </w:tr>
    </w:tbl>
    <w:p w14:paraId="53067547" w14:textId="77777777" w:rsidR="00FA7805" w:rsidRDefault="00000000">
      <w:pPr>
        <w:pStyle w:val="div"/>
        <w:spacing w:line="300" w:lineRule="exact"/>
        <w:rPr>
          <w:rFonts w:ascii="Open Sans" w:eastAsia="Open Sans" w:hAnsi="Open Sans" w:cs="Open Sans"/>
          <w:color w:val="050505"/>
          <w:sz w:val="0"/>
          <w:szCs w:val="0"/>
        </w:rPr>
      </w:pPr>
      <w:r>
        <w:rPr>
          <w:rFonts w:ascii="Open Sans" w:eastAsia="Open Sans" w:hAnsi="Open Sans" w:cs="Open Sans"/>
          <w:color w:val="050505"/>
          <w:sz w:val="0"/>
          <w:szCs w:val="0"/>
        </w:rPr>
        <w:t> </w:t>
      </w:r>
    </w:p>
    <w:tbl>
      <w:tblPr>
        <w:tblStyle w:val="skn-slo7content-containerheading"/>
        <w:tblW w:w="0" w:type="auto"/>
        <w:tblCellSpacing w:w="0" w:type="dxa"/>
        <w:tblCellMar>
          <w:left w:w="0" w:type="dxa"/>
          <w:right w:w="0" w:type="dxa"/>
        </w:tblCellMar>
        <w:tblLook w:val="05E0" w:firstRow="1" w:lastRow="1" w:firstColumn="1" w:lastColumn="1" w:noHBand="0" w:noVBand="1"/>
      </w:tblPr>
      <w:tblGrid>
        <w:gridCol w:w="1482"/>
      </w:tblGrid>
      <w:tr w:rsidR="00FA7805" w14:paraId="2D470EB1" w14:textId="77777777">
        <w:trPr>
          <w:tblCellSpacing w:w="0" w:type="dxa"/>
        </w:trPr>
        <w:tc>
          <w:tcPr>
            <w:tcW w:w="0" w:type="auto"/>
            <w:tcBorders>
              <w:top w:val="none" w:sz="0" w:space="0" w:color="E1E1E1"/>
              <w:left w:val="none" w:sz="0" w:space="0" w:color="E1E1E1"/>
              <w:bottom w:val="single" w:sz="16" w:space="0" w:color="E1E1E1"/>
              <w:right w:val="none" w:sz="0" w:space="0" w:color="E1E1E1"/>
            </w:tcBorders>
            <w:tcMar>
              <w:top w:w="0" w:type="dxa"/>
              <w:left w:w="0" w:type="dxa"/>
              <w:bottom w:w="80" w:type="dxa"/>
              <w:right w:w="0" w:type="dxa"/>
            </w:tcMar>
            <w:vAlign w:val="bottom"/>
            <w:hideMark/>
          </w:tcPr>
          <w:p w14:paraId="39CDF544" w14:textId="77777777" w:rsidR="00FA7805" w:rsidRDefault="00000000">
            <w:pPr>
              <w:rPr>
                <w:rFonts w:ascii="Open Sans" w:eastAsia="Open Sans" w:hAnsi="Open Sans" w:cs="Open Sans"/>
                <w:color w:val="050505"/>
                <w:sz w:val="20"/>
                <w:szCs w:val="20"/>
              </w:rPr>
            </w:pPr>
            <w:r>
              <w:rPr>
                <w:rStyle w:val="skn-slo7content-containerheadingsectiontitle"/>
                <w:rFonts w:ascii="Poppins" w:eastAsia="Poppins" w:hAnsi="Poppins" w:cs="Poppins"/>
                <w:b/>
                <w:bCs/>
                <w:caps/>
                <w:color w:val="050505"/>
                <w:spacing w:val="5"/>
              </w:rPr>
              <w:t>Experience</w:t>
            </w:r>
          </w:p>
        </w:tc>
      </w:tr>
    </w:tbl>
    <w:p w14:paraId="1A0B5FBD" w14:textId="77777777" w:rsidR="00FA7805" w:rsidRDefault="00000000" w:rsidP="008640AE">
      <w:pPr>
        <w:pStyle w:val="div"/>
        <w:spacing w:line="120" w:lineRule="exact"/>
        <w:rPr>
          <w:rFonts w:ascii="Open Sans" w:eastAsia="Open Sans" w:hAnsi="Open Sans" w:cs="Open Sans"/>
          <w:color w:val="050505"/>
          <w:sz w:val="20"/>
          <w:szCs w:val="20"/>
        </w:rPr>
      </w:pPr>
      <w:r>
        <w:rPr>
          <w:rFonts w:ascii="Open Sans" w:eastAsia="Open Sans" w:hAnsi="Open Sans" w:cs="Open Sans"/>
          <w:color w:val="050505"/>
          <w:sz w:val="20"/>
          <w:szCs w:val="20"/>
        </w:rPr>
        <w:t> </w:t>
      </w:r>
    </w:p>
    <w:p w14:paraId="41649B6B" w14:textId="77777777" w:rsidR="00FA7805" w:rsidRDefault="00000000">
      <w:pPr>
        <w:pStyle w:val="skn-slo7tbl-upper"/>
        <w:spacing w:line="300" w:lineRule="atLeast"/>
        <w:rPr>
          <w:rStyle w:val="skn-slo7lrg-txt"/>
          <w:color w:val="050505"/>
          <w:sz w:val="20"/>
          <w:szCs w:val="20"/>
        </w:rPr>
      </w:pPr>
      <w:r>
        <w:rPr>
          <w:rStyle w:val="skn-slo7txt-caps"/>
          <w:rFonts w:ascii="Poppins" w:eastAsia="Poppins" w:hAnsi="Poppins" w:cs="Poppins"/>
          <w:color w:val="050505"/>
          <w:sz w:val="20"/>
          <w:szCs w:val="20"/>
        </w:rPr>
        <w:t>Owner and director</w:t>
      </w:r>
      <w:r>
        <w:rPr>
          <w:rStyle w:val="span"/>
          <w:rFonts w:ascii="Poppins" w:eastAsia="Poppins" w:hAnsi="Poppins" w:cs="Poppins"/>
          <w:color w:val="050505"/>
          <w:sz w:val="20"/>
          <w:szCs w:val="20"/>
        </w:rPr>
        <w:t>, </w:t>
      </w:r>
      <w:r>
        <w:rPr>
          <w:rStyle w:val="skn-slo7lrg-txt"/>
          <w:color w:val="050505"/>
          <w:sz w:val="20"/>
          <w:szCs w:val="20"/>
        </w:rPr>
        <w:t xml:space="preserve"> </w:t>
      </w:r>
      <w:r>
        <w:rPr>
          <w:rStyle w:val="span"/>
          <w:rFonts w:ascii="Poppins" w:eastAsia="Poppins" w:hAnsi="Poppins" w:cs="Poppins"/>
          <w:color w:val="050505"/>
          <w:sz w:val="20"/>
          <w:szCs w:val="20"/>
        </w:rPr>
        <w:t>Latvia</w:t>
      </w:r>
      <w:r>
        <w:rPr>
          <w:rStyle w:val="skn-slo7mrl-4"/>
          <w:rFonts w:ascii="Poppins" w:eastAsia="Poppins" w:hAnsi="Poppins" w:cs="Poppins"/>
          <w:color w:val="050505"/>
          <w:sz w:val="20"/>
          <w:szCs w:val="20"/>
        </w:rPr>
        <w:t xml:space="preserve"> </w:t>
      </w:r>
    </w:p>
    <w:p w14:paraId="4BAB35D5" w14:textId="77777777" w:rsidR="00FA7805" w:rsidRDefault="00000000">
      <w:pPr>
        <w:pStyle w:val="skn-slo7disp-block"/>
        <w:spacing w:before="40" w:line="300" w:lineRule="atLeast"/>
        <w:rPr>
          <w:rStyle w:val="skn-slo7lrg-txt"/>
          <w:color w:val="050505"/>
          <w:sz w:val="20"/>
          <w:szCs w:val="20"/>
        </w:rPr>
      </w:pPr>
      <w:r>
        <w:rPr>
          <w:rStyle w:val="skn-slo7clr-pickr"/>
          <w:rFonts w:ascii="Poppins" w:eastAsia="Poppins" w:hAnsi="Poppins" w:cs="Poppins"/>
          <w:sz w:val="20"/>
          <w:szCs w:val="20"/>
        </w:rPr>
        <w:t>JAVE,</w:t>
      </w:r>
      <w:r>
        <w:rPr>
          <w:rStyle w:val="skn-slo7lrg-txt"/>
          <w:color w:val="050505"/>
          <w:sz w:val="20"/>
          <w:szCs w:val="20"/>
        </w:rPr>
        <w:t xml:space="preserve"> </w:t>
      </w:r>
      <w:r>
        <w:rPr>
          <w:rStyle w:val="skn-slo7fade-text"/>
          <w:rFonts w:ascii="Poppins" w:eastAsia="Poppins" w:hAnsi="Poppins" w:cs="Poppins"/>
          <w:sz w:val="20"/>
          <w:szCs w:val="20"/>
        </w:rPr>
        <w:t>June 2018-Present</w:t>
      </w:r>
    </w:p>
    <w:tbl>
      <w:tblPr>
        <w:tblStyle w:val="skn-slo7expr-secparagraphsinglecolumncontent-table"/>
        <w:tblW w:w="0" w:type="auto"/>
        <w:tblCellSpacing w:w="0" w:type="dxa"/>
        <w:tblCellMar>
          <w:left w:w="0" w:type="dxa"/>
          <w:right w:w="0" w:type="dxa"/>
        </w:tblCellMar>
        <w:tblLook w:val="05E0" w:firstRow="1" w:lastRow="1" w:firstColumn="1" w:lastColumn="1" w:noHBand="0" w:noVBand="1"/>
      </w:tblPr>
      <w:tblGrid>
        <w:gridCol w:w="11320"/>
      </w:tblGrid>
      <w:tr w:rsidR="00FA7805" w14:paraId="45C29F4F" w14:textId="77777777">
        <w:trPr>
          <w:tblCellSpacing w:w="0" w:type="dxa"/>
        </w:trPr>
        <w:tc>
          <w:tcPr>
            <w:tcW w:w="11320" w:type="dxa"/>
            <w:tcMar>
              <w:top w:w="160" w:type="dxa"/>
              <w:left w:w="0" w:type="dxa"/>
              <w:bottom w:w="0" w:type="dxa"/>
              <w:right w:w="0" w:type="dxa"/>
            </w:tcMar>
            <w:vAlign w:val="bottom"/>
            <w:hideMark/>
          </w:tcPr>
          <w:p w14:paraId="023CFDAE" w14:textId="13B790C1" w:rsidR="00FA7805" w:rsidRDefault="00000000" w:rsidP="00CF5390">
            <w:pPr>
              <w:pStyle w:val="p"/>
              <w:spacing w:line="280" w:lineRule="atLeast"/>
              <w:jc w:val="both"/>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Offering STEM (science, technology, engineering, and mathematics) educational activities for over 20 local schools in Riga, co-financed by the European Social Fund. Over one thousand classes in seven STEM subjects have been organized since establishment.</w:t>
            </w:r>
            <w:r w:rsidR="00C428C3">
              <w:rPr>
                <w:rStyle w:val="span"/>
                <w:rFonts w:ascii="Open Sans" w:eastAsia="Open Sans" w:hAnsi="Open Sans" w:cs="Open Sans"/>
                <w:color w:val="050505"/>
                <w:sz w:val="20"/>
                <w:szCs w:val="20"/>
              </w:rPr>
              <w:t xml:space="preserve"> </w:t>
            </w:r>
            <w:r w:rsidR="00C428C3" w:rsidRPr="00C428C3">
              <w:rPr>
                <w:rStyle w:val="span"/>
                <w:rFonts w:ascii="Open Sans" w:eastAsia="Open Sans" w:hAnsi="Open Sans" w:cs="Open Sans"/>
                <w:color w:val="050505"/>
                <w:sz w:val="20"/>
                <w:szCs w:val="20"/>
              </w:rPr>
              <w:t xml:space="preserve">Website </w:t>
            </w:r>
            <w:r w:rsidR="00F10E3F">
              <w:rPr>
                <w:rStyle w:val="skn-slo7cntc-secparagraphanyCharacter"/>
                <w:rFonts w:ascii="Open Sans" w:eastAsia="Open Sans" w:hAnsi="Open Sans" w:cs="Open Sans"/>
                <w:color w:val="050505"/>
              </w:rPr>
              <w:t>https://</w:t>
            </w:r>
            <w:r w:rsidR="00F10E3F">
              <w:rPr>
                <w:rStyle w:val="skn-slo7cntc-secparagraphanyCharacter"/>
                <w:rFonts w:ascii="Open Sans" w:eastAsia="Open Sans" w:hAnsi="Open Sans" w:cs="Open Sans"/>
                <w:color w:val="050505"/>
              </w:rPr>
              <w:t>www.</w:t>
            </w:r>
            <w:r w:rsidR="00C428C3" w:rsidRPr="00C428C3">
              <w:rPr>
                <w:rStyle w:val="span"/>
                <w:rFonts w:ascii="Open Sans" w:eastAsia="Open Sans" w:hAnsi="Open Sans" w:cs="Open Sans"/>
                <w:color w:val="050505"/>
                <w:sz w:val="20"/>
                <w:szCs w:val="20"/>
              </w:rPr>
              <w:t>jave.lv.</w:t>
            </w:r>
          </w:p>
          <w:p w14:paraId="78DCB2C1" w14:textId="77777777" w:rsidR="00FA7805" w:rsidRDefault="00000000">
            <w:pPr>
              <w:pStyle w:val="skn-slo7expr-secparagraphsinglecolumncontent-tablecontentcellParagraph"/>
              <w:pBdr>
                <w:top w:val="none" w:sz="0" w:space="0" w:color="auto"/>
              </w:pBdr>
              <w:spacing w:line="20" w:lineRule="atLeast"/>
              <w:textAlignment w:val="auto"/>
              <w:rPr>
                <w:rStyle w:val="skn-slo7expr-secparagraphsinglecolumncontent-tablecontentcell"/>
                <w:rFonts w:ascii="Open Sans" w:eastAsia="Open Sans" w:hAnsi="Open Sans" w:cs="Open Sans"/>
                <w:color w:val="050505"/>
                <w:sz w:val="20"/>
                <w:szCs w:val="20"/>
              </w:rPr>
            </w:pPr>
            <w:r>
              <w:rPr>
                <w:color w:val="FFFFFF"/>
                <w:sz w:val="2"/>
              </w:rPr>
              <w:t>.</w:t>
            </w:r>
          </w:p>
        </w:tc>
      </w:tr>
    </w:tbl>
    <w:p w14:paraId="1CEC6B9F" w14:textId="77777777" w:rsidR="002951EA" w:rsidRDefault="002951EA">
      <w:pPr>
        <w:pStyle w:val="skn-slo7tbl-upper"/>
        <w:spacing w:line="300" w:lineRule="atLeast"/>
        <w:rPr>
          <w:rStyle w:val="skn-slo7txt-caps"/>
          <w:rFonts w:ascii="Poppins" w:eastAsia="Poppins" w:hAnsi="Poppins" w:cs="Poppins"/>
          <w:color w:val="050505"/>
          <w:sz w:val="20"/>
          <w:szCs w:val="20"/>
        </w:rPr>
      </w:pPr>
    </w:p>
    <w:p w14:paraId="34797AA6" w14:textId="56DAA4AD" w:rsidR="00FA7805" w:rsidRDefault="00000000">
      <w:pPr>
        <w:pStyle w:val="skn-slo7tbl-upper"/>
        <w:spacing w:line="300" w:lineRule="atLeast"/>
        <w:rPr>
          <w:rStyle w:val="skn-slo7lrg-txt"/>
          <w:color w:val="050505"/>
          <w:sz w:val="20"/>
          <w:szCs w:val="20"/>
        </w:rPr>
      </w:pPr>
      <w:r>
        <w:rPr>
          <w:rStyle w:val="skn-slo7txt-caps"/>
          <w:rFonts w:ascii="Poppins" w:eastAsia="Poppins" w:hAnsi="Poppins" w:cs="Poppins"/>
          <w:color w:val="050505"/>
          <w:sz w:val="20"/>
          <w:szCs w:val="20"/>
        </w:rPr>
        <w:t>Consultant</w:t>
      </w:r>
      <w:r>
        <w:rPr>
          <w:rStyle w:val="span"/>
          <w:rFonts w:ascii="Poppins" w:eastAsia="Poppins" w:hAnsi="Poppins" w:cs="Poppins"/>
          <w:color w:val="050505"/>
          <w:sz w:val="20"/>
          <w:szCs w:val="20"/>
        </w:rPr>
        <w:t>, </w:t>
      </w:r>
      <w:r>
        <w:rPr>
          <w:rStyle w:val="skn-slo7lrg-txt"/>
          <w:color w:val="050505"/>
          <w:sz w:val="20"/>
          <w:szCs w:val="20"/>
        </w:rPr>
        <w:t xml:space="preserve"> </w:t>
      </w:r>
      <w:r>
        <w:rPr>
          <w:rStyle w:val="span"/>
          <w:rFonts w:ascii="Poppins" w:eastAsia="Poppins" w:hAnsi="Poppins" w:cs="Poppins"/>
          <w:color w:val="050505"/>
          <w:sz w:val="20"/>
          <w:szCs w:val="20"/>
        </w:rPr>
        <w:t>Czech Republic</w:t>
      </w:r>
      <w:r>
        <w:rPr>
          <w:rStyle w:val="skn-slo7mrl-4"/>
          <w:rFonts w:ascii="Poppins" w:eastAsia="Poppins" w:hAnsi="Poppins" w:cs="Poppins"/>
          <w:color w:val="050505"/>
          <w:sz w:val="20"/>
          <w:szCs w:val="20"/>
        </w:rPr>
        <w:t xml:space="preserve"> </w:t>
      </w:r>
    </w:p>
    <w:p w14:paraId="336307F3" w14:textId="77777777" w:rsidR="00FA7805" w:rsidRDefault="00000000">
      <w:pPr>
        <w:pStyle w:val="skn-slo7disp-block"/>
        <w:spacing w:before="40" w:line="300" w:lineRule="atLeast"/>
        <w:rPr>
          <w:rStyle w:val="skn-slo7lrg-txt"/>
          <w:color w:val="050505"/>
          <w:sz w:val="20"/>
          <w:szCs w:val="20"/>
        </w:rPr>
      </w:pPr>
      <w:r>
        <w:rPr>
          <w:rStyle w:val="skn-slo7clr-pickr"/>
          <w:rFonts w:ascii="Poppins" w:eastAsia="Poppins" w:hAnsi="Poppins" w:cs="Poppins"/>
          <w:sz w:val="20"/>
          <w:szCs w:val="20"/>
        </w:rPr>
        <w:t>Adastra Business Consulting,</w:t>
      </w:r>
      <w:r>
        <w:rPr>
          <w:rStyle w:val="skn-slo7lrg-txt"/>
          <w:color w:val="050505"/>
          <w:sz w:val="20"/>
          <w:szCs w:val="20"/>
        </w:rPr>
        <w:t xml:space="preserve"> </w:t>
      </w:r>
      <w:r>
        <w:rPr>
          <w:rStyle w:val="skn-slo7fade-text"/>
          <w:rFonts w:ascii="Poppins" w:eastAsia="Poppins" w:hAnsi="Poppins" w:cs="Poppins"/>
          <w:sz w:val="20"/>
          <w:szCs w:val="20"/>
        </w:rPr>
        <w:t>November 2022-March 2024</w:t>
      </w:r>
    </w:p>
    <w:tbl>
      <w:tblPr>
        <w:tblStyle w:val="skn-slo7expr-secparagraphsinglecolumncontent-table"/>
        <w:tblW w:w="0" w:type="auto"/>
        <w:tblCellSpacing w:w="0" w:type="dxa"/>
        <w:tblCellMar>
          <w:left w:w="0" w:type="dxa"/>
          <w:right w:w="0" w:type="dxa"/>
        </w:tblCellMar>
        <w:tblLook w:val="05E0" w:firstRow="1" w:lastRow="1" w:firstColumn="1" w:lastColumn="1" w:noHBand="0" w:noVBand="1"/>
      </w:tblPr>
      <w:tblGrid>
        <w:gridCol w:w="11320"/>
      </w:tblGrid>
      <w:tr w:rsidR="00FA7805" w14:paraId="3E66D50B" w14:textId="77777777">
        <w:trPr>
          <w:tblCellSpacing w:w="0" w:type="dxa"/>
        </w:trPr>
        <w:tc>
          <w:tcPr>
            <w:tcW w:w="11320" w:type="dxa"/>
            <w:tcMar>
              <w:top w:w="160" w:type="dxa"/>
              <w:left w:w="0" w:type="dxa"/>
              <w:bottom w:w="0" w:type="dxa"/>
              <w:right w:w="0" w:type="dxa"/>
            </w:tcMar>
            <w:vAlign w:val="bottom"/>
            <w:hideMark/>
          </w:tcPr>
          <w:p w14:paraId="046CCD67" w14:textId="42F1C02F" w:rsidR="00FE3823" w:rsidRPr="00FE3823" w:rsidRDefault="00000000" w:rsidP="002951EA">
            <w:pPr>
              <w:pStyle w:val="p"/>
              <w:spacing w:line="280" w:lineRule="atLeast"/>
              <w:jc w:val="both"/>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Provided global consulting services in business and IT, specializing in digital transformation, risk modeling, and process improvements. Key projects included leading digital transformation for the UK National Lottery operator, enhancing underwriting and collections processes for banks in Europe and Asia, and recalibrating risk models for a major Middle Eastern bank to meet IFRS 9 standards.</w:t>
            </w:r>
          </w:p>
          <w:p w14:paraId="77C43D0B" w14:textId="77777777" w:rsidR="00FA7805" w:rsidRDefault="00000000">
            <w:pPr>
              <w:pStyle w:val="skn-slo7expr-secparagraphsinglecolumncontent-tablecontentcellParagraph"/>
              <w:pBdr>
                <w:top w:val="none" w:sz="0" w:space="0" w:color="auto"/>
              </w:pBdr>
              <w:spacing w:line="20" w:lineRule="atLeast"/>
              <w:textAlignment w:val="auto"/>
              <w:rPr>
                <w:rStyle w:val="skn-slo7expr-secparagraphsinglecolumncontent-tablecontentcell"/>
                <w:rFonts w:ascii="Open Sans" w:eastAsia="Open Sans" w:hAnsi="Open Sans" w:cs="Open Sans"/>
                <w:color w:val="050505"/>
                <w:sz w:val="20"/>
                <w:szCs w:val="20"/>
              </w:rPr>
            </w:pPr>
            <w:r>
              <w:rPr>
                <w:color w:val="FFFFFF"/>
                <w:sz w:val="2"/>
              </w:rPr>
              <w:t>.</w:t>
            </w:r>
          </w:p>
        </w:tc>
      </w:tr>
      <w:tr w:rsidR="00FE3823" w14:paraId="39803360" w14:textId="77777777">
        <w:trPr>
          <w:tblCellSpacing w:w="0" w:type="dxa"/>
        </w:trPr>
        <w:tc>
          <w:tcPr>
            <w:tcW w:w="11320" w:type="dxa"/>
            <w:tcMar>
              <w:top w:w="160" w:type="dxa"/>
              <w:left w:w="0" w:type="dxa"/>
              <w:bottom w:w="0" w:type="dxa"/>
              <w:right w:w="0" w:type="dxa"/>
            </w:tcMar>
            <w:vAlign w:val="bottom"/>
          </w:tcPr>
          <w:p w14:paraId="063FBDA6" w14:textId="77777777" w:rsidR="00FE3823" w:rsidRPr="002951EA" w:rsidRDefault="00FE3823" w:rsidP="00FE3823">
            <w:pPr>
              <w:pStyle w:val="p"/>
              <w:spacing w:line="280" w:lineRule="atLeast"/>
              <w:jc w:val="both"/>
              <w:rPr>
                <w:rStyle w:val="span"/>
                <w:rFonts w:ascii="Open Sans" w:eastAsia="Open Sans" w:hAnsi="Open Sans" w:cs="Open Sans"/>
                <w:color w:val="050505"/>
                <w:sz w:val="20"/>
                <w:szCs w:val="20"/>
              </w:rPr>
            </w:pPr>
            <w:r w:rsidRPr="002951EA">
              <w:rPr>
                <w:rStyle w:val="span"/>
                <w:rFonts w:ascii="Open Sans" w:eastAsia="Open Sans" w:hAnsi="Open Sans" w:cs="Open Sans"/>
                <w:b/>
                <w:bCs/>
                <w:i/>
                <w:iCs/>
                <w:color w:val="050505"/>
                <w:sz w:val="20"/>
                <w:szCs w:val="20"/>
              </w:rPr>
              <w:t>Competences:</w:t>
            </w:r>
            <w:r w:rsidRPr="002951EA">
              <w:rPr>
                <w:rStyle w:val="span"/>
                <w:rFonts w:ascii="Open Sans" w:eastAsia="Open Sans" w:hAnsi="Open Sans" w:cs="Open Sans"/>
                <w:color w:val="050505"/>
                <w:sz w:val="20"/>
                <w:szCs w:val="20"/>
              </w:rPr>
              <w:t xml:space="preserve"> Data Governance, Digital Strategy, Risk modelling, Underwriting</w:t>
            </w:r>
          </w:p>
          <w:p w14:paraId="2DAF4F41" w14:textId="05A4D16B" w:rsidR="00FE3823" w:rsidRDefault="00FE3823" w:rsidP="002951EA">
            <w:pPr>
              <w:pStyle w:val="p"/>
              <w:spacing w:line="280" w:lineRule="atLeast"/>
              <w:jc w:val="both"/>
              <w:rPr>
                <w:rStyle w:val="span"/>
                <w:rFonts w:ascii="Open Sans" w:eastAsia="Open Sans" w:hAnsi="Open Sans" w:cs="Open Sans"/>
                <w:color w:val="050505"/>
                <w:sz w:val="20"/>
                <w:szCs w:val="20"/>
              </w:rPr>
            </w:pPr>
            <w:r w:rsidRPr="002951EA">
              <w:rPr>
                <w:rStyle w:val="span"/>
                <w:rFonts w:ascii="Open Sans" w:eastAsia="Open Sans" w:hAnsi="Open Sans" w:cs="Open Sans"/>
                <w:b/>
                <w:bCs/>
                <w:i/>
                <w:iCs/>
                <w:color w:val="050505"/>
                <w:sz w:val="20"/>
                <w:szCs w:val="20"/>
              </w:rPr>
              <w:t>Tools &amp; technologies:</w:t>
            </w:r>
            <w:r w:rsidRPr="002951EA">
              <w:rPr>
                <w:rStyle w:val="span"/>
                <w:rFonts w:ascii="Open Sans" w:eastAsia="Open Sans" w:hAnsi="Open Sans" w:cs="Open Sans"/>
                <w:color w:val="050505"/>
                <w:sz w:val="20"/>
                <w:szCs w:val="20"/>
              </w:rPr>
              <w:t xml:space="preserve"> AWS, </w:t>
            </w:r>
            <w:proofErr w:type="spellStart"/>
            <w:r w:rsidRPr="002951EA">
              <w:rPr>
                <w:rStyle w:val="span"/>
                <w:rFonts w:ascii="Open Sans" w:eastAsia="Open Sans" w:hAnsi="Open Sans" w:cs="Open Sans"/>
                <w:color w:val="050505"/>
                <w:sz w:val="20"/>
                <w:szCs w:val="20"/>
              </w:rPr>
              <w:t>Ataccama</w:t>
            </w:r>
            <w:proofErr w:type="spellEnd"/>
            <w:r w:rsidRPr="002951EA">
              <w:rPr>
                <w:rStyle w:val="span"/>
                <w:rFonts w:ascii="Open Sans" w:eastAsia="Open Sans" w:hAnsi="Open Sans" w:cs="Open Sans"/>
                <w:color w:val="050505"/>
                <w:sz w:val="20"/>
                <w:szCs w:val="20"/>
              </w:rPr>
              <w:t>, Atlassian Confluence, Atlassian JIRA, Collibra Data Intelligence Cloud, Microsoft Office, MS SQL, Power BI, Python, R Studio</w:t>
            </w:r>
          </w:p>
        </w:tc>
      </w:tr>
    </w:tbl>
    <w:p w14:paraId="1E7E8608" w14:textId="77777777" w:rsidR="00C72642" w:rsidRDefault="00C72642">
      <w:pPr>
        <w:pStyle w:val="skn-slo7tbl-upper"/>
        <w:spacing w:line="300" w:lineRule="atLeast"/>
        <w:rPr>
          <w:rStyle w:val="skn-slo7txt-caps"/>
          <w:rFonts w:ascii="Poppins" w:eastAsia="Poppins" w:hAnsi="Poppins" w:cs="Poppins"/>
          <w:color w:val="050505"/>
          <w:sz w:val="20"/>
          <w:szCs w:val="20"/>
        </w:rPr>
      </w:pPr>
    </w:p>
    <w:p w14:paraId="5D96580E" w14:textId="77777777" w:rsidR="00FE3823" w:rsidRDefault="00FE3823">
      <w:pPr>
        <w:pStyle w:val="skn-slo7tbl-upper"/>
        <w:spacing w:line="300" w:lineRule="atLeast"/>
        <w:rPr>
          <w:rStyle w:val="skn-slo7txt-caps"/>
          <w:rFonts w:ascii="Poppins" w:eastAsia="Poppins" w:hAnsi="Poppins" w:cs="Poppins"/>
          <w:color w:val="050505"/>
          <w:sz w:val="20"/>
          <w:szCs w:val="20"/>
        </w:rPr>
      </w:pPr>
    </w:p>
    <w:p w14:paraId="183BA88A" w14:textId="77777777" w:rsidR="008640AE" w:rsidRDefault="008640AE">
      <w:pPr>
        <w:pStyle w:val="skn-slo7tbl-upper"/>
        <w:spacing w:line="300" w:lineRule="atLeast"/>
        <w:rPr>
          <w:rStyle w:val="skn-slo7txt-caps"/>
          <w:rFonts w:ascii="Poppins" w:eastAsia="Poppins" w:hAnsi="Poppins" w:cs="Poppins"/>
          <w:color w:val="050505"/>
          <w:sz w:val="20"/>
          <w:szCs w:val="20"/>
        </w:rPr>
      </w:pPr>
    </w:p>
    <w:p w14:paraId="6B0A0642" w14:textId="60E3A4F1" w:rsidR="00FA7805" w:rsidRDefault="00000000">
      <w:pPr>
        <w:pStyle w:val="skn-slo7tbl-upper"/>
        <w:spacing w:line="300" w:lineRule="atLeast"/>
        <w:rPr>
          <w:rStyle w:val="skn-slo7lrg-txt"/>
          <w:color w:val="050505"/>
          <w:sz w:val="20"/>
          <w:szCs w:val="20"/>
        </w:rPr>
      </w:pPr>
      <w:r>
        <w:rPr>
          <w:rStyle w:val="skn-slo7txt-caps"/>
          <w:rFonts w:ascii="Poppins" w:eastAsia="Poppins" w:hAnsi="Poppins" w:cs="Poppins"/>
          <w:color w:val="050505"/>
          <w:sz w:val="20"/>
          <w:szCs w:val="20"/>
        </w:rPr>
        <w:lastRenderedPageBreak/>
        <w:t>Project Manager</w:t>
      </w:r>
      <w:r>
        <w:rPr>
          <w:rStyle w:val="span"/>
          <w:rFonts w:ascii="Poppins" w:eastAsia="Poppins" w:hAnsi="Poppins" w:cs="Poppins"/>
          <w:color w:val="050505"/>
          <w:sz w:val="20"/>
          <w:szCs w:val="20"/>
        </w:rPr>
        <w:t>, </w:t>
      </w:r>
      <w:r>
        <w:rPr>
          <w:rStyle w:val="skn-slo7lrg-txt"/>
          <w:color w:val="050505"/>
          <w:sz w:val="20"/>
          <w:szCs w:val="20"/>
        </w:rPr>
        <w:t xml:space="preserve"> </w:t>
      </w:r>
      <w:r w:rsidR="00D0038A">
        <w:rPr>
          <w:rStyle w:val="skn-slo7lrg-txt"/>
          <w:color w:val="050505"/>
          <w:sz w:val="20"/>
          <w:szCs w:val="20"/>
        </w:rPr>
        <w:t xml:space="preserve">the </w:t>
      </w:r>
      <w:r w:rsidR="00333B58">
        <w:rPr>
          <w:rStyle w:val="span"/>
          <w:rFonts w:ascii="Poppins" w:eastAsia="Poppins" w:hAnsi="Poppins" w:cs="Poppins"/>
          <w:color w:val="050505"/>
          <w:sz w:val="20"/>
          <w:szCs w:val="20"/>
        </w:rPr>
        <w:t>Baltics</w:t>
      </w:r>
      <w:r>
        <w:rPr>
          <w:rStyle w:val="skn-slo7mrl-4"/>
          <w:rFonts w:ascii="Poppins" w:eastAsia="Poppins" w:hAnsi="Poppins" w:cs="Poppins"/>
          <w:color w:val="050505"/>
          <w:sz w:val="20"/>
          <w:szCs w:val="20"/>
        </w:rPr>
        <w:t xml:space="preserve"> </w:t>
      </w:r>
    </w:p>
    <w:p w14:paraId="7A9EF94D" w14:textId="77777777" w:rsidR="00FA7805" w:rsidRDefault="00000000">
      <w:pPr>
        <w:pStyle w:val="skn-slo7disp-block"/>
        <w:spacing w:before="40" w:line="300" w:lineRule="atLeast"/>
        <w:rPr>
          <w:rStyle w:val="skn-slo7lrg-txt"/>
          <w:color w:val="050505"/>
          <w:sz w:val="20"/>
          <w:szCs w:val="20"/>
        </w:rPr>
      </w:pPr>
      <w:r>
        <w:rPr>
          <w:rStyle w:val="skn-slo7clr-pickr"/>
          <w:rFonts w:ascii="Poppins" w:eastAsia="Poppins" w:hAnsi="Poppins" w:cs="Poppins"/>
          <w:sz w:val="20"/>
          <w:szCs w:val="20"/>
        </w:rPr>
        <w:t>ECNG Technologies,</w:t>
      </w:r>
      <w:r>
        <w:rPr>
          <w:rStyle w:val="skn-slo7lrg-txt"/>
          <w:color w:val="050505"/>
          <w:sz w:val="20"/>
          <w:szCs w:val="20"/>
        </w:rPr>
        <w:t xml:space="preserve"> </w:t>
      </w:r>
      <w:r>
        <w:rPr>
          <w:rStyle w:val="skn-slo7fade-text"/>
          <w:rFonts w:ascii="Poppins" w:eastAsia="Poppins" w:hAnsi="Poppins" w:cs="Poppins"/>
          <w:sz w:val="20"/>
          <w:szCs w:val="20"/>
        </w:rPr>
        <w:t>June 2019-October 2022</w:t>
      </w:r>
    </w:p>
    <w:tbl>
      <w:tblPr>
        <w:tblStyle w:val="skn-slo7expr-secparagraphsinglecolumncontent-table"/>
        <w:tblW w:w="0" w:type="auto"/>
        <w:tblCellSpacing w:w="0" w:type="dxa"/>
        <w:tblCellMar>
          <w:left w:w="0" w:type="dxa"/>
          <w:right w:w="0" w:type="dxa"/>
        </w:tblCellMar>
        <w:tblLook w:val="05E0" w:firstRow="1" w:lastRow="1" w:firstColumn="1" w:lastColumn="1" w:noHBand="0" w:noVBand="1"/>
      </w:tblPr>
      <w:tblGrid>
        <w:gridCol w:w="11320"/>
      </w:tblGrid>
      <w:tr w:rsidR="00FA7805" w14:paraId="4CB7CCF1" w14:textId="77777777">
        <w:trPr>
          <w:tblCellSpacing w:w="0" w:type="dxa"/>
        </w:trPr>
        <w:tc>
          <w:tcPr>
            <w:tcW w:w="11320" w:type="dxa"/>
            <w:tcMar>
              <w:top w:w="160" w:type="dxa"/>
              <w:left w:w="0" w:type="dxa"/>
              <w:bottom w:w="0" w:type="dxa"/>
              <w:right w:w="0" w:type="dxa"/>
            </w:tcMar>
            <w:vAlign w:val="bottom"/>
            <w:hideMark/>
          </w:tcPr>
          <w:p w14:paraId="707356D3" w14:textId="0F255E01" w:rsidR="00FE3823" w:rsidRPr="00FE3823" w:rsidRDefault="00000000" w:rsidP="002951EA">
            <w:pPr>
              <w:pStyle w:val="p"/>
              <w:spacing w:line="280" w:lineRule="atLeast"/>
              <w:jc w:val="both"/>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Led business and investment management efforts to achieve strategic objectives in a digital asset trading company. Successfully delivered proof-of-concepts (POCs) and minimum viable products (MVPs) using agile methodologies, driving substantial returns on investment.</w:t>
            </w:r>
          </w:p>
          <w:p w14:paraId="0029553E" w14:textId="77777777" w:rsidR="00FA7805" w:rsidRDefault="00000000">
            <w:pPr>
              <w:pStyle w:val="skn-slo7expr-secparagraphsinglecolumncontent-tablecontentcellParagraph"/>
              <w:pBdr>
                <w:top w:val="none" w:sz="0" w:space="0" w:color="auto"/>
              </w:pBdr>
              <w:spacing w:line="20" w:lineRule="atLeast"/>
              <w:textAlignment w:val="auto"/>
              <w:rPr>
                <w:rStyle w:val="skn-slo7expr-secparagraphsinglecolumncontent-tablecontentcell"/>
                <w:rFonts w:ascii="Open Sans" w:eastAsia="Open Sans" w:hAnsi="Open Sans" w:cs="Open Sans"/>
                <w:color w:val="050505"/>
                <w:sz w:val="20"/>
                <w:szCs w:val="20"/>
              </w:rPr>
            </w:pPr>
            <w:r>
              <w:rPr>
                <w:color w:val="FFFFFF"/>
                <w:sz w:val="2"/>
              </w:rPr>
              <w:t>.</w:t>
            </w:r>
          </w:p>
        </w:tc>
      </w:tr>
      <w:tr w:rsidR="00FE3823" w14:paraId="27818CE4" w14:textId="77777777">
        <w:trPr>
          <w:tblCellSpacing w:w="0" w:type="dxa"/>
        </w:trPr>
        <w:tc>
          <w:tcPr>
            <w:tcW w:w="11320" w:type="dxa"/>
            <w:tcMar>
              <w:top w:w="160" w:type="dxa"/>
              <w:left w:w="0" w:type="dxa"/>
              <w:bottom w:w="0" w:type="dxa"/>
              <w:right w:w="0" w:type="dxa"/>
            </w:tcMar>
            <w:vAlign w:val="bottom"/>
          </w:tcPr>
          <w:p w14:paraId="3006DAAD" w14:textId="77777777" w:rsidR="00FE3823" w:rsidRPr="002951EA" w:rsidRDefault="00FE3823" w:rsidP="00FE3823">
            <w:pPr>
              <w:pStyle w:val="p"/>
              <w:spacing w:line="280" w:lineRule="atLeast"/>
              <w:jc w:val="both"/>
              <w:rPr>
                <w:rStyle w:val="span"/>
                <w:rFonts w:ascii="Open Sans" w:eastAsia="Open Sans" w:hAnsi="Open Sans" w:cs="Open Sans"/>
                <w:color w:val="050505"/>
                <w:sz w:val="20"/>
                <w:szCs w:val="20"/>
              </w:rPr>
            </w:pPr>
            <w:r w:rsidRPr="002951EA">
              <w:rPr>
                <w:rStyle w:val="span"/>
                <w:rFonts w:ascii="Open Sans" w:eastAsia="Open Sans" w:hAnsi="Open Sans" w:cs="Open Sans"/>
                <w:b/>
                <w:bCs/>
                <w:i/>
                <w:iCs/>
                <w:color w:val="050505"/>
                <w:sz w:val="20"/>
                <w:szCs w:val="20"/>
              </w:rPr>
              <w:t>Competences:</w:t>
            </w:r>
            <w:r w:rsidRPr="002951EA">
              <w:rPr>
                <w:rStyle w:val="span"/>
                <w:rFonts w:ascii="Open Sans" w:eastAsia="Open Sans" w:hAnsi="Open Sans" w:cs="Open Sans"/>
                <w:color w:val="050505"/>
                <w:sz w:val="20"/>
                <w:szCs w:val="20"/>
              </w:rPr>
              <w:t xml:space="preserve"> Project management, Investment management, Risk management, Business development</w:t>
            </w:r>
          </w:p>
          <w:p w14:paraId="11FFDC24" w14:textId="77777777" w:rsidR="00FE3823" w:rsidRDefault="00FE3823" w:rsidP="00FE3823">
            <w:pPr>
              <w:pStyle w:val="p"/>
              <w:spacing w:line="280" w:lineRule="atLeast"/>
              <w:jc w:val="both"/>
              <w:rPr>
                <w:rStyle w:val="span"/>
                <w:rFonts w:ascii="Open Sans" w:eastAsia="Open Sans" w:hAnsi="Open Sans" w:cs="Open Sans"/>
                <w:color w:val="050505"/>
                <w:sz w:val="20"/>
                <w:szCs w:val="20"/>
              </w:rPr>
            </w:pPr>
            <w:r w:rsidRPr="002951EA">
              <w:rPr>
                <w:rStyle w:val="span"/>
                <w:rFonts w:ascii="Open Sans" w:eastAsia="Open Sans" w:hAnsi="Open Sans" w:cs="Open Sans"/>
                <w:b/>
                <w:bCs/>
                <w:i/>
                <w:iCs/>
                <w:color w:val="050505"/>
                <w:sz w:val="20"/>
                <w:szCs w:val="20"/>
              </w:rPr>
              <w:t>Tools &amp; technologies:</w:t>
            </w:r>
            <w:r w:rsidRPr="002951EA">
              <w:rPr>
                <w:rStyle w:val="span"/>
                <w:rFonts w:ascii="Open Sans" w:eastAsia="Open Sans" w:hAnsi="Open Sans" w:cs="Open Sans"/>
                <w:color w:val="050505"/>
                <w:sz w:val="20"/>
                <w:szCs w:val="20"/>
              </w:rPr>
              <w:t xml:space="preserve"> Atlassian Confluence, Atlassian JIRA, Elliptic blockchain analytics, </w:t>
            </w:r>
            <w:proofErr w:type="spellStart"/>
            <w:r w:rsidRPr="002951EA">
              <w:rPr>
                <w:rStyle w:val="span"/>
                <w:rFonts w:ascii="Open Sans" w:eastAsia="Open Sans" w:hAnsi="Open Sans" w:cs="Open Sans"/>
                <w:color w:val="050505"/>
                <w:sz w:val="20"/>
                <w:szCs w:val="20"/>
              </w:rPr>
              <w:t>Fireblocks</w:t>
            </w:r>
            <w:proofErr w:type="spellEnd"/>
            <w:r w:rsidRPr="002951EA">
              <w:rPr>
                <w:rStyle w:val="span"/>
                <w:rFonts w:ascii="Open Sans" w:eastAsia="Open Sans" w:hAnsi="Open Sans" w:cs="Open Sans"/>
                <w:color w:val="050505"/>
                <w:sz w:val="20"/>
                <w:szCs w:val="20"/>
              </w:rPr>
              <w:t>, KYC portal, Postman, Swagger, SEPA, SWIFT</w:t>
            </w:r>
          </w:p>
          <w:p w14:paraId="751AFDA5" w14:textId="77777777" w:rsidR="00FE3823" w:rsidRDefault="00FE3823" w:rsidP="00654251">
            <w:pPr>
              <w:pStyle w:val="p"/>
              <w:spacing w:line="280" w:lineRule="atLeast"/>
              <w:jc w:val="both"/>
              <w:rPr>
                <w:rStyle w:val="span"/>
                <w:rFonts w:ascii="Open Sans" w:eastAsia="Open Sans" w:hAnsi="Open Sans" w:cs="Open Sans"/>
                <w:color w:val="050505"/>
                <w:sz w:val="20"/>
                <w:szCs w:val="20"/>
              </w:rPr>
            </w:pPr>
          </w:p>
        </w:tc>
      </w:tr>
    </w:tbl>
    <w:p w14:paraId="628C029C" w14:textId="436C2E06" w:rsidR="00FA7805" w:rsidRDefault="00000000">
      <w:pPr>
        <w:pStyle w:val="skn-slo7tbl-upper"/>
        <w:spacing w:line="300" w:lineRule="atLeast"/>
        <w:rPr>
          <w:rStyle w:val="skn-slo7lrg-txt"/>
          <w:color w:val="050505"/>
          <w:sz w:val="20"/>
          <w:szCs w:val="20"/>
        </w:rPr>
      </w:pPr>
      <w:r>
        <w:rPr>
          <w:rStyle w:val="skn-slo7txt-caps"/>
          <w:rFonts w:ascii="Poppins" w:eastAsia="Poppins" w:hAnsi="Poppins" w:cs="Poppins"/>
          <w:color w:val="050505"/>
          <w:sz w:val="20"/>
          <w:szCs w:val="20"/>
        </w:rPr>
        <w:t>Head of Operations</w:t>
      </w:r>
      <w:r>
        <w:rPr>
          <w:rStyle w:val="span"/>
          <w:rFonts w:ascii="Poppins" w:eastAsia="Poppins" w:hAnsi="Poppins" w:cs="Poppins"/>
          <w:color w:val="050505"/>
          <w:sz w:val="20"/>
          <w:szCs w:val="20"/>
        </w:rPr>
        <w:t>, </w:t>
      </w:r>
      <w:r>
        <w:rPr>
          <w:rStyle w:val="skn-slo7lrg-txt"/>
          <w:color w:val="050505"/>
          <w:sz w:val="20"/>
          <w:szCs w:val="20"/>
        </w:rPr>
        <w:t xml:space="preserve"> </w:t>
      </w:r>
      <w:r w:rsidR="009D3BC3">
        <w:rPr>
          <w:rStyle w:val="span"/>
          <w:rFonts w:ascii="Poppins" w:eastAsia="Poppins" w:hAnsi="Poppins" w:cs="Poppins"/>
          <w:color w:val="050505"/>
          <w:sz w:val="20"/>
          <w:szCs w:val="20"/>
        </w:rPr>
        <w:t>Cyprus, UK, Latvia</w:t>
      </w:r>
      <w:r>
        <w:rPr>
          <w:rStyle w:val="skn-slo7mrl-4"/>
          <w:rFonts w:ascii="Poppins" w:eastAsia="Poppins" w:hAnsi="Poppins" w:cs="Poppins"/>
          <w:color w:val="050505"/>
          <w:sz w:val="20"/>
          <w:szCs w:val="20"/>
        </w:rPr>
        <w:t xml:space="preserve"> </w:t>
      </w:r>
    </w:p>
    <w:p w14:paraId="304CFCE7" w14:textId="77777777" w:rsidR="00FA7805" w:rsidRDefault="00000000">
      <w:pPr>
        <w:pStyle w:val="skn-slo7disp-block"/>
        <w:spacing w:before="40" w:line="300" w:lineRule="atLeast"/>
        <w:rPr>
          <w:rStyle w:val="skn-slo7lrg-txt"/>
          <w:color w:val="050505"/>
          <w:sz w:val="20"/>
          <w:szCs w:val="20"/>
        </w:rPr>
      </w:pPr>
      <w:proofErr w:type="spellStart"/>
      <w:r>
        <w:rPr>
          <w:rStyle w:val="skn-slo7clr-pickr"/>
          <w:rFonts w:ascii="Poppins" w:eastAsia="Poppins" w:hAnsi="Poppins" w:cs="Poppins"/>
          <w:sz w:val="20"/>
          <w:szCs w:val="20"/>
        </w:rPr>
        <w:t>MeritKapital</w:t>
      </w:r>
      <w:proofErr w:type="spellEnd"/>
      <w:r>
        <w:rPr>
          <w:rStyle w:val="skn-slo7clr-pickr"/>
          <w:rFonts w:ascii="Poppins" w:eastAsia="Poppins" w:hAnsi="Poppins" w:cs="Poppins"/>
          <w:sz w:val="20"/>
          <w:szCs w:val="20"/>
        </w:rPr>
        <w:t>,</w:t>
      </w:r>
      <w:r>
        <w:rPr>
          <w:rStyle w:val="skn-slo7lrg-txt"/>
          <w:color w:val="050505"/>
          <w:sz w:val="20"/>
          <w:szCs w:val="20"/>
        </w:rPr>
        <w:t xml:space="preserve"> </w:t>
      </w:r>
      <w:r>
        <w:rPr>
          <w:rStyle w:val="skn-slo7fade-text"/>
          <w:rFonts w:ascii="Poppins" w:eastAsia="Poppins" w:hAnsi="Poppins" w:cs="Poppins"/>
          <w:sz w:val="20"/>
          <w:szCs w:val="20"/>
        </w:rPr>
        <w:t>April 2015-May 2017</w:t>
      </w:r>
    </w:p>
    <w:tbl>
      <w:tblPr>
        <w:tblStyle w:val="skn-slo7expr-secparagraphsinglecolumncontent-table"/>
        <w:tblW w:w="0" w:type="auto"/>
        <w:tblCellSpacing w:w="0" w:type="dxa"/>
        <w:tblCellMar>
          <w:left w:w="0" w:type="dxa"/>
          <w:right w:w="0" w:type="dxa"/>
        </w:tblCellMar>
        <w:tblLook w:val="05E0" w:firstRow="1" w:lastRow="1" w:firstColumn="1" w:lastColumn="1" w:noHBand="0" w:noVBand="1"/>
      </w:tblPr>
      <w:tblGrid>
        <w:gridCol w:w="11320"/>
      </w:tblGrid>
      <w:tr w:rsidR="00FA7805" w14:paraId="041070DF" w14:textId="77777777">
        <w:trPr>
          <w:tblCellSpacing w:w="0" w:type="dxa"/>
        </w:trPr>
        <w:tc>
          <w:tcPr>
            <w:tcW w:w="11320" w:type="dxa"/>
            <w:tcMar>
              <w:top w:w="160" w:type="dxa"/>
              <w:left w:w="0" w:type="dxa"/>
              <w:bottom w:w="0" w:type="dxa"/>
              <w:right w:w="0" w:type="dxa"/>
            </w:tcMar>
            <w:vAlign w:val="bottom"/>
            <w:hideMark/>
          </w:tcPr>
          <w:p w14:paraId="4E50927C" w14:textId="73C70A3C" w:rsidR="00FA7805" w:rsidRDefault="00000000" w:rsidP="00FE3823">
            <w:pPr>
              <w:pStyle w:val="p"/>
              <w:spacing w:line="280" w:lineRule="atLeast"/>
              <w:jc w:val="both"/>
              <w:rPr>
                <w:rStyle w:val="skn-slo7expr-secparagraphsinglecolumncontent-tablecontentcell"/>
                <w:rFonts w:ascii="Open Sans" w:eastAsia="Open Sans" w:hAnsi="Open Sans" w:cs="Open Sans"/>
                <w:color w:val="050505"/>
                <w:sz w:val="20"/>
                <w:szCs w:val="20"/>
              </w:rPr>
            </w:pPr>
            <w:r>
              <w:rPr>
                <w:rStyle w:val="span"/>
                <w:rFonts w:ascii="Open Sans" w:eastAsia="Open Sans" w:hAnsi="Open Sans" w:cs="Open Sans"/>
                <w:color w:val="050505"/>
                <w:sz w:val="20"/>
                <w:szCs w:val="20"/>
              </w:rPr>
              <w:t>Managed fixed income trading operations for a family-owned investment firm with $15 million in assets under management, overseeing brokerage, asset management, trading, settlements, custody, and reporting functions. Additionally, led the development and enhancement of an internal client platform while exploring new investment products and platforms for optimal execution.</w:t>
            </w:r>
          </w:p>
        </w:tc>
      </w:tr>
      <w:tr w:rsidR="002951EA" w14:paraId="306F32AA" w14:textId="77777777">
        <w:trPr>
          <w:tblCellSpacing w:w="0" w:type="dxa"/>
        </w:trPr>
        <w:tc>
          <w:tcPr>
            <w:tcW w:w="11320" w:type="dxa"/>
            <w:tcMar>
              <w:top w:w="160" w:type="dxa"/>
              <w:left w:w="0" w:type="dxa"/>
              <w:bottom w:w="0" w:type="dxa"/>
              <w:right w:w="0" w:type="dxa"/>
            </w:tcMar>
            <w:vAlign w:val="bottom"/>
          </w:tcPr>
          <w:p w14:paraId="58899486" w14:textId="77777777" w:rsidR="002951EA" w:rsidRPr="002951EA" w:rsidRDefault="002951EA" w:rsidP="002951EA">
            <w:pPr>
              <w:pStyle w:val="p"/>
              <w:spacing w:line="280" w:lineRule="atLeast"/>
              <w:jc w:val="both"/>
              <w:rPr>
                <w:rStyle w:val="span"/>
                <w:rFonts w:ascii="Open Sans" w:eastAsia="Open Sans" w:hAnsi="Open Sans" w:cs="Open Sans"/>
                <w:color w:val="050505"/>
                <w:sz w:val="20"/>
                <w:szCs w:val="20"/>
              </w:rPr>
            </w:pPr>
            <w:r w:rsidRPr="002951EA">
              <w:rPr>
                <w:rStyle w:val="span"/>
                <w:rFonts w:ascii="Open Sans" w:eastAsia="Open Sans" w:hAnsi="Open Sans" w:cs="Open Sans"/>
                <w:b/>
                <w:bCs/>
                <w:i/>
                <w:iCs/>
                <w:color w:val="050505"/>
                <w:sz w:val="20"/>
                <w:szCs w:val="20"/>
              </w:rPr>
              <w:t>Competences</w:t>
            </w:r>
            <w:r w:rsidRPr="002951EA">
              <w:rPr>
                <w:rStyle w:val="span"/>
                <w:rFonts w:ascii="Open Sans" w:eastAsia="Open Sans" w:hAnsi="Open Sans" w:cs="Open Sans"/>
                <w:color w:val="050505"/>
                <w:sz w:val="20"/>
                <w:szCs w:val="20"/>
              </w:rPr>
              <w:t>: Asset Management, Brokerage, Trading, Settlements, Custodianship, Reporting</w:t>
            </w:r>
          </w:p>
          <w:p w14:paraId="5006D03A" w14:textId="3113C3AE" w:rsidR="002951EA" w:rsidRDefault="002951EA" w:rsidP="002951EA">
            <w:pPr>
              <w:pStyle w:val="p"/>
              <w:spacing w:line="280" w:lineRule="atLeast"/>
              <w:jc w:val="both"/>
              <w:rPr>
                <w:rStyle w:val="span"/>
                <w:rFonts w:ascii="Open Sans" w:eastAsia="Open Sans" w:hAnsi="Open Sans" w:cs="Open Sans"/>
                <w:color w:val="050505"/>
                <w:sz w:val="20"/>
                <w:szCs w:val="20"/>
              </w:rPr>
            </w:pPr>
            <w:r w:rsidRPr="002951EA">
              <w:rPr>
                <w:rStyle w:val="span"/>
                <w:rFonts w:ascii="Open Sans" w:eastAsia="Open Sans" w:hAnsi="Open Sans" w:cs="Open Sans"/>
                <w:b/>
                <w:bCs/>
                <w:i/>
                <w:iCs/>
                <w:color w:val="050505"/>
                <w:sz w:val="20"/>
                <w:szCs w:val="20"/>
              </w:rPr>
              <w:t>Tools &amp; technologies:</w:t>
            </w:r>
            <w:r w:rsidRPr="002951EA">
              <w:rPr>
                <w:rStyle w:val="span"/>
                <w:rFonts w:ascii="Open Sans" w:eastAsia="Open Sans" w:hAnsi="Open Sans" w:cs="Open Sans"/>
                <w:color w:val="050505"/>
                <w:sz w:val="20"/>
                <w:szCs w:val="20"/>
              </w:rPr>
              <w:t xml:space="preserve"> Bloomberg Terminal, MS Office, SEPA, SWIFT</w:t>
            </w:r>
          </w:p>
        </w:tc>
      </w:tr>
    </w:tbl>
    <w:p w14:paraId="10062589" w14:textId="77777777" w:rsidR="002951EA" w:rsidRDefault="002951EA" w:rsidP="00654251">
      <w:pPr>
        <w:pStyle w:val="skn-slo7tbl-upper"/>
        <w:spacing w:line="280" w:lineRule="atLeast"/>
        <w:rPr>
          <w:rStyle w:val="skn-slo7txt-caps"/>
          <w:rFonts w:ascii="Poppins" w:eastAsia="Poppins" w:hAnsi="Poppins" w:cs="Poppins"/>
          <w:color w:val="050505"/>
          <w:sz w:val="20"/>
          <w:szCs w:val="20"/>
        </w:rPr>
      </w:pPr>
    </w:p>
    <w:p w14:paraId="38F1CBCE" w14:textId="2BCDC4DD" w:rsidR="00FA7805" w:rsidRDefault="00000000">
      <w:pPr>
        <w:pStyle w:val="skn-slo7tbl-upper"/>
        <w:spacing w:line="300" w:lineRule="atLeast"/>
        <w:rPr>
          <w:rStyle w:val="skn-slo7lrg-txt"/>
          <w:color w:val="050505"/>
          <w:sz w:val="20"/>
          <w:szCs w:val="20"/>
        </w:rPr>
      </w:pPr>
      <w:r>
        <w:rPr>
          <w:rStyle w:val="skn-slo7txt-caps"/>
          <w:rFonts w:ascii="Poppins" w:eastAsia="Poppins" w:hAnsi="Poppins" w:cs="Poppins"/>
          <w:color w:val="050505"/>
          <w:sz w:val="20"/>
          <w:szCs w:val="20"/>
        </w:rPr>
        <w:t>Consultant</w:t>
      </w:r>
      <w:r>
        <w:rPr>
          <w:rStyle w:val="span"/>
          <w:rFonts w:ascii="Poppins" w:eastAsia="Poppins" w:hAnsi="Poppins" w:cs="Poppins"/>
          <w:color w:val="050505"/>
          <w:sz w:val="20"/>
          <w:szCs w:val="20"/>
        </w:rPr>
        <w:t>, </w:t>
      </w:r>
      <w:r>
        <w:rPr>
          <w:rStyle w:val="skn-slo7lrg-txt"/>
          <w:color w:val="050505"/>
          <w:sz w:val="20"/>
          <w:szCs w:val="20"/>
        </w:rPr>
        <w:t xml:space="preserve"> </w:t>
      </w:r>
      <w:r>
        <w:rPr>
          <w:rStyle w:val="span"/>
          <w:rFonts w:ascii="Poppins" w:eastAsia="Poppins" w:hAnsi="Poppins" w:cs="Poppins"/>
          <w:color w:val="050505"/>
          <w:sz w:val="20"/>
          <w:szCs w:val="20"/>
        </w:rPr>
        <w:t>Latvia</w:t>
      </w:r>
      <w:r>
        <w:rPr>
          <w:rStyle w:val="skn-slo7mrl-4"/>
          <w:rFonts w:ascii="Poppins" w:eastAsia="Poppins" w:hAnsi="Poppins" w:cs="Poppins"/>
          <w:color w:val="050505"/>
          <w:sz w:val="20"/>
          <w:szCs w:val="20"/>
        </w:rPr>
        <w:t xml:space="preserve"> </w:t>
      </w:r>
    </w:p>
    <w:p w14:paraId="2F246A57" w14:textId="77777777" w:rsidR="00FA7805" w:rsidRDefault="00000000">
      <w:pPr>
        <w:pStyle w:val="skn-slo7disp-block"/>
        <w:spacing w:before="40" w:line="300" w:lineRule="atLeast"/>
        <w:rPr>
          <w:rStyle w:val="skn-slo7lrg-txt"/>
          <w:color w:val="050505"/>
          <w:sz w:val="20"/>
          <w:szCs w:val="20"/>
        </w:rPr>
      </w:pPr>
      <w:r>
        <w:rPr>
          <w:rStyle w:val="skn-slo7clr-pickr"/>
          <w:rFonts w:ascii="Poppins" w:eastAsia="Poppins" w:hAnsi="Poppins" w:cs="Poppins"/>
          <w:sz w:val="20"/>
          <w:szCs w:val="20"/>
        </w:rPr>
        <w:t>EY Transaction Advisory Services,</w:t>
      </w:r>
      <w:r>
        <w:rPr>
          <w:rStyle w:val="skn-slo7lrg-txt"/>
          <w:color w:val="050505"/>
          <w:sz w:val="20"/>
          <w:szCs w:val="20"/>
        </w:rPr>
        <w:t xml:space="preserve"> </w:t>
      </w:r>
      <w:r>
        <w:rPr>
          <w:rStyle w:val="skn-slo7fade-text"/>
          <w:rFonts w:ascii="Poppins" w:eastAsia="Poppins" w:hAnsi="Poppins" w:cs="Poppins"/>
          <w:sz w:val="20"/>
          <w:szCs w:val="20"/>
        </w:rPr>
        <w:t>June 2014-March 2015</w:t>
      </w:r>
    </w:p>
    <w:tbl>
      <w:tblPr>
        <w:tblStyle w:val="skn-slo7expr-secparagraphsinglecolumncontent-table"/>
        <w:tblW w:w="0" w:type="auto"/>
        <w:tblCellSpacing w:w="0" w:type="dxa"/>
        <w:tblCellMar>
          <w:left w:w="0" w:type="dxa"/>
          <w:right w:w="0" w:type="dxa"/>
        </w:tblCellMar>
        <w:tblLook w:val="05E0" w:firstRow="1" w:lastRow="1" w:firstColumn="1" w:lastColumn="1" w:noHBand="0" w:noVBand="1"/>
      </w:tblPr>
      <w:tblGrid>
        <w:gridCol w:w="11320"/>
      </w:tblGrid>
      <w:tr w:rsidR="00FA7805" w14:paraId="33E9F5E3" w14:textId="77777777">
        <w:trPr>
          <w:tblCellSpacing w:w="0" w:type="dxa"/>
        </w:trPr>
        <w:tc>
          <w:tcPr>
            <w:tcW w:w="11320" w:type="dxa"/>
            <w:tcMar>
              <w:top w:w="160" w:type="dxa"/>
              <w:left w:w="0" w:type="dxa"/>
              <w:bottom w:w="0" w:type="dxa"/>
              <w:right w:w="0" w:type="dxa"/>
            </w:tcMar>
            <w:vAlign w:val="bottom"/>
            <w:hideMark/>
          </w:tcPr>
          <w:p w14:paraId="2310508B" w14:textId="77777777" w:rsidR="00FA7805" w:rsidRDefault="00000000" w:rsidP="00CF5390">
            <w:pPr>
              <w:pStyle w:val="p"/>
              <w:spacing w:line="280" w:lineRule="atLeast"/>
              <w:jc w:val="both"/>
              <w:rPr>
                <w:rStyle w:val="span"/>
                <w:rFonts w:ascii="Open Sans" w:eastAsia="Open Sans" w:hAnsi="Open Sans" w:cs="Open Sans"/>
                <w:color w:val="050505"/>
                <w:sz w:val="20"/>
                <w:szCs w:val="20"/>
              </w:rPr>
            </w:pPr>
            <w:r>
              <w:rPr>
                <w:rStyle w:val="span"/>
                <w:rFonts w:ascii="Open Sans" w:eastAsia="Open Sans" w:hAnsi="Open Sans" w:cs="Open Sans"/>
                <w:color w:val="050505"/>
                <w:sz w:val="20"/>
                <w:szCs w:val="20"/>
              </w:rPr>
              <w:t>Experienced in mergers and acquisitions (M&amp;A) and due diligence projects across banking, energy, and telecommunications sectors, with a focus on the Baltics. Key projects include valuations and restructuring for commercial banks, private equity clients, state-operated companies, and distressed operators.</w:t>
            </w:r>
          </w:p>
          <w:p w14:paraId="43EE9C2B" w14:textId="77777777" w:rsidR="00FA7805" w:rsidRDefault="00000000" w:rsidP="00CF5390">
            <w:pPr>
              <w:pStyle w:val="skn-slo7expr-secparagraphsinglecolumncontent-tablecontentcellParagraph"/>
              <w:pBdr>
                <w:top w:val="none" w:sz="0" w:space="0" w:color="auto"/>
              </w:pBdr>
              <w:spacing w:line="20" w:lineRule="atLeast"/>
              <w:jc w:val="both"/>
              <w:textAlignment w:val="auto"/>
              <w:rPr>
                <w:rStyle w:val="skn-slo7expr-secparagraphsinglecolumncontent-tablecontentcell"/>
                <w:rFonts w:ascii="Open Sans" w:eastAsia="Open Sans" w:hAnsi="Open Sans" w:cs="Open Sans"/>
                <w:color w:val="050505"/>
                <w:sz w:val="20"/>
                <w:szCs w:val="20"/>
              </w:rPr>
            </w:pPr>
            <w:r>
              <w:rPr>
                <w:color w:val="FFFFFF"/>
                <w:sz w:val="2"/>
              </w:rPr>
              <w:t>.</w:t>
            </w:r>
          </w:p>
        </w:tc>
      </w:tr>
      <w:tr w:rsidR="002951EA" w14:paraId="0B548EBD" w14:textId="77777777">
        <w:trPr>
          <w:tblCellSpacing w:w="0" w:type="dxa"/>
        </w:trPr>
        <w:tc>
          <w:tcPr>
            <w:tcW w:w="11320" w:type="dxa"/>
            <w:tcMar>
              <w:top w:w="160" w:type="dxa"/>
              <w:left w:w="0" w:type="dxa"/>
              <w:bottom w:w="0" w:type="dxa"/>
              <w:right w:w="0" w:type="dxa"/>
            </w:tcMar>
            <w:vAlign w:val="bottom"/>
          </w:tcPr>
          <w:p w14:paraId="5514EEEA" w14:textId="77777777" w:rsidR="002951EA" w:rsidRPr="002951EA" w:rsidRDefault="002951EA" w:rsidP="002951EA">
            <w:pPr>
              <w:pStyle w:val="p"/>
              <w:spacing w:line="280" w:lineRule="atLeast"/>
              <w:jc w:val="both"/>
              <w:rPr>
                <w:rStyle w:val="span"/>
                <w:rFonts w:ascii="Open Sans" w:eastAsia="Open Sans" w:hAnsi="Open Sans" w:cs="Open Sans"/>
                <w:color w:val="050505"/>
                <w:sz w:val="20"/>
                <w:szCs w:val="20"/>
              </w:rPr>
            </w:pPr>
            <w:r w:rsidRPr="002951EA">
              <w:rPr>
                <w:rStyle w:val="span"/>
                <w:rFonts w:ascii="Open Sans" w:eastAsia="Open Sans" w:hAnsi="Open Sans" w:cs="Open Sans"/>
                <w:b/>
                <w:bCs/>
                <w:i/>
                <w:iCs/>
                <w:color w:val="050505"/>
                <w:sz w:val="20"/>
                <w:szCs w:val="20"/>
              </w:rPr>
              <w:t>Competences:</w:t>
            </w:r>
            <w:r w:rsidRPr="002951EA">
              <w:rPr>
                <w:rStyle w:val="span"/>
                <w:rFonts w:ascii="Open Sans" w:eastAsia="Open Sans" w:hAnsi="Open Sans" w:cs="Open Sans"/>
                <w:color w:val="050505"/>
                <w:sz w:val="20"/>
                <w:szCs w:val="20"/>
              </w:rPr>
              <w:t xml:space="preserve"> Mergers and Acquisitions, Due Diligence, Business Valuation</w:t>
            </w:r>
          </w:p>
          <w:p w14:paraId="1ED5CE35" w14:textId="1F1E6605" w:rsidR="002951EA" w:rsidRDefault="002951EA" w:rsidP="002951EA">
            <w:pPr>
              <w:pStyle w:val="p"/>
              <w:spacing w:line="280" w:lineRule="atLeast"/>
              <w:jc w:val="both"/>
              <w:rPr>
                <w:rStyle w:val="span"/>
                <w:rFonts w:ascii="Open Sans" w:eastAsia="Open Sans" w:hAnsi="Open Sans" w:cs="Open Sans"/>
                <w:color w:val="050505"/>
                <w:sz w:val="20"/>
                <w:szCs w:val="20"/>
              </w:rPr>
            </w:pPr>
            <w:r w:rsidRPr="002951EA">
              <w:rPr>
                <w:rStyle w:val="span"/>
                <w:rFonts w:ascii="Open Sans" w:eastAsia="Open Sans" w:hAnsi="Open Sans" w:cs="Open Sans"/>
                <w:b/>
                <w:bCs/>
                <w:i/>
                <w:iCs/>
                <w:color w:val="050505"/>
                <w:sz w:val="20"/>
                <w:szCs w:val="20"/>
              </w:rPr>
              <w:t>Tools &amp; technologies:</w:t>
            </w:r>
            <w:r w:rsidRPr="002951EA">
              <w:rPr>
                <w:rStyle w:val="span"/>
                <w:rFonts w:ascii="Open Sans" w:eastAsia="Open Sans" w:hAnsi="Open Sans" w:cs="Open Sans"/>
                <w:color w:val="050505"/>
                <w:sz w:val="20"/>
                <w:szCs w:val="20"/>
              </w:rPr>
              <w:t xml:space="preserve"> MS Office, S&amp;P Global M&amp;A Transactions Database, Thomson Reuters DB</w:t>
            </w:r>
          </w:p>
        </w:tc>
      </w:tr>
    </w:tbl>
    <w:p w14:paraId="318ADE42" w14:textId="77777777" w:rsidR="00FA7805" w:rsidRDefault="00000000" w:rsidP="00CF5390">
      <w:pPr>
        <w:pStyle w:val="skn-slo7sectionnotpubl-secparagraphnth-last-child2space-after-paragraph"/>
        <w:spacing w:line="280" w:lineRule="atLeast"/>
        <w:jc w:val="both"/>
        <w:rPr>
          <w:rFonts w:ascii="Open Sans" w:eastAsia="Open Sans" w:hAnsi="Open Sans" w:cs="Open Sans"/>
          <w:color w:val="050505"/>
          <w:sz w:val="20"/>
          <w:szCs w:val="20"/>
        </w:rPr>
      </w:pPr>
      <w:r>
        <w:rPr>
          <w:rFonts w:ascii="Open Sans" w:eastAsia="Open Sans" w:hAnsi="Open Sans" w:cs="Open Sans"/>
          <w:color w:val="050505"/>
          <w:sz w:val="20"/>
          <w:szCs w:val="20"/>
        </w:rPr>
        <w:t> </w:t>
      </w:r>
    </w:p>
    <w:p w14:paraId="377D46D2" w14:textId="69F650F2" w:rsidR="00FA7805" w:rsidRDefault="00FA7805" w:rsidP="00CF5390">
      <w:pPr>
        <w:pStyle w:val="div"/>
        <w:spacing w:line="400" w:lineRule="exact"/>
        <w:jc w:val="both"/>
        <w:rPr>
          <w:rFonts w:ascii="Open Sans" w:eastAsia="Open Sans" w:hAnsi="Open Sans" w:cs="Open Sans"/>
          <w:color w:val="050505"/>
          <w:sz w:val="20"/>
          <w:szCs w:val="20"/>
        </w:rPr>
      </w:pPr>
    </w:p>
    <w:tbl>
      <w:tblPr>
        <w:tblStyle w:val="skn-slo7content-containerheading"/>
        <w:tblW w:w="0" w:type="auto"/>
        <w:tblCellSpacing w:w="0" w:type="dxa"/>
        <w:tblCellMar>
          <w:left w:w="0" w:type="dxa"/>
          <w:right w:w="0" w:type="dxa"/>
        </w:tblCellMar>
        <w:tblLook w:val="05E0" w:firstRow="1" w:lastRow="1" w:firstColumn="1" w:lastColumn="1" w:noHBand="0" w:noVBand="1"/>
      </w:tblPr>
      <w:tblGrid>
        <w:gridCol w:w="1461"/>
      </w:tblGrid>
      <w:tr w:rsidR="00FA7805" w14:paraId="53762549" w14:textId="77777777">
        <w:trPr>
          <w:tblCellSpacing w:w="0" w:type="dxa"/>
        </w:trPr>
        <w:tc>
          <w:tcPr>
            <w:tcW w:w="0" w:type="auto"/>
            <w:tcBorders>
              <w:top w:val="none" w:sz="0" w:space="0" w:color="E1E1E1"/>
              <w:left w:val="none" w:sz="0" w:space="0" w:color="E1E1E1"/>
              <w:bottom w:val="single" w:sz="16" w:space="0" w:color="E1E1E1"/>
              <w:right w:val="none" w:sz="0" w:space="0" w:color="E1E1E1"/>
            </w:tcBorders>
            <w:tcMar>
              <w:top w:w="0" w:type="dxa"/>
              <w:left w:w="0" w:type="dxa"/>
              <w:bottom w:w="80" w:type="dxa"/>
              <w:right w:w="0" w:type="dxa"/>
            </w:tcMar>
            <w:vAlign w:val="bottom"/>
            <w:hideMark/>
          </w:tcPr>
          <w:p w14:paraId="5C12ACA5" w14:textId="77777777" w:rsidR="00FA7805" w:rsidRDefault="00000000">
            <w:pPr>
              <w:rPr>
                <w:rFonts w:ascii="Open Sans" w:eastAsia="Open Sans" w:hAnsi="Open Sans" w:cs="Open Sans"/>
                <w:color w:val="050505"/>
                <w:sz w:val="0"/>
                <w:szCs w:val="0"/>
              </w:rPr>
            </w:pPr>
            <w:r>
              <w:rPr>
                <w:rStyle w:val="skn-slo7content-containerheadingsectiontitle"/>
                <w:rFonts w:ascii="Poppins" w:eastAsia="Poppins" w:hAnsi="Poppins" w:cs="Poppins"/>
                <w:b/>
                <w:bCs/>
                <w:caps/>
                <w:color w:val="050505"/>
                <w:spacing w:val="5"/>
              </w:rPr>
              <w:t>Education</w:t>
            </w:r>
          </w:p>
        </w:tc>
      </w:tr>
    </w:tbl>
    <w:p w14:paraId="76813835" w14:textId="1B69F4F2" w:rsidR="00FA7805" w:rsidRDefault="00FA7805" w:rsidP="008640AE">
      <w:pPr>
        <w:pStyle w:val="div"/>
        <w:spacing w:line="120" w:lineRule="exact"/>
        <w:rPr>
          <w:rFonts w:ascii="Open Sans" w:eastAsia="Open Sans" w:hAnsi="Open Sans" w:cs="Open Sans"/>
          <w:color w:val="050505"/>
          <w:sz w:val="0"/>
          <w:szCs w:val="0"/>
        </w:rPr>
      </w:pPr>
    </w:p>
    <w:tbl>
      <w:tblPr>
        <w:tblStyle w:val="skn-slo7edu-secsinglecolumnpaddedlinedegree-details"/>
        <w:tblW w:w="11350" w:type="dxa"/>
        <w:tblCellSpacing w:w="0" w:type="dxa"/>
        <w:tblLayout w:type="fixed"/>
        <w:tblCellMar>
          <w:left w:w="0" w:type="dxa"/>
          <w:right w:w="0" w:type="dxa"/>
        </w:tblCellMar>
        <w:tblLook w:val="05E0" w:firstRow="1" w:lastRow="1" w:firstColumn="1" w:lastColumn="1" w:noHBand="0" w:noVBand="1"/>
      </w:tblPr>
      <w:tblGrid>
        <w:gridCol w:w="11350"/>
      </w:tblGrid>
      <w:tr w:rsidR="00AA1698" w14:paraId="4E587F1B" w14:textId="77777777" w:rsidTr="00AA1698">
        <w:trPr>
          <w:tblCellSpacing w:w="0" w:type="dxa"/>
        </w:trPr>
        <w:tc>
          <w:tcPr>
            <w:tcW w:w="11350" w:type="dxa"/>
            <w:tcMar>
              <w:top w:w="0" w:type="dxa"/>
              <w:left w:w="0" w:type="dxa"/>
              <w:bottom w:w="0" w:type="dxa"/>
              <w:right w:w="200" w:type="dxa"/>
            </w:tcMar>
            <w:vAlign w:val="bottom"/>
            <w:hideMark/>
          </w:tcPr>
          <w:p w14:paraId="56564F86" w14:textId="77777777" w:rsidR="00AA1698" w:rsidRDefault="00AA1698">
            <w:pPr>
              <w:pStyle w:val="skn-slo7edu-secparagraphany"/>
              <w:spacing w:line="300" w:lineRule="atLeast"/>
              <w:rPr>
                <w:rStyle w:val="skn-slo7edu-secsinglecolumnpaddedlinedegree-detailsmxwid"/>
                <w:rFonts w:ascii="Poppins" w:eastAsia="Poppins" w:hAnsi="Poppins" w:cs="Poppins"/>
                <w:color w:val="050505"/>
              </w:rPr>
            </w:pPr>
            <w:r>
              <w:rPr>
                <w:rStyle w:val="skn-slo7edu-secparagraphanyCharacter"/>
                <w:rFonts w:ascii="Poppins" w:eastAsia="Poppins" w:hAnsi="Poppins" w:cs="Poppins"/>
                <w:b/>
                <w:bCs/>
                <w:caps/>
                <w:color w:val="050505"/>
              </w:rPr>
              <w:t>MSc International Business: Information Management and Business Intelligence</w:t>
            </w:r>
          </w:p>
          <w:p w14:paraId="6B5C6378" w14:textId="6EF46F1C" w:rsidR="00AA1698" w:rsidRDefault="00AA1698">
            <w:pPr>
              <w:pStyle w:val="skn-slo7edu-secparagraphany"/>
              <w:spacing w:before="40" w:line="300" w:lineRule="atLeast"/>
              <w:ind w:right="600"/>
              <w:rPr>
                <w:rStyle w:val="skn-slo7edu-secparagraphanyCharacter"/>
                <w:rFonts w:ascii="Poppins" w:eastAsia="Poppins" w:hAnsi="Poppins" w:cs="Poppins"/>
                <w:color w:val="696969"/>
              </w:rPr>
            </w:pPr>
            <w:r>
              <w:rPr>
                <w:rStyle w:val="skn-slo7edu-secparagraphanyCharacter"/>
                <w:rFonts w:ascii="Poppins" w:eastAsia="Poppins" w:hAnsi="Poppins" w:cs="Poppins"/>
                <w:color w:val="696969"/>
              </w:rPr>
              <w:t>Maastricht University SBE,</w:t>
            </w:r>
            <w:r>
              <w:rPr>
                <w:rStyle w:val="skn-slo7edu-secparagraphanyCharacter"/>
                <w:rFonts w:ascii="Poppins" w:eastAsia="Poppins" w:hAnsi="Poppins" w:cs="Poppins"/>
                <w:color w:val="050505"/>
              </w:rPr>
              <w:t> </w:t>
            </w:r>
            <w:r>
              <w:rPr>
                <w:rStyle w:val="skn-slo7edu-secparagraphanyCharacter"/>
                <w:rFonts w:ascii="Poppins" w:eastAsia="Poppins" w:hAnsi="Poppins" w:cs="Poppins"/>
                <w:color w:val="696969"/>
              </w:rPr>
              <w:t>Sep</w:t>
            </w:r>
            <w:r w:rsidR="00637306">
              <w:rPr>
                <w:rStyle w:val="skn-slo7edu-secparagraphanyCharacter"/>
                <w:rFonts w:ascii="Poppins" w:eastAsia="Poppins" w:hAnsi="Poppins" w:cs="Poppins"/>
                <w:color w:val="696969"/>
              </w:rPr>
              <w:t>tember</w:t>
            </w:r>
            <w:r>
              <w:rPr>
                <w:rStyle w:val="skn-slo7edu-secparagraphanyCharacter"/>
                <w:rFonts w:ascii="Poppins" w:eastAsia="Poppins" w:hAnsi="Poppins" w:cs="Poppins"/>
                <w:color w:val="696969"/>
              </w:rPr>
              <w:t xml:space="preserve"> </w:t>
            </w:r>
            <w:r w:rsidR="00637306">
              <w:rPr>
                <w:rStyle w:val="skn-slo7edu-secparagraphanyCharacter"/>
                <w:rFonts w:ascii="Poppins" w:eastAsia="Poppins" w:hAnsi="Poppins" w:cs="Poppins"/>
                <w:color w:val="696969"/>
              </w:rPr>
              <w:t>2017–</w:t>
            </w:r>
            <w:r>
              <w:rPr>
                <w:rStyle w:val="skn-slo7edu-secparagraphanyCharacter"/>
                <w:rFonts w:ascii="Poppins" w:eastAsia="Poppins" w:hAnsi="Poppins" w:cs="Poppins"/>
                <w:color w:val="696969"/>
              </w:rPr>
              <w:t>Aug</w:t>
            </w:r>
            <w:r w:rsidR="00637306">
              <w:rPr>
                <w:rStyle w:val="skn-slo7edu-secparagraphanyCharacter"/>
                <w:rFonts w:ascii="Poppins" w:eastAsia="Poppins" w:hAnsi="Poppins" w:cs="Poppins"/>
                <w:color w:val="696969"/>
              </w:rPr>
              <w:t>ust 20</w:t>
            </w:r>
            <w:r>
              <w:rPr>
                <w:rStyle w:val="skn-slo7edu-secparagraphanyCharacter"/>
                <w:rFonts w:ascii="Poppins" w:eastAsia="Poppins" w:hAnsi="Poppins" w:cs="Poppins"/>
                <w:color w:val="696969"/>
              </w:rPr>
              <w:t>18</w:t>
            </w:r>
          </w:p>
          <w:p w14:paraId="59AD7E1D" w14:textId="0093003E" w:rsidR="00AA1698" w:rsidRPr="00CF5390" w:rsidRDefault="00AA1698" w:rsidP="00CF5390">
            <w:pPr>
              <w:jc w:val="both"/>
              <w:rPr>
                <w:rStyle w:val="span"/>
                <w:rFonts w:ascii="Open Sans" w:eastAsia="Open Sans" w:hAnsi="Open Sans" w:cs="Open Sans"/>
                <w:color w:val="050505"/>
                <w:sz w:val="20"/>
                <w:szCs w:val="20"/>
              </w:rPr>
            </w:pPr>
            <w:r w:rsidRPr="00CF5390">
              <w:rPr>
                <w:rStyle w:val="span"/>
                <w:rFonts w:ascii="Open Sans" w:eastAsia="Open Sans" w:hAnsi="Open Sans" w:cs="Open Sans"/>
                <w:color w:val="050505"/>
                <w:sz w:val="20"/>
                <w:szCs w:val="20"/>
              </w:rPr>
              <w:t>Data Management, Business Intelligence Case Study, Cases in Management Information Systems, Business Analysis, IT project management, Managing IT in a Global Environment</w:t>
            </w:r>
            <w:r w:rsidR="001D38E3">
              <w:rPr>
                <w:rStyle w:val="span"/>
                <w:rFonts w:ascii="Open Sans" w:eastAsia="Open Sans" w:hAnsi="Open Sans" w:cs="Open Sans"/>
                <w:color w:val="050505"/>
                <w:sz w:val="20"/>
                <w:szCs w:val="20"/>
              </w:rPr>
              <w:t>.</w:t>
            </w:r>
          </w:p>
          <w:p w14:paraId="6FCC106C" w14:textId="77777777" w:rsidR="00AA1698" w:rsidRDefault="00AA1698" w:rsidP="00CF5390">
            <w:pPr>
              <w:pStyle w:val="skn-slo7edu-secparagraphany"/>
              <w:spacing w:line="200" w:lineRule="exact"/>
              <w:rPr>
                <w:rStyle w:val="span"/>
                <w:rFonts w:ascii="Open Sans" w:eastAsia="Open Sans" w:hAnsi="Open Sans" w:cs="Open Sans"/>
                <w:color w:val="050505"/>
              </w:rPr>
            </w:pPr>
          </w:p>
          <w:p w14:paraId="41865667" w14:textId="227D04BF" w:rsidR="00AA1698" w:rsidRPr="00CF5390" w:rsidRDefault="00AA1698" w:rsidP="00CF5390">
            <w:pPr>
              <w:jc w:val="both"/>
              <w:rPr>
                <w:rStyle w:val="skn-slo7edu-secparagraphanyCharacter"/>
                <w:rFonts w:ascii="Open Sans" w:eastAsia="Open Sans" w:hAnsi="Open Sans" w:cs="Open Sans"/>
                <w:color w:val="050505"/>
              </w:rPr>
            </w:pPr>
            <w:r w:rsidRPr="00CF5390">
              <w:rPr>
                <w:rStyle w:val="span"/>
                <w:rFonts w:ascii="Open Sans" w:eastAsia="Open Sans" w:hAnsi="Open Sans" w:cs="Open Sans"/>
                <w:color w:val="050505"/>
                <w:sz w:val="20"/>
                <w:szCs w:val="20"/>
              </w:rPr>
              <w:t>Thesis subject "An Exploratory Study: Analysis of Creator-Backer Interaction on Crowdfunding Success" received a grade of 8.5 out of 10</w:t>
            </w:r>
            <w:r w:rsidR="001D38E3">
              <w:rPr>
                <w:rStyle w:val="span"/>
                <w:rFonts w:ascii="Open Sans" w:eastAsia="Open Sans" w:hAnsi="Open Sans" w:cs="Open Sans"/>
                <w:color w:val="050505"/>
                <w:sz w:val="20"/>
                <w:szCs w:val="20"/>
              </w:rPr>
              <w:t>.</w:t>
            </w:r>
          </w:p>
          <w:p w14:paraId="4835B4B3" w14:textId="77777777" w:rsidR="00AA1698" w:rsidRDefault="00AA1698">
            <w:pPr>
              <w:pStyle w:val="skn-slo7edu-secparagraphany"/>
              <w:spacing w:before="40" w:line="300" w:lineRule="atLeast"/>
              <w:ind w:right="600"/>
              <w:rPr>
                <w:rStyle w:val="skn-slo7edu-secsinglecolumnpaddedlinedegree-detailsmxwid"/>
                <w:rFonts w:ascii="Poppins" w:eastAsia="Poppins" w:hAnsi="Poppins" w:cs="Poppins"/>
                <w:color w:val="050505"/>
              </w:rPr>
            </w:pPr>
          </w:p>
        </w:tc>
      </w:tr>
    </w:tbl>
    <w:p w14:paraId="790F208D" w14:textId="43908C7A" w:rsidR="00FA7805" w:rsidRPr="00CF5390" w:rsidRDefault="00FA7805" w:rsidP="00CF5390">
      <w:pPr>
        <w:jc w:val="both"/>
        <w:rPr>
          <w:rStyle w:val="span"/>
          <w:rFonts w:eastAsia="Open Sans"/>
          <w:sz w:val="20"/>
          <w:szCs w:val="20"/>
        </w:rPr>
      </w:pPr>
    </w:p>
    <w:tbl>
      <w:tblPr>
        <w:tblStyle w:val="skn-slo7edu-secsinglecolumnpaddedlinedegree-details"/>
        <w:tblW w:w="11350" w:type="dxa"/>
        <w:tblCellSpacing w:w="0" w:type="dxa"/>
        <w:tblLayout w:type="fixed"/>
        <w:tblCellMar>
          <w:left w:w="0" w:type="dxa"/>
          <w:right w:w="0" w:type="dxa"/>
        </w:tblCellMar>
        <w:tblLook w:val="05E0" w:firstRow="1" w:lastRow="1" w:firstColumn="1" w:lastColumn="1" w:noHBand="0" w:noVBand="1"/>
      </w:tblPr>
      <w:tblGrid>
        <w:gridCol w:w="11350"/>
      </w:tblGrid>
      <w:tr w:rsidR="00AA1698" w14:paraId="7A9ED9CA" w14:textId="77777777" w:rsidTr="00AA1698">
        <w:trPr>
          <w:tblCellSpacing w:w="0" w:type="dxa"/>
        </w:trPr>
        <w:tc>
          <w:tcPr>
            <w:tcW w:w="11350" w:type="dxa"/>
            <w:tcMar>
              <w:top w:w="0" w:type="dxa"/>
              <w:left w:w="0" w:type="dxa"/>
              <w:bottom w:w="0" w:type="dxa"/>
              <w:right w:w="200" w:type="dxa"/>
            </w:tcMar>
            <w:vAlign w:val="bottom"/>
            <w:hideMark/>
          </w:tcPr>
          <w:p w14:paraId="5460C29F" w14:textId="44070B4A" w:rsidR="00AA1698" w:rsidRDefault="00AA1698">
            <w:pPr>
              <w:pStyle w:val="skn-slo7edu-secparagraphany"/>
              <w:spacing w:line="300" w:lineRule="atLeast"/>
              <w:rPr>
                <w:rStyle w:val="skn-slo7edu-secsinglecolumnpaddedlinedegree-detailsmxwid"/>
                <w:rFonts w:ascii="Poppins" w:eastAsia="Poppins" w:hAnsi="Poppins" w:cs="Poppins"/>
                <w:color w:val="050505"/>
              </w:rPr>
            </w:pPr>
            <w:r>
              <w:rPr>
                <w:rStyle w:val="skn-slo7edu-secparagraphanyCharacter"/>
                <w:rFonts w:ascii="Poppins" w:eastAsia="Poppins" w:hAnsi="Poppins" w:cs="Poppins"/>
                <w:b/>
                <w:bCs/>
                <w:caps/>
                <w:color w:val="050505"/>
              </w:rPr>
              <w:t>BSc Accounting and Finance</w:t>
            </w:r>
          </w:p>
          <w:p w14:paraId="5554E071" w14:textId="5F54ACDA" w:rsidR="00AA1698" w:rsidRDefault="00AA1698">
            <w:pPr>
              <w:pStyle w:val="skn-slo7edu-secparagraphany"/>
              <w:spacing w:before="40" w:line="300" w:lineRule="atLeast"/>
              <w:ind w:right="600"/>
              <w:rPr>
                <w:rStyle w:val="skn-slo7edu-secparagraphanyCharacter"/>
                <w:rFonts w:ascii="Poppins" w:eastAsia="Poppins" w:hAnsi="Poppins" w:cs="Poppins"/>
                <w:color w:val="696969"/>
              </w:rPr>
            </w:pPr>
            <w:r>
              <w:rPr>
                <w:rStyle w:val="skn-slo7edu-secparagraphanyCharacter"/>
                <w:rFonts w:ascii="Poppins" w:eastAsia="Poppins" w:hAnsi="Poppins" w:cs="Poppins"/>
                <w:color w:val="696969"/>
              </w:rPr>
              <w:t>Warwick Business School,</w:t>
            </w:r>
            <w:r>
              <w:rPr>
                <w:rStyle w:val="skn-slo7edu-secparagraphanyCharacter"/>
                <w:rFonts w:ascii="Poppins" w:eastAsia="Poppins" w:hAnsi="Poppins" w:cs="Poppins"/>
                <w:color w:val="050505"/>
              </w:rPr>
              <w:t> </w:t>
            </w:r>
            <w:r>
              <w:rPr>
                <w:rStyle w:val="skn-slo7edu-secparagraphanyCharacter"/>
                <w:rFonts w:ascii="Poppins" w:eastAsia="Poppins" w:hAnsi="Poppins" w:cs="Poppins"/>
                <w:color w:val="696969"/>
              </w:rPr>
              <w:t xml:space="preserve"> Oc</w:t>
            </w:r>
            <w:r w:rsidR="00637306">
              <w:rPr>
                <w:rStyle w:val="skn-slo7edu-secparagraphanyCharacter"/>
                <w:rFonts w:ascii="Poppins" w:eastAsia="Poppins" w:hAnsi="Poppins" w:cs="Poppins"/>
                <w:color w:val="696969"/>
              </w:rPr>
              <w:t>tober</w:t>
            </w:r>
            <w:r>
              <w:rPr>
                <w:rStyle w:val="skn-slo7edu-secparagraphanyCharacter"/>
                <w:rFonts w:ascii="Poppins" w:eastAsia="Poppins" w:hAnsi="Poppins" w:cs="Poppins"/>
                <w:color w:val="696969"/>
              </w:rPr>
              <w:t xml:space="preserve"> </w:t>
            </w:r>
            <w:r w:rsidR="00637306">
              <w:rPr>
                <w:rStyle w:val="skn-slo7edu-secparagraphanyCharacter"/>
                <w:rFonts w:ascii="Poppins" w:eastAsia="Poppins" w:hAnsi="Poppins" w:cs="Poppins"/>
                <w:color w:val="696969"/>
              </w:rPr>
              <w:t>20</w:t>
            </w:r>
            <w:r>
              <w:rPr>
                <w:rStyle w:val="skn-slo7edu-secparagraphanyCharacter"/>
                <w:rFonts w:ascii="Poppins" w:eastAsia="Poppins" w:hAnsi="Poppins" w:cs="Poppins"/>
                <w:color w:val="696969"/>
              </w:rPr>
              <w:t>11–Jul</w:t>
            </w:r>
            <w:r w:rsidR="00637306">
              <w:rPr>
                <w:rStyle w:val="skn-slo7edu-secparagraphanyCharacter"/>
                <w:rFonts w:ascii="Poppins" w:eastAsia="Poppins" w:hAnsi="Poppins" w:cs="Poppins"/>
                <w:color w:val="696969"/>
              </w:rPr>
              <w:t>y</w:t>
            </w:r>
            <w:r>
              <w:rPr>
                <w:rStyle w:val="skn-slo7edu-secparagraphanyCharacter"/>
                <w:rFonts w:ascii="Poppins" w:eastAsia="Poppins" w:hAnsi="Poppins" w:cs="Poppins"/>
                <w:color w:val="696969"/>
              </w:rPr>
              <w:t xml:space="preserve"> </w:t>
            </w:r>
            <w:r w:rsidR="00637306">
              <w:rPr>
                <w:rStyle w:val="skn-slo7edu-secparagraphanyCharacter"/>
                <w:rFonts w:ascii="Poppins" w:eastAsia="Poppins" w:hAnsi="Poppins" w:cs="Poppins"/>
                <w:color w:val="696969"/>
              </w:rPr>
              <w:t>20</w:t>
            </w:r>
            <w:r>
              <w:rPr>
                <w:rStyle w:val="skn-slo7edu-secparagraphanyCharacter"/>
                <w:rFonts w:ascii="Poppins" w:eastAsia="Poppins" w:hAnsi="Poppins" w:cs="Poppins"/>
                <w:color w:val="696969"/>
              </w:rPr>
              <w:t>14</w:t>
            </w:r>
          </w:p>
          <w:p w14:paraId="1F174247" w14:textId="783F4088" w:rsidR="00AA1698" w:rsidRDefault="00AA1698" w:rsidP="006E2773">
            <w:pPr>
              <w:pStyle w:val="skn-slo7edu-secparagraphany"/>
              <w:spacing w:before="40" w:line="300" w:lineRule="atLeast"/>
              <w:ind w:right="600"/>
              <w:jc w:val="both"/>
              <w:rPr>
                <w:rStyle w:val="skn-slo7edu-secsinglecolumnpaddedlinedegree-detailsmxwid"/>
                <w:rFonts w:ascii="Poppins" w:eastAsia="Poppins" w:hAnsi="Poppins" w:cs="Poppins"/>
                <w:color w:val="050505"/>
              </w:rPr>
            </w:pPr>
            <w:r w:rsidRPr="00CF5390">
              <w:rPr>
                <w:rStyle w:val="span"/>
                <w:rFonts w:ascii="Open Sans" w:eastAsia="Open Sans" w:hAnsi="Open Sans" w:cs="Open Sans"/>
                <w:color w:val="050505"/>
              </w:rPr>
              <w:t>Financial Reporting, Corporate Finance, Critical Issues in Management, Investment Management, Business</w:t>
            </w:r>
            <w:r w:rsidR="00867725">
              <w:rPr>
                <w:rStyle w:val="span"/>
                <w:rFonts w:ascii="Open Sans" w:eastAsia="Open Sans" w:hAnsi="Open Sans" w:cs="Open Sans"/>
                <w:color w:val="050505"/>
              </w:rPr>
              <w:t xml:space="preserve"> </w:t>
            </w:r>
            <w:r w:rsidRPr="00CF5390">
              <w:rPr>
                <w:rStyle w:val="span"/>
                <w:rFonts w:ascii="Open Sans" w:eastAsia="Open Sans" w:hAnsi="Open Sans" w:cs="Open Sans"/>
                <w:color w:val="050505"/>
              </w:rPr>
              <w:t>Taxation, Business Law, Business Planning, Corporation in Society, Economics, Statistics</w:t>
            </w:r>
            <w:r w:rsidR="001D38E3">
              <w:rPr>
                <w:rStyle w:val="span"/>
                <w:rFonts w:ascii="Open Sans" w:eastAsia="Open Sans" w:hAnsi="Open Sans" w:cs="Open Sans"/>
                <w:color w:val="050505"/>
              </w:rPr>
              <w:t>.</w:t>
            </w:r>
          </w:p>
        </w:tc>
      </w:tr>
    </w:tbl>
    <w:p w14:paraId="26D21CF5" w14:textId="77777777" w:rsidR="00FA7805" w:rsidRDefault="00000000">
      <w:pPr>
        <w:pStyle w:val="skn-slo7sectionnotpubl-secparagraphnth-last-child2space-after-paragraph"/>
        <w:spacing w:line="280" w:lineRule="atLeast"/>
        <w:rPr>
          <w:rFonts w:ascii="Open Sans" w:eastAsia="Open Sans" w:hAnsi="Open Sans" w:cs="Open Sans"/>
          <w:color w:val="050505"/>
          <w:sz w:val="20"/>
          <w:szCs w:val="20"/>
        </w:rPr>
      </w:pPr>
      <w:r>
        <w:rPr>
          <w:rFonts w:ascii="Open Sans" w:eastAsia="Open Sans" w:hAnsi="Open Sans" w:cs="Open Sans"/>
          <w:color w:val="050505"/>
          <w:sz w:val="20"/>
          <w:szCs w:val="20"/>
        </w:rPr>
        <w:t> </w:t>
      </w:r>
    </w:p>
    <w:p w14:paraId="65AD9C9F" w14:textId="77777777" w:rsidR="00FA7805" w:rsidRDefault="00000000">
      <w:pPr>
        <w:pStyle w:val="div"/>
        <w:spacing w:line="300" w:lineRule="exact"/>
        <w:rPr>
          <w:rFonts w:ascii="Open Sans" w:eastAsia="Open Sans" w:hAnsi="Open Sans" w:cs="Open Sans"/>
          <w:color w:val="050505"/>
          <w:sz w:val="0"/>
          <w:szCs w:val="0"/>
        </w:rPr>
      </w:pPr>
      <w:r>
        <w:rPr>
          <w:rFonts w:ascii="Open Sans" w:eastAsia="Open Sans" w:hAnsi="Open Sans" w:cs="Open Sans"/>
          <w:color w:val="050505"/>
          <w:sz w:val="0"/>
          <w:szCs w:val="0"/>
        </w:rPr>
        <w:t> </w:t>
      </w:r>
    </w:p>
    <w:tbl>
      <w:tblPr>
        <w:tblStyle w:val="skn-slo7content-containerheading"/>
        <w:tblW w:w="0" w:type="auto"/>
        <w:tblCellSpacing w:w="0" w:type="dxa"/>
        <w:tblCellMar>
          <w:left w:w="0" w:type="dxa"/>
          <w:right w:w="0" w:type="dxa"/>
        </w:tblCellMar>
        <w:tblLook w:val="05E0" w:firstRow="1" w:lastRow="1" w:firstColumn="1" w:lastColumn="1" w:noHBand="0" w:noVBand="1"/>
      </w:tblPr>
      <w:tblGrid>
        <w:gridCol w:w="2044"/>
      </w:tblGrid>
      <w:tr w:rsidR="00FA7805" w14:paraId="528B6D7B" w14:textId="77777777">
        <w:trPr>
          <w:tblCellSpacing w:w="0" w:type="dxa"/>
        </w:trPr>
        <w:tc>
          <w:tcPr>
            <w:tcW w:w="0" w:type="auto"/>
            <w:tcBorders>
              <w:top w:val="none" w:sz="0" w:space="0" w:color="E1E1E1"/>
              <w:left w:val="none" w:sz="0" w:space="0" w:color="E1E1E1"/>
              <w:bottom w:val="single" w:sz="16" w:space="0" w:color="E1E1E1"/>
              <w:right w:val="none" w:sz="0" w:space="0" w:color="E1E1E1"/>
            </w:tcBorders>
            <w:tcMar>
              <w:top w:w="0" w:type="dxa"/>
              <w:left w:w="0" w:type="dxa"/>
              <w:bottom w:w="80" w:type="dxa"/>
              <w:right w:w="0" w:type="dxa"/>
            </w:tcMar>
            <w:vAlign w:val="bottom"/>
            <w:hideMark/>
          </w:tcPr>
          <w:p w14:paraId="505E73C0" w14:textId="77777777" w:rsidR="00FA7805" w:rsidRDefault="00000000">
            <w:pPr>
              <w:rPr>
                <w:rFonts w:ascii="Open Sans" w:eastAsia="Open Sans" w:hAnsi="Open Sans" w:cs="Open Sans"/>
                <w:color w:val="050505"/>
                <w:sz w:val="20"/>
                <w:szCs w:val="20"/>
              </w:rPr>
            </w:pPr>
            <w:r>
              <w:rPr>
                <w:rStyle w:val="skn-slo7content-containerheadingsectiontitle"/>
                <w:rFonts w:ascii="Poppins" w:eastAsia="Poppins" w:hAnsi="Poppins" w:cs="Poppins"/>
                <w:b/>
                <w:bCs/>
                <w:caps/>
                <w:color w:val="050505"/>
                <w:spacing w:val="5"/>
              </w:rPr>
              <w:t>Certifications</w:t>
            </w:r>
          </w:p>
        </w:tc>
      </w:tr>
    </w:tbl>
    <w:p w14:paraId="49F3F4A1" w14:textId="569EE94D" w:rsidR="00FA7805" w:rsidRPr="008640AE" w:rsidRDefault="00FA7805" w:rsidP="008640AE">
      <w:pPr>
        <w:pStyle w:val="div"/>
        <w:spacing w:line="120" w:lineRule="exact"/>
        <w:rPr>
          <w:rFonts w:ascii="Open Sans" w:eastAsia="Open Sans" w:hAnsi="Open Sans" w:cs="Open Sans"/>
          <w:color w:val="050505"/>
          <w:sz w:val="20"/>
          <w:szCs w:val="20"/>
        </w:rPr>
      </w:pPr>
    </w:p>
    <w:p w14:paraId="30CDC1D8" w14:textId="77777777" w:rsidR="001147DE" w:rsidRDefault="001147DE" w:rsidP="00AA07AD">
      <w:pPr>
        <w:pStyle w:val="skn-slo7disp-block"/>
        <w:spacing w:before="40" w:line="240" w:lineRule="auto"/>
        <w:contextualSpacing/>
        <w:rPr>
          <w:rStyle w:val="skn-slo7txt-caps"/>
          <w:rFonts w:ascii="Poppins" w:eastAsia="Poppins" w:hAnsi="Poppins" w:cs="Poppins"/>
          <w:b/>
          <w:bCs/>
          <w:color w:val="050505"/>
          <w:sz w:val="20"/>
          <w:szCs w:val="20"/>
        </w:rPr>
      </w:pPr>
      <w:r w:rsidRPr="001147DE">
        <w:rPr>
          <w:rStyle w:val="skn-slo7txt-caps"/>
          <w:rFonts w:ascii="Poppins" w:eastAsia="Poppins" w:hAnsi="Poppins" w:cs="Poppins"/>
          <w:b/>
          <w:bCs/>
          <w:color w:val="050505"/>
          <w:sz w:val="20"/>
          <w:szCs w:val="20"/>
        </w:rPr>
        <w:t>CFA INSTITUTE</w:t>
      </w:r>
    </w:p>
    <w:p w14:paraId="641BD3FF" w14:textId="36E3DE4A" w:rsidR="00826778" w:rsidRPr="001147DE" w:rsidRDefault="00826778" w:rsidP="0013267F">
      <w:pPr>
        <w:pStyle w:val="p"/>
        <w:spacing w:before="40" w:line="240" w:lineRule="auto"/>
        <w:rPr>
          <w:rStyle w:val="span"/>
          <w:rFonts w:ascii="Open Sans" w:eastAsia="Catamaran" w:hAnsi="Open Sans" w:cs="Open Sans"/>
          <w:color w:val="050505"/>
          <w:sz w:val="20"/>
          <w:szCs w:val="20"/>
        </w:rPr>
      </w:pPr>
      <w:r w:rsidRPr="00826778">
        <w:rPr>
          <w:rStyle w:val="span"/>
          <w:rFonts w:ascii="Open Sans" w:eastAsia="Catamaran" w:hAnsi="Open Sans" w:cs="Open Sans"/>
          <w:sz w:val="20"/>
          <w:szCs w:val="20"/>
        </w:rPr>
        <w:t xml:space="preserve">Chartered Financial Analyst (CFA) </w:t>
      </w:r>
      <w:proofErr w:type="spellStart"/>
      <w:r w:rsidRPr="00826778">
        <w:rPr>
          <w:rStyle w:val="span"/>
          <w:rFonts w:ascii="Open Sans" w:eastAsia="Catamaran" w:hAnsi="Open Sans" w:cs="Open Sans"/>
          <w:sz w:val="20"/>
          <w:szCs w:val="20"/>
        </w:rPr>
        <w:t>Charterholder</w:t>
      </w:r>
      <w:proofErr w:type="spellEnd"/>
      <w:r>
        <w:rPr>
          <w:rStyle w:val="span"/>
          <w:rFonts w:ascii="Open Sans" w:eastAsia="Catamaran" w:hAnsi="Open Sans" w:cs="Open Sans"/>
          <w:sz w:val="20"/>
          <w:szCs w:val="20"/>
        </w:rPr>
        <w:t xml:space="preserve"> </w:t>
      </w:r>
      <w:r>
        <w:rPr>
          <w:rStyle w:val="span"/>
          <w:rFonts w:ascii="Open Sans" w:eastAsia="Catamaran" w:hAnsi="Open Sans" w:cs="Open Sans"/>
          <w:sz w:val="20"/>
          <w:szCs w:val="20"/>
        </w:rPr>
        <w:tab/>
      </w:r>
      <w:r>
        <w:rPr>
          <w:rStyle w:val="span"/>
          <w:rFonts w:ascii="Open Sans" w:eastAsia="Catamaran" w:hAnsi="Open Sans" w:cs="Open Sans"/>
          <w:sz w:val="20"/>
          <w:szCs w:val="20"/>
        </w:rPr>
        <w:tab/>
      </w:r>
      <w:r>
        <w:rPr>
          <w:rStyle w:val="span"/>
          <w:rFonts w:ascii="Open Sans" w:eastAsia="Catamaran" w:hAnsi="Open Sans" w:cs="Open Sans"/>
          <w:sz w:val="20"/>
          <w:szCs w:val="20"/>
        </w:rPr>
        <w:tab/>
      </w:r>
      <w:r>
        <w:rPr>
          <w:rStyle w:val="span"/>
          <w:rFonts w:ascii="Open Sans" w:eastAsia="Catamaran" w:hAnsi="Open Sans" w:cs="Open Sans"/>
          <w:sz w:val="20"/>
          <w:szCs w:val="20"/>
        </w:rPr>
        <w:tab/>
      </w:r>
      <w:r>
        <w:rPr>
          <w:rStyle w:val="span"/>
          <w:rFonts w:ascii="Open Sans" w:eastAsia="Catamaran" w:hAnsi="Open Sans" w:cs="Open Sans"/>
          <w:sz w:val="20"/>
          <w:szCs w:val="20"/>
        </w:rPr>
        <w:tab/>
      </w:r>
      <w:r>
        <w:rPr>
          <w:rStyle w:val="span"/>
          <w:rFonts w:ascii="Open Sans" w:eastAsia="Catamaran" w:hAnsi="Open Sans" w:cs="Open Sans"/>
          <w:sz w:val="20"/>
          <w:szCs w:val="20"/>
        </w:rPr>
        <w:tab/>
      </w:r>
      <w:r>
        <w:rPr>
          <w:rStyle w:val="span"/>
          <w:rFonts w:ascii="Open Sans" w:eastAsia="Catamaran" w:hAnsi="Open Sans" w:cs="Open Sans"/>
          <w:sz w:val="20"/>
          <w:szCs w:val="20"/>
        </w:rPr>
        <w:tab/>
      </w:r>
      <w:r>
        <w:rPr>
          <w:rStyle w:val="span"/>
          <w:rFonts w:ascii="Open Sans" w:eastAsia="Catamaran" w:hAnsi="Open Sans" w:cs="Open Sans"/>
          <w:sz w:val="20"/>
          <w:szCs w:val="20"/>
        </w:rPr>
        <w:tab/>
      </w:r>
      <w:r w:rsidRPr="00826778">
        <w:rPr>
          <w:rStyle w:val="span"/>
          <w:rFonts w:ascii="Open Sans" w:eastAsia="Catamaran" w:hAnsi="Open Sans" w:cs="Open Sans"/>
          <w:sz w:val="20"/>
          <w:szCs w:val="20"/>
        </w:rPr>
        <w:t>11/2023</w:t>
      </w:r>
      <w:r>
        <w:rPr>
          <w:rStyle w:val="span"/>
          <w:rFonts w:ascii="Open Sans" w:eastAsia="Catamaran" w:hAnsi="Open Sans" w:cs="Open Sans"/>
          <w:sz w:val="20"/>
          <w:szCs w:val="20"/>
        </w:rPr>
        <w:t xml:space="preserve"> </w:t>
      </w:r>
      <w:r w:rsidRPr="00826778">
        <w:rPr>
          <w:rStyle w:val="span"/>
          <w:rFonts w:ascii="Open Sans" w:eastAsia="Catamaran" w:hAnsi="Open Sans" w:cs="Open Sans"/>
          <w:sz w:val="20"/>
          <w:szCs w:val="20"/>
        </w:rPr>
        <w:t>-</w:t>
      </w:r>
    </w:p>
    <w:p w14:paraId="66CE017A" w14:textId="77777777" w:rsidR="00AA07AD" w:rsidRPr="00316857" w:rsidRDefault="00826778" w:rsidP="0013267F">
      <w:pPr>
        <w:pStyle w:val="p"/>
        <w:spacing w:before="40" w:line="240" w:lineRule="auto"/>
        <w:rPr>
          <w:rStyle w:val="skn-slo7txt-caps"/>
          <w:rFonts w:ascii="Poppins" w:eastAsia="Poppins" w:hAnsi="Poppins" w:cs="Poppins"/>
          <w:b/>
          <w:bCs/>
          <w:color w:val="050505"/>
          <w:sz w:val="20"/>
          <w:szCs w:val="20"/>
        </w:rPr>
      </w:pPr>
      <w:r w:rsidRPr="00826778">
        <w:rPr>
          <w:rStyle w:val="span"/>
          <w:rFonts w:ascii="Open Sans" w:eastAsia="Catamaran" w:hAnsi="Open Sans" w:cs="Open Sans"/>
          <w:color w:val="050505"/>
          <w:sz w:val="20"/>
          <w:szCs w:val="20"/>
        </w:rPr>
        <w:t>Private Equity Certificate</w:t>
      </w:r>
      <w:r>
        <w:rPr>
          <w:rStyle w:val="span"/>
          <w:rFonts w:ascii="Open Sans" w:eastAsia="Catamaran" w:hAnsi="Open Sans" w:cs="Open Sans"/>
          <w:color w:val="050505"/>
          <w:sz w:val="20"/>
          <w:szCs w:val="20"/>
        </w:rPr>
        <w:tab/>
      </w:r>
      <w:r>
        <w:rPr>
          <w:rStyle w:val="span"/>
          <w:rFonts w:ascii="Open Sans" w:eastAsia="Catamaran" w:hAnsi="Open Sans" w:cs="Open Sans"/>
          <w:color w:val="050505"/>
          <w:sz w:val="20"/>
          <w:szCs w:val="20"/>
        </w:rPr>
        <w:tab/>
      </w:r>
      <w:r>
        <w:rPr>
          <w:rStyle w:val="span"/>
          <w:rFonts w:ascii="Open Sans" w:eastAsia="Catamaran" w:hAnsi="Open Sans" w:cs="Open Sans"/>
          <w:color w:val="050505"/>
          <w:sz w:val="20"/>
          <w:szCs w:val="20"/>
        </w:rPr>
        <w:tab/>
      </w:r>
      <w:r>
        <w:rPr>
          <w:rStyle w:val="span"/>
          <w:rFonts w:ascii="Open Sans" w:eastAsia="Catamaran" w:hAnsi="Open Sans" w:cs="Open Sans"/>
          <w:color w:val="050505"/>
          <w:sz w:val="20"/>
          <w:szCs w:val="20"/>
        </w:rPr>
        <w:tab/>
      </w:r>
      <w:r>
        <w:rPr>
          <w:rStyle w:val="span"/>
          <w:rFonts w:ascii="Open Sans" w:eastAsia="Catamaran" w:hAnsi="Open Sans" w:cs="Open Sans"/>
          <w:color w:val="050505"/>
          <w:sz w:val="20"/>
          <w:szCs w:val="20"/>
        </w:rPr>
        <w:tab/>
      </w:r>
      <w:r>
        <w:rPr>
          <w:rStyle w:val="span"/>
          <w:rFonts w:ascii="Open Sans" w:eastAsia="Catamaran" w:hAnsi="Open Sans" w:cs="Open Sans"/>
          <w:color w:val="050505"/>
          <w:sz w:val="20"/>
          <w:szCs w:val="20"/>
        </w:rPr>
        <w:tab/>
      </w:r>
      <w:r>
        <w:rPr>
          <w:rStyle w:val="span"/>
          <w:rFonts w:ascii="Open Sans" w:eastAsia="Catamaran" w:hAnsi="Open Sans" w:cs="Open Sans"/>
          <w:color w:val="050505"/>
          <w:sz w:val="20"/>
          <w:szCs w:val="20"/>
        </w:rPr>
        <w:tab/>
      </w:r>
      <w:r>
        <w:rPr>
          <w:rStyle w:val="span"/>
          <w:rFonts w:ascii="Open Sans" w:eastAsia="Catamaran" w:hAnsi="Open Sans" w:cs="Open Sans"/>
          <w:color w:val="050505"/>
          <w:sz w:val="20"/>
          <w:szCs w:val="20"/>
        </w:rPr>
        <w:tab/>
      </w:r>
      <w:r>
        <w:rPr>
          <w:rStyle w:val="span"/>
          <w:rFonts w:ascii="Open Sans" w:eastAsia="Catamaran" w:hAnsi="Open Sans" w:cs="Open Sans"/>
          <w:color w:val="050505"/>
          <w:sz w:val="20"/>
          <w:szCs w:val="20"/>
        </w:rPr>
        <w:tab/>
      </w:r>
      <w:r>
        <w:rPr>
          <w:rStyle w:val="span"/>
          <w:rFonts w:ascii="Open Sans" w:eastAsia="Catamaran" w:hAnsi="Open Sans" w:cs="Open Sans"/>
          <w:color w:val="050505"/>
          <w:sz w:val="20"/>
          <w:szCs w:val="20"/>
        </w:rPr>
        <w:tab/>
      </w:r>
      <w:r w:rsidRPr="00826778">
        <w:rPr>
          <w:rStyle w:val="span"/>
          <w:rFonts w:ascii="Open Sans" w:eastAsia="Catamaran" w:hAnsi="Open Sans" w:cs="Open Sans"/>
          <w:color w:val="050505"/>
          <w:sz w:val="20"/>
          <w:szCs w:val="20"/>
        </w:rPr>
        <w:t>currently</w:t>
      </w:r>
      <w:r>
        <w:rPr>
          <w:rStyle w:val="span"/>
          <w:rFonts w:ascii="Open Sans" w:eastAsia="Catamaran" w:hAnsi="Open Sans" w:cs="Open Sans"/>
          <w:color w:val="050505"/>
          <w:sz w:val="20"/>
          <w:szCs w:val="20"/>
        </w:rPr>
        <w:t xml:space="preserve"> </w:t>
      </w:r>
      <w:r w:rsidRPr="00826778">
        <w:rPr>
          <w:rStyle w:val="span"/>
          <w:rFonts w:ascii="Open Sans" w:eastAsia="Catamaran" w:hAnsi="Open Sans" w:cs="Open Sans"/>
          <w:color w:val="050505"/>
          <w:sz w:val="20"/>
          <w:szCs w:val="20"/>
        </w:rPr>
        <w:t>enrolled</w:t>
      </w:r>
      <w:r w:rsidRPr="00826778">
        <w:rPr>
          <w:rStyle w:val="span"/>
          <w:rFonts w:ascii="Open Sans" w:eastAsia="Catamaran" w:hAnsi="Open Sans" w:cs="Open Sans"/>
          <w:sz w:val="20"/>
          <w:szCs w:val="20"/>
        </w:rPr>
        <w:br/>
      </w:r>
    </w:p>
    <w:p w14:paraId="05BEA463" w14:textId="3845BF70" w:rsidR="001147DE" w:rsidRPr="00AA07AD" w:rsidRDefault="009F69A8" w:rsidP="00AA07AD">
      <w:pPr>
        <w:pStyle w:val="p"/>
        <w:spacing w:after="140" w:line="240" w:lineRule="auto"/>
        <w:contextualSpacing/>
        <w:rPr>
          <w:rStyle w:val="skn-slo7txt-caps"/>
          <w:rFonts w:ascii="Open Sans" w:eastAsia="Catamaran" w:hAnsi="Open Sans" w:cs="Open Sans"/>
          <w:caps w:val="0"/>
          <w:color w:val="050505"/>
          <w:sz w:val="20"/>
          <w:szCs w:val="20"/>
        </w:rPr>
      </w:pPr>
      <w:r>
        <w:rPr>
          <w:rStyle w:val="skn-slo7txt-caps"/>
          <w:rFonts w:ascii="Poppins" w:eastAsia="Poppins" w:hAnsi="Poppins" w:cs="Poppins"/>
          <w:b/>
          <w:bCs/>
          <w:color w:val="050505"/>
          <w:sz w:val="20"/>
          <w:szCs w:val="20"/>
        </w:rPr>
        <w:lastRenderedPageBreak/>
        <w:t>AMAZON WEB SERVICES</w:t>
      </w:r>
    </w:p>
    <w:p w14:paraId="19209B31" w14:textId="665BE592" w:rsidR="001147DE" w:rsidRPr="00316857" w:rsidRDefault="001147DE" w:rsidP="0013267F">
      <w:pPr>
        <w:pStyle w:val="p"/>
        <w:spacing w:before="40" w:line="240" w:lineRule="auto"/>
        <w:rPr>
          <w:rStyle w:val="span"/>
          <w:rFonts w:ascii="Open Sans" w:eastAsia="Open Sans" w:hAnsi="Open Sans" w:cs="Open Sans"/>
          <w:color w:val="050505"/>
          <w:sz w:val="20"/>
          <w:szCs w:val="20"/>
        </w:rPr>
      </w:pPr>
      <w:r w:rsidRPr="00316857">
        <w:rPr>
          <w:rStyle w:val="span"/>
          <w:rFonts w:ascii="Open Sans" w:eastAsia="Open Sans" w:hAnsi="Open Sans" w:cs="Open Sans"/>
          <w:color w:val="050505"/>
          <w:sz w:val="20"/>
          <w:szCs w:val="20"/>
        </w:rPr>
        <w:t>AWS Certified Machine Learning – Specialty</w:t>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Pr="00316857">
        <w:rPr>
          <w:rStyle w:val="span"/>
          <w:rFonts w:ascii="Open Sans" w:eastAsia="Open Sans" w:hAnsi="Open Sans" w:cs="Open Sans"/>
          <w:color w:val="050505"/>
          <w:sz w:val="20"/>
          <w:szCs w:val="20"/>
        </w:rPr>
        <w:t>04/2024 - 04/2027</w:t>
      </w:r>
    </w:p>
    <w:p w14:paraId="12EE6B83" w14:textId="36001C53" w:rsidR="001147DE" w:rsidRPr="00316857" w:rsidRDefault="001147DE" w:rsidP="0013267F">
      <w:pPr>
        <w:pStyle w:val="p"/>
        <w:spacing w:before="40" w:line="240" w:lineRule="auto"/>
        <w:rPr>
          <w:rStyle w:val="span"/>
          <w:rFonts w:ascii="Open Sans" w:eastAsia="Open Sans" w:hAnsi="Open Sans" w:cs="Open Sans"/>
          <w:color w:val="050505"/>
          <w:sz w:val="20"/>
          <w:szCs w:val="20"/>
        </w:rPr>
      </w:pPr>
      <w:r w:rsidRPr="00316857">
        <w:rPr>
          <w:rStyle w:val="span"/>
          <w:rFonts w:ascii="Open Sans" w:eastAsia="Open Sans" w:hAnsi="Open Sans" w:cs="Open Sans"/>
          <w:color w:val="050505"/>
          <w:sz w:val="20"/>
          <w:szCs w:val="20"/>
        </w:rPr>
        <w:t xml:space="preserve">AWS Certified Solutions Architect </w:t>
      </w:r>
      <w:r w:rsidR="00826778" w:rsidRPr="00316857">
        <w:rPr>
          <w:rStyle w:val="span"/>
          <w:rFonts w:ascii="Open Sans" w:eastAsia="Open Sans" w:hAnsi="Open Sans" w:cs="Open Sans"/>
          <w:color w:val="050505"/>
          <w:sz w:val="20"/>
          <w:szCs w:val="20"/>
        </w:rPr>
        <w:t>–</w:t>
      </w:r>
      <w:r w:rsidRPr="00316857">
        <w:rPr>
          <w:rStyle w:val="span"/>
          <w:rFonts w:ascii="Open Sans" w:eastAsia="Open Sans" w:hAnsi="Open Sans" w:cs="Open Sans"/>
          <w:color w:val="050505"/>
          <w:sz w:val="20"/>
          <w:szCs w:val="20"/>
        </w:rPr>
        <w:t xml:space="preserve"> Professional</w:t>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Pr="00316857">
        <w:rPr>
          <w:rStyle w:val="span"/>
          <w:rFonts w:ascii="Open Sans" w:eastAsia="Open Sans" w:hAnsi="Open Sans" w:cs="Open Sans"/>
          <w:color w:val="050505"/>
          <w:sz w:val="20"/>
          <w:szCs w:val="20"/>
        </w:rPr>
        <w:t>05/2024 - 05/2027</w:t>
      </w:r>
    </w:p>
    <w:p w14:paraId="5F9F49B8" w14:textId="23364428" w:rsidR="001147DE" w:rsidRPr="00316857" w:rsidRDefault="001147DE" w:rsidP="0013267F">
      <w:pPr>
        <w:pStyle w:val="p"/>
        <w:spacing w:before="40" w:line="240" w:lineRule="auto"/>
        <w:rPr>
          <w:rStyle w:val="span"/>
          <w:rFonts w:ascii="Open Sans" w:eastAsia="Open Sans" w:hAnsi="Open Sans" w:cs="Open Sans"/>
          <w:color w:val="050505"/>
          <w:sz w:val="20"/>
          <w:szCs w:val="20"/>
        </w:rPr>
      </w:pPr>
      <w:r w:rsidRPr="00316857">
        <w:rPr>
          <w:rStyle w:val="span"/>
          <w:rFonts w:ascii="Open Sans" w:eastAsia="Open Sans" w:hAnsi="Open Sans" w:cs="Open Sans"/>
          <w:color w:val="050505"/>
          <w:sz w:val="20"/>
          <w:szCs w:val="20"/>
        </w:rPr>
        <w:t xml:space="preserve">AWS Certified DevOps Engineer </w:t>
      </w:r>
      <w:r w:rsidR="00826778" w:rsidRPr="00316857">
        <w:rPr>
          <w:rStyle w:val="span"/>
          <w:rFonts w:ascii="Open Sans" w:eastAsia="Open Sans" w:hAnsi="Open Sans" w:cs="Open Sans"/>
          <w:color w:val="050505"/>
          <w:sz w:val="20"/>
          <w:szCs w:val="20"/>
        </w:rPr>
        <w:t>–</w:t>
      </w:r>
      <w:r w:rsidRPr="00316857">
        <w:rPr>
          <w:rStyle w:val="span"/>
          <w:rFonts w:ascii="Open Sans" w:eastAsia="Open Sans" w:hAnsi="Open Sans" w:cs="Open Sans"/>
          <w:color w:val="050505"/>
          <w:sz w:val="20"/>
          <w:szCs w:val="20"/>
        </w:rPr>
        <w:t xml:space="preserve"> Professional</w:t>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Pr="00316857">
        <w:rPr>
          <w:rStyle w:val="span"/>
          <w:rFonts w:ascii="Open Sans" w:eastAsia="Open Sans" w:hAnsi="Open Sans" w:cs="Open Sans"/>
          <w:color w:val="050505"/>
          <w:sz w:val="20"/>
          <w:szCs w:val="20"/>
        </w:rPr>
        <w:t>05/2024 - 05/2027</w:t>
      </w:r>
    </w:p>
    <w:p w14:paraId="7CDBFC78" w14:textId="1C0619DC" w:rsidR="001147DE" w:rsidRPr="00316857" w:rsidRDefault="001147DE" w:rsidP="0013267F">
      <w:pPr>
        <w:pStyle w:val="p"/>
        <w:spacing w:before="40" w:line="240" w:lineRule="auto"/>
        <w:rPr>
          <w:rStyle w:val="span"/>
          <w:rFonts w:ascii="Open Sans" w:eastAsia="Open Sans" w:hAnsi="Open Sans" w:cs="Open Sans"/>
          <w:color w:val="050505"/>
          <w:sz w:val="20"/>
          <w:szCs w:val="20"/>
        </w:rPr>
      </w:pPr>
      <w:r w:rsidRPr="00316857">
        <w:rPr>
          <w:rStyle w:val="span"/>
          <w:rFonts w:ascii="Open Sans" w:eastAsia="Open Sans" w:hAnsi="Open Sans" w:cs="Open Sans"/>
          <w:color w:val="050505"/>
          <w:sz w:val="20"/>
          <w:szCs w:val="20"/>
        </w:rPr>
        <w:t xml:space="preserve">AWS Certified Security </w:t>
      </w:r>
      <w:r w:rsidR="00826778" w:rsidRPr="00316857">
        <w:rPr>
          <w:rStyle w:val="span"/>
          <w:rFonts w:ascii="Open Sans" w:eastAsia="Open Sans" w:hAnsi="Open Sans" w:cs="Open Sans"/>
          <w:color w:val="050505"/>
          <w:sz w:val="20"/>
          <w:szCs w:val="20"/>
        </w:rPr>
        <w:t>–</w:t>
      </w:r>
      <w:r w:rsidRPr="00316857">
        <w:rPr>
          <w:rStyle w:val="span"/>
          <w:rFonts w:ascii="Open Sans" w:eastAsia="Open Sans" w:hAnsi="Open Sans" w:cs="Open Sans"/>
          <w:color w:val="050505"/>
          <w:sz w:val="20"/>
          <w:szCs w:val="20"/>
        </w:rPr>
        <w:t xml:space="preserve"> Specialty</w:t>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Pr="00316857">
        <w:rPr>
          <w:rStyle w:val="span"/>
          <w:rFonts w:ascii="Open Sans" w:eastAsia="Open Sans" w:hAnsi="Open Sans" w:cs="Open Sans"/>
          <w:color w:val="050505"/>
          <w:sz w:val="20"/>
          <w:szCs w:val="20"/>
        </w:rPr>
        <w:t>06/2024 - 06/2027</w:t>
      </w:r>
    </w:p>
    <w:p w14:paraId="1E7185A0" w14:textId="101D4DD4" w:rsidR="001147DE" w:rsidRPr="00316857" w:rsidRDefault="001147DE" w:rsidP="0013267F">
      <w:pPr>
        <w:pStyle w:val="p"/>
        <w:spacing w:before="40" w:line="240" w:lineRule="auto"/>
        <w:rPr>
          <w:rStyle w:val="span"/>
          <w:rFonts w:ascii="Open Sans" w:eastAsia="Open Sans" w:hAnsi="Open Sans" w:cs="Open Sans"/>
          <w:color w:val="050505"/>
          <w:sz w:val="20"/>
          <w:szCs w:val="20"/>
        </w:rPr>
      </w:pPr>
      <w:r w:rsidRPr="00316857">
        <w:rPr>
          <w:rStyle w:val="span"/>
          <w:rFonts w:ascii="Open Sans" w:eastAsia="Open Sans" w:hAnsi="Open Sans" w:cs="Open Sans"/>
          <w:color w:val="050505"/>
          <w:sz w:val="20"/>
          <w:szCs w:val="20"/>
        </w:rPr>
        <w:t>AWS Certified Advanced Networking — Specialty</w:t>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826778"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00C77A5E" w:rsidRPr="00316857">
        <w:rPr>
          <w:rStyle w:val="span"/>
          <w:rFonts w:ascii="Open Sans" w:eastAsia="Open Sans" w:hAnsi="Open Sans" w:cs="Open Sans"/>
          <w:color w:val="050505"/>
          <w:sz w:val="20"/>
          <w:szCs w:val="20"/>
        </w:rPr>
        <w:tab/>
      </w:r>
      <w:r w:rsidRPr="00316857">
        <w:rPr>
          <w:rStyle w:val="span"/>
          <w:rFonts w:ascii="Open Sans" w:eastAsia="Open Sans" w:hAnsi="Open Sans" w:cs="Open Sans"/>
          <w:color w:val="050505"/>
          <w:sz w:val="20"/>
          <w:szCs w:val="20"/>
        </w:rPr>
        <w:t>07/2024 - 07/2027</w:t>
      </w:r>
    </w:p>
    <w:p w14:paraId="19113B53" w14:textId="77777777" w:rsidR="00611C1B" w:rsidRPr="00316857" w:rsidRDefault="00611C1B" w:rsidP="00AA07AD">
      <w:pPr>
        <w:pStyle w:val="skn-slo7disp-block"/>
        <w:spacing w:before="40" w:line="240" w:lineRule="auto"/>
        <w:rPr>
          <w:rStyle w:val="skn-slo7txt-caps"/>
          <w:rFonts w:ascii="Open Sans" w:eastAsia="Poppins" w:hAnsi="Open Sans" w:cs="Open Sans"/>
          <w:b/>
          <w:bCs/>
          <w:color w:val="050505"/>
          <w:sz w:val="20"/>
          <w:szCs w:val="20"/>
        </w:rPr>
      </w:pPr>
    </w:p>
    <w:p w14:paraId="57857DFA" w14:textId="7FC97302" w:rsidR="00611C1B" w:rsidRDefault="00611C1B" w:rsidP="00AA07AD">
      <w:pPr>
        <w:pStyle w:val="skn-slo7disp-block"/>
        <w:spacing w:before="40" w:line="240" w:lineRule="auto"/>
        <w:contextualSpacing/>
        <w:rPr>
          <w:rStyle w:val="skn-slo7txt-caps"/>
          <w:rFonts w:ascii="Poppins" w:eastAsia="Poppins" w:hAnsi="Poppins" w:cs="Poppins"/>
          <w:b/>
          <w:bCs/>
          <w:color w:val="050505"/>
          <w:sz w:val="20"/>
          <w:szCs w:val="20"/>
        </w:rPr>
      </w:pPr>
      <w:r w:rsidRPr="00611C1B">
        <w:rPr>
          <w:rStyle w:val="skn-slo7txt-caps"/>
          <w:rFonts w:ascii="Poppins" w:eastAsia="Poppins" w:hAnsi="Poppins" w:cs="Poppins"/>
          <w:b/>
          <w:bCs/>
          <w:color w:val="050505"/>
          <w:sz w:val="20"/>
          <w:szCs w:val="20"/>
        </w:rPr>
        <w:t>Project Management Institute</w:t>
      </w:r>
    </w:p>
    <w:p w14:paraId="06000957" w14:textId="03515945" w:rsidR="00611C1B" w:rsidRDefault="00611C1B" w:rsidP="00AA07AD">
      <w:pPr>
        <w:pStyle w:val="skn-slo7disp-block"/>
        <w:spacing w:before="40" w:line="240" w:lineRule="auto"/>
        <w:rPr>
          <w:rStyle w:val="span"/>
          <w:rFonts w:ascii="Open Sans" w:eastAsia="Catamaran" w:hAnsi="Open Sans" w:cs="Open Sans"/>
          <w:color w:val="050505"/>
          <w:sz w:val="20"/>
          <w:szCs w:val="20"/>
        </w:rPr>
      </w:pPr>
      <w:r w:rsidRPr="00611C1B">
        <w:rPr>
          <w:rStyle w:val="span"/>
          <w:rFonts w:ascii="Open Sans" w:eastAsia="Catamaran" w:hAnsi="Open Sans" w:cs="Open Sans"/>
          <w:color w:val="050505"/>
          <w:sz w:val="20"/>
          <w:szCs w:val="20"/>
        </w:rPr>
        <w:t>Project Management Professional (PMP)</w:t>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Pr="00611C1B">
        <w:rPr>
          <w:rStyle w:val="span"/>
          <w:rFonts w:ascii="Open Sans" w:eastAsia="Catamaran" w:hAnsi="Open Sans" w:cs="Open Sans"/>
          <w:color w:val="050505"/>
          <w:sz w:val="20"/>
          <w:szCs w:val="20"/>
        </w:rPr>
        <w:t>07/2024 - 07/2027</w:t>
      </w:r>
    </w:p>
    <w:p w14:paraId="3899B782" w14:textId="77777777" w:rsidR="00611C1B" w:rsidRPr="00316857" w:rsidRDefault="00611C1B" w:rsidP="00AA07AD">
      <w:pPr>
        <w:pStyle w:val="skn-slo7disp-block"/>
        <w:spacing w:before="40" w:line="240" w:lineRule="auto"/>
        <w:contextualSpacing/>
        <w:rPr>
          <w:rStyle w:val="skn-slo7txt-caps"/>
          <w:rFonts w:ascii="Open Sans" w:eastAsia="Poppins" w:hAnsi="Open Sans" w:cs="Open Sans"/>
          <w:b/>
          <w:bCs/>
          <w:color w:val="050505"/>
          <w:sz w:val="20"/>
          <w:szCs w:val="20"/>
        </w:rPr>
      </w:pPr>
    </w:p>
    <w:p w14:paraId="5E5A8A79" w14:textId="1E12EA63" w:rsidR="00611C1B" w:rsidRDefault="00611C1B" w:rsidP="00AA07AD">
      <w:pPr>
        <w:pStyle w:val="skn-slo7disp-block"/>
        <w:spacing w:before="40" w:line="240" w:lineRule="auto"/>
        <w:contextualSpacing/>
        <w:rPr>
          <w:rStyle w:val="skn-slo7txt-caps"/>
          <w:rFonts w:ascii="Poppins" w:eastAsia="Poppins" w:hAnsi="Poppins" w:cs="Poppins"/>
          <w:b/>
          <w:bCs/>
          <w:color w:val="050505"/>
          <w:sz w:val="20"/>
          <w:szCs w:val="20"/>
        </w:rPr>
      </w:pPr>
      <w:r>
        <w:rPr>
          <w:rStyle w:val="skn-slo7txt-caps"/>
          <w:rFonts w:ascii="Poppins" w:eastAsia="Poppins" w:hAnsi="Poppins" w:cs="Poppins"/>
          <w:b/>
          <w:bCs/>
          <w:color w:val="050505"/>
          <w:sz w:val="20"/>
          <w:szCs w:val="20"/>
        </w:rPr>
        <w:t>COLLIBRA</w:t>
      </w:r>
    </w:p>
    <w:p w14:paraId="527F2EBB" w14:textId="536E4EB5" w:rsidR="00611C1B" w:rsidRDefault="00611C1B" w:rsidP="00AA07AD">
      <w:pPr>
        <w:pStyle w:val="skn-slo7disp-block"/>
        <w:spacing w:before="40" w:line="240" w:lineRule="auto"/>
        <w:rPr>
          <w:rStyle w:val="span"/>
          <w:rFonts w:ascii="Open Sans" w:eastAsia="Catamaran" w:hAnsi="Open Sans" w:cs="Open Sans"/>
          <w:color w:val="050505"/>
          <w:sz w:val="20"/>
          <w:szCs w:val="20"/>
        </w:rPr>
      </w:pPr>
      <w:r w:rsidRPr="00611C1B">
        <w:rPr>
          <w:rStyle w:val="span"/>
          <w:rFonts w:ascii="Open Sans" w:eastAsia="Catamaran" w:hAnsi="Open Sans" w:cs="Open Sans"/>
          <w:color w:val="050505"/>
          <w:sz w:val="20"/>
          <w:szCs w:val="20"/>
        </w:rPr>
        <w:t>Certified Solutions Architect</w:t>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00826778">
        <w:rPr>
          <w:rStyle w:val="span"/>
          <w:rFonts w:ascii="Open Sans" w:eastAsia="Catamaran" w:hAnsi="Open Sans" w:cs="Open Sans"/>
          <w:color w:val="050505"/>
          <w:sz w:val="20"/>
          <w:szCs w:val="20"/>
        </w:rPr>
        <w:tab/>
      </w:r>
      <w:r w:rsidRPr="00611C1B">
        <w:rPr>
          <w:rStyle w:val="span"/>
          <w:rFonts w:ascii="Open Sans" w:eastAsia="Catamaran" w:hAnsi="Open Sans" w:cs="Open Sans"/>
          <w:color w:val="050505"/>
          <w:sz w:val="20"/>
          <w:szCs w:val="20"/>
        </w:rPr>
        <w:t>06/2023 - 06/2025</w:t>
      </w:r>
    </w:p>
    <w:p w14:paraId="4144DD57" w14:textId="77777777" w:rsidR="00316857" w:rsidRDefault="00316857" w:rsidP="00AA07AD">
      <w:pPr>
        <w:pStyle w:val="skn-slo7disp-block"/>
        <w:spacing w:before="40" w:line="240" w:lineRule="auto"/>
        <w:rPr>
          <w:rStyle w:val="span"/>
          <w:rFonts w:ascii="Open Sans" w:eastAsia="Catamaran" w:hAnsi="Open Sans" w:cs="Open Sans"/>
          <w:color w:val="050505"/>
        </w:rPr>
      </w:pPr>
    </w:p>
    <w:tbl>
      <w:tblPr>
        <w:tblStyle w:val="skn-slo7content-containerheading"/>
        <w:tblW w:w="0" w:type="auto"/>
        <w:tblCellSpacing w:w="0" w:type="dxa"/>
        <w:tblCellMar>
          <w:left w:w="0" w:type="dxa"/>
          <w:right w:w="0" w:type="dxa"/>
        </w:tblCellMar>
        <w:tblLook w:val="05E0" w:firstRow="1" w:lastRow="1" w:firstColumn="1" w:lastColumn="1" w:noHBand="0" w:noVBand="1"/>
      </w:tblPr>
      <w:tblGrid>
        <w:gridCol w:w="2249"/>
      </w:tblGrid>
      <w:tr w:rsidR="00FA7805" w14:paraId="39B27462" w14:textId="77777777">
        <w:trPr>
          <w:tblCellSpacing w:w="0" w:type="dxa"/>
        </w:trPr>
        <w:tc>
          <w:tcPr>
            <w:tcW w:w="0" w:type="auto"/>
            <w:tcBorders>
              <w:top w:val="none" w:sz="0" w:space="0" w:color="E1E1E1"/>
              <w:left w:val="none" w:sz="0" w:space="0" w:color="E1E1E1"/>
              <w:bottom w:val="single" w:sz="16" w:space="0" w:color="E1E1E1"/>
              <w:right w:val="none" w:sz="0" w:space="0" w:color="E1E1E1"/>
            </w:tcBorders>
            <w:tcMar>
              <w:top w:w="0" w:type="dxa"/>
              <w:left w:w="0" w:type="dxa"/>
              <w:bottom w:w="80" w:type="dxa"/>
              <w:right w:w="0" w:type="dxa"/>
            </w:tcMar>
            <w:vAlign w:val="bottom"/>
            <w:hideMark/>
          </w:tcPr>
          <w:p w14:paraId="0CD09A0C" w14:textId="77777777" w:rsidR="00FA7805" w:rsidRDefault="00000000">
            <w:pPr>
              <w:rPr>
                <w:rFonts w:ascii="Open Sans" w:eastAsia="Open Sans" w:hAnsi="Open Sans" w:cs="Open Sans"/>
                <w:color w:val="050505"/>
                <w:sz w:val="20"/>
                <w:szCs w:val="20"/>
              </w:rPr>
            </w:pPr>
            <w:r>
              <w:rPr>
                <w:rStyle w:val="skn-slo7content-containerheadingsectiontitle"/>
                <w:rFonts w:ascii="Poppins" w:eastAsia="Poppins" w:hAnsi="Poppins" w:cs="Poppins"/>
                <w:b/>
                <w:bCs/>
                <w:caps/>
                <w:color w:val="050505"/>
                <w:spacing w:val="5"/>
              </w:rPr>
              <w:t>Technical Skills</w:t>
            </w:r>
          </w:p>
        </w:tc>
      </w:tr>
    </w:tbl>
    <w:p w14:paraId="0E27AC05" w14:textId="77777777" w:rsidR="00FA7805" w:rsidRDefault="00000000" w:rsidP="009F6CBB">
      <w:pPr>
        <w:pStyle w:val="div"/>
        <w:spacing w:line="120" w:lineRule="exact"/>
        <w:rPr>
          <w:rFonts w:ascii="Open Sans" w:eastAsia="Open Sans" w:hAnsi="Open Sans" w:cs="Open Sans"/>
          <w:color w:val="050505"/>
          <w:sz w:val="20"/>
          <w:szCs w:val="20"/>
        </w:rPr>
      </w:pPr>
      <w:r>
        <w:rPr>
          <w:rFonts w:ascii="Open Sans" w:eastAsia="Open Sans" w:hAnsi="Open Sans" w:cs="Open Sans"/>
          <w:color w:val="050505"/>
          <w:sz w:val="20"/>
          <w:szCs w:val="20"/>
        </w:rPr>
        <w:t> </w:t>
      </w:r>
    </w:p>
    <w:p w14:paraId="5718B9DB" w14:textId="2F0A9D7A" w:rsidR="008640AE" w:rsidRDefault="00000000" w:rsidP="006F2E85">
      <w:pPr>
        <w:pStyle w:val="skn-slo7singlecolumn"/>
        <w:numPr>
          <w:ilvl w:val="0"/>
          <w:numId w:val="12"/>
        </w:numPr>
        <w:spacing w:line="280" w:lineRule="atLeast"/>
        <w:jc w:val="both"/>
        <w:rPr>
          <w:rFonts w:ascii="Open Sans" w:eastAsia="Open Sans" w:hAnsi="Open Sans" w:cs="Open Sans"/>
          <w:color w:val="050505"/>
          <w:sz w:val="20"/>
          <w:szCs w:val="20"/>
        </w:rPr>
      </w:pPr>
      <w:r w:rsidRPr="00C77A5E">
        <w:rPr>
          <w:rFonts w:ascii="Poppins" w:eastAsia="Open Sans" w:hAnsi="Poppins" w:cs="Poppins"/>
          <w:b/>
          <w:bCs/>
          <w:color w:val="050505"/>
          <w:sz w:val="20"/>
          <w:szCs w:val="20"/>
        </w:rPr>
        <w:t>SQL</w:t>
      </w:r>
    </w:p>
    <w:p w14:paraId="41CAEF13" w14:textId="43BD7AB1" w:rsidR="00FE3823" w:rsidRDefault="00000000" w:rsidP="008640AE">
      <w:pPr>
        <w:pStyle w:val="skn-slo7singlecolumn"/>
        <w:spacing w:line="280" w:lineRule="atLeast"/>
        <w:ind w:left="360"/>
        <w:jc w:val="both"/>
        <w:rPr>
          <w:rFonts w:ascii="Open Sans" w:eastAsia="Open Sans" w:hAnsi="Open Sans" w:cs="Open Sans"/>
          <w:color w:val="050505"/>
          <w:sz w:val="20"/>
          <w:szCs w:val="20"/>
        </w:rPr>
      </w:pPr>
      <w:r>
        <w:rPr>
          <w:rFonts w:ascii="Open Sans" w:eastAsia="Open Sans" w:hAnsi="Open Sans" w:cs="Open Sans"/>
          <w:color w:val="050505"/>
          <w:sz w:val="20"/>
          <w:szCs w:val="20"/>
        </w:rPr>
        <w:t xml:space="preserve">Proficient in </w:t>
      </w:r>
      <w:proofErr w:type="spellStart"/>
      <w:r>
        <w:rPr>
          <w:rFonts w:ascii="Open Sans" w:eastAsia="Open Sans" w:hAnsi="Open Sans" w:cs="Open Sans"/>
          <w:color w:val="050505"/>
          <w:sz w:val="20"/>
          <w:szCs w:val="20"/>
        </w:rPr>
        <w:t>datamart</w:t>
      </w:r>
      <w:proofErr w:type="spellEnd"/>
      <w:r>
        <w:rPr>
          <w:rFonts w:ascii="Open Sans" w:eastAsia="Open Sans" w:hAnsi="Open Sans" w:cs="Open Sans"/>
          <w:color w:val="050505"/>
          <w:sz w:val="20"/>
          <w:szCs w:val="20"/>
        </w:rPr>
        <w:t xml:space="preserve"> preparation for data analysis and blockchain data analytics using SQL and </w:t>
      </w:r>
      <w:proofErr w:type="spellStart"/>
      <w:r>
        <w:rPr>
          <w:rFonts w:ascii="Open Sans" w:eastAsia="Open Sans" w:hAnsi="Open Sans" w:cs="Open Sans"/>
          <w:color w:val="050505"/>
          <w:sz w:val="20"/>
          <w:szCs w:val="20"/>
        </w:rPr>
        <w:t>GraphQL</w:t>
      </w:r>
      <w:proofErr w:type="spellEnd"/>
      <w:r>
        <w:rPr>
          <w:rFonts w:ascii="Open Sans" w:eastAsia="Open Sans" w:hAnsi="Open Sans" w:cs="Open Sans"/>
          <w:color w:val="050505"/>
          <w:sz w:val="20"/>
          <w:szCs w:val="20"/>
        </w:rPr>
        <w:t>. Completed a comprehensive SQL and Databases Bootcamp</w:t>
      </w:r>
      <w:r w:rsidR="001F17DC">
        <w:rPr>
          <w:rFonts w:ascii="Open Sans" w:eastAsia="Open Sans" w:hAnsi="Open Sans" w:cs="Open Sans"/>
          <w:color w:val="050505"/>
          <w:sz w:val="20"/>
          <w:szCs w:val="20"/>
        </w:rPr>
        <w:t>.</w:t>
      </w:r>
    </w:p>
    <w:p w14:paraId="6EED99E0" w14:textId="04688E0C" w:rsidR="008640AE" w:rsidRPr="008640AE" w:rsidRDefault="00611C1B" w:rsidP="006F2E85">
      <w:pPr>
        <w:pStyle w:val="skn-slo7singlecolumn"/>
        <w:numPr>
          <w:ilvl w:val="0"/>
          <w:numId w:val="12"/>
        </w:numPr>
        <w:spacing w:line="280" w:lineRule="atLeast"/>
        <w:jc w:val="both"/>
        <w:rPr>
          <w:rFonts w:ascii="Open Sans" w:eastAsia="Open Sans" w:hAnsi="Open Sans" w:cs="Open Sans"/>
          <w:color w:val="050505"/>
          <w:sz w:val="20"/>
          <w:szCs w:val="20"/>
        </w:rPr>
      </w:pPr>
      <w:r w:rsidRPr="00FE3823">
        <w:rPr>
          <w:rFonts w:ascii="Poppins" w:eastAsia="Open Sans" w:hAnsi="Poppins" w:cs="Poppins"/>
          <w:b/>
          <w:bCs/>
          <w:color w:val="050505"/>
          <w:sz w:val="20"/>
          <w:szCs w:val="20"/>
        </w:rPr>
        <w:t>PYTHON</w:t>
      </w:r>
    </w:p>
    <w:p w14:paraId="67593C4F" w14:textId="6A9EF36D" w:rsidR="00FE3823" w:rsidRDefault="00000000" w:rsidP="008640AE">
      <w:pPr>
        <w:pStyle w:val="skn-slo7singlecolumn"/>
        <w:spacing w:line="280" w:lineRule="atLeast"/>
        <w:ind w:left="360"/>
        <w:jc w:val="both"/>
        <w:rPr>
          <w:rFonts w:ascii="Open Sans" w:eastAsia="Open Sans" w:hAnsi="Open Sans" w:cs="Open Sans"/>
          <w:color w:val="050505"/>
          <w:sz w:val="20"/>
          <w:szCs w:val="20"/>
        </w:rPr>
      </w:pPr>
      <w:r w:rsidRPr="00FE3823">
        <w:rPr>
          <w:rFonts w:ascii="Open Sans" w:eastAsia="Open Sans" w:hAnsi="Open Sans" w:cs="Open Sans"/>
          <w:color w:val="050505"/>
          <w:sz w:val="20"/>
          <w:szCs w:val="20"/>
        </w:rPr>
        <w:t>Skilled in preprocessing and analyzing large datasets, and developing loan application scorecard models using Python data science libraries. Completed courses in Python, Machine Learning, and Deep Learning.</w:t>
      </w:r>
    </w:p>
    <w:p w14:paraId="0C60E12C" w14:textId="474D4ABA" w:rsidR="008640AE" w:rsidRPr="008640AE" w:rsidRDefault="00611C1B" w:rsidP="00FE3823">
      <w:pPr>
        <w:pStyle w:val="skn-slo7singlecolumn"/>
        <w:numPr>
          <w:ilvl w:val="0"/>
          <w:numId w:val="12"/>
        </w:numPr>
        <w:spacing w:line="280" w:lineRule="atLeast"/>
        <w:jc w:val="both"/>
        <w:rPr>
          <w:rFonts w:ascii="Open Sans" w:eastAsia="Open Sans" w:hAnsi="Open Sans" w:cs="Open Sans"/>
          <w:color w:val="050505"/>
          <w:sz w:val="20"/>
          <w:szCs w:val="20"/>
        </w:rPr>
      </w:pPr>
      <w:r w:rsidRPr="00FE3823">
        <w:rPr>
          <w:rFonts w:ascii="Poppins" w:eastAsia="Open Sans" w:hAnsi="Poppins" w:cs="Poppins"/>
          <w:b/>
          <w:bCs/>
          <w:color w:val="050505"/>
          <w:sz w:val="20"/>
          <w:szCs w:val="20"/>
        </w:rPr>
        <w:t>DEVOPS</w:t>
      </w:r>
    </w:p>
    <w:p w14:paraId="1A8D77A1" w14:textId="2C351B31" w:rsidR="00FE3823" w:rsidRDefault="00000000" w:rsidP="008640AE">
      <w:pPr>
        <w:pStyle w:val="skn-slo7singlecolumn"/>
        <w:spacing w:line="280" w:lineRule="atLeast"/>
        <w:ind w:left="360"/>
        <w:jc w:val="both"/>
        <w:rPr>
          <w:rFonts w:ascii="Open Sans" w:eastAsia="Open Sans" w:hAnsi="Open Sans" w:cs="Open Sans"/>
          <w:color w:val="050505"/>
          <w:sz w:val="20"/>
          <w:szCs w:val="20"/>
        </w:rPr>
      </w:pPr>
      <w:r w:rsidRPr="00FE3823">
        <w:rPr>
          <w:rFonts w:ascii="Open Sans" w:eastAsia="Open Sans" w:hAnsi="Open Sans" w:cs="Open Sans"/>
          <w:color w:val="050505"/>
          <w:sz w:val="20"/>
          <w:szCs w:val="20"/>
        </w:rPr>
        <w:t>Experienced in setting up virtual machines and blockchain validator nodes both on-premises and in the cloud. Completed advanced DevOps training.</w:t>
      </w:r>
    </w:p>
    <w:p w14:paraId="2A8AC9B8" w14:textId="499D81E4" w:rsidR="008640AE" w:rsidRPr="008640AE" w:rsidRDefault="00611C1B" w:rsidP="00FE3823">
      <w:pPr>
        <w:pStyle w:val="skn-slo7singlecolumn"/>
        <w:numPr>
          <w:ilvl w:val="0"/>
          <w:numId w:val="12"/>
        </w:numPr>
        <w:spacing w:line="280" w:lineRule="atLeast"/>
        <w:jc w:val="both"/>
        <w:rPr>
          <w:rFonts w:ascii="Open Sans" w:eastAsia="Open Sans" w:hAnsi="Open Sans" w:cs="Open Sans"/>
          <w:color w:val="050505"/>
          <w:sz w:val="20"/>
          <w:szCs w:val="20"/>
        </w:rPr>
      </w:pPr>
      <w:r w:rsidRPr="00FE3823">
        <w:rPr>
          <w:rFonts w:ascii="Poppins" w:eastAsia="Open Sans" w:hAnsi="Poppins" w:cs="Poppins"/>
          <w:b/>
          <w:bCs/>
          <w:color w:val="050505"/>
          <w:sz w:val="20"/>
          <w:szCs w:val="20"/>
        </w:rPr>
        <w:t>OTHER SOFTWARE AND TECHNOLOGIES</w:t>
      </w:r>
    </w:p>
    <w:p w14:paraId="22FEFC2F" w14:textId="6E4D678F" w:rsidR="00FA7805" w:rsidRPr="00FE3823" w:rsidRDefault="00000000" w:rsidP="008640AE">
      <w:pPr>
        <w:pStyle w:val="skn-slo7singlecolumn"/>
        <w:spacing w:line="280" w:lineRule="atLeast"/>
        <w:ind w:left="360"/>
        <w:jc w:val="both"/>
        <w:rPr>
          <w:rFonts w:ascii="Open Sans" w:eastAsia="Open Sans" w:hAnsi="Open Sans" w:cs="Open Sans"/>
          <w:color w:val="050505"/>
          <w:sz w:val="20"/>
          <w:szCs w:val="20"/>
        </w:rPr>
      </w:pPr>
      <w:r w:rsidRPr="00FE3823">
        <w:rPr>
          <w:rFonts w:ascii="Open Sans" w:eastAsia="Open Sans" w:hAnsi="Open Sans" w:cs="Open Sans"/>
          <w:color w:val="050505"/>
          <w:sz w:val="20"/>
          <w:szCs w:val="20"/>
        </w:rPr>
        <w:t xml:space="preserve">Advanced proficiency in MS Office Suite (Excel, Word, PowerPoint, Visio, Project). Competent in, IBM SPSS, Tableau, and Power BI. Basic skills in </w:t>
      </w:r>
      <w:r w:rsidR="007521E9" w:rsidRPr="00FE3823">
        <w:rPr>
          <w:rFonts w:ascii="Open Sans" w:eastAsia="Open Sans" w:hAnsi="Open Sans" w:cs="Open Sans"/>
          <w:color w:val="050505"/>
          <w:sz w:val="20"/>
          <w:szCs w:val="20"/>
        </w:rPr>
        <w:t xml:space="preserve">Adobe </w:t>
      </w:r>
      <w:r w:rsidRPr="00FE3823">
        <w:rPr>
          <w:rFonts w:ascii="Open Sans" w:eastAsia="Open Sans" w:hAnsi="Open Sans" w:cs="Open Sans"/>
          <w:color w:val="050505"/>
          <w:sz w:val="20"/>
          <w:szCs w:val="20"/>
        </w:rPr>
        <w:t>Photoshop, ARIS, and draw.io.</w:t>
      </w:r>
    </w:p>
    <w:p w14:paraId="2B1D4BAD" w14:textId="77777777" w:rsidR="00FA7805" w:rsidRDefault="00000000">
      <w:pPr>
        <w:pStyle w:val="skn-slo7sectionnotpubl-secparagraphnth-last-child2space-after-paragraph"/>
        <w:spacing w:line="280" w:lineRule="atLeast"/>
        <w:rPr>
          <w:rFonts w:ascii="Open Sans" w:eastAsia="Open Sans" w:hAnsi="Open Sans" w:cs="Open Sans"/>
          <w:vanish w:val="0"/>
          <w:color w:val="050505"/>
          <w:sz w:val="20"/>
          <w:szCs w:val="20"/>
        </w:rPr>
      </w:pPr>
      <w:r>
        <w:rPr>
          <w:rFonts w:ascii="Open Sans" w:eastAsia="Open Sans" w:hAnsi="Open Sans" w:cs="Open Sans"/>
          <w:color w:val="050505"/>
          <w:sz w:val="20"/>
          <w:szCs w:val="20"/>
        </w:rPr>
        <w:t> </w:t>
      </w:r>
    </w:p>
    <w:tbl>
      <w:tblPr>
        <w:tblStyle w:val="skn-slo7parent-containerheading"/>
        <w:tblW w:w="0" w:type="auto"/>
        <w:tblCellSpacing w:w="0" w:type="dxa"/>
        <w:tblCellMar>
          <w:left w:w="0" w:type="dxa"/>
          <w:right w:w="0" w:type="dxa"/>
        </w:tblCellMar>
        <w:tblLook w:val="05E0" w:firstRow="1" w:lastRow="1" w:firstColumn="1" w:lastColumn="1" w:noHBand="0" w:noVBand="1"/>
      </w:tblPr>
      <w:tblGrid>
        <w:gridCol w:w="1507"/>
      </w:tblGrid>
      <w:tr w:rsidR="002F47F0" w14:paraId="1729B869" w14:textId="77777777" w:rsidTr="00D3410F">
        <w:trPr>
          <w:tblCellSpacing w:w="0" w:type="dxa"/>
        </w:trPr>
        <w:tc>
          <w:tcPr>
            <w:tcW w:w="0" w:type="auto"/>
            <w:tcBorders>
              <w:top w:val="none" w:sz="0" w:space="0" w:color="E1E1E1"/>
              <w:left w:val="none" w:sz="0" w:space="0" w:color="E1E1E1"/>
              <w:bottom w:val="single" w:sz="16" w:space="0" w:color="E1E1E1"/>
              <w:right w:val="none" w:sz="0" w:space="0" w:color="E1E1E1"/>
            </w:tcBorders>
            <w:tcMar>
              <w:top w:w="0" w:type="dxa"/>
              <w:left w:w="0" w:type="dxa"/>
              <w:bottom w:w="80" w:type="dxa"/>
              <w:right w:w="0" w:type="dxa"/>
            </w:tcMar>
            <w:vAlign w:val="bottom"/>
            <w:hideMark/>
          </w:tcPr>
          <w:p w14:paraId="4A14B327" w14:textId="372C0F0E" w:rsidR="002F47F0" w:rsidRDefault="002F47F0" w:rsidP="00D3410F">
            <w:pPr>
              <w:rPr>
                <w:rFonts w:ascii="Open Sans" w:eastAsia="Open Sans" w:hAnsi="Open Sans" w:cs="Open Sans"/>
                <w:color w:val="050505"/>
                <w:sz w:val="0"/>
                <w:szCs w:val="0"/>
              </w:rPr>
            </w:pPr>
            <w:r>
              <w:rPr>
                <w:rStyle w:val="skn-slo7content-containerheadingsectiontitle"/>
                <w:rFonts w:ascii="Poppins" w:eastAsia="Poppins" w:hAnsi="Poppins" w:cs="Poppins"/>
                <w:b/>
                <w:bCs/>
                <w:caps/>
                <w:spacing w:val="5"/>
              </w:rPr>
              <w:t>LANGUAGES</w:t>
            </w:r>
          </w:p>
        </w:tc>
      </w:tr>
    </w:tbl>
    <w:p w14:paraId="3694546F" w14:textId="77777777" w:rsidR="002F47F0" w:rsidRDefault="002F47F0" w:rsidP="002F47F0">
      <w:pPr>
        <w:pStyle w:val="div"/>
        <w:spacing w:line="200" w:lineRule="exact"/>
        <w:rPr>
          <w:rFonts w:ascii="Open Sans" w:eastAsia="Open Sans" w:hAnsi="Open Sans" w:cs="Open Sans"/>
          <w:color w:val="050505"/>
          <w:sz w:val="0"/>
          <w:szCs w:val="0"/>
        </w:rPr>
      </w:pPr>
      <w:r>
        <w:rPr>
          <w:rFonts w:ascii="Open Sans" w:eastAsia="Open Sans" w:hAnsi="Open Sans" w:cs="Open Sans"/>
          <w:color w:val="050505"/>
          <w:sz w:val="0"/>
          <w:szCs w:val="0"/>
        </w:rPr>
        <w:t> </w:t>
      </w:r>
    </w:p>
    <w:tbl>
      <w:tblPr>
        <w:tblStyle w:val="skn-slo7sectionskillsinglecolumn"/>
        <w:tblW w:w="0" w:type="auto"/>
        <w:tblCellSpacing w:w="0" w:type="dxa"/>
        <w:tblCellMar>
          <w:left w:w="0" w:type="dxa"/>
          <w:right w:w="0" w:type="dxa"/>
        </w:tblCellMar>
        <w:tblLook w:val="05E0" w:firstRow="1" w:lastRow="1" w:firstColumn="1" w:lastColumn="1" w:noHBand="0" w:noVBand="1"/>
      </w:tblPr>
      <w:tblGrid>
        <w:gridCol w:w="11320"/>
      </w:tblGrid>
      <w:tr w:rsidR="002F47F0" w14:paraId="287A0302" w14:textId="77777777" w:rsidTr="00D3410F">
        <w:trPr>
          <w:tblCellSpacing w:w="0" w:type="dxa"/>
        </w:trPr>
        <w:tc>
          <w:tcPr>
            <w:tcW w:w="11320" w:type="dxa"/>
            <w:tcMar>
              <w:top w:w="0" w:type="dxa"/>
              <w:left w:w="0" w:type="dxa"/>
              <w:bottom w:w="0" w:type="dxa"/>
              <w:right w:w="0" w:type="dxa"/>
            </w:tcMar>
            <w:vAlign w:val="bottom"/>
            <w:hideMark/>
          </w:tcPr>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34"/>
            </w:tblGrid>
            <w:tr w:rsidR="002F47F0" w14:paraId="5CCAE704" w14:textId="77777777" w:rsidTr="00D3410F">
              <w:tc>
                <w:tcPr>
                  <w:tcW w:w="0" w:type="auto"/>
                  <w:tcBorders>
                    <w:top w:val="nil"/>
                    <w:left w:val="nil"/>
                    <w:bottom w:val="single" w:sz="40" w:space="0" w:color="FFFFFF"/>
                    <w:right w:val="nil"/>
                  </w:tcBorders>
                  <w:shd w:val="clear" w:color="auto" w:fill="E1E1E1"/>
                  <w:tcMar>
                    <w:left w:w="0" w:type="dxa"/>
                    <w:right w:w="0" w:type="dxa"/>
                  </w:tcMar>
                </w:tcPr>
                <w:p w14:paraId="7377FA51" w14:textId="5EA38BF2" w:rsidR="002F47F0" w:rsidRDefault="002F47F0" w:rsidP="00D3410F">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English - Fluent</w:t>
                  </w:r>
                </w:p>
              </w:tc>
            </w:tr>
          </w:tbl>
          <w:p w14:paraId="6F0D6C60" w14:textId="77777777" w:rsidR="002F47F0" w:rsidRDefault="002F47F0" w:rsidP="00D3410F">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55"/>
            </w:tblGrid>
            <w:tr w:rsidR="002F47F0" w14:paraId="329BB85B" w14:textId="77777777" w:rsidTr="00D3410F">
              <w:tc>
                <w:tcPr>
                  <w:tcW w:w="0" w:type="auto"/>
                  <w:tcBorders>
                    <w:top w:val="nil"/>
                    <w:left w:val="nil"/>
                    <w:bottom w:val="single" w:sz="40" w:space="0" w:color="FFFFFF"/>
                    <w:right w:val="nil"/>
                  </w:tcBorders>
                  <w:shd w:val="clear" w:color="auto" w:fill="E1E1E1"/>
                  <w:tcMar>
                    <w:left w:w="0" w:type="dxa"/>
                    <w:right w:w="0" w:type="dxa"/>
                  </w:tcMar>
                </w:tcPr>
                <w:p w14:paraId="71039C9A" w14:textId="25D4ED65" w:rsidR="002F47F0" w:rsidRDefault="002F47F0" w:rsidP="00D3410F">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Latvian - Native</w:t>
                  </w:r>
                </w:p>
              </w:tc>
            </w:tr>
          </w:tbl>
          <w:p w14:paraId="1AFC5101" w14:textId="77777777" w:rsidR="002F47F0" w:rsidRDefault="002F47F0" w:rsidP="00D3410F">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6"/>
            </w:tblGrid>
            <w:tr w:rsidR="002F47F0" w14:paraId="3FED8125" w14:textId="77777777" w:rsidTr="00D3410F">
              <w:tc>
                <w:tcPr>
                  <w:tcW w:w="0" w:type="auto"/>
                  <w:tcBorders>
                    <w:top w:val="nil"/>
                    <w:left w:val="nil"/>
                    <w:bottom w:val="single" w:sz="40" w:space="0" w:color="FFFFFF"/>
                    <w:right w:val="nil"/>
                  </w:tcBorders>
                  <w:shd w:val="clear" w:color="auto" w:fill="E1E1E1"/>
                  <w:tcMar>
                    <w:left w:w="0" w:type="dxa"/>
                    <w:right w:w="0" w:type="dxa"/>
                  </w:tcMar>
                </w:tcPr>
                <w:p w14:paraId="5CBC53F3" w14:textId="4F3EA943" w:rsidR="002F47F0" w:rsidRDefault="002F47F0" w:rsidP="00D3410F">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Russian - Native</w:t>
                  </w:r>
                </w:p>
              </w:tc>
            </w:tr>
          </w:tbl>
          <w:p w14:paraId="1580498D" w14:textId="77777777" w:rsidR="002F47F0" w:rsidRDefault="002F47F0" w:rsidP="00D3410F">
            <w:pPr>
              <w:spacing w:line="20" w:lineRule="auto"/>
            </w:pPr>
            <w:r>
              <w:rPr>
                <w:color w:val="FFFFFF"/>
                <w:sz w:val="2"/>
              </w:rPr>
              <w:t>.</w:t>
            </w:r>
          </w:p>
          <w:tbl>
            <w:tblPr>
              <w:tblpPr w:leftFromText="40" w:rightFromText="4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45"/>
            </w:tblGrid>
            <w:tr w:rsidR="002F47F0" w14:paraId="0CDDDECE" w14:textId="77777777" w:rsidTr="00D3410F">
              <w:tc>
                <w:tcPr>
                  <w:tcW w:w="0" w:type="auto"/>
                  <w:tcBorders>
                    <w:top w:val="nil"/>
                    <w:left w:val="nil"/>
                    <w:bottom w:val="single" w:sz="40" w:space="0" w:color="FFFFFF"/>
                    <w:right w:val="nil"/>
                  </w:tcBorders>
                  <w:shd w:val="clear" w:color="auto" w:fill="E1E1E1"/>
                  <w:tcMar>
                    <w:left w:w="0" w:type="dxa"/>
                    <w:right w:w="0" w:type="dxa"/>
                  </w:tcMar>
                </w:tcPr>
                <w:p w14:paraId="75926948" w14:textId="7F145022" w:rsidR="002F47F0" w:rsidRDefault="002F47F0" w:rsidP="00D3410F">
                  <w:pPr>
                    <w:pStyle w:val="skn-slo7skillparagraphanyParagraph"/>
                    <w:spacing w:before="120" w:after="120" w:line="280" w:lineRule="atLeast"/>
                    <w:ind w:left="160" w:right="160"/>
                    <w:rPr>
                      <w:rStyle w:val="skn-slo7skillparagraphany"/>
                      <w:rFonts w:ascii="Open Sans" w:eastAsia="Open Sans" w:hAnsi="Open Sans" w:cs="Open Sans"/>
                      <w:color w:val="050505"/>
                    </w:rPr>
                  </w:pPr>
                  <w:r>
                    <w:rPr>
                      <w:rStyle w:val="skn-slo7skillparagraphany"/>
                      <w:rFonts w:ascii="Open Sans" w:eastAsia="Open Sans" w:hAnsi="Open Sans" w:cs="Open Sans"/>
                      <w:color w:val="050505"/>
                    </w:rPr>
                    <w:t>German - Conversational</w:t>
                  </w:r>
                </w:p>
              </w:tc>
            </w:tr>
          </w:tbl>
          <w:p w14:paraId="36B92AD3" w14:textId="77777777" w:rsidR="002F47F0" w:rsidRDefault="002F47F0" w:rsidP="00D3410F">
            <w:pPr>
              <w:spacing w:line="20" w:lineRule="auto"/>
            </w:pPr>
            <w:r>
              <w:rPr>
                <w:color w:val="FFFFFF"/>
                <w:sz w:val="2"/>
              </w:rPr>
              <w:t>.</w:t>
            </w:r>
          </w:p>
          <w:p w14:paraId="741170BD" w14:textId="77777777" w:rsidR="002F47F0" w:rsidRDefault="002F47F0" w:rsidP="00D3410F">
            <w:pPr>
              <w:spacing w:line="20" w:lineRule="auto"/>
            </w:pPr>
            <w:r>
              <w:rPr>
                <w:color w:val="FFFFFF"/>
                <w:sz w:val="2"/>
              </w:rPr>
              <w:t>.</w:t>
            </w:r>
          </w:p>
          <w:p w14:paraId="7BEFBC75" w14:textId="77777777" w:rsidR="002F47F0" w:rsidRDefault="002F47F0" w:rsidP="00D3410F">
            <w:pPr>
              <w:spacing w:line="20" w:lineRule="auto"/>
            </w:pPr>
            <w:r>
              <w:rPr>
                <w:color w:val="FFFFFF"/>
                <w:sz w:val="2"/>
              </w:rPr>
              <w:t>.</w:t>
            </w:r>
          </w:p>
          <w:p w14:paraId="1BFA2E31" w14:textId="77777777" w:rsidR="002F47F0" w:rsidRDefault="002F47F0" w:rsidP="00D3410F">
            <w:pPr>
              <w:spacing w:line="20" w:lineRule="auto"/>
            </w:pPr>
            <w:r>
              <w:rPr>
                <w:color w:val="FFFFFF"/>
                <w:sz w:val="2"/>
              </w:rPr>
              <w:t>.</w:t>
            </w:r>
          </w:p>
          <w:p w14:paraId="0D679352" w14:textId="77777777" w:rsidR="002F47F0" w:rsidRDefault="002F47F0" w:rsidP="00D3410F">
            <w:pPr>
              <w:spacing w:line="20" w:lineRule="auto"/>
            </w:pPr>
            <w:r>
              <w:rPr>
                <w:color w:val="FFFFFF"/>
                <w:sz w:val="2"/>
              </w:rPr>
              <w:t>.</w:t>
            </w:r>
          </w:p>
          <w:p w14:paraId="78977C8C" w14:textId="77777777" w:rsidR="002F47F0" w:rsidRDefault="002F47F0" w:rsidP="00D3410F">
            <w:pPr>
              <w:spacing w:line="20" w:lineRule="auto"/>
            </w:pPr>
            <w:r>
              <w:rPr>
                <w:color w:val="FFFFFF"/>
                <w:sz w:val="2"/>
              </w:rPr>
              <w:t>.</w:t>
            </w:r>
          </w:p>
          <w:p w14:paraId="5BFDCE8B" w14:textId="77777777" w:rsidR="002F47F0" w:rsidRDefault="002F47F0" w:rsidP="00D3410F">
            <w:pPr>
              <w:spacing w:line="20" w:lineRule="auto"/>
            </w:pPr>
            <w:r>
              <w:rPr>
                <w:color w:val="FFFFFF"/>
                <w:sz w:val="2"/>
              </w:rPr>
              <w:t>.</w:t>
            </w:r>
          </w:p>
          <w:p w14:paraId="6AFD4D2D" w14:textId="77777777" w:rsidR="002F47F0" w:rsidRDefault="002F47F0" w:rsidP="00D3410F">
            <w:pPr>
              <w:spacing w:line="20" w:lineRule="auto"/>
            </w:pPr>
            <w:r>
              <w:rPr>
                <w:color w:val="FFFFFF"/>
                <w:sz w:val="2"/>
              </w:rPr>
              <w:t>.</w:t>
            </w:r>
          </w:p>
          <w:p w14:paraId="3C702C2A" w14:textId="77777777" w:rsidR="002F47F0" w:rsidRDefault="002F47F0" w:rsidP="00D3410F">
            <w:pPr>
              <w:spacing w:line="20" w:lineRule="auto"/>
            </w:pPr>
            <w:r>
              <w:rPr>
                <w:color w:val="FFFFFF"/>
                <w:sz w:val="2"/>
              </w:rPr>
              <w:t>.</w:t>
            </w:r>
          </w:p>
          <w:p w14:paraId="0D3795C9" w14:textId="77777777" w:rsidR="002F47F0" w:rsidRDefault="002F47F0" w:rsidP="00D3410F">
            <w:pPr>
              <w:spacing w:line="20" w:lineRule="auto"/>
            </w:pPr>
            <w:r>
              <w:rPr>
                <w:color w:val="FFFFFF"/>
                <w:sz w:val="2"/>
              </w:rPr>
              <w:t>.</w:t>
            </w:r>
          </w:p>
        </w:tc>
      </w:tr>
    </w:tbl>
    <w:p w14:paraId="0703F748" w14:textId="77777777" w:rsidR="002F47F0" w:rsidRDefault="002F47F0">
      <w:pPr>
        <w:pStyle w:val="skn-slo7sectionnotpubl-secparagraphnth-last-child2space-after-paragraph"/>
        <w:spacing w:line="280" w:lineRule="atLeast"/>
        <w:rPr>
          <w:rFonts w:ascii="Open Sans" w:eastAsia="Open Sans" w:hAnsi="Open Sans" w:cs="Open Sans"/>
          <w:vanish w:val="0"/>
          <w:color w:val="050505"/>
          <w:sz w:val="20"/>
          <w:szCs w:val="20"/>
        </w:rPr>
      </w:pPr>
    </w:p>
    <w:p w14:paraId="2900E186" w14:textId="77777777" w:rsidR="002F47F0" w:rsidRDefault="002F47F0">
      <w:pPr>
        <w:pStyle w:val="skn-slo7sectionnotpubl-secparagraphnth-last-child2space-after-paragraph"/>
        <w:spacing w:line="280" w:lineRule="atLeast"/>
        <w:rPr>
          <w:rFonts w:ascii="Open Sans" w:eastAsia="Open Sans" w:hAnsi="Open Sans" w:cs="Open Sans"/>
          <w:color w:val="050505"/>
          <w:sz w:val="20"/>
          <w:szCs w:val="20"/>
        </w:rPr>
      </w:pPr>
    </w:p>
    <w:tbl>
      <w:tblPr>
        <w:tblStyle w:val="skn-slo7content-containerheading"/>
        <w:tblW w:w="0" w:type="auto"/>
        <w:tblCellSpacing w:w="0" w:type="dxa"/>
        <w:tblCellMar>
          <w:left w:w="0" w:type="dxa"/>
          <w:right w:w="0" w:type="dxa"/>
        </w:tblCellMar>
        <w:tblLook w:val="05E0" w:firstRow="1" w:lastRow="1" w:firstColumn="1" w:lastColumn="1" w:noHBand="0" w:noVBand="1"/>
      </w:tblPr>
      <w:tblGrid>
        <w:gridCol w:w="2505"/>
      </w:tblGrid>
      <w:tr w:rsidR="00FA7805" w14:paraId="4FAD8B65" w14:textId="77777777">
        <w:trPr>
          <w:tblCellSpacing w:w="0" w:type="dxa"/>
        </w:trPr>
        <w:tc>
          <w:tcPr>
            <w:tcW w:w="0" w:type="auto"/>
            <w:tcBorders>
              <w:top w:val="none" w:sz="0" w:space="0" w:color="E1E1E1"/>
              <w:left w:val="none" w:sz="0" w:space="0" w:color="E1E1E1"/>
              <w:bottom w:val="single" w:sz="16" w:space="0" w:color="E1E1E1"/>
              <w:right w:val="none" w:sz="0" w:space="0" w:color="E1E1E1"/>
            </w:tcBorders>
            <w:tcMar>
              <w:top w:w="0" w:type="dxa"/>
              <w:left w:w="0" w:type="dxa"/>
              <w:bottom w:w="80" w:type="dxa"/>
              <w:right w:w="0" w:type="dxa"/>
            </w:tcMar>
            <w:vAlign w:val="bottom"/>
            <w:hideMark/>
          </w:tcPr>
          <w:p w14:paraId="263162F1" w14:textId="77777777" w:rsidR="00FA7805" w:rsidRDefault="00000000">
            <w:pPr>
              <w:rPr>
                <w:rFonts w:ascii="Open Sans" w:eastAsia="Open Sans" w:hAnsi="Open Sans" w:cs="Open Sans"/>
                <w:color w:val="050505"/>
                <w:sz w:val="20"/>
                <w:szCs w:val="20"/>
              </w:rPr>
            </w:pPr>
            <w:r>
              <w:rPr>
                <w:rStyle w:val="skn-slo7content-containerheadingsectiontitle"/>
                <w:rFonts w:ascii="Poppins" w:eastAsia="Poppins" w:hAnsi="Poppins" w:cs="Poppins"/>
                <w:b/>
                <w:bCs/>
                <w:caps/>
                <w:color w:val="050505"/>
                <w:spacing w:val="5"/>
              </w:rPr>
              <w:t>Accomplishments</w:t>
            </w:r>
          </w:p>
        </w:tc>
      </w:tr>
    </w:tbl>
    <w:p w14:paraId="4FC98558" w14:textId="77777777" w:rsidR="00FA7805" w:rsidRDefault="00000000" w:rsidP="009F6CBB">
      <w:pPr>
        <w:pStyle w:val="div"/>
        <w:spacing w:line="120" w:lineRule="exact"/>
        <w:rPr>
          <w:rFonts w:ascii="Open Sans" w:eastAsia="Open Sans" w:hAnsi="Open Sans" w:cs="Open Sans"/>
          <w:color w:val="050505"/>
          <w:sz w:val="20"/>
          <w:szCs w:val="20"/>
        </w:rPr>
      </w:pPr>
      <w:r>
        <w:rPr>
          <w:rFonts w:ascii="Open Sans" w:eastAsia="Open Sans" w:hAnsi="Open Sans" w:cs="Open Sans"/>
          <w:color w:val="050505"/>
          <w:sz w:val="20"/>
          <w:szCs w:val="20"/>
        </w:rPr>
        <w:t> </w:t>
      </w:r>
    </w:p>
    <w:p w14:paraId="449E8B83" w14:textId="77777777" w:rsidR="006928DD" w:rsidRPr="006928DD" w:rsidRDefault="00611C1B" w:rsidP="006928DD">
      <w:pPr>
        <w:pStyle w:val="skn-slo7singlecolumn"/>
        <w:spacing w:line="240" w:lineRule="auto"/>
        <w:rPr>
          <w:rFonts w:ascii="Open Sans" w:eastAsia="Open Sans" w:hAnsi="Open Sans" w:cs="Open Sans"/>
          <w:color w:val="050505"/>
          <w:sz w:val="20"/>
          <w:szCs w:val="20"/>
          <w:u w:val="single"/>
        </w:rPr>
      </w:pPr>
      <w:r w:rsidRPr="00C77A5E">
        <w:rPr>
          <w:rFonts w:ascii="Poppins" w:eastAsia="Open Sans" w:hAnsi="Poppins" w:cs="Poppins"/>
          <w:b/>
          <w:bCs/>
          <w:color w:val="050505"/>
          <w:sz w:val="20"/>
          <w:szCs w:val="20"/>
        </w:rPr>
        <w:t>ACADEMIC</w:t>
      </w:r>
    </w:p>
    <w:p w14:paraId="188F5096" w14:textId="0AC5EABA" w:rsidR="006928DD" w:rsidRPr="006928DD" w:rsidRDefault="00000000" w:rsidP="006F2E85">
      <w:pPr>
        <w:pStyle w:val="skn-slo7singlecolumn"/>
        <w:numPr>
          <w:ilvl w:val="0"/>
          <w:numId w:val="11"/>
        </w:numPr>
        <w:spacing w:before="40" w:line="240" w:lineRule="auto"/>
        <w:ind w:left="357" w:hanging="357"/>
        <w:jc w:val="both"/>
        <w:rPr>
          <w:rStyle w:val="span"/>
          <w:rFonts w:ascii="Open Sans" w:eastAsia="Open Sans" w:hAnsi="Open Sans" w:cs="Open Sans"/>
          <w:color w:val="050505"/>
          <w:sz w:val="20"/>
          <w:szCs w:val="20"/>
          <w:u w:val="single"/>
        </w:rPr>
      </w:pPr>
      <w:r w:rsidRPr="002F47F0">
        <w:rPr>
          <w:rStyle w:val="span"/>
          <w:rFonts w:ascii="Open Sans" w:eastAsia="Catamaran" w:hAnsi="Open Sans" w:cs="Open Sans"/>
          <w:sz w:val="20"/>
          <w:szCs w:val="20"/>
        </w:rPr>
        <w:t>II place in 38th Open Mathematical Olympiad of Republic of Latvia</w:t>
      </w:r>
      <w:r w:rsidR="00060770">
        <w:rPr>
          <w:rStyle w:val="span"/>
          <w:rFonts w:ascii="Open Sans" w:eastAsia="Catamaran" w:hAnsi="Open Sans" w:cs="Open Sans"/>
          <w:sz w:val="20"/>
          <w:szCs w:val="20"/>
        </w:rPr>
        <w:t>;</w:t>
      </w:r>
    </w:p>
    <w:p w14:paraId="77C3A681" w14:textId="65CA89BB" w:rsidR="006928DD" w:rsidRPr="006928DD" w:rsidRDefault="00000000" w:rsidP="006F2E85">
      <w:pPr>
        <w:pStyle w:val="skn-slo7singlecolumn"/>
        <w:numPr>
          <w:ilvl w:val="0"/>
          <w:numId w:val="11"/>
        </w:numPr>
        <w:spacing w:before="40" w:line="240" w:lineRule="auto"/>
        <w:ind w:left="357" w:hanging="357"/>
        <w:jc w:val="both"/>
        <w:rPr>
          <w:rStyle w:val="span"/>
          <w:rFonts w:ascii="Open Sans" w:eastAsia="Open Sans" w:hAnsi="Open Sans" w:cs="Open Sans"/>
          <w:color w:val="050505"/>
          <w:sz w:val="20"/>
          <w:szCs w:val="20"/>
          <w:u w:val="single"/>
        </w:rPr>
      </w:pPr>
      <w:r w:rsidRPr="002F47F0">
        <w:rPr>
          <w:rStyle w:val="span"/>
          <w:rFonts w:ascii="Open Sans" w:eastAsia="Catamaran" w:hAnsi="Open Sans" w:cs="Open Sans"/>
          <w:sz w:val="20"/>
          <w:szCs w:val="20"/>
        </w:rPr>
        <w:t>Letter of Distinction from the Prime Minister of the Republic of Latvia for excellence in academic achievement</w:t>
      </w:r>
      <w:r w:rsidR="00060770">
        <w:rPr>
          <w:rStyle w:val="span"/>
          <w:rFonts w:ascii="Open Sans" w:eastAsia="Catamaran" w:hAnsi="Open Sans" w:cs="Open Sans"/>
          <w:sz w:val="20"/>
          <w:szCs w:val="20"/>
        </w:rPr>
        <w:t>.</w:t>
      </w:r>
    </w:p>
    <w:p w14:paraId="143ED008" w14:textId="77777777" w:rsidR="006928DD" w:rsidRDefault="006928DD" w:rsidP="006928DD">
      <w:pPr>
        <w:pStyle w:val="skn-slo7singlecolumn"/>
        <w:spacing w:line="240" w:lineRule="auto"/>
        <w:rPr>
          <w:rStyle w:val="span"/>
          <w:rFonts w:ascii="Open Sans" w:eastAsia="Catamaran" w:hAnsi="Open Sans" w:cs="Open Sans"/>
        </w:rPr>
      </w:pPr>
    </w:p>
    <w:p w14:paraId="67862968" w14:textId="77777777" w:rsidR="006928DD" w:rsidRPr="006928DD" w:rsidRDefault="00611C1B" w:rsidP="006928DD">
      <w:pPr>
        <w:pStyle w:val="skn-slo7singlecolumn"/>
        <w:spacing w:line="240" w:lineRule="auto"/>
        <w:rPr>
          <w:rFonts w:ascii="Open Sans" w:eastAsia="Open Sans" w:hAnsi="Open Sans" w:cs="Open Sans"/>
          <w:color w:val="050505"/>
          <w:sz w:val="20"/>
          <w:szCs w:val="20"/>
          <w:u w:val="single"/>
        </w:rPr>
      </w:pPr>
      <w:r w:rsidRPr="00C77A5E">
        <w:rPr>
          <w:rFonts w:ascii="Poppins" w:eastAsia="Open Sans" w:hAnsi="Poppins" w:cs="Poppins"/>
          <w:b/>
          <w:bCs/>
          <w:color w:val="050505"/>
          <w:sz w:val="20"/>
          <w:szCs w:val="20"/>
        </w:rPr>
        <w:t>SPORT</w:t>
      </w:r>
      <w:r w:rsidR="006928DD">
        <w:rPr>
          <w:rFonts w:ascii="Poppins" w:eastAsia="Open Sans" w:hAnsi="Poppins" w:cs="Poppins"/>
          <w:b/>
          <w:bCs/>
          <w:color w:val="050505"/>
          <w:sz w:val="20"/>
          <w:szCs w:val="20"/>
        </w:rPr>
        <w:t>S</w:t>
      </w:r>
    </w:p>
    <w:p w14:paraId="0677CFD3" w14:textId="2612B290" w:rsidR="006928DD" w:rsidRPr="006928DD" w:rsidRDefault="00000000" w:rsidP="006F2E85">
      <w:pPr>
        <w:pStyle w:val="skn-slo7singlecolumn"/>
        <w:numPr>
          <w:ilvl w:val="0"/>
          <w:numId w:val="11"/>
        </w:numPr>
        <w:spacing w:before="40" w:line="240" w:lineRule="auto"/>
        <w:ind w:left="357" w:hanging="357"/>
        <w:jc w:val="both"/>
        <w:rPr>
          <w:rFonts w:ascii="Open Sans" w:eastAsia="Open Sans" w:hAnsi="Open Sans" w:cs="Open Sans"/>
          <w:color w:val="050505"/>
          <w:sz w:val="20"/>
          <w:szCs w:val="20"/>
          <w:u w:val="single"/>
        </w:rPr>
      </w:pPr>
      <w:r>
        <w:rPr>
          <w:rFonts w:ascii="Open Sans" w:eastAsia="Open Sans" w:hAnsi="Open Sans" w:cs="Open Sans"/>
          <w:color w:val="050505"/>
          <w:sz w:val="20"/>
          <w:szCs w:val="20"/>
        </w:rPr>
        <w:t>Team captain of the Riga Technical University youth football team for over 10 years and the Russian Speaking Society football team at the University of Warwick</w:t>
      </w:r>
      <w:r w:rsidR="00060770">
        <w:rPr>
          <w:rFonts w:ascii="Open Sans" w:eastAsia="Open Sans" w:hAnsi="Open Sans" w:cs="Open Sans"/>
          <w:color w:val="050505"/>
          <w:sz w:val="20"/>
          <w:szCs w:val="20"/>
        </w:rPr>
        <w:t>;</w:t>
      </w:r>
    </w:p>
    <w:p w14:paraId="2B2C5A54" w14:textId="3658F9CE" w:rsidR="006928DD" w:rsidRPr="006928DD" w:rsidRDefault="006928DD" w:rsidP="006F2E85">
      <w:pPr>
        <w:pStyle w:val="skn-slo7singlecolumn"/>
        <w:numPr>
          <w:ilvl w:val="0"/>
          <w:numId w:val="11"/>
        </w:numPr>
        <w:spacing w:before="40" w:line="240" w:lineRule="auto"/>
        <w:ind w:left="357" w:hanging="357"/>
        <w:jc w:val="both"/>
        <w:rPr>
          <w:rFonts w:ascii="Open Sans" w:eastAsia="Open Sans" w:hAnsi="Open Sans" w:cs="Open Sans"/>
          <w:color w:val="050505"/>
          <w:sz w:val="20"/>
          <w:szCs w:val="20"/>
          <w:u w:val="single"/>
        </w:rPr>
      </w:pPr>
      <w:r>
        <w:rPr>
          <w:rFonts w:ascii="Open Sans" w:eastAsia="Open Sans" w:hAnsi="Open Sans" w:cs="Open Sans"/>
          <w:color w:val="050505"/>
          <w:sz w:val="20"/>
          <w:szCs w:val="20"/>
        </w:rPr>
        <w:t>Completed marathon race at the Rimi Riga Marathon in May 2024</w:t>
      </w:r>
      <w:r w:rsidR="00060770">
        <w:rPr>
          <w:rFonts w:ascii="Open Sans" w:eastAsia="Open Sans" w:hAnsi="Open Sans" w:cs="Open Sans"/>
          <w:color w:val="050505"/>
          <w:sz w:val="20"/>
          <w:szCs w:val="20"/>
        </w:rPr>
        <w:t>.</w:t>
      </w:r>
    </w:p>
    <w:p w14:paraId="7F5A66FC" w14:textId="77777777" w:rsidR="006928DD" w:rsidRDefault="006928DD" w:rsidP="006928DD">
      <w:pPr>
        <w:pStyle w:val="skn-slo7singlecolumn"/>
        <w:spacing w:line="240" w:lineRule="auto"/>
        <w:rPr>
          <w:rFonts w:ascii="Open Sans" w:eastAsia="Open Sans" w:hAnsi="Open Sans" w:cs="Open Sans"/>
          <w:color w:val="050505"/>
          <w:sz w:val="20"/>
          <w:szCs w:val="20"/>
        </w:rPr>
      </w:pPr>
    </w:p>
    <w:p w14:paraId="5BAD1AC3" w14:textId="7FF4D975" w:rsidR="006928DD" w:rsidRPr="006928DD" w:rsidRDefault="00611C1B" w:rsidP="006928DD">
      <w:pPr>
        <w:pStyle w:val="skn-slo7singlecolumn"/>
        <w:spacing w:line="240" w:lineRule="auto"/>
        <w:rPr>
          <w:rFonts w:ascii="Open Sans" w:eastAsia="Open Sans" w:hAnsi="Open Sans" w:cs="Open Sans"/>
          <w:color w:val="050505"/>
          <w:sz w:val="20"/>
          <w:szCs w:val="20"/>
          <w:u w:val="single"/>
        </w:rPr>
      </w:pPr>
      <w:r w:rsidRPr="00C77A5E">
        <w:rPr>
          <w:rFonts w:ascii="Poppins" w:eastAsia="Open Sans" w:hAnsi="Poppins" w:cs="Poppins"/>
          <w:b/>
          <w:bCs/>
          <w:color w:val="050505"/>
          <w:sz w:val="20"/>
          <w:szCs w:val="20"/>
        </w:rPr>
        <w:t>LECTURES AND PRESENTATIONS</w:t>
      </w:r>
    </w:p>
    <w:p w14:paraId="26F46ABA" w14:textId="0E743638" w:rsidR="006928DD" w:rsidRPr="006928DD" w:rsidRDefault="00000000" w:rsidP="006F2E85">
      <w:pPr>
        <w:pStyle w:val="skn-slo7singlecolumn"/>
        <w:numPr>
          <w:ilvl w:val="0"/>
          <w:numId w:val="11"/>
        </w:numPr>
        <w:spacing w:before="40" w:line="240" w:lineRule="auto"/>
        <w:ind w:left="357" w:hanging="357"/>
        <w:jc w:val="both"/>
        <w:rPr>
          <w:rFonts w:ascii="Open Sans" w:eastAsia="Open Sans" w:hAnsi="Open Sans" w:cs="Open Sans"/>
          <w:color w:val="050505"/>
          <w:sz w:val="20"/>
          <w:szCs w:val="20"/>
          <w:u w:val="single"/>
        </w:rPr>
      </w:pPr>
      <w:r>
        <w:rPr>
          <w:rFonts w:ascii="Open Sans" w:eastAsia="Open Sans" w:hAnsi="Open Sans" w:cs="Open Sans"/>
          <w:color w:val="050505"/>
          <w:sz w:val="20"/>
          <w:szCs w:val="20"/>
        </w:rPr>
        <w:t>Official BNP Paribas ambassador at Warwick Business School</w:t>
      </w:r>
      <w:r w:rsidR="00060770">
        <w:rPr>
          <w:rFonts w:ascii="Open Sans" w:eastAsia="Open Sans" w:hAnsi="Open Sans" w:cs="Open Sans"/>
          <w:color w:val="050505"/>
          <w:sz w:val="20"/>
          <w:szCs w:val="20"/>
        </w:rPr>
        <w:t>;</w:t>
      </w:r>
    </w:p>
    <w:p w14:paraId="7BBA2254" w14:textId="05334A3F" w:rsidR="00FA7805" w:rsidRPr="00557BC9" w:rsidRDefault="00000000" w:rsidP="006F2E85">
      <w:pPr>
        <w:pStyle w:val="skn-slo7singlecolumn"/>
        <w:numPr>
          <w:ilvl w:val="0"/>
          <w:numId w:val="11"/>
        </w:numPr>
        <w:spacing w:before="40" w:line="240" w:lineRule="auto"/>
        <w:ind w:left="357" w:hanging="357"/>
        <w:jc w:val="both"/>
        <w:rPr>
          <w:rFonts w:ascii="Open Sans" w:eastAsia="Open Sans" w:hAnsi="Open Sans" w:cs="Open Sans"/>
          <w:color w:val="050505"/>
          <w:sz w:val="20"/>
          <w:szCs w:val="20"/>
          <w:u w:val="single"/>
        </w:rPr>
      </w:pPr>
      <w:r>
        <w:rPr>
          <w:rFonts w:ascii="Open Sans" w:eastAsia="Open Sans" w:hAnsi="Open Sans" w:cs="Open Sans"/>
          <w:color w:val="050505"/>
          <w:sz w:val="20"/>
          <w:szCs w:val="20"/>
        </w:rPr>
        <w:t xml:space="preserve">Collibra Data Intelligence Cloud data governance platform </w:t>
      </w:r>
      <w:r w:rsidRPr="00DE6AE2">
        <w:rPr>
          <w:rFonts w:ascii="Open Sans" w:eastAsia="Open Sans" w:hAnsi="Open Sans" w:cs="Open Sans"/>
          <w:color w:val="050505"/>
          <w:sz w:val="20"/>
          <w:szCs w:val="20"/>
        </w:rPr>
        <w:t>demo</w:t>
      </w:r>
      <w:r>
        <w:rPr>
          <w:rFonts w:ascii="Open Sans" w:eastAsia="Open Sans" w:hAnsi="Open Sans" w:cs="Open Sans"/>
          <w:color w:val="050505"/>
          <w:sz w:val="20"/>
          <w:szCs w:val="20"/>
        </w:rPr>
        <w:t xml:space="preserve"> to Adastra Group's global audience with overview of product's features and key capabilities</w:t>
      </w:r>
      <w:r w:rsidR="00060770">
        <w:rPr>
          <w:rFonts w:ascii="Open Sans" w:eastAsia="Open Sans" w:hAnsi="Open Sans" w:cs="Open Sans"/>
          <w:color w:val="050505"/>
          <w:sz w:val="20"/>
          <w:szCs w:val="20"/>
        </w:rPr>
        <w:t>.</w:t>
      </w:r>
    </w:p>
    <w:p w14:paraId="2EC3EFD2" w14:textId="465F081B" w:rsidR="00FA7805" w:rsidRDefault="00FA7805" w:rsidP="00C77A5E">
      <w:pPr>
        <w:pStyle w:val="div"/>
        <w:spacing w:line="360" w:lineRule="auto"/>
        <w:rPr>
          <w:rFonts w:ascii="Open Sans" w:eastAsia="Open Sans" w:hAnsi="Open Sans" w:cs="Open Sans"/>
          <w:color w:val="050505"/>
          <w:sz w:val="20"/>
          <w:szCs w:val="20"/>
        </w:rPr>
      </w:pPr>
    </w:p>
    <w:sectPr w:rsidR="00FA7805">
      <w:pgSz w:w="12240" w:h="15840"/>
      <w:pgMar w:top="460" w:right="460" w:bottom="46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embedRegular r:id="rId1" w:fontKey="{C9BEFD48-3100-4D46-B01D-7747215D9A03}"/>
    <w:embedBold r:id="rId2" w:fontKey="{F5725C27-B58B-4769-B9DA-202A224C6141}"/>
  </w:font>
  <w:font w:name="Open Sans">
    <w:charset w:val="00"/>
    <w:family w:val="swiss"/>
    <w:pitch w:val="variable"/>
    <w:sig w:usb0="E00002EF" w:usb1="4000205B" w:usb2="00000028" w:usb3="00000000" w:csb0="0000019F" w:csb1="00000000"/>
    <w:embedRegular r:id="rId3" w:fontKey="{F43ADD38-152B-4B07-B69C-3AE0BDDD88F5}"/>
    <w:embedBold r:id="rId4" w:fontKey="{2DFFDBDD-0D48-4A0A-BE4D-FDEC92135487}"/>
    <w:embedBoldItalic r:id="rId5" w:fontKey="{204B4272-853F-436B-A7B9-FADA24651852}"/>
  </w:font>
  <w:font w:name="Catamaran">
    <w:altName w:val="Calibri"/>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23468670">
      <w:start w:val="1"/>
      <w:numFmt w:val="bullet"/>
      <w:lvlText w:val=""/>
      <w:lvlJc w:val="left"/>
      <w:pPr>
        <w:ind w:left="720" w:hanging="360"/>
      </w:pPr>
      <w:rPr>
        <w:rFonts w:ascii="Symbol" w:hAnsi="Symbol"/>
      </w:rPr>
    </w:lvl>
    <w:lvl w:ilvl="1" w:tplc="0BF64972">
      <w:start w:val="1"/>
      <w:numFmt w:val="bullet"/>
      <w:lvlText w:val="o"/>
      <w:lvlJc w:val="left"/>
      <w:pPr>
        <w:tabs>
          <w:tab w:val="num" w:pos="1440"/>
        </w:tabs>
        <w:ind w:left="1440" w:hanging="360"/>
      </w:pPr>
      <w:rPr>
        <w:rFonts w:ascii="Courier New" w:hAnsi="Courier New"/>
      </w:rPr>
    </w:lvl>
    <w:lvl w:ilvl="2" w:tplc="F134F198">
      <w:start w:val="1"/>
      <w:numFmt w:val="bullet"/>
      <w:lvlText w:val=""/>
      <w:lvlJc w:val="left"/>
      <w:pPr>
        <w:tabs>
          <w:tab w:val="num" w:pos="2160"/>
        </w:tabs>
        <w:ind w:left="2160" w:hanging="360"/>
      </w:pPr>
      <w:rPr>
        <w:rFonts w:ascii="Wingdings" w:hAnsi="Wingdings"/>
      </w:rPr>
    </w:lvl>
    <w:lvl w:ilvl="3" w:tplc="0B6A63EC">
      <w:start w:val="1"/>
      <w:numFmt w:val="bullet"/>
      <w:lvlText w:val=""/>
      <w:lvlJc w:val="left"/>
      <w:pPr>
        <w:tabs>
          <w:tab w:val="num" w:pos="2880"/>
        </w:tabs>
        <w:ind w:left="2880" w:hanging="360"/>
      </w:pPr>
      <w:rPr>
        <w:rFonts w:ascii="Symbol" w:hAnsi="Symbol"/>
      </w:rPr>
    </w:lvl>
    <w:lvl w:ilvl="4" w:tplc="DB5E3D5E">
      <w:start w:val="1"/>
      <w:numFmt w:val="bullet"/>
      <w:lvlText w:val="o"/>
      <w:lvlJc w:val="left"/>
      <w:pPr>
        <w:tabs>
          <w:tab w:val="num" w:pos="3600"/>
        </w:tabs>
        <w:ind w:left="3600" w:hanging="360"/>
      </w:pPr>
      <w:rPr>
        <w:rFonts w:ascii="Courier New" w:hAnsi="Courier New"/>
      </w:rPr>
    </w:lvl>
    <w:lvl w:ilvl="5" w:tplc="99606974">
      <w:start w:val="1"/>
      <w:numFmt w:val="bullet"/>
      <w:lvlText w:val=""/>
      <w:lvlJc w:val="left"/>
      <w:pPr>
        <w:tabs>
          <w:tab w:val="num" w:pos="4320"/>
        </w:tabs>
        <w:ind w:left="4320" w:hanging="360"/>
      </w:pPr>
      <w:rPr>
        <w:rFonts w:ascii="Wingdings" w:hAnsi="Wingdings"/>
      </w:rPr>
    </w:lvl>
    <w:lvl w:ilvl="6" w:tplc="E5522A66">
      <w:start w:val="1"/>
      <w:numFmt w:val="bullet"/>
      <w:lvlText w:val=""/>
      <w:lvlJc w:val="left"/>
      <w:pPr>
        <w:tabs>
          <w:tab w:val="num" w:pos="5040"/>
        </w:tabs>
        <w:ind w:left="5040" w:hanging="360"/>
      </w:pPr>
      <w:rPr>
        <w:rFonts w:ascii="Symbol" w:hAnsi="Symbol"/>
      </w:rPr>
    </w:lvl>
    <w:lvl w:ilvl="7" w:tplc="E9501F80">
      <w:start w:val="1"/>
      <w:numFmt w:val="bullet"/>
      <w:lvlText w:val="o"/>
      <w:lvlJc w:val="left"/>
      <w:pPr>
        <w:tabs>
          <w:tab w:val="num" w:pos="5760"/>
        </w:tabs>
        <w:ind w:left="5760" w:hanging="360"/>
      </w:pPr>
      <w:rPr>
        <w:rFonts w:ascii="Courier New" w:hAnsi="Courier New"/>
      </w:rPr>
    </w:lvl>
    <w:lvl w:ilvl="8" w:tplc="EC0AC8D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790032C">
      <w:start w:val="1"/>
      <w:numFmt w:val="bullet"/>
      <w:lvlText w:val=""/>
      <w:lvlJc w:val="left"/>
      <w:pPr>
        <w:ind w:left="720" w:hanging="360"/>
      </w:pPr>
      <w:rPr>
        <w:rFonts w:ascii="Symbol" w:hAnsi="Symbol"/>
      </w:rPr>
    </w:lvl>
    <w:lvl w:ilvl="1" w:tplc="17AA3A98">
      <w:start w:val="1"/>
      <w:numFmt w:val="bullet"/>
      <w:lvlText w:val="o"/>
      <w:lvlJc w:val="left"/>
      <w:pPr>
        <w:tabs>
          <w:tab w:val="num" w:pos="1440"/>
        </w:tabs>
        <w:ind w:left="1440" w:hanging="360"/>
      </w:pPr>
      <w:rPr>
        <w:rFonts w:ascii="Courier New" w:hAnsi="Courier New"/>
      </w:rPr>
    </w:lvl>
    <w:lvl w:ilvl="2" w:tplc="6B0405E8">
      <w:start w:val="1"/>
      <w:numFmt w:val="bullet"/>
      <w:lvlText w:val=""/>
      <w:lvlJc w:val="left"/>
      <w:pPr>
        <w:tabs>
          <w:tab w:val="num" w:pos="2160"/>
        </w:tabs>
        <w:ind w:left="2160" w:hanging="360"/>
      </w:pPr>
      <w:rPr>
        <w:rFonts w:ascii="Wingdings" w:hAnsi="Wingdings"/>
      </w:rPr>
    </w:lvl>
    <w:lvl w:ilvl="3" w:tplc="EE26DD96">
      <w:start w:val="1"/>
      <w:numFmt w:val="bullet"/>
      <w:lvlText w:val=""/>
      <w:lvlJc w:val="left"/>
      <w:pPr>
        <w:tabs>
          <w:tab w:val="num" w:pos="2880"/>
        </w:tabs>
        <w:ind w:left="2880" w:hanging="360"/>
      </w:pPr>
      <w:rPr>
        <w:rFonts w:ascii="Symbol" w:hAnsi="Symbol"/>
      </w:rPr>
    </w:lvl>
    <w:lvl w:ilvl="4" w:tplc="7AF8E04A">
      <w:start w:val="1"/>
      <w:numFmt w:val="bullet"/>
      <w:lvlText w:val="o"/>
      <w:lvlJc w:val="left"/>
      <w:pPr>
        <w:tabs>
          <w:tab w:val="num" w:pos="3600"/>
        </w:tabs>
        <w:ind w:left="3600" w:hanging="360"/>
      </w:pPr>
      <w:rPr>
        <w:rFonts w:ascii="Courier New" w:hAnsi="Courier New"/>
      </w:rPr>
    </w:lvl>
    <w:lvl w:ilvl="5" w:tplc="00E4A25C">
      <w:start w:val="1"/>
      <w:numFmt w:val="bullet"/>
      <w:lvlText w:val=""/>
      <w:lvlJc w:val="left"/>
      <w:pPr>
        <w:tabs>
          <w:tab w:val="num" w:pos="4320"/>
        </w:tabs>
        <w:ind w:left="4320" w:hanging="360"/>
      </w:pPr>
      <w:rPr>
        <w:rFonts w:ascii="Wingdings" w:hAnsi="Wingdings"/>
      </w:rPr>
    </w:lvl>
    <w:lvl w:ilvl="6" w:tplc="2C22742A">
      <w:start w:val="1"/>
      <w:numFmt w:val="bullet"/>
      <w:lvlText w:val=""/>
      <w:lvlJc w:val="left"/>
      <w:pPr>
        <w:tabs>
          <w:tab w:val="num" w:pos="5040"/>
        </w:tabs>
        <w:ind w:left="5040" w:hanging="360"/>
      </w:pPr>
      <w:rPr>
        <w:rFonts w:ascii="Symbol" w:hAnsi="Symbol"/>
      </w:rPr>
    </w:lvl>
    <w:lvl w:ilvl="7" w:tplc="D8BE734C">
      <w:start w:val="1"/>
      <w:numFmt w:val="bullet"/>
      <w:lvlText w:val="o"/>
      <w:lvlJc w:val="left"/>
      <w:pPr>
        <w:tabs>
          <w:tab w:val="num" w:pos="5760"/>
        </w:tabs>
        <w:ind w:left="5760" w:hanging="360"/>
      </w:pPr>
      <w:rPr>
        <w:rFonts w:ascii="Courier New" w:hAnsi="Courier New"/>
      </w:rPr>
    </w:lvl>
    <w:lvl w:ilvl="8" w:tplc="9C66868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AEC8A578">
      <w:start w:val="1"/>
      <w:numFmt w:val="bullet"/>
      <w:lvlText w:val=""/>
      <w:lvlJc w:val="left"/>
      <w:pPr>
        <w:ind w:left="720" w:hanging="360"/>
      </w:pPr>
      <w:rPr>
        <w:rFonts w:ascii="Symbol" w:hAnsi="Symbol"/>
      </w:rPr>
    </w:lvl>
    <w:lvl w:ilvl="1" w:tplc="90021E5C">
      <w:start w:val="1"/>
      <w:numFmt w:val="bullet"/>
      <w:lvlText w:val="o"/>
      <w:lvlJc w:val="left"/>
      <w:pPr>
        <w:tabs>
          <w:tab w:val="num" w:pos="1440"/>
        </w:tabs>
        <w:ind w:left="1440" w:hanging="360"/>
      </w:pPr>
      <w:rPr>
        <w:rFonts w:ascii="Courier New" w:hAnsi="Courier New"/>
      </w:rPr>
    </w:lvl>
    <w:lvl w:ilvl="2" w:tplc="1854AE98">
      <w:start w:val="1"/>
      <w:numFmt w:val="bullet"/>
      <w:lvlText w:val=""/>
      <w:lvlJc w:val="left"/>
      <w:pPr>
        <w:tabs>
          <w:tab w:val="num" w:pos="2160"/>
        </w:tabs>
        <w:ind w:left="2160" w:hanging="360"/>
      </w:pPr>
      <w:rPr>
        <w:rFonts w:ascii="Wingdings" w:hAnsi="Wingdings"/>
      </w:rPr>
    </w:lvl>
    <w:lvl w:ilvl="3" w:tplc="8B3CE1DE">
      <w:start w:val="1"/>
      <w:numFmt w:val="bullet"/>
      <w:lvlText w:val=""/>
      <w:lvlJc w:val="left"/>
      <w:pPr>
        <w:tabs>
          <w:tab w:val="num" w:pos="2880"/>
        </w:tabs>
        <w:ind w:left="2880" w:hanging="360"/>
      </w:pPr>
      <w:rPr>
        <w:rFonts w:ascii="Symbol" w:hAnsi="Symbol"/>
      </w:rPr>
    </w:lvl>
    <w:lvl w:ilvl="4" w:tplc="9BEE89BA">
      <w:start w:val="1"/>
      <w:numFmt w:val="bullet"/>
      <w:lvlText w:val="o"/>
      <w:lvlJc w:val="left"/>
      <w:pPr>
        <w:tabs>
          <w:tab w:val="num" w:pos="3600"/>
        </w:tabs>
        <w:ind w:left="3600" w:hanging="360"/>
      </w:pPr>
      <w:rPr>
        <w:rFonts w:ascii="Courier New" w:hAnsi="Courier New"/>
      </w:rPr>
    </w:lvl>
    <w:lvl w:ilvl="5" w:tplc="3C4468EC">
      <w:start w:val="1"/>
      <w:numFmt w:val="bullet"/>
      <w:lvlText w:val=""/>
      <w:lvlJc w:val="left"/>
      <w:pPr>
        <w:tabs>
          <w:tab w:val="num" w:pos="4320"/>
        </w:tabs>
        <w:ind w:left="4320" w:hanging="360"/>
      </w:pPr>
      <w:rPr>
        <w:rFonts w:ascii="Wingdings" w:hAnsi="Wingdings"/>
      </w:rPr>
    </w:lvl>
    <w:lvl w:ilvl="6" w:tplc="9FE0CCA8">
      <w:start w:val="1"/>
      <w:numFmt w:val="bullet"/>
      <w:lvlText w:val=""/>
      <w:lvlJc w:val="left"/>
      <w:pPr>
        <w:tabs>
          <w:tab w:val="num" w:pos="5040"/>
        </w:tabs>
        <w:ind w:left="5040" w:hanging="360"/>
      </w:pPr>
      <w:rPr>
        <w:rFonts w:ascii="Symbol" w:hAnsi="Symbol"/>
      </w:rPr>
    </w:lvl>
    <w:lvl w:ilvl="7" w:tplc="BCF45154">
      <w:start w:val="1"/>
      <w:numFmt w:val="bullet"/>
      <w:lvlText w:val="o"/>
      <w:lvlJc w:val="left"/>
      <w:pPr>
        <w:tabs>
          <w:tab w:val="num" w:pos="5760"/>
        </w:tabs>
        <w:ind w:left="5760" w:hanging="360"/>
      </w:pPr>
      <w:rPr>
        <w:rFonts w:ascii="Courier New" w:hAnsi="Courier New"/>
      </w:rPr>
    </w:lvl>
    <w:lvl w:ilvl="8" w:tplc="62329B1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E76C954">
      <w:start w:val="1"/>
      <w:numFmt w:val="bullet"/>
      <w:lvlText w:val=""/>
      <w:lvlJc w:val="left"/>
      <w:pPr>
        <w:ind w:left="720" w:hanging="360"/>
      </w:pPr>
      <w:rPr>
        <w:rFonts w:ascii="Symbol" w:hAnsi="Symbol"/>
      </w:rPr>
    </w:lvl>
    <w:lvl w:ilvl="1" w:tplc="2118E60C">
      <w:start w:val="1"/>
      <w:numFmt w:val="bullet"/>
      <w:lvlText w:val="o"/>
      <w:lvlJc w:val="left"/>
      <w:pPr>
        <w:tabs>
          <w:tab w:val="num" w:pos="1440"/>
        </w:tabs>
        <w:ind w:left="1440" w:hanging="360"/>
      </w:pPr>
      <w:rPr>
        <w:rFonts w:ascii="Courier New" w:hAnsi="Courier New"/>
      </w:rPr>
    </w:lvl>
    <w:lvl w:ilvl="2" w:tplc="F7D40C22">
      <w:start w:val="1"/>
      <w:numFmt w:val="bullet"/>
      <w:lvlText w:val=""/>
      <w:lvlJc w:val="left"/>
      <w:pPr>
        <w:tabs>
          <w:tab w:val="num" w:pos="2160"/>
        </w:tabs>
        <w:ind w:left="2160" w:hanging="360"/>
      </w:pPr>
      <w:rPr>
        <w:rFonts w:ascii="Wingdings" w:hAnsi="Wingdings"/>
      </w:rPr>
    </w:lvl>
    <w:lvl w:ilvl="3" w:tplc="DD08398E">
      <w:start w:val="1"/>
      <w:numFmt w:val="bullet"/>
      <w:lvlText w:val=""/>
      <w:lvlJc w:val="left"/>
      <w:pPr>
        <w:tabs>
          <w:tab w:val="num" w:pos="2880"/>
        </w:tabs>
        <w:ind w:left="2880" w:hanging="360"/>
      </w:pPr>
      <w:rPr>
        <w:rFonts w:ascii="Symbol" w:hAnsi="Symbol"/>
      </w:rPr>
    </w:lvl>
    <w:lvl w:ilvl="4" w:tplc="56BE0C78">
      <w:start w:val="1"/>
      <w:numFmt w:val="bullet"/>
      <w:lvlText w:val="o"/>
      <w:lvlJc w:val="left"/>
      <w:pPr>
        <w:tabs>
          <w:tab w:val="num" w:pos="3600"/>
        </w:tabs>
        <w:ind w:left="3600" w:hanging="360"/>
      </w:pPr>
      <w:rPr>
        <w:rFonts w:ascii="Courier New" w:hAnsi="Courier New"/>
      </w:rPr>
    </w:lvl>
    <w:lvl w:ilvl="5" w:tplc="D5C0CA10">
      <w:start w:val="1"/>
      <w:numFmt w:val="bullet"/>
      <w:lvlText w:val=""/>
      <w:lvlJc w:val="left"/>
      <w:pPr>
        <w:tabs>
          <w:tab w:val="num" w:pos="4320"/>
        </w:tabs>
        <w:ind w:left="4320" w:hanging="360"/>
      </w:pPr>
      <w:rPr>
        <w:rFonts w:ascii="Wingdings" w:hAnsi="Wingdings"/>
      </w:rPr>
    </w:lvl>
    <w:lvl w:ilvl="6" w:tplc="74EAC134">
      <w:start w:val="1"/>
      <w:numFmt w:val="bullet"/>
      <w:lvlText w:val=""/>
      <w:lvlJc w:val="left"/>
      <w:pPr>
        <w:tabs>
          <w:tab w:val="num" w:pos="5040"/>
        </w:tabs>
        <w:ind w:left="5040" w:hanging="360"/>
      </w:pPr>
      <w:rPr>
        <w:rFonts w:ascii="Symbol" w:hAnsi="Symbol"/>
      </w:rPr>
    </w:lvl>
    <w:lvl w:ilvl="7" w:tplc="82E65AB0">
      <w:start w:val="1"/>
      <w:numFmt w:val="bullet"/>
      <w:lvlText w:val="o"/>
      <w:lvlJc w:val="left"/>
      <w:pPr>
        <w:tabs>
          <w:tab w:val="num" w:pos="5760"/>
        </w:tabs>
        <w:ind w:left="5760" w:hanging="360"/>
      </w:pPr>
      <w:rPr>
        <w:rFonts w:ascii="Courier New" w:hAnsi="Courier New"/>
      </w:rPr>
    </w:lvl>
    <w:lvl w:ilvl="8" w:tplc="86EA433C">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5280BB6">
      <w:start w:val="1"/>
      <w:numFmt w:val="bullet"/>
      <w:lvlText w:val=""/>
      <w:lvlJc w:val="left"/>
      <w:pPr>
        <w:ind w:left="720" w:hanging="360"/>
      </w:pPr>
      <w:rPr>
        <w:rFonts w:ascii="Symbol" w:hAnsi="Symbol"/>
      </w:rPr>
    </w:lvl>
    <w:lvl w:ilvl="1" w:tplc="AE30F59A">
      <w:start w:val="1"/>
      <w:numFmt w:val="bullet"/>
      <w:lvlText w:val="o"/>
      <w:lvlJc w:val="left"/>
      <w:pPr>
        <w:tabs>
          <w:tab w:val="num" w:pos="1440"/>
        </w:tabs>
        <w:ind w:left="1440" w:hanging="360"/>
      </w:pPr>
      <w:rPr>
        <w:rFonts w:ascii="Courier New" w:hAnsi="Courier New"/>
      </w:rPr>
    </w:lvl>
    <w:lvl w:ilvl="2" w:tplc="D0667454">
      <w:start w:val="1"/>
      <w:numFmt w:val="bullet"/>
      <w:lvlText w:val=""/>
      <w:lvlJc w:val="left"/>
      <w:pPr>
        <w:tabs>
          <w:tab w:val="num" w:pos="2160"/>
        </w:tabs>
        <w:ind w:left="2160" w:hanging="360"/>
      </w:pPr>
      <w:rPr>
        <w:rFonts w:ascii="Wingdings" w:hAnsi="Wingdings"/>
      </w:rPr>
    </w:lvl>
    <w:lvl w:ilvl="3" w:tplc="1C9614EE">
      <w:start w:val="1"/>
      <w:numFmt w:val="bullet"/>
      <w:lvlText w:val=""/>
      <w:lvlJc w:val="left"/>
      <w:pPr>
        <w:tabs>
          <w:tab w:val="num" w:pos="2880"/>
        </w:tabs>
        <w:ind w:left="2880" w:hanging="360"/>
      </w:pPr>
      <w:rPr>
        <w:rFonts w:ascii="Symbol" w:hAnsi="Symbol"/>
      </w:rPr>
    </w:lvl>
    <w:lvl w:ilvl="4" w:tplc="636206B4">
      <w:start w:val="1"/>
      <w:numFmt w:val="bullet"/>
      <w:lvlText w:val="o"/>
      <w:lvlJc w:val="left"/>
      <w:pPr>
        <w:tabs>
          <w:tab w:val="num" w:pos="3600"/>
        </w:tabs>
        <w:ind w:left="3600" w:hanging="360"/>
      </w:pPr>
      <w:rPr>
        <w:rFonts w:ascii="Courier New" w:hAnsi="Courier New"/>
      </w:rPr>
    </w:lvl>
    <w:lvl w:ilvl="5" w:tplc="62746FA4">
      <w:start w:val="1"/>
      <w:numFmt w:val="bullet"/>
      <w:lvlText w:val=""/>
      <w:lvlJc w:val="left"/>
      <w:pPr>
        <w:tabs>
          <w:tab w:val="num" w:pos="4320"/>
        </w:tabs>
        <w:ind w:left="4320" w:hanging="360"/>
      </w:pPr>
      <w:rPr>
        <w:rFonts w:ascii="Wingdings" w:hAnsi="Wingdings"/>
      </w:rPr>
    </w:lvl>
    <w:lvl w:ilvl="6" w:tplc="7108CBC6">
      <w:start w:val="1"/>
      <w:numFmt w:val="bullet"/>
      <w:lvlText w:val=""/>
      <w:lvlJc w:val="left"/>
      <w:pPr>
        <w:tabs>
          <w:tab w:val="num" w:pos="5040"/>
        </w:tabs>
        <w:ind w:left="5040" w:hanging="360"/>
      </w:pPr>
      <w:rPr>
        <w:rFonts w:ascii="Symbol" w:hAnsi="Symbol"/>
      </w:rPr>
    </w:lvl>
    <w:lvl w:ilvl="7" w:tplc="264A38CA">
      <w:start w:val="1"/>
      <w:numFmt w:val="bullet"/>
      <w:lvlText w:val="o"/>
      <w:lvlJc w:val="left"/>
      <w:pPr>
        <w:tabs>
          <w:tab w:val="num" w:pos="5760"/>
        </w:tabs>
        <w:ind w:left="5760" w:hanging="360"/>
      </w:pPr>
      <w:rPr>
        <w:rFonts w:ascii="Courier New" w:hAnsi="Courier New"/>
      </w:rPr>
    </w:lvl>
    <w:lvl w:ilvl="8" w:tplc="215E7E1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205E3D5A">
      <w:start w:val="1"/>
      <w:numFmt w:val="bullet"/>
      <w:lvlText w:val=""/>
      <w:lvlJc w:val="left"/>
      <w:pPr>
        <w:ind w:left="720" w:hanging="360"/>
      </w:pPr>
      <w:rPr>
        <w:rFonts w:ascii="Symbol" w:hAnsi="Symbol"/>
      </w:rPr>
    </w:lvl>
    <w:lvl w:ilvl="1" w:tplc="EF285D8C">
      <w:start w:val="1"/>
      <w:numFmt w:val="bullet"/>
      <w:lvlText w:val="o"/>
      <w:lvlJc w:val="left"/>
      <w:pPr>
        <w:tabs>
          <w:tab w:val="num" w:pos="1440"/>
        </w:tabs>
        <w:ind w:left="1440" w:hanging="360"/>
      </w:pPr>
      <w:rPr>
        <w:rFonts w:ascii="Courier New" w:hAnsi="Courier New"/>
      </w:rPr>
    </w:lvl>
    <w:lvl w:ilvl="2" w:tplc="367807D0">
      <w:start w:val="1"/>
      <w:numFmt w:val="bullet"/>
      <w:lvlText w:val=""/>
      <w:lvlJc w:val="left"/>
      <w:pPr>
        <w:tabs>
          <w:tab w:val="num" w:pos="2160"/>
        </w:tabs>
        <w:ind w:left="2160" w:hanging="360"/>
      </w:pPr>
      <w:rPr>
        <w:rFonts w:ascii="Wingdings" w:hAnsi="Wingdings"/>
      </w:rPr>
    </w:lvl>
    <w:lvl w:ilvl="3" w:tplc="012094AA">
      <w:start w:val="1"/>
      <w:numFmt w:val="bullet"/>
      <w:lvlText w:val=""/>
      <w:lvlJc w:val="left"/>
      <w:pPr>
        <w:tabs>
          <w:tab w:val="num" w:pos="2880"/>
        </w:tabs>
        <w:ind w:left="2880" w:hanging="360"/>
      </w:pPr>
      <w:rPr>
        <w:rFonts w:ascii="Symbol" w:hAnsi="Symbol"/>
      </w:rPr>
    </w:lvl>
    <w:lvl w:ilvl="4" w:tplc="E848D5F6">
      <w:start w:val="1"/>
      <w:numFmt w:val="bullet"/>
      <w:lvlText w:val="o"/>
      <w:lvlJc w:val="left"/>
      <w:pPr>
        <w:tabs>
          <w:tab w:val="num" w:pos="3600"/>
        </w:tabs>
        <w:ind w:left="3600" w:hanging="360"/>
      </w:pPr>
      <w:rPr>
        <w:rFonts w:ascii="Courier New" w:hAnsi="Courier New"/>
      </w:rPr>
    </w:lvl>
    <w:lvl w:ilvl="5" w:tplc="BC66491E">
      <w:start w:val="1"/>
      <w:numFmt w:val="bullet"/>
      <w:lvlText w:val=""/>
      <w:lvlJc w:val="left"/>
      <w:pPr>
        <w:tabs>
          <w:tab w:val="num" w:pos="4320"/>
        </w:tabs>
        <w:ind w:left="4320" w:hanging="360"/>
      </w:pPr>
      <w:rPr>
        <w:rFonts w:ascii="Wingdings" w:hAnsi="Wingdings"/>
      </w:rPr>
    </w:lvl>
    <w:lvl w:ilvl="6" w:tplc="76A87CA6">
      <w:start w:val="1"/>
      <w:numFmt w:val="bullet"/>
      <w:lvlText w:val=""/>
      <w:lvlJc w:val="left"/>
      <w:pPr>
        <w:tabs>
          <w:tab w:val="num" w:pos="5040"/>
        </w:tabs>
        <w:ind w:left="5040" w:hanging="360"/>
      </w:pPr>
      <w:rPr>
        <w:rFonts w:ascii="Symbol" w:hAnsi="Symbol"/>
      </w:rPr>
    </w:lvl>
    <w:lvl w:ilvl="7" w:tplc="70C22FA8">
      <w:start w:val="1"/>
      <w:numFmt w:val="bullet"/>
      <w:lvlText w:val="o"/>
      <w:lvlJc w:val="left"/>
      <w:pPr>
        <w:tabs>
          <w:tab w:val="num" w:pos="5760"/>
        </w:tabs>
        <w:ind w:left="5760" w:hanging="360"/>
      </w:pPr>
      <w:rPr>
        <w:rFonts w:ascii="Courier New" w:hAnsi="Courier New"/>
      </w:rPr>
    </w:lvl>
    <w:lvl w:ilvl="8" w:tplc="9BDCB656">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4A4B10E">
      <w:start w:val="1"/>
      <w:numFmt w:val="bullet"/>
      <w:lvlText w:val=""/>
      <w:lvlJc w:val="left"/>
      <w:pPr>
        <w:ind w:left="720" w:hanging="360"/>
      </w:pPr>
      <w:rPr>
        <w:rFonts w:ascii="Symbol" w:hAnsi="Symbol"/>
      </w:rPr>
    </w:lvl>
    <w:lvl w:ilvl="1" w:tplc="08D8C718">
      <w:start w:val="1"/>
      <w:numFmt w:val="bullet"/>
      <w:lvlText w:val="o"/>
      <w:lvlJc w:val="left"/>
      <w:pPr>
        <w:tabs>
          <w:tab w:val="num" w:pos="1440"/>
        </w:tabs>
        <w:ind w:left="1440" w:hanging="360"/>
      </w:pPr>
      <w:rPr>
        <w:rFonts w:ascii="Courier New" w:hAnsi="Courier New"/>
      </w:rPr>
    </w:lvl>
    <w:lvl w:ilvl="2" w:tplc="903A8818">
      <w:start w:val="1"/>
      <w:numFmt w:val="bullet"/>
      <w:lvlText w:val=""/>
      <w:lvlJc w:val="left"/>
      <w:pPr>
        <w:tabs>
          <w:tab w:val="num" w:pos="2160"/>
        </w:tabs>
        <w:ind w:left="2160" w:hanging="360"/>
      </w:pPr>
      <w:rPr>
        <w:rFonts w:ascii="Wingdings" w:hAnsi="Wingdings"/>
      </w:rPr>
    </w:lvl>
    <w:lvl w:ilvl="3" w:tplc="8BC6AB3C">
      <w:start w:val="1"/>
      <w:numFmt w:val="bullet"/>
      <w:lvlText w:val=""/>
      <w:lvlJc w:val="left"/>
      <w:pPr>
        <w:tabs>
          <w:tab w:val="num" w:pos="2880"/>
        </w:tabs>
        <w:ind w:left="2880" w:hanging="360"/>
      </w:pPr>
      <w:rPr>
        <w:rFonts w:ascii="Symbol" w:hAnsi="Symbol"/>
      </w:rPr>
    </w:lvl>
    <w:lvl w:ilvl="4" w:tplc="8A2C28EC">
      <w:start w:val="1"/>
      <w:numFmt w:val="bullet"/>
      <w:lvlText w:val="o"/>
      <w:lvlJc w:val="left"/>
      <w:pPr>
        <w:tabs>
          <w:tab w:val="num" w:pos="3600"/>
        </w:tabs>
        <w:ind w:left="3600" w:hanging="360"/>
      </w:pPr>
      <w:rPr>
        <w:rFonts w:ascii="Courier New" w:hAnsi="Courier New"/>
      </w:rPr>
    </w:lvl>
    <w:lvl w:ilvl="5" w:tplc="62363768">
      <w:start w:val="1"/>
      <w:numFmt w:val="bullet"/>
      <w:lvlText w:val=""/>
      <w:lvlJc w:val="left"/>
      <w:pPr>
        <w:tabs>
          <w:tab w:val="num" w:pos="4320"/>
        </w:tabs>
        <w:ind w:left="4320" w:hanging="360"/>
      </w:pPr>
      <w:rPr>
        <w:rFonts w:ascii="Wingdings" w:hAnsi="Wingdings"/>
      </w:rPr>
    </w:lvl>
    <w:lvl w:ilvl="6" w:tplc="049893A4">
      <w:start w:val="1"/>
      <w:numFmt w:val="bullet"/>
      <w:lvlText w:val=""/>
      <w:lvlJc w:val="left"/>
      <w:pPr>
        <w:tabs>
          <w:tab w:val="num" w:pos="5040"/>
        </w:tabs>
        <w:ind w:left="5040" w:hanging="360"/>
      </w:pPr>
      <w:rPr>
        <w:rFonts w:ascii="Symbol" w:hAnsi="Symbol"/>
      </w:rPr>
    </w:lvl>
    <w:lvl w:ilvl="7" w:tplc="66AA1BEA">
      <w:start w:val="1"/>
      <w:numFmt w:val="bullet"/>
      <w:lvlText w:val="o"/>
      <w:lvlJc w:val="left"/>
      <w:pPr>
        <w:tabs>
          <w:tab w:val="num" w:pos="5760"/>
        </w:tabs>
        <w:ind w:left="5760" w:hanging="360"/>
      </w:pPr>
      <w:rPr>
        <w:rFonts w:ascii="Courier New" w:hAnsi="Courier New"/>
      </w:rPr>
    </w:lvl>
    <w:lvl w:ilvl="8" w:tplc="262A754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5BF2E1D2">
      <w:start w:val="1"/>
      <w:numFmt w:val="bullet"/>
      <w:lvlText w:val=""/>
      <w:lvlJc w:val="left"/>
      <w:pPr>
        <w:ind w:left="720" w:hanging="360"/>
      </w:pPr>
      <w:rPr>
        <w:rFonts w:ascii="Symbol" w:hAnsi="Symbol"/>
      </w:rPr>
    </w:lvl>
    <w:lvl w:ilvl="1" w:tplc="B4386E80">
      <w:start w:val="1"/>
      <w:numFmt w:val="bullet"/>
      <w:lvlText w:val="o"/>
      <w:lvlJc w:val="left"/>
      <w:pPr>
        <w:tabs>
          <w:tab w:val="num" w:pos="1440"/>
        </w:tabs>
        <w:ind w:left="1440" w:hanging="360"/>
      </w:pPr>
      <w:rPr>
        <w:rFonts w:ascii="Courier New" w:hAnsi="Courier New"/>
      </w:rPr>
    </w:lvl>
    <w:lvl w:ilvl="2" w:tplc="C33E959C">
      <w:start w:val="1"/>
      <w:numFmt w:val="bullet"/>
      <w:lvlText w:val=""/>
      <w:lvlJc w:val="left"/>
      <w:pPr>
        <w:tabs>
          <w:tab w:val="num" w:pos="2160"/>
        </w:tabs>
        <w:ind w:left="2160" w:hanging="360"/>
      </w:pPr>
      <w:rPr>
        <w:rFonts w:ascii="Wingdings" w:hAnsi="Wingdings"/>
      </w:rPr>
    </w:lvl>
    <w:lvl w:ilvl="3" w:tplc="20467738">
      <w:start w:val="1"/>
      <w:numFmt w:val="bullet"/>
      <w:lvlText w:val=""/>
      <w:lvlJc w:val="left"/>
      <w:pPr>
        <w:tabs>
          <w:tab w:val="num" w:pos="2880"/>
        </w:tabs>
        <w:ind w:left="2880" w:hanging="360"/>
      </w:pPr>
      <w:rPr>
        <w:rFonts w:ascii="Symbol" w:hAnsi="Symbol"/>
      </w:rPr>
    </w:lvl>
    <w:lvl w:ilvl="4" w:tplc="10A4E15E">
      <w:start w:val="1"/>
      <w:numFmt w:val="bullet"/>
      <w:lvlText w:val="o"/>
      <w:lvlJc w:val="left"/>
      <w:pPr>
        <w:tabs>
          <w:tab w:val="num" w:pos="3600"/>
        </w:tabs>
        <w:ind w:left="3600" w:hanging="360"/>
      </w:pPr>
      <w:rPr>
        <w:rFonts w:ascii="Courier New" w:hAnsi="Courier New"/>
      </w:rPr>
    </w:lvl>
    <w:lvl w:ilvl="5" w:tplc="902AFEFC">
      <w:start w:val="1"/>
      <w:numFmt w:val="bullet"/>
      <w:lvlText w:val=""/>
      <w:lvlJc w:val="left"/>
      <w:pPr>
        <w:tabs>
          <w:tab w:val="num" w:pos="4320"/>
        </w:tabs>
        <w:ind w:left="4320" w:hanging="360"/>
      </w:pPr>
      <w:rPr>
        <w:rFonts w:ascii="Wingdings" w:hAnsi="Wingdings"/>
      </w:rPr>
    </w:lvl>
    <w:lvl w:ilvl="6" w:tplc="C5C488BC">
      <w:start w:val="1"/>
      <w:numFmt w:val="bullet"/>
      <w:lvlText w:val=""/>
      <w:lvlJc w:val="left"/>
      <w:pPr>
        <w:tabs>
          <w:tab w:val="num" w:pos="5040"/>
        </w:tabs>
        <w:ind w:left="5040" w:hanging="360"/>
      </w:pPr>
      <w:rPr>
        <w:rFonts w:ascii="Symbol" w:hAnsi="Symbol"/>
      </w:rPr>
    </w:lvl>
    <w:lvl w:ilvl="7" w:tplc="32EE2CCE">
      <w:start w:val="1"/>
      <w:numFmt w:val="bullet"/>
      <w:lvlText w:val="o"/>
      <w:lvlJc w:val="left"/>
      <w:pPr>
        <w:tabs>
          <w:tab w:val="num" w:pos="5760"/>
        </w:tabs>
        <w:ind w:left="5760" w:hanging="360"/>
      </w:pPr>
      <w:rPr>
        <w:rFonts w:ascii="Courier New" w:hAnsi="Courier New"/>
      </w:rPr>
    </w:lvl>
    <w:lvl w:ilvl="8" w:tplc="42D0B7FA">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D95414E6">
      <w:start w:val="1"/>
      <w:numFmt w:val="bullet"/>
      <w:lvlText w:val=""/>
      <w:lvlJc w:val="left"/>
      <w:pPr>
        <w:ind w:left="720" w:hanging="360"/>
      </w:pPr>
      <w:rPr>
        <w:rFonts w:ascii="Symbol" w:hAnsi="Symbol"/>
      </w:rPr>
    </w:lvl>
    <w:lvl w:ilvl="1" w:tplc="42507AC8">
      <w:start w:val="1"/>
      <w:numFmt w:val="bullet"/>
      <w:lvlText w:val="o"/>
      <w:lvlJc w:val="left"/>
      <w:pPr>
        <w:tabs>
          <w:tab w:val="num" w:pos="1440"/>
        </w:tabs>
        <w:ind w:left="1440" w:hanging="360"/>
      </w:pPr>
      <w:rPr>
        <w:rFonts w:ascii="Courier New" w:hAnsi="Courier New"/>
      </w:rPr>
    </w:lvl>
    <w:lvl w:ilvl="2" w:tplc="DC2280F0">
      <w:start w:val="1"/>
      <w:numFmt w:val="bullet"/>
      <w:lvlText w:val=""/>
      <w:lvlJc w:val="left"/>
      <w:pPr>
        <w:tabs>
          <w:tab w:val="num" w:pos="2160"/>
        </w:tabs>
        <w:ind w:left="2160" w:hanging="360"/>
      </w:pPr>
      <w:rPr>
        <w:rFonts w:ascii="Wingdings" w:hAnsi="Wingdings"/>
      </w:rPr>
    </w:lvl>
    <w:lvl w:ilvl="3" w:tplc="FCC25C64">
      <w:start w:val="1"/>
      <w:numFmt w:val="bullet"/>
      <w:lvlText w:val=""/>
      <w:lvlJc w:val="left"/>
      <w:pPr>
        <w:tabs>
          <w:tab w:val="num" w:pos="2880"/>
        </w:tabs>
        <w:ind w:left="2880" w:hanging="360"/>
      </w:pPr>
      <w:rPr>
        <w:rFonts w:ascii="Symbol" w:hAnsi="Symbol"/>
      </w:rPr>
    </w:lvl>
    <w:lvl w:ilvl="4" w:tplc="D6AE68C6">
      <w:start w:val="1"/>
      <w:numFmt w:val="bullet"/>
      <w:lvlText w:val="o"/>
      <w:lvlJc w:val="left"/>
      <w:pPr>
        <w:tabs>
          <w:tab w:val="num" w:pos="3600"/>
        </w:tabs>
        <w:ind w:left="3600" w:hanging="360"/>
      </w:pPr>
      <w:rPr>
        <w:rFonts w:ascii="Courier New" w:hAnsi="Courier New"/>
      </w:rPr>
    </w:lvl>
    <w:lvl w:ilvl="5" w:tplc="E3E0BCB6">
      <w:start w:val="1"/>
      <w:numFmt w:val="bullet"/>
      <w:lvlText w:val=""/>
      <w:lvlJc w:val="left"/>
      <w:pPr>
        <w:tabs>
          <w:tab w:val="num" w:pos="4320"/>
        </w:tabs>
        <w:ind w:left="4320" w:hanging="360"/>
      </w:pPr>
      <w:rPr>
        <w:rFonts w:ascii="Wingdings" w:hAnsi="Wingdings"/>
      </w:rPr>
    </w:lvl>
    <w:lvl w:ilvl="6" w:tplc="3B94206E">
      <w:start w:val="1"/>
      <w:numFmt w:val="bullet"/>
      <w:lvlText w:val=""/>
      <w:lvlJc w:val="left"/>
      <w:pPr>
        <w:tabs>
          <w:tab w:val="num" w:pos="5040"/>
        </w:tabs>
        <w:ind w:left="5040" w:hanging="360"/>
      </w:pPr>
      <w:rPr>
        <w:rFonts w:ascii="Symbol" w:hAnsi="Symbol"/>
      </w:rPr>
    </w:lvl>
    <w:lvl w:ilvl="7" w:tplc="6AB4D800">
      <w:start w:val="1"/>
      <w:numFmt w:val="bullet"/>
      <w:lvlText w:val="o"/>
      <w:lvlJc w:val="left"/>
      <w:pPr>
        <w:tabs>
          <w:tab w:val="num" w:pos="5760"/>
        </w:tabs>
        <w:ind w:left="5760" w:hanging="360"/>
      </w:pPr>
      <w:rPr>
        <w:rFonts w:ascii="Courier New" w:hAnsi="Courier New"/>
      </w:rPr>
    </w:lvl>
    <w:lvl w:ilvl="8" w:tplc="0AB8B59E">
      <w:start w:val="1"/>
      <w:numFmt w:val="bullet"/>
      <w:lvlText w:val=""/>
      <w:lvlJc w:val="left"/>
      <w:pPr>
        <w:tabs>
          <w:tab w:val="num" w:pos="6480"/>
        </w:tabs>
        <w:ind w:left="6480" w:hanging="360"/>
      </w:pPr>
      <w:rPr>
        <w:rFonts w:ascii="Wingdings" w:hAnsi="Wingdings"/>
      </w:rPr>
    </w:lvl>
  </w:abstractNum>
  <w:abstractNum w:abstractNumId="9" w15:restartNumberingAfterBreak="0">
    <w:nsid w:val="19B01A22"/>
    <w:multiLevelType w:val="hybridMultilevel"/>
    <w:tmpl w:val="9EEEB4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DCC5067"/>
    <w:multiLevelType w:val="hybridMultilevel"/>
    <w:tmpl w:val="3132BF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D0067E1"/>
    <w:multiLevelType w:val="hybridMultilevel"/>
    <w:tmpl w:val="D8221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0346193">
    <w:abstractNumId w:val="0"/>
  </w:num>
  <w:num w:numId="2" w16cid:durableId="1480414753">
    <w:abstractNumId w:val="1"/>
  </w:num>
  <w:num w:numId="3" w16cid:durableId="2125803571">
    <w:abstractNumId w:val="2"/>
  </w:num>
  <w:num w:numId="4" w16cid:durableId="980580501">
    <w:abstractNumId w:val="3"/>
  </w:num>
  <w:num w:numId="5" w16cid:durableId="1834640015">
    <w:abstractNumId w:val="4"/>
  </w:num>
  <w:num w:numId="6" w16cid:durableId="479427858">
    <w:abstractNumId w:val="5"/>
  </w:num>
  <w:num w:numId="7" w16cid:durableId="486164725">
    <w:abstractNumId w:val="6"/>
  </w:num>
  <w:num w:numId="8" w16cid:durableId="1965426399">
    <w:abstractNumId w:val="7"/>
  </w:num>
  <w:num w:numId="9" w16cid:durableId="1819029179">
    <w:abstractNumId w:val="8"/>
  </w:num>
  <w:num w:numId="10" w16cid:durableId="17245222">
    <w:abstractNumId w:val="11"/>
  </w:num>
  <w:num w:numId="11" w16cid:durableId="228812116">
    <w:abstractNumId w:val="10"/>
  </w:num>
  <w:num w:numId="12" w16cid:durableId="21305851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805"/>
    <w:rsid w:val="00060770"/>
    <w:rsid w:val="001147DE"/>
    <w:rsid w:val="0013267F"/>
    <w:rsid w:val="001D1AB5"/>
    <w:rsid w:val="001D38E3"/>
    <w:rsid w:val="001F17DC"/>
    <w:rsid w:val="002951EA"/>
    <w:rsid w:val="002A5989"/>
    <w:rsid w:val="002A6576"/>
    <w:rsid w:val="002F47F0"/>
    <w:rsid w:val="00316857"/>
    <w:rsid w:val="00333B58"/>
    <w:rsid w:val="00360A3B"/>
    <w:rsid w:val="00394CA2"/>
    <w:rsid w:val="00481BF6"/>
    <w:rsid w:val="004A6B02"/>
    <w:rsid w:val="004E3095"/>
    <w:rsid w:val="00557BC9"/>
    <w:rsid w:val="005A5122"/>
    <w:rsid w:val="00611C1B"/>
    <w:rsid w:val="00637306"/>
    <w:rsid w:val="00654251"/>
    <w:rsid w:val="006928DD"/>
    <w:rsid w:val="006C4994"/>
    <w:rsid w:val="006E2773"/>
    <w:rsid w:val="006F2E85"/>
    <w:rsid w:val="006F4AD4"/>
    <w:rsid w:val="0071683E"/>
    <w:rsid w:val="00723E37"/>
    <w:rsid w:val="00740FC4"/>
    <w:rsid w:val="007521E9"/>
    <w:rsid w:val="007F1C5D"/>
    <w:rsid w:val="00803BE9"/>
    <w:rsid w:val="00806670"/>
    <w:rsid w:val="00826778"/>
    <w:rsid w:val="008640AE"/>
    <w:rsid w:val="00867725"/>
    <w:rsid w:val="008728AC"/>
    <w:rsid w:val="00933E88"/>
    <w:rsid w:val="009577F5"/>
    <w:rsid w:val="009D3BC3"/>
    <w:rsid w:val="009F69A8"/>
    <w:rsid w:val="009F6CB7"/>
    <w:rsid w:val="009F6CBB"/>
    <w:rsid w:val="00A36E62"/>
    <w:rsid w:val="00A8066D"/>
    <w:rsid w:val="00AA07AD"/>
    <w:rsid w:val="00AA1698"/>
    <w:rsid w:val="00AF258F"/>
    <w:rsid w:val="00AF5EEE"/>
    <w:rsid w:val="00B36BED"/>
    <w:rsid w:val="00B83141"/>
    <w:rsid w:val="00C428C3"/>
    <w:rsid w:val="00C555E1"/>
    <w:rsid w:val="00C72642"/>
    <w:rsid w:val="00C77A5E"/>
    <w:rsid w:val="00CF5390"/>
    <w:rsid w:val="00D0038A"/>
    <w:rsid w:val="00D04171"/>
    <w:rsid w:val="00D87F6A"/>
    <w:rsid w:val="00DA7A97"/>
    <w:rsid w:val="00DE6AE2"/>
    <w:rsid w:val="00E25333"/>
    <w:rsid w:val="00E50AB2"/>
    <w:rsid w:val="00F10E3F"/>
    <w:rsid w:val="00F45502"/>
    <w:rsid w:val="00FA67D8"/>
    <w:rsid w:val="00FA7805"/>
    <w:rsid w:val="00FC798B"/>
    <w:rsid w:val="00FE38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C2A20"/>
  <w15:docId w15:val="{5DA3504A-3D1E-4F67-861B-9487CE9F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skn-slo7pagesize">
    <w:name w:val="skn-slo7_pagesize"/>
    <w:basedOn w:val="Normal"/>
  </w:style>
  <w:style w:type="paragraph" w:customStyle="1" w:styleId="div">
    <w:name w:val="div"/>
    <w:basedOn w:val="Normal"/>
  </w:style>
  <w:style w:type="character" w:customStyle="1" w:styleId="skn-slo7top-left-boxname-sec">
    <w:name w:val="skn-slo7_top-left-box_name-sec"/>
    <w:basedOn w:val="DefaultParagraphFont"/>
  </w:style>
  <w:style w:type="paragraph" w:customStyle="1" w:styleId="skn-slo7firstparagraph">
    <w:name w:val="skn-slo7_firstparagraph"/>
    <w:basedOn w:val="Normal"/>
  </w:style>
  <w:style w:type="paragraph" w:customStyle="1" w:styleId="skn-slo7name">
    <w:name w:val="skn-slo7_name"/>
    <w:basedOn w:val="Normal"/>
    <w:pPr>
      <w:pBdr>
        <w:top w:val="none" w:sz="0" w:space="5" w:color="auto"/>
      </w:pBdr>
      <w:spacing w:line="840" w:lineRule="atLeast"/>
    </w:pPr>
    <w:rPr>
      <w:rFonts w:ascii="Poppins" w:eastAsia="Poppins" w:hAnsi="Poppins" w:cs="Poppins"/>
      <w:b/>
      <w:bCs/>
      <w:sz w:val="56"/>
      <w:szCs w:val="56"/>
    </w:rPr>
  </w:style>
  <w:style w:type="character" w:customStyle="1" w:styleId="span">
    <w:name w:val="span"/>
    <w:basedOn w:val="DefaultParagraphFont"/>
    <w:rPr>
      <w:bdr w:val="none" w:sz="0" w:space="0" w:color="auto"/>
      <w:vertAlign w:val="baseline"/>
    </w:rPr>
  </w:style>
  <w:style w:type="paragraph" w:customStyle="1" w:styleId="skn-slo7top-left-boxname-secParagraph">
    <w:name w:val="skn-slo7_top-left-box_name-sec Paragraph"/>
    <w:basedOn w:val="Normal"/>
    <w:pPr>
      <w:pBdr>
        <w:bottom w:val="none" w:sz="0" w:space="12" w:color="auto"/>
        <w:right w:val="none" w:sz="0" w:space="6" w:color="auto"/>
      </w:pBdr>
      <w:textAlignment w:val="top"/>
    </w:pPr>
  </w:style>
  <w:style w:type="character" w:customStyle="1" w:styleId="skn-slo7sectionphoto-cv">
    <w:name w:val="skn-slo7_section_photo-cv"/>
    <w:basedOn w:val="DefaultParagraphFont"/>
  </w:style>
  <w:style w:type="paragraph" w:customStyle="1" w:styleId="skn-slo7pict-pic">
    <w:name w:val="skn-slo7_pict-pic"/>
    <w:basedOn w:val="Normal"/>
  </w:style>
  <w:style w:type="table" w:customStyle="1" w:styleId="skn-slo7top-left-box">
    <w:name w:val="skn-slo7_top-left-box"/>
    <w:basedOn w:val="TableNormal"/>
    <w:tblPr/>
  </w:style>
  <w:style w:type="character" w:customStyle="1" w:styleId="skn-slo7cntc-secsection">
    <w:name w:val="skn-slo7_cntc-sec_section"/>
    <w:basedOn w:val="DefaultParagraphFont"/>
    <w:rPr>
      <w:sz w:val="0"/>
      <w:szCs w:val="0"/>
    </w:rPr>
  </w:style>
  <w:style w:type="paragraph" w:customStyle="1" w:styleId="skn-slo7cntc-secparagraphany">
    <w:name w:val="skn-slo7_cntc-sec_paragraph_any"/>
    <w:basedOn w:val="Normal"/>
    <w:rPr>
      <w:sz w:val="20"/>
      <w:szCs w:val="20"/>
    </w:rPr>
  </w:style>
  <w:style w:type="paragraph" w:customStyle="1" w:styleId="skn-slo7addressaddr-details">
    <w:name w:val="skn-slo7_address_addr-details"/>
    <w:basedOn w:val="Normal"/>
  </w:style>
  <w:style w:type="character" w:customStyle="1" w:styleId="skn-slo7cntc-secparagraphanyCharacter">
    <w:name w:val="skn-slo7_cntc-sec_paragraph_any Character"/>
    <w:basedOn w:val="DefaultParagraphFont"/>
    <w:rPr>
      <w:sz w:val="20"/>
      <w:szCs w:val="20"/>
    </w:rPr>
  </w:style>
  <w:style w:type="paragraph" w:customStyle="1" w:styleId="skn-slo7cntc-secsectionParagraph">
    <w:name w:val="skn-slo7_cntc-sec_section Paragraph"/>
    <w:basedOn w:val="Normal"/>
    <w:rPr>
      <w:sz w:val="0"/>
      <w:szCs w:val="0"/>
    </w:rPr>
  </w:style>
  <w:style w:type="table" w:customStyle="1" w:styleId="skn-slo7cntc-container">
    <w:name w:val="skn-slo7_cntc-container"/>
    <w:basedOn w:val="TableNormal"/>
    <w:tblPr/>
  </w:style>
  <w:style w:type="paragraph" w:customStyle="1" w:styleId="skn-slo7parent-containersectionnth-child1">
    <w:name w:val="skn-slo7_parent-container_section_nth-child(1)"/>
    <w:basedOn w:val="Normal"/>
  </w:style>
  <w:style w:type="character" w:customStyle="1" w:styleId="skn-slo7parent-containerheadingsectiontitle">
    <w:name w:val="skn-slo7_parent-container_heading_sectiontitle"/>
    <w:basedOn w:val="DefaultParagraphFont"/>
  </w:style>
  <w:style w:type="table" w:customStyle="1" w:styleId="skn-slo7parent-containerheading">
    <w:name w:val="skn-slo7_parent-container_heading"/>
    <w:basedOn w:val="TableNormal"/>
    <w:tblPr/>
  </w:style>
  <w:style w:type="character" w:customStyle="1" w:styleId="divCharacter">
    <w:name w:val="div Character"/>
    <w:basedOn w:val="DefaultParagraphFont"/>
    <w:rPr>
      <w:bdr w:val="none" w:sz="0" w:space="0" w:color="auto"/>
      <w:vertAlign w:val="baseline"/>
    </w:rPr>
  </w:style>
  <w:style w:type="paragraph" w:customStyle="1" w:styleId="skn-slo7singlecolumn">
    <w:name w:val="skn-slo7_singlecolumn"/>
    <w:basedOn w:val="Normal"/>
  </w:style>
  <w:style w:type="paragraph" w:customStyle="1" w:styleId="p">
    <w:name w:val="p"/>
    <w:basedOn w:val="Normal"/>
  </w:style>
  <w:style w:type="paragraph" w:customStyle="1" w:styleId="skn-slo7skillsection">
    <w:name w:val="skn-slo7_skill_section"/>
    <w:basedOn w:val="Normal"/>
    <w:rPr>
      <w:sz w:val="0"/>
      <w:szCs w:val="0"/>
    </w:rPr>
  </w:style>
  <w:style w:type="character" w:customStyle="1" w:styleId="skn-slo7sectionskillsinglecolumnskill-container">
    <w:name w:val="skn-slo7_section_skill_singlecolumn_skill-container"/>
    <w:basedOn w:val="DefaultParagraphFont"/>
  </w:style>
  <w:style w:type="character" w:customStyle="1" w:styleId="skn-slo7skillparagraph">
    <w:name w:val="skn-slo7_skill_paragraph"/>
    <w:basedOn w:val="DefaultParagraphFont"/>
  </w:style>
  <w:style w:type="character" w:customStyle="1" w:styleId="skn-slo7skillparagraphany">
    <w:name w:val="skn-slo7_skill_paragraph_any"/>
    <w:basedOn w:val="DefaultParagraphFont"/>
    <w:rPr>
      <w:sz w:val="20"/>
      <w:szCs w:val="20"/>
    </w:rPr>
  </w:style>
  <w:style w:type="paragraph" w:customStyle="1" w:styleId="skn-slo7skillparagraphanyParagraph">
    <w:name w:val="skn-slo7_skill_paragraph_any Paragraph"/>
    <w:basedOn w:val="Normal"/>
    <w:rPr>
      <w:sz w:val="20"/>
      <w:szCs w:val="20"/>
    </w:rPr>
  </w:style>
  <w:style w:type="paragraph" w:customStyle="1" w:styleId="skn-slo7sectionskillsinglecolumnskill-containerParagraph">
    <w:name w:val="skn-slo7_section_skill_singlecolumn_skill-container Paragraph"/>
    <w:basedOn w:val="Normal"/>
  </w:style>
  <w:style w:type="table" w:customStyle="1" w:styleId="skn-slo7sectionskillsinglecolumn">
    <w:name w:val="skn-slo7_section_skill_singlecolumn"/>
    <w:basedOn w:val="TableNormal"/>
    <w:tblPr/>
  </w:style>
  <w:style w:type="paragraph" w:customStyle="1" w:styleId="skn-slo7section">
    <w:name w:val="skn-slo7_section"/>
    <w:basedOn w:val="Normal"/>
  </w:style>
  <w:style w:type="character" w:customStyle="1" w:styleId="skn-slo7content-containerheadingsectiontitle">
    <w:name w:val="skn-slo7_content-container_heading_sectiontitle"/>
    <w:basedOn w:val="DefaultParagraphFont"/>
  </w:style>
  <w:style w:type="table" w:customStyle="1" w:styleId="skn-slo7content-containerheading">
    <w:name w:val="skn-slo7_content-container_heading"/>
    <w:basedOn w:val="TableNormal"/>
    <w:tblPr/>
  </w:style>
  <w:style w:type="character" w:customStyle="1" w:styleId="skn-slo7lrg-txt">
    <w:name w:val="skn-slo7_lrg-txt"/>
    <w:basedOn w:val="DefaultParagraphFont"/>
    <w:rPr>
      <w:rFonts w:ascii="Poppins" w:eastAsia="Poppins" w:hAnsi="Poppins" w:cs="Poppins"/>
    </w:rPr>
  </w:style>
  <w:style w:type="paragraph" w:customStyle="1" w:styleId="skn-slo7tbl-upper">
    <w:name w:val="skn-slo7_tbl-upper"/>
    <w:basedOn w:val="Normal"/>
    <w:rPr>
      <w:b/>
      <w:bCs/>
    </w:rPr>
  </w:style>
  <w:style w:type="character" w:customStyle="1" w:styleId="skn-slo7txt-caps">
    <w:name w:val="skn-slo7_txt-caps"/>
    <w:basedOn w:val="DefaultParagraphFont"/>
    <w:rPr>
      <w:caps/>
    </w:rPr>
  </w:style>
  <w:style w:type="character" w:customStyle="1" w:styleId="skn-slo7mrl-4">
    <w:name w:val="skn-slo7_mrl-4"/>
    <w:basedOn w:val="DefaultParagraphFont"/>
  </w:style>
  <w:style w:type="character" w:customStyle="1" w:styleId="skn-slo7spanempty">
    <w:name w:val="skn-slo7_span_empty"/>
    <w:basedOn w:val="DefaultParagraphFont"/>
    <w:rPr>
      <w:vanish/>
    </w:rPr>
  </w:style>
  <w:style w:type="paragraph" w:customStyle="1" w:styleId="skn-slo7disp-block">
    <w:name w:val="skn-slo7_disp-block"/>
    <w:basedOn w:val="Normal"/>
  </w:style>
  <w:style w:type="character" w:customStyle="1" w:styleId="skn-slo7clr-pickr">
    <w:name w:val="skn-slo7_clr-pickr"/>
    <w:basedOn w:val="DefaultParagraphFont"/>
    <w:rPr>
      <w:color w:val="696969"/>
    </w:rPr>
  </w:style>
  <w:style w:type="character" w:customStyle="1" w:styleId="skn-slo7op-6">
    <w:name w:val="skn-slo7_op-6"/>
    <w:basedOn w:val="DefaultParagraphFont"/>
  </w:style>
  <w:style w:type="character" w:customStyle="1" w:styleId="skn-slo7fade-text">
    <w:name w:val="skn-slo7_fade-text"/>
    <w:basedOn w:val="DefaultParagraphFont"/>
    <w:rPr>
      <w:color w:val="696969"/>
    </w:rPr>
  </w:style>
  <w:style w:type="character" w:customStyle="1" w:styleId="skn-slo7expr-secparagraphsinglecolumncontent-tablecontentcell">
    <w:name w:val="skn-slo7_expr-sec_paragraph_singlecolumn_content-table_contentcell"/>
    <w:basedOn w:val="DefaultParagraphFont"/>
  </w:style>
  <w:style w:type="paragraph" w:customStyle="1" w:styleId="skn-slo7expr-secparagraphsinglecolumncontent-tablecontentcellParagraph">
    <w:name w:val="skn-slo7_expr-sec_paragraph_singlecolumn_content-table_contentcell Paragraph"/>
    <w:basedOn w:val="Normal"/>
    <w:pPr>
      <w:pBdr>
        <w:top w:val="none" w:sz="0" w:space="8" w:color="auto"/>
      </w:pBdr>
    </w:pPr>
  </w:style>
  <w:style w:type="table" w:customStyle="1" w:styleId="skn-slo7expr-secparagraphsinglecolumncontent-table">
    <w:name w:val="skn-slo7_expr-sec_paragraph_singlecolumn_content-table"/>
    <w:basedOn w:val="TableNormal"/>
    <w:tblPr/>
  </w:style>
  <w:style w:type="paragraph" w:customStyle="1" w:styleId="skn-slo7paragraph">
    <w:name w:val="skn-slo7_paragraph"/>
    <w:basedOn w:val="Normal"/>
  </w:style>
  <w:style w:type="paragraph" w:customStyle="1" w:styleId="skn-slo7sectionnotpubl-secparagraphnth-last-child2space-after-paragraph">
    <w:name w:val="skn-slo7_section_not(.publ-sec)_paragraph_nth-last-child(2)_space-after-paragraph"/>
    <w:basedOn w:val="Normal"/>
    <w:rPr>
      <w:vanish/>
    </w:rPr>
  </w:style>
  <w:style w:type="paragraph" w:customStyle="1" w:styleId="skn-slo7edu-secsection">
    <w:name w:val="skn-slo7_edu-sec_section"/>
    <w:basedOn w:val="Normal"/>
    <w:rPr>
      <w:sz w:val="0"/>
      <w:szCs w:val="0"/>
    </w:rPr>
  </w:style>
  <w:style w:type="paragraph" w:customStyle="1" w:styleId="skn-slo7edu-secparagraphany">
    <w:name w:val="skn-slo7_edu-sec_paragraph_any"/>
    <w:basedOn w:val="Normal"/>
    <w:rPr>
      <w:sz w:val="20"/>
      <w:szCs w:val="20"/>
    </w:rPr>
  </w:style>
  <w:style w:type="character" w:customStyle="1" w:styleId="singlecolumnspanpaddedlinenth-child1">
    <w:name w:val="singlecolumn_span_paddedline_nth-child(1)"/>
    <w:basedOn w:val="DefaultParagraphFont"/>
  </w:style>
  <w:style w:type="character" w:customStyle="1" w:styleId="skn-slo7edu-secsinglecolumnpaddedlinedegree-detailsmxwid">
    <w:name w:val="skn-slo7_edu-sec_singlecolumn_paddedline_degree-details_mxwid"/>
    <w:basedOn w:val="DefaultParagraphFont"/>
  </w:style>
  <w:style w:type="character" w:customStyle="1" w:styleId="skn-slo7edu-secparagraphanyCharacter">
    <w:name w:val="skn-slo7_edu-sec_paragraph_any Character"/>
    <w:basedOn w:val="DefaultParagraphFont"/>
    <w:rPr>
      <w:sz w:val="20"/>
      <w:szCs w:val="20"/>
    </w:rPr>
  </w:style>
  <w:style w:type="character" w:customStyle="1" w:styleId="skn-slo7edu-secsinglecolumnpaddedlinedegree-detailsedu-padding-cell">
    <w:name w:val="skn-slo7_edu-sec_singlecolumn_paddedline_degree-details_edu-padding-cell"/>
    <w:basedOn w:val="DefaultParagraphFont"/>
  </w:style>
  <w:style w:type="paragraph" w:customStyle="1" w:styleId="skn-slo7edu-secsinglecolumnpaddedlinedegree-detailsedu-padding-cellParagraph">
    <w:name w:val="skn-slo7_edu-sec_singlecolumn_paddedline_degree-details_edu-padding-cell Paragraph"/>
    <w:basedOn w:val="Normal"/>
  </w:style>
  <w:style w:type="character" w:customStyle="1" w:styleId="skn-slo7edu-secsinglecolumnpaddedlinedegree-detailsgpa">
    <w:name w:val="skn-slo7_edu-sec_singlecolumn_paddedline_degree-details_gpa"/>
    <w:basedOn w:val="DefaultParagraphFont"/>
  </w:style>
  <w:style w:type="table" w:customStyle="1" w:styleId="skn-slo7edu-secsinglecolumnpaddedlinedegree-details">
    <w:name w:val="skn-slo7_edu-sec_singlecolumn_paddedline_degree-details"/>
    <w:basedOn w:val="TableNormal"/>
    <w:tblPr/>
  </w:style>
  <w:style w:type="character" w:customStyle="1" w:styleId="skn-slo7edu-secsinglecolumntwo-coledu-detail-cell">
    <w:name w:val="skn-slo7_edu-sec_singlecolumn_two-col_edu-detail-cell"/>
    <w:basedOn w:val="DefaultParagraphFont"/>
  </w:style>
  <w:style w:type="character" w:customStyle="1" w:styleId="skn-slo7edu-secsinglecolumntwo-coledu-detail-celledu-fields">
    <w:name w:val="skn-slo7_edu-sec_singlecolumn_two-col_edu-detail-cell_edu-fields"/>
    <w:basedOn w:val="DefaultParagraphFont"/>
  </w:style>
  <w:style w:type="character" w:customStyle="1" w:styleId="skn-slo7edu-seceduc-txt1">
    <w:name w:val="skn-slo7_edu-sec_educ-txt1"/>
    <w:basedOn w:val="DefaultParagraphFont"/>
  </w:style>
  <w:style w:type="table" w:customStyle="1" w:styleId="skn-slo7edu-secsinglecolumntwo-coledu-detail-celledu-field-container">
    <w:name w:val="skn-slo7_edu-sec_singlecolumn_two-col_edu-detail-cell_edu-field-container"/>
    <w:basedOn w:val="TableNormal"/>
    <w:tblPr/>
  </w:style>
  <w:style w:type="table" w:customStyle="1" w:styleId="skn-slo7edu-secsinglecolumntwo-col">
    <w:name w:val="skn-slo7_edu-sec_singlecolumn_two-col"/>
    <w:basedOn w:val="TableNormal"/>
    <w:tblPr/>
  </w:style>
  <w:style w:type="paragraph" w:customStyle="1" w:styleId="skn-slo7twocolsectionparagraph">
    <w:name w:val="skn-slo7_twocolsection_paragraph"/>
    <w:basedOn w:val="Normal"/>
  </w:style>
  <w:style w:type="paragraph" w:customStyle="1" w:styleId="skn-slo7ullinth-last-child1">
    <w:name w:val="skn-slo7_ul_li_nth-last-child(1)"/>
    <w:basedOn w:val="Normal"/>
  </w:style>
  <w:style w:type="character" w:customStyle="1" w:styleId="pCharacter">
    <w:name w:val="p Character"/>
    <w:basedOn w:val="DefaultParagraphFont"/>
    <w:rPr>
      <w:bdr w:val="none" w:sz="0" w:space="0" w:color="auto"/>
      <w:vertAlign w:val="baseline"/>
    </w:rPr>
  </w:style>
  <w:style w:type="paragraph" w:styleId="ListParagraph">
    <w:name w:val="List Paragraph"/>
    <w:basedOn w:val="Normal"/>
    <w:uiPriority w:val="34"/>
    <w:qFormat/>
    <w:rsid w:val="00CF5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43816">
      <w:bodyDiv w:val="1"/>
      <w:marLeft w:val="0"/>
      <w:marRight w:val="0"/>
      <w:marTop w:val="0"/>
      <w:marBottom w:val="0"/>
      <w:divBdr>
        <w:top w:val="none" w:sz="0" w:space="0" w:color="auto"/>
        <w:left w:val="none" w:sz="0" w:space="0" w:color="auto"/>
        <w:bottom w:val="none" w:sz="0" w:space="0" w:color="auto"/>
        <w:right w:val="none" w:sz="0" w:space="0" w:color="auto"/>
      </w:divBdr>
    </w:div>
    <w:div w:id="582881508">
      <w:bodyDiv w:val="1"/>
      <w:marLeft w:val="0"/>
      <w:marRight w:val="0"/>
      <w:marTop w:val="0"/>
      <w:marBottom w:val="0"/>
      <w:divBdr>
        <w:top w:val="none" w:sz="0" w:space="0" w:color="auto"/>
        <w:left w:val="none" w:sz="0" w:space="0" w:color="auto"/>
        <w:bottom w:val="none" w:sz="0" w:space="0" w:color="auto"/>
        <w:right w:val="none" w:sz="0" w:space="0" w:color="auto"/>
      </w:divBdr>
    </w:div>
    <w:div w:id="1124428705">
      <w:bodyDiv w:val="1"/>
      <w:marLeft w:val="0"/>
      <w:marRight w:val="0"/>
      <w:marTop w:val="0"/>
      <w:marBottom w:val="0"/>
      <w:divBdr>
        <w:top w:val="none" w:sz="0" w:space="0" w:color="auto"/>
        <w:left w:val="none" w:sz="0" w:space="0" w:color="auto"/>
        <w:bottom w:val="none" w:sz="0" w:space="0" w:color="auto"/>
        <w:right w:val="none" w:sz="0" w:space="0" w:color="auto"/>
      </w:divBdr>
    </w:div>
    <w:div w:id="1139617362">
      <w:bodyDiv w:val="1"/>
      <w:marLeft w:val="0"/>
      <w:marRight w:val="0"/>
      <w:marTop w:val="0"/>
      <w:marBottom w:val="0"/>
      <w:divBdr>
        <w:top w:val="none" w:sz="0" w:space="0" w:color="auto"/>
        <w:left w:val="none" w:sz="0" w:space="0" w:color="auto"/>
        <w:bottom w:val="none" w:sz="0" w:space="0" w:color="auto"/>
        <w:right w:val="none" w:sz="0" w:space="0" w:color="auto"/>
      </w:divBdr>
    </w:div>
    <w:div w:id="1198086455">
      <w:bodyDiv w:val="1"/>
      <w:marLeft w:val="0"/>
      <w:marRight w:val="0"/>
      <w:marTop w:val="0"/>
      <w:marBottom w:val="0"/>
      <w:divBdr>
        <w:top w:val="none" w:sz="0" w:space="0" w:color="auto"/>
        <w:left w:val="none" w:sz="0" w:space="0" w:color="auto"/>
        <w:bottom w:val="none" w:sz="0" w:space="0" w:color="auto"/>
        <w:right w:val="none" w:sz="0" w:space="0" w:color="auto"/>
      </w:divBdr>
    </w:div>
    <w:div w:id="1249073175">
      <w:bodyDiv w:val="1"/>
      <w:marLeft w:val="0"/>
      <w:marRight w:val="0"/>
      <w:marTop w:val="0"/>
      <w:marBottom w:val="0"/>
      <w:divBdr>
        <w:top w:val="none" w:sz="0" w:space="0" w:color="auto"/>
        <w:left w:val="none" w:sz="0" w:space="0" w:color="auto"/>
        <w:bottom w:val="none" w:sz="0" w:space="0" w:color="auto"/>
        <w:right w:val="none" w:sz="0" w:space="0" w:color="auto"/>
      </w:divBdr>
    </w:div>
    <w:div w:id="1378701033">
      <w:bodyDiv w:val="1"/>
      <w:marLeft w:val="0"/>
      <w:marRight w:val="0"/>
      <w:marTop w:val="0"/>
      <w:marBottom w:val="0"/>
      <w:divBdr>
        <w:top w:val="none" w:sz="0" w:space="0" w:color="auto"/>
        <w:left w:val="none" w:sz="0" w:space="0" w:color="auto"/>
        <w:bottom w:val="none" w:sz="0" w:space="0" w:color="auto"/>
        <w:right w:val="none" w:sz="0" w:space="0" w:color="auto"/>
      </w:divBdr>
    </w:div>
    <w:div w:id="2073382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Andris Keišs</vt:lpstr>
    </vt:vector>
  </TitlesOfParts>
  <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Andris Keišs</dc:title>
  <dc:creator>Andris Keiss</dc:creator>
  <cp:lastModifiedBy>Andris Keiss</cp:lastModifiedBy>
  <cp:revision>46</cp:revision>
  <cp:lastPrinted>2024-08-27T17:06:00Z</cp:lastPrinted>
  <dcterms:created xsi:type="dcterms:W3CDTF">2024-08-27T17:09:00Z</dcterms:created>
  <dcterms:modified xsi:type="dcterms:W3CDTF">2024-09-02T10:19:00Z</dcterms:modified>
</cp:coreProperties>
</file>