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CF0A1" w14:textId="77777777" w:rsidR="00D42523" w:rsidRDefault="00D42523" w:rsidP="00D42523">
      <w:pPr>
        <w:spacing w:after="0"/>
        <w:jc w:val="center"/>
        <w:rPr>
          <w:b/>
          <w:sz w:val="28"/>
          <w:szCs w:val="28"/>
          <w:lang w:val="fr-FR"/>
        </w:rPr>
      </w:pPr>
      <w:r>
        <w:rPr>
          <w:b/>
          <w:sz w:val="28"/>
          <w:szCs w:val="28"/>
          <w:lang w:val="fr-FR"/>
        </w:rPr>
        <w:t>INTERNATIONAL ORGANISATION FOR STANDARDISATION</w:t>
      </w:r>
    </w:p>
    <w:p w14:paraId="0F08168D" w14:textId="77777777" w:rsidR="00D42523" w:rsidRDefault="00D42523" w:rsidP="00D42523">
      <w:pPr>
        <w:spacing w:after="0"/>
        <w:jc w:val="center"/>
        <w:rPr>
          <w:b/>
          <w:sz w:val="28"/>
          <w:lang w:val="fr-FR"/>
        </w:rPr>
      </w:pPr>
      <w:r>
        <w:rPr>
          <w:b/>
          <w:sz w:val="28"/>
          <w:lang w:val="fr-FR"/>
        </w:rPr>
        <w:t>ORGANISATION INTERNATIONALE DE NORMALISATION</w:t>
      </w:r>
    </w:p>
    <w:p w14:paraId="4455CC54" w14:textId="77777777" w:rsidR="00D42523" w:rsidRDefault="00D42523" w:rsidP="00D42523">
      <w:pPr>
        <w:spacing w:after="0"/>
        <w:jc w:val="center"/>
        <w:rPr>
          <w:b/>
          <w:sz w:val="28"/>
        </w:rPr>
      </w:pPr>
      <w:r>
        <w:rPr>
          <w:b/>
          <w:sz w:val="28"/>
        </w:rPr>
        <w:t>ISO/IEC JTC1/SC29/WG11</w:t>
      </w:r>
    </w:p>
    <w:p w14:paraId="2A8C99B2" w14:textId="77777777" w:rsidR="00D42523" w:rsidRDefault="00D42523" w:rsidP="00D42523">
      <w:pPr>
        <w:spacing w:after="0"/>
        <w:jc w:val="center"/>
        <w:rPr>
          <w:b/>
          <w:sz w:val="22"/>
        </w:rPr>
      </w:pPr>
      <w:r>
        <w:rPr>
          <w:b/>
          <w:sz w:val="28"/>
        </w:rPr>
        <w:t>CODING OF MOVING PICTURES AND AUDIO</w:t>
      </w:r>
    </w:p>
    <w:p w14:paraId="6EF0F9B5" w14:textId="77777777" w:rsidR="00D42523" w:rsidRDefault="00D42523" w:rsidP="00D42523">
      <w:pPr>
        <w:tabs>
          <w:tab w:val="left" w:pos="5387"/>
        </w:tabs>
        <w:spacing w:after="0"/>
        <w:jc w:val="both"/>
        <w:rPr>
          <w:b/>
        </w:rPr>
      </w:pPr>
    </w:p>
    <w:p w14:paraId="2DA88FDD" w14:textId="4A4AA2CD" w:rsidR="00D42523" w:rsidRDefault="00D42523" w:rsidP="00D42523">
      <w:pPr>
        <w:spacing w:after="0"/>
        <w:jc w:val="right"/>
        <w:rPr>
          <w:b/>
          <w:szCs w:val="24"/>
        </w:rPr>
      </w:pPr>
      <w:r>
        <w:rPr>
          <w:b/>
          <w:szCs w:val="24"/>
        </w:rPr>
        <w:t>ISO/IEC JTC1/SC29/WG11 MPEG20</w:t>
      </w:r>
      <w:r w:rsidR="000719E4">
        <w:rPr>
          <w:b/>
          <w:szCs w:val="24"/>
          <w:lang w:eastAsia="ja-JP"/>
        </w:rPr>
        <w:t>15</w:t>
      </w:r>
      <w:r>
        <w:rPr>
          <w:b/>
          <w:szCs w:val="24"/>
        </w:rPr>
        <w:t>/</w:t>
      </w:r>
      <w:r w:rsidR="005016C3">
        <w:t>NXXXX</w:t>
      </w:r>
    </w:p>
    <w:p w14:paraId="36A3D58C" w14:textId="77777777" w:rsidR="00D42523" w:rsidRDefault="005016C3" w:rsidP="00D42523">
      <w:pPr>
        <w:spacing w:after="0"/>
        <w:jc w:val="right"/>
        <w:rPr>
          <w:rFonts w:eastAsia="Malgun Gothic"/>
          <w:b/>
          <w:szCs w:val="24"/>
        </w:rPr>
      </w:pPr>
      <w:r>
        <w:rPr>
          <w:b/>
          <w:szCs w:val="24"/>
          <w:lang w:eastAsia="ja-JP"/>
        </w:rPr>
        <w:t>June</w:t>
      </w:r>
      <w:r w:rsidR="00D42523">
        <w:rPr>
          <w:rFonts w:eastAsia="Malgun Gothic"/>
          <w:b/>
          <w:szCs w:val="24"/>
        </w:rPr>
        <w:t xml:space="preserve"> 201</w:t>
      </w:r>
      <w:r>
        <w:rPr>
          <w:b/>
          <w:szCs w:val="24"/>
          <w:lang w:eastAsia="ja-JP"/>
        </w:rPr>
        <w:t>5</w:t>
      </w:r>
      <w:r w:rsidR="00D42523">
        <w:rPr>
          <w:rFonts w:eastAsia="Malgun Gothic"/>
          <w:b/>
          <w:szCs w:val="24"/>
        </w:rPr>
        <w:t xml:space="preserve">, </w:t>
      </w:r>
      <w:r>
        <w:rPr>
          <w:b/>
          <w:szCs w:val="24"/>
          <w:lang w:eastAsia="ja-JP"/>
        </w:rPr>
        <w:t>Warsaw</w:t>
      </w:r>
      <w:r w:rsidR="00D42523">
        <w:rPr>
          <w:b/>
          <w:szCs w:val="24"/>
          <w:lang w:eastAsia="ja-JP"/>
        </w:rPr>
        <w:t xml:space="preserve">, </w:t>
      </w:r>
      <w:r>
        <w:rPr>
          <w:b/>
          <w:szCs w:val="24"/>
          <w:lang w:eastAsia="ja-JP"/>
        </w:rPr>
        <w:t>Poland</w:t>
      </w:r>
    </w:p>
    <w:p w14:paraId="4644218B" w14:textId="77777777" w:rsidR="00D42523" w:rsidRDefault="00D42523" w:rsidP="00D42523">
      <w:pPr>
        <w:spacing w:before="120" w:after="0"/>
        <w:jc w:val="both"/>
        <w:rPr>
          <w:b/>
          <w:sz w:val="22"/>
          <w:lang w:eastAsia="ja-JP"/>
        </w:rPr>
      </w:pPr>
    </w:p>
    <w:tbl>
      <w:tblPr>
        <w:tblW w:w="0" w:type="auto"/>
        <w:tblLook w:val="01E0" w:firstRow="1" w:lastRow="1" w:firstColumn="1" w:lastColumn="1" w:noHBand="0" w:noVBand="0"/>
      </w:tblPr>
      <w:tblGrid>
        <w:gridCol w:w="1216"/>
        <w:gridCol w:w="8491"/>
      </w:tblGrid>
      <w:tr w:rsidR="00D42523" w14:paraId="2ECED98E" w14:textId="77777777" w:rsidTr="00D42523">
        <w:tc>
          <w:tcPr>
            <w:tcW w:w="1136" w:type="dxa"/>
            <w:hideMark/>
          </w:tcPr>
          <w:p w14:paraId="3EC7A87D" w14:textId="77777777" w:rsidR="00D42523" w:rsidRDefault="00D42523">
            <w:pPr>
              <w:tabs>
                <w:tab w:val="left" w:pos="1170"/>
              </w:tabs>
              <w:spacing w:before="120" w:after="0"/>
              <w:jc w:val="both"/>
              <w:rPr>
                <w:b/>
                <w:szCs w:val="24"/>
              </w:rPr>
            </w:pPr>
            <w:r>
              <w:rPr>
                <w:b/>
                <w:szCs w:val="24"/>
              </w:rPr>
              <w:t>Source:</w:t>
            </w:r>
          </w:p>
        </w:tc>
        <w:tc>
          <w:tcPr>
            <w:tcW w:w="8491" w:type="dxa"/>
            <w:hideMark/>
          </w:tcPr>
          <w:p w14:paraId="0C9798D5" w14:textId="77777777" w:rsidR="00D42523" w:rsidRDefault="00EA538E">
            <w:pPr>
              <w:tabs>
                <w:tab w:val="left" w:pos="1170"/>
              </w:tabs>
              <w:spacing w:before="120" w:after="0"/>
              <w:jc w:val="both"/>
              <w:rPr>
                <w:szCs w:val="24"/>
                <w:lang w:eastAsia="ja-JP"/>
              </w:rPr>
            </w:pPr>
            <w:r>
              <w:rPr>
                <w:szCs w:val="24"/>
                <w:lang w:eastAsia="ja-JP"/>
              </w:rPr>
              <w:t>Requirements</w:t>
            </w:r>
          </w:p>
        </w:tc>
      </w:tr>
      <w:tr w:rsidR="00D42523" w14:paraId="294ECD2E" w14:textId="77777777" w:rsidTr="00D42523">
        <w:tc>
          <w:tcPr>
            <w:tcW w:w="1136" w:type="dxa"/>
            <w:hideMark/>
          </w:tcPr>
          <w:p w14:paraId="507CDC93" w14:textId="77777777" w:rsidR="00D42523" w:rsidRDefault="00EA538E">
            <w:pPr>
              <w:tabs>
                <w:tab w:val="left" w:pos="1170"/>
              </w:tabs>
              <w:spacing w:before="120" w:after="0"/>
              <w:jc w:val="both"/>
              <w:rPr>
                <w:b/>
                <w:szCs w:val="24"/>
              </w:rPr>
            </w:pPr>
            <w:r>
              <w:rPr>
                <w:b/>
                <w:szCs w:val="24"/>
              </w:rPr>
              <w:t>Status</w:t>
            </w:r>
            <w:r w:rsidR="00D42523">
              <w:rPr>
                <w:b/>
                <w:szCs w:val="24"/>
              </w:rPr>
              <w:t>:</w:t>
            </w:r>
          </w:p>
        </w:tc>
        <w:tc>
          <w:tcPr>
            <w:tcW w:w="8491" w:type="dxa"/>
            <w:hideMark/>
          </w:tcPr>
          <w:p w14:paraId="6126D1E3" w14:textId="77777777" w:rsidR="00D42523" w:rsidRDefault="00D42523" w:rsidP="00CA7AA9">
            <w:pPr>
              <w:tabs>
                <w:tab w:val="left" w:pos="1170"/>
              </w:tabs>
              <w:spacing w:before="120" w:after="0"/>
              <w:jc w:val="both"/>
              <w:rPr>
                <w:szCs w:val="24"/>
                <w:lang w:eastAsia="ja-JP"/>
              </w:rPr>
            </w:pPr>
          </w:p>
        </w:tc>
      </w:tr>
      <w:tr w:rsidR="00D42523" w14:paraId="3F49F931" w14:textId="77777777" w:rsidTr="00D42523">
        <w:tc>
          <w:tcPr>
            <w:tcW w:w="1136" w:type="dxa"/>
            <w:hideMark/>
          </w:tcPr>
          <w:p w14:paraId="4F221DC6" w14:textId="77777777" w:rsidR="00D42523" w:rsidRDefault="00D42523">
            <w:pPr>
              <w:tabs>
                <w:tab w:val="left" w:pos="1170"/>
              </w:tabs>
              <w:spacing w:before="120" w:after="0"/>
              <w:jc w:val="both"/>
              <w:rPr>
                <w:b/>
                <w:szCs w:val="24"/>
              </w:rPr>
            </w:pPr>
            <w:r>
              <w:rPr>
                <w:b/>
                <w:szCs w:val="24"/>
              </w:rPr>
              <w:t>Title:</w:t>
            </w:r>
          </w:p>
        </w:tc>
        <w:tc>
          <w:tcPr>
            <w:tcW w:w="8491" w:type="dxa"/>
            <w:hideMark/>
          </w:tcPr>
          <w:p w14:paraId="6ADD1A61" w14:textId="77777777" w:rsidR="00D42523" w:rsidRDefault="00272E6C" w:rsidP="005016C3">
            <w:pPr>
              <w:tabs>
                <w:tab w:val="left" w:pos="1170"/>
              </w:tabs>
              <w:spacing w:before="120" w:after="0"/>
              <w:jc w:val="both"/>
              <w:rPr>
                <w:szCs w:val="24"/>
                <w:lang w:eastAsia="ja-JP"/>
              </w:rPr>
            </w:pPr>
            <w:r>
              <w:rPr>
                <w:szCs w:val="24"/>
              </w:rPr>
              <w:t xml:space="preserve">Draft </w:t>
            </w:r>
            <w:r w:rsidR="0098210D">
              <w:rPr>
                <w:szCs w:val="24"/>
              </w:rPr>
              <w:t>C</w:t>
            </w:r>
            <w:r w:rsidR="000D160E">
              <w:rPr>
                <w:szCs w:val="24"/>
              </w:rPr>
              <w:t xml:space="preserve">all </w:t>
            </w:r>
            <w:r w:rsidR="0098210D">
              <w:rPr>
                <w:szCs w:val="24"/>
              </w:rPr>
              <w:t>f</w:t>
            </w:r>
            <w:r w:rsidR="000D160E">
              <w:rPr>
                <w:szCs w:val="24"/>
              </w:rPr>
              <w:t xml:space="preserve">or </w:t>
            </w:r>
            <w:r w:rsidR="0098210D">
              <w:rPr>
                <w:szCs w:val="24"/>
              </w:rPr>
              <w:t>E</w:t>
            </w:r>
            <w:r w:rsidR="000D160E">
              <w:rPr>
                <w:szCs w:val="24"/>
              </w:rPr>
              <w:t>vidence (CfE)</w:t>
            </w:r>
            <w:r w:rsidR="00D42523">
              <w:rPr>
                <w:szCs w:val="24"/>
              </w:rPr>
              <w:t xml:space="preserve"> for </w:t>
            </w:r>
            <w:r w:rsidR="005016C3">
              <w:rPr>
                <w:szCs w:val="24"/>
              </w:rPr>
              <w:t>Genome Compression and Storage</w:t>
            </w:r>
          </w:p>
        </w:tc>
      </w:tr>
      <w:tr w:rsidR="00D42523" w14:paraId="7487709D" w14:textId="77777777" w:rsidTr="00D42523">
        <w:tc>
          <w:tcPr>
            <w:tcW w:w="1136" w:type="dxa"/>
            <w:hideMark/>
          </w:tcPr>
          <w:p w14:paraId="13E9B3AE" w14:textId="77777777" w:rsidR="00D42523" w:rsidRDefault="00EA538E">
            <w:pPr>
              <w:tabs>
                <w:tab w:val="left" w:pos="1170"/>
              </w:tabs>
              <w:spacing w:before="120" w:after="0"/>
              <w:jc w:val="both"/>
              <w:rPr>
                <w:b/>
                <w:szCs w:val="24"/>
              </w:rPr>
            </w:pPr>
            <w:r>
              <w:rPr>
                <w:b/>
                <w:szCs w:val="24"/>
              </w:rPr>
              <w:t>Editor</w:t>
            </w:r>
            <w:r w:rsidR="00D42523">
              <w:rPr>
                <w:b/>
                <w:szCs w:val="24"/>
              </w:rPr>
              <w:t>(s):</w:t>
            </w:r>
          </w:p>
        </w:tc>
        <w:tc>
          <w:tcPr>
            <w:tcW w:w="8491" w:type="dxa"/>
            <w:hideMark/>
          </w:tcPr>
          <w:p w14:paraId="079EDCC0" w14:textId="77777777" w:rsidR="00D42523" w:rsidRDefault="005016C3">
            <w:pPr>
              <w:tabs>
                <w:tab w:val="left" w:pos="1170"/>
              </w:tabs>
              <w:spacing w:before="120" w:after="0"/>
              <w:jc w:val="both"/>
              <w:rPr>
                <w:szCs w:val="24"/>
                <w:lang w:val="fr-FR" w:eastAsia="ja-JP"/>
              </w:rPr>
            </w:pPr>
            <w:r>
              <w:rPr>
                <w:szCs w:val="24"/>
                <w:lang w:val="fr-FR" w:eastAsia="ja-JP"/>
              </w:rPr>
              <w:t>Claudio Alberti, Marco Mattavelli</w:t>
            </w:r>
          </w:p>
        </w:tc>
      </w:tr>
    </w:tbl>
    <w:p w14:paraId="0AF82017" w14:textId="77777777" w:rsidR="00CB0CA4" w:rsidRPr="00CB0CA4" w:rsidRDefault="00CB0CA4" w:rsidP="00CB0CA4">
      <w:pPr>
        <w:tabs>
          <w:tab w:val="left" w:pos="1170"/>
        </w:tabs>
        <w:spacing w:before="120" w:after="0"/>
        <w:jc w:val="both"/>
        <w:rPr>
          <w:b/>
          <w:szCs w:val="24"/>
          <w:lang w:val="en-GB"/>
        </w:rPr>
      </w:pPr>
    </w:p>
    <w:p w14:paraId="6BF3B8F1" w14:textId="77777777" w:rsidR="00F62039" w:rsidRPr="003C73F4" w:rsidRDefault="00F62039" w:rsidP="00F62039">
      <w:pPr>
        <w:spacing w:before="240"/>
        <w:rPr>
          <w:b/>
          <w:color w:val="000000"/>
          <w:sz w:val="26"/>
          <w:szCs w:val="26"/>
        </w:rPr>
      </w:pPr>
      <w:r w:rsidRPr="003C73F4">
        <w:rPr>
          <w:b/>
          <w:color w:val="000000"/>
          <w:sz w:val="26"/>
          <w:szCs w:val="26"/>
        </w:rPr>
        <w:t>Abstract</w:t>
      </w:r>
    </w:p>
    <w:p w14:paraId="000AE44D" w14:textId="1777E007" w:rsidR="00F62039" w:rsidRPr="000A03E6" w:rsidRDefault="00F62039" w:rsidP="00F62039">
      <w:pPr>
        <w:rPr>
          <w:bCs/>
          <w:color w:val="000000"/>
          <w:szCs w:val="24"/>
        </w:rPr>
      </w:pPr>
      <w:r w:rsidRPr="000A03E6">
        <w:rPr>
          <w:color w:val="000000"/>
          <w:szCs w:val="24"/>
        </w:rPr>
        <w:t xml:space="preserve">This document </w:t>
      </w:r>
      <w:r>
        <w:rPr>
          <w:color w:val="000000"/>
          <w:szCs w:val="24"/>
        </w:rPr>
        <w:t>is a Draft Call for Evidence</w:t>
      </w:r>
      <w:r w:rsidRPr="000A03E6">
        <w:rPr>
          <w:color w:val="000000"/>
          <w:szCs w:val="24"/>
        </w:rPr>
        <w:t xml:space="preserve"> </w:t>
      </w:r>
      <w:r>
        <w:rPr>
          <w:color w:val="000000"/>
          <w:szCs w:val="24"/>
        </w:rPr>
        <w:t xml:space="preserve">(CfE) </w:t>
      </w:r>
      <w:r w:rsidRPr="000A03E6">
        <w:rPr>
          <w:color w:val="000000"/>
          <w:szCs w:val="24"/>
        </w:rPr>
        <w:t xml:space="preserve">associated with </w:t>
      </w:r>
      <w:r>
        <w:rPr>
          <w:color w:val="000000"/>
          <w:szCs w:val="24"/>
        </w:rPr>
        <w:t xml:space="preserve">technology for </w:t>
      </w:r>
      <w:r w:rsidR="005016C3">
        <w:rPr>
          <w:color w:val="000000"/>
          <w:szCs w:val="24"/>
        </w:rPr>
        <w:t>efficient genomic information representation for transport and storage</w:t>
      </w:r>
      <w:r w:rsidR="00DF36A9">
        <w:rPr>
          <w:color w:val="000000"/>
          <w:szCs w:val="24"/>
        </w:rPr>
        <w:t>.</w:t>
      </w:r>
    </w:p>
    <w:p w14:paraId="3CE4FD12" w14:textId="77777777" w:rsidR="00F62039" w:rsidRPr="000A03E6" w:rsidRDefault="00F62039" w:rsidP="00F62039">
      <w:pPr>
        <w:pStyle w:val="Heading1"/>
        <w:tabs>
          <w:tab w:val="clear" w:pos="450"/>
          <w:tab w:val="clear" w:pos="1191"/>
          <w:tab w:val="clear" w:pos="1588"/>
          <w:tab w:val="clear" w:pos="1985"/>
        </w:tabs>
        <w:spacing w:before="120" w:after="0" w:line="276" w:lineRule="auto"/>
        <w:rPr>
          <w:szCs w:val="24"/>
        </w:rPr>
      </w:pPr>
      <w:r w:rsidRPr="000A03E6">
        <w:rPr>
          <w:color w:val="000000"/>
          <w:szCs w:val="24"/>
        </w:rPr>
        <w:t>Introduction</w:t>
      </w:r>
    </w:p>
    <w:p w14:paraId="29EF7ED2" w14:textId="4A3CE021" w:rsidR="00C730DB" w:rsidRDefault="00C730DB" w:rsidP="00C730DB">
      <w:r w:rsidRPr="0023248D">
        <w:t>The sequencing of the genetic information of human genome has become affordable due to high-throughput sequencing technology</w:t>
      </w:r>
      <w:r>
        <w:t xml:space="preserve"> </w:t>
      </w:r>
      <w:sdt>
        <w:sdtPr>
          <w:id w:val="-1815484690"/>
          <w:citation/>
        </w:sdtPr>
        <w:sdtContent>
          <w:r>
            <w:fldChar w:fldCharType="begin"/>
          </w:r>
          <w:r>
            <w:rPr>
              <w:lang w:val="en-GB"/>
            </w:rPr>
            <w:instrText xml:space="preserve"> CITATION Kah11 \l 2057 </w:instrText>
          </w:r>
          <w:r>
            <w:fldChar w:fldCharType="separate"/>
          </w:r>
          <w:r w:rsidRPr="00C730DB">
            <w:rPr>
              <w:noProof/>
              <w:lang w:val="en-GB"/>
            </w:rPr>
            <w:t>[1]</w:t>
          </w:r>
          <w:r>
            <w:fldChar w:fldCharType="end"/>
          </w:r>
        </w:sdtContent>
      </w:sdt>
      <w:r>
        <w:t>,</w:t>
      </w:r>
      <w:sdt>
        <w:sdtPr>
          <w:id w:val="2038846903"/>
          <w:citation/>
        </w:sdtPr>
        <w:sdtContent>
          <w:r>
            <w:fldChar w:fldCharType="begin"/>
          </w:r>
          <w:r>
            <w:rPr>
              <w:lang w:val="en-GB"/>
            </w:rPr>
            <w:instrText xml:space="preserve"> CITATION Wan13 \l 2057 </w:instrText>
          </w:r>
          <w:r>
            <w:fldChar w:fldCharType="separate"/>
          </w:r>
          <w:r>
            <w:rPr>
              <w:noProof/>
              <w:lang w:val="en-GB"/>
            </w:rPr>
            <w:t xml:space="preserve"> </w:t>
          </w:r>
          <w:r w:rsidRPr="00C730DB">
            <w:rPr>
              <w:noProof/>
              <w:lang w:val="en-GB"/>
            </w:rPr>
            <w:t>[2]</w:t>
          </w:r>
          <w:r>
            <w:fldChar w:fldCharType="end"/>
          </w:r>
        </w:sdtContent>
      </w:sdt>
      <w:r w:rsidRPr="0023248D">
        <w:t>. This opens new perspectives for the diagnosis and successful treatment of cancer and other genetic illnesses. However, there remain challenges, scientific as well as computational, that need to be addressed for this technology to find its way into everyday practice in healthcare and medicine. The first challenge is to cope with the flood of sequencing</w:t>
      </w:r>
      <w:r>
        <w:t xml:space="preserve"> data</w:t>
      </w:r>
      <w:r w:rsidRPr="0023248D">
        <w:t xml:space="preserve">. The second challenge is the ability to process such </w:t>
      </w:r>
      <w:r>
        <w:t>a</w:t>
      </w:r>
      <w:r w:rsidRPr="0023248D">
        <w:t xml:space="preserve"> deluge of data in order to 1) increase the scientific knowledge of genome sequence information and 2) search genome databases for diagnosis and therapy purposes. </w:t>
      </w:r>
      <w:r w:rsidRPr="00E6747D">
        <w:t>High-performance</w:t>
      </w:r>
      <w:r w:rsidRPr="0023248D">
        <w:t xml:space="preserve"> compression of genomic data is required to reduce the storage size, increase transmission speed and reduce the cost of I/O bandwidth connecting the database and the processing facilities.</w:t>
      </w:r>
    </w:p>
    <w:p w14:paraId="63E102FF" w14:textId="77777777" w:rsidR="00C730DB" w:rsidRPr="00E6747D" w:rsidRDefault="00C730DB" w:rsidP="00C730DB">
      <w:r w:rsidRPr="00E6747D">
        <w:t>The current trends in sequencing data generation show clearly that the storage and transfer (bandwidth) costs will soon become comparable to the costs of sequencing. This means that IT costs may soon become a major obstacle to such genome analysis applications as personalized medicine, early diagnostics and drugs discovery, unless genetic data compression reduces IT costs on par with sequencing costs.</w:t>
      </w:r>
    </w:p>
    <w:p w14:paraId="37CD5DA1" w14:textId="69902752" w:rsidR="00F62039" w:rsidRPr="000A03E6" w:rsidRDefault="00F62039" w:rsidP="002E59C4">
      <w:pPr>
        <w:spacing w:before="120" w:after="0"/>
        <w:rPr>
          <w:color w:val="000000"/>
          <w:szCs w:val="24"/>
        </w:rPr>
      </w:pPr>
      <w:r w:rsidRPr="000A03E6">
        <w:rPr>
          <w:color w:val="000000"/>
          <w:szCs w:val="24"/>
          <w:lang w:eastAsia="zh-TW"/>
        </w:rPr>
        <w:t xml:space="preserve">More background information as well as information about </w:t>
      </w:r>
      <w:r w:rsidRPr="000A03E6">
        <w:rPr>
          <w:color w:val="000000"/>
          <w:szCs w:val="24"/>
        </w:rPr>
        <w:t xml:space="preserve">applications and requirements </w:t>
      </w:r>
      <w:r>
        <w:rPr>
          <w:color w:val="000000"/>
          <w:szCs w:val="24"/>
        </w:rPr>
        <w:t>are</w:t>
      </w:r>
      <w:r w:rsidRPr="000A03E6">
        <w:rPr>
          <w:color w:val="000000"/>
          <w:szCs w:val="24"/>
        </w:rPr>
        <w:t xml:space="preserve"> given in </w:t>
      </w:r>
      <w:r w:rsidR="00D3082D" w:rsidRPr="00D3082D">
        <w:rPr>
          <w:color w:val="000000"/>
          <w:szCs w:val="24"/>
          <w:highlight w:val="yellow"/>
        </w:rPr>
        <w:t xml:space="preserve">output document </w:t>
      </w:r>
      <w:r w:rsidR="00D3082D" w:rsidRPr="00D3082D">
        <w:rPr>
          <w:color w:val="000000"/>
          <w:szCs w:val="24"/>
          <w:highlight w:val="yellow"/>
          <w:lang w:eastAsia="zh-TW"/>
        </w:rPr>
        <w:t>N15093 published at the 111</w:t>
      </w:r>
      <w:r w:rsidR="00D3082D" w:rsidRPr="00D3082D">
        <w:rPr>
          <w:color w:val="000000"/>
          <w:szCs w:val="24"/>
          <w:highlight w:val="yellow"/>
          <w:vertAlign w:val="superscript"/>
          <w:lang w:eastAsia="zh-TW"/>
        </w:rPr>
        <w:t>th</w:t>
      </w:r>
      <w:r w:rsidR="00D3082D" w:rsidRPr="00D3082D">
        <w:rPr>
          <w:color w:val="000000"/>
          <w:szCs w:val="24"/>
          <w:highlight w:val="yellow"/>
          <w:lang w:eastAsia="zh-TW"/>
        </w:rPr>
        <w:t xml:space="preserve"> MPEG meeting in Geneva</w:t>
      </w:r>
      <w:r w:rsidRPr="000A03E6">
        <w:rPr>
          <w:color w:val="000000"/>
          <w:szCs w:val="24"/>
        </w:rPr>
        <w:t>.</w:t>
      </w:r>
    </w:p>
    <w:p w14:paraId="5C8DB28B" w14:textId="77777777" w:rsidR="00F62039" w:rsidRPr="000A03E6" w:rsidRDefault="00F62039" w:rsidP="00F62039">
      <w:pPr>
        <w:rPr>
          <w:color w:val="000000"/>
          <w:szCs w:val="24"/>
        </w:rPr>
      </w:pPr>
      <w:r w:rsidRPr="000A03E6">
        <w:rPr>
          <w:color w:val="000000"/>
          <w:szCs w:val="24"/>
        </w:rPr>
        <w:t>Companies and organizations are invited to submit</w:t>
      </w:r>
      <w:r w:rsidR="00DF36A9">
        <w:rPr>
          <w:color w:val="000000"/>
          <w:szCs w:val="24"/>
        </w:rPr>
        <w:t xml:space="preserve"> proposals in response to this c</w:t>
      </w:r>
      <w:r w:rsidRPr="000A03E6">
        <w:rPr>
          <w:color w:val="000000"/>
          <w:szCs w:val="24"/>
        </w:rPr>
        <w:t xml:space="preserve">all. </w:t>
      </w:r>
    </w:p>
    <w:p w14:paraId="43075C28" w14:textId="77777777" w:rsidR="00F62039" w:rsidRPr="00D80F69" w:rsidRDefault="00F62039" w:rsidP="00F62039">
      <w:pPr>
        <w:rPr>
          <w:szCs w:val="24"/>
        </w:rPr>
      </w:pPr>
      <w:r>
        <w:rPr>
          <w:color w:val="000000"/>
          <w:szCs w:val="24"/>
        </w:rPr>
        <w:lastRenderedPageBreak/>
        <w:t>The r</w:t>
      </w:r>
      <w:r w:rsidRPr="00D80F69">
        <w:rPr>
          <w:color w:val="000000"/>
          <w:szCs w:val="24"/>
        </w:rPr>
        <w:t>esults of these tests will be made public</w:t>
      </w:r>
      <w:r w:rsidRPr="00D80F69">
        <w:rPr>
          <w:color w:val="000000"/>
          <w:szCs w:val="24"/>
          <w:lang w:eastAsia="zh-TW"/>
        </w:rPr>
        <w:t>, taking into account that no direct identification of any of the proponents will be made (unless it is specifically requested or authorized by a proponent to be explicitly identified)</w:t>
      </w:r>
      <w:r w:rsidRPr="00D80F69">
        <w:rPr>
          <w:color w:val="000000"/>
          <w:szCs w:val="24"/>
        </w:rPr>
        <w:t>. Prior to having evaluated the results of the tests, no commitment to any course of action regarding the proposed technology can be made.</w:t>
      </w:r>
    </w:p>
    <w:p w14:paraId="0C674652" w14:textId="77777777" w:rsidR="00F62039" w:rsidRPr="000A03E6" w:rsidRDefault="00F62039" w:rsidP="00F62039">
      <w:pPr>
        <w:rPr>
          <w:color w:val="000000"/>
          <w:szCs w:val="24"/>
          <w:lang w:eastAsia="zh-TW"/>
        </w:rPr>
      </w:pPr>
      <w:r w:rsidRPr="000A03E6">
        <w:rPr>
          <w:color w:val="000000"/>
          <w:szCs w:val="24"/>
          <w:lang w:eastAsia="zh-TW"/>
        </w:rPr>
        <w:t xml:space="preserve">Descriptions of proposals shall be registered as input documents to </w:t>
      </w:r>
      <w:r w:rsidRPr="000A03E6">
        <w:rPr>
          <w:color w:val="000000"/>
          <w:szCs w:val="24"/>
        </w:rPr>
        <w:t xml:space="preserve">the proposal evaluation meeting </w:t>
      </w:r>
      <w:r>
        <w:rPr>
          <w:color w:val="000000"/>
          <w:szCs w:val="24"/>
        </w:rPr>
        <w:t xml:space="preserve">in </w:t>
      </w:r>
      <w:r w:rsidR="00E46C49" w:rsidRPr="00D3082D">
        <w:rPr>
          <w:color w:val="000000"/>
          <w:szCs w:val="24"/>
          <w:highlight w:val="yellow"/>
        </w:rPr>
        <w:t>xxxx</w:t>
      </w:r>
      <w:r w:rsidRPr="000A03E6">
        <w:rPr>
          <w:color w:val="000000"/>
          <w:szCs w:val="24"/>
        </w:rPr>
        <w:t xml:space="preserve"> (see timeline in section 3)</w:t>
      </w:r>
      <w:r w:rsidRPr="000A03E6">
        <w:rPr>
          <w:color w:val="000000"/>
          <w:szCs w:val="24"/>
          <w:lang w:eastAsia="zh-TW"/>
        </w:rPr>
        <w:t>. P</w:t>
      </w:r>
      <w:r w:rsidRPr="000A03E6">
        <w:rPr>
          <w:color w:val="000000"/>
          <w:szCs w:val="24"/>
        </w:rPr>
        <w:t xml:space="preserve">roponents </w:t>
      </w:r>
      <w:r w:rsidRPr="000A03E6">
        <w:rPr>
          <w:color w:val="000000"/>
          <w:szCs w:val="24"/>
          <w:lang w:eastAsia="zh-TW"/>
        </w:rPr>
        <w:t>need to attend</w:t>
      </w:r>
      <w:r w:rsidRPr="000A03E6">
        <w:rPr>
          <w:color w:val="000000"/>
          <w:szCs w:val="24"/>
        </w:rPr>
        <w:t xml:space="preserve"> </w:t>
      </w:r>
      <w:r>
        <w:rPr>
          <w:color w:val="000000"/>
          <w:szCs w:val="24"/>
        </w:rPr>
        <w:t xml:space="preserve">that </w:t>
      </w:r>
      <w:r w:rsidRPr="000A03E6">
        <w:rPr>
          <w:color w:val="000000"/>
          <w:szCs w:val="24"/>
        </w:rPr>
        <w:t>meeting to present their proposals</w:t>
      </w:r>
      <w:r w:rsidRPr="000A03E6">
        <w:rPr>
          <w:color w:val="000000"/>
          <w:szCs w:val="24"/>
          <w:lang w:eastAsia="zh-TW"/>
        </w:rPr>
        <w:t xml:space="preserve">. Further information about logistical steps to attend the meeting can be obtained from the listed contact persons (see section </w:t>
      </w:r>
      <w:r w:rsidR="00E46C49" w:rsidRPr="00D3082D">
        <w:rPr>
          <w:color w:val="000000"/>
          <w:szCs w:val="24"/>
          <w:highlight w:val="yellow"/>
          <w:lang w:eastAsia="zh-TW"/>
        </w:rPr>
        <w:t>xx</w:t>
      </w:r>
      <w:r w:rsidRPr="000A03E6">
        <w:rPr>
          <w:color w:val="000000"/>
          <w:szCs w:val="24"/>
          <w:lang w:eastAsia="zh-TW"/>
        </w:rPr>
        <w:t>).</w:t>
      </w:r>
    </w:p>
    <w:p w14:paraId="71017ED2" w14:textId="77777777" w:rsidR="00F62039" w:rsidRDefault="00F62039" w:rsidP="00F62039">
      <w:pPr>
        <w:pStyle w:val="Heading1"/>
        <w:tabs>
          <w:tab w:val="clear" w:pos="450"/>
          <w:tab w:val="clear" w:pos="1191"/>
          <w:tab w:val="clear" w:pos="1588"/>
          <w:tab w:val="clear" w:pos="1985"/>
        </w:tabs>
        <w:spacing w:before="120" w:after="0" w:line="276" w:lineRule="auto"/>
        <w:rPr>
          <w:color w:val="000000"/>
          <w:szCs w:val="24"/>
        </w:rPr>
      </w:pPr>
      <w:r w:rsidRPr="000A03E6">
        <w:rPr>
          <w:color w:val="000000"/>
          <w:szCs w:val="24"/>
        </w:rPr>
        <w:t>Purpose</w:t>
      </w:r>
    </w:p>
    <w:p w14:paraId="616B1F9F" w14:textId="77777777" w:rsidR="00C304FC" w:rsidRDefault="00F62039" w:rsidP="002E59C4">
      <w:pPr>
        <w:spacing w:before="120" w:after="0"/>
        <w:rPr>
          <w:szCs w:val="24"/>
          <w:lang w:eastAsia="ja-JP"/>
        </w:rPr>
      </w:pPr>
      <w:r>
        <w:rPr>
          <w:szCs w:val="24"/>
          <w:lang w:eastAsia="ja-JP"/>
        </w:rPr>
        <w:t>The p</w:t>
      </w:r>
      <w:r w:rsidRPr="00016650">
        <w:rPr>
          <w:szCs w:val="24"/>
          <w:lang w:eastAsia="ja-JP"/>
        </w:rPr>
        <w:t>urpose of this Cf</w:t>
      </w:r>
      <w:r w:rsidR="00EF4B86">
        <w:rPr>
          <w:szCs w:val="24"/>
          <w:lang w:eastAsia="ja-JP"/>
        </w:rPr>
        <w:t>E</w:t>
      </w:r>
      <w:r w:rsidRPr="00016650">
        <w:rPr>
          <w:szCs w:val="24"/>
          <w:lang w:eastAsia="ja-JP"/>
        </w:rPr>
        <w:t xml:space="preserve"> is to </w:t>
      </w:r>
      <w:r w:rsidR="00C304FC">
        <w:rPr>
          <w:szCs w:val="24"/>
          <w:lang w:eastAsia="ja-JP"/>
        </w:rPr>
        <w:t>explore whether</w:t>
      </w:r>
    </w:p>
    <w:p w14:paraId="65A8EECD" w14:textId="77777777" w:rsidR="00C304FC" w:rsidRDefault="00C304FC" w:rsidP="00C304FC">
      <w:pPr>
        <w:pStyle w:val="ListParagraph"/>
        <w:numPr>
          <w:ilvl w:val="0"/>
          <w:numId w:val="15"/>
        </w:numPr>
        <w:rPr>
          <w:szCs w:val="24"/>
          <w:lang w:eastAsia="ja-JP"/>
        </w:rPr>
      </w:pPr>
      <w:r w:rsidRPr="00C304FC">
        <w:rPr>
          <w:szCs w:val="24"/>
          <w:lang w:eastAsia="ja-JP"/>
        </w:rPr>
        <w:t xml:space="preserve">the coding efficiency and/or </w:t>
      </w:r>
    </w:p>
    <w:p w14:paraId="1CDE18B9" w14:textId="77777777" w:rsidR="00C304FC" w:rsidRDefault="00C304FC" w:rsidP="00C304FC">
      <w:pPr>
        <w:pStyle w:val="ListParagraph"/>
        <w:numPr>
          <w:ilvl w:val="0"/>
          <w:numId w:val="15"/>
        </w:numPr>
        <w:rPr>
          <w:szCs w:val="24"/>
          <w:lang w:eastAsia="ja-JP"/>
        </w:rPr>
      </w:pPr>
      <w:r w:rsidRPr="00C304FC">
        <w:rPr>
          <w:szCs w:val="24"/>
          <w:lang w:eastAsia="ja-JP"/>
        </w:rPr>
        <w:t xml:space="preserve">the functionality </w:t>
      </w:r>
    </w:p>
    <w:p w14:paraId="0F673A6A" w14:textId="1B074E18" w:rsidR="00421126" w:rsidRDefault="00EC4B83" w:rsidP="00232DAF">
      <w:pPr>
        <w:rPr>
          <w:lang w:eastAsia="ja-JP"/>
        </w:rPr>
      </w:pPr>
      <w:r w:rsidRPr="00C304FC">
        <w:rPr>
          <w:lang w:eastAsia="ja-JP"/>
        </w:rPr>
        <w:t>of current</w:t>
      </w:r>
      <w:r w:rsidR="00C730DB">
        <w:rPr>
          <w:lang w:eastAsia="ja-JP"/>
        </w:rPr>
        <w:t>ly used file formats such as gzipped FastQ (raw data) and BAM (aligned data)</w:t>
      </w:r>
      <w:r w:rsidRPr="00C304FC">
        <w:rPr>
          <w:lang w:eastAsia="ja-JP"/>
        </w:rPr>
        <w:t xml:space="preserve"> </w:t>
      </w:r>
      <w:r w:rsidR="00C304FC" w:rsidRPr="00C304FC">
        <w:rPr>
          <w:lang w:eastAsia="ja-JP"/>
        </w:rPr>
        <w:t>can be fur</w:t>
      </w:r>
      <w:r w:rsidR="00C730DB">
        <w:rPr>
          <w:lang w:eastAsia="ja-JP"/>
        </w:rPr>
        <w:t>ther improved significantly</w:t>
      </w:r>
      <w:r w:rsidR="00C304FC">
        <w:rPr>
          <w:lang w:eastAsia="ja-JP"/>
        </w:rPr>
        <w:t xml:space="preserve">. </w:t>
      </w:r>
    </w:p>
    <w:p w14:paraId="493A8191" w14:textId="77777777" w:rsidR="00F62039" w:rsidRPr="000A03E6" w:rsidRDefault="00F62039" w:rsidP="00F62039">
      <w:pPr>
        <w:pStyle w:val="Heading1"/>
        <w:tabs>
          <w:tab w:val="clear" w:pos="450"/>
          <w:tab w:val="clear" w:pos="1191"/>
          <w:tab w:val="clear" w:pos="1588"/>
          <w:tab w:val="clear" w:pos="1985"/>
        </w:tabs>
        <w:spacing w:before="120" w:after="0" w:line="276" w:lineRule="auto"/>
        <w:rPr>
          <w:color w:val="000000"/>
          <w:szCs w:val="24"/>
        </w:rPr>
      </w:pPr>
      <w:r w:rsidRPr="000A03E6">
        <w:rPr>
          <w:color w:val="000000"/>
          <w:szCs w:val="24"/>
        </w:rPr>
        <w:t xml:space="preserve">Timeline </w:t>
      </w:r>
    </w:p>
    <w:p w14:paraId="648985D2" w14:textId="7266C337" w:rsidR="00F62039" w:rsidRPr="00D3082D" w:rsidRDefault="00F62039" w:rsidP="00DE4AFB">
      <w:pPr>
        <w:spacing w:before="120" w:after="0"/>
        <w:rPr>
          <w:color w:val="000000"/>
          <w:szCs w:val="24"/>
          <w:highlight w:val="yellow"/>
          <w:lang w:eastAsia="ja-JP"/>
        </w:rPr>
      </w:pPr>
      <w:r w:rsidRPr="00D3082D">
        <w:rPr>
          <w:color w:val="000000"/>
          <w:szCs w:val="24"/>
          <w:highlight w:val="yellow"/>
          <w:lang w:eastAsia="ja-JP"/>
        </w:rPr>
        <w:t>201</w:t>
      </w:r>
      <w:r w:rsidR="00C730DB" w:rsidRPr="00D3082D">
        <w:rPr>
          <w:color w:val="000000"/>
          <w:szCs w:val="24"/>
          <w:highlight w:val="yellow"/>
          <w:lang w:eastAsia="ja-JP"/>
        </w:rPr>
        <w:t>5</w:t>
      </w:r>
      <w:r w:rsidRPr="00D3082D">
        <w:rPr>
          <w:color w:val="000000"/>
          <w:szCs w:val="24"/>
          <w:highlight w:val="yellow"/>
          <w:lang w:eastAsia="ja-JP"/>
        </w:rPr>
        <w:t>/</w:t>
      </w:r>
      <w:r w:rsidR="00C730DB" w:rsidRPr="00D3082D">
        <w:rPr>
          <w:color w:val="000000"/>
          <w:szCs w:val="24"/>
          <w:highlight w:val="yellow"/>
          <w:lang w:eastAsia="ja-JP"/>
        </w:rPr>
        <w:t>0</w:t>
      </w:r>
      <w:r w:rsidR="00C04307" w:rsidRPr="00D3082D">
        <w:rPr>
          <w:color w:val="000000"/>
          <w:szCs w:val="24"/>
          <w:highlight w:val="yellow"/>
          <w:lang w:eastAsia="ja-JP"/>
        </w:rPr>
        <w:t>2</w:t>
      </w:r>
      <w:r w:rsidRPr="00D3082D">
        <w:rPr>
          <w:color w:val="000000"/>
          <w:szCs w:val="24"/>
          <w:highlight w:val="yellow"/>
          <w:lang w:eastAsia="ja-JP"/>
        </w:rPr>
        <w:t>/</w:t>
      </w:r>
      <w:r w:rsidR="00F4665A" w:rsidRPr="00D3082D">
        <w:rPr>
          <w:color w:val="000000"/>
          <w:szCs w:val="24"/>
          <w:highlight w:val="yellow"/>
          <w:lang w:eastAsia="ja-JP"/>
        </w:rPr>
        <w:t>21</w:t>
      </w:r>
      <w:r w:rsidRPr="00D3082D">
        <w:rPr>
          <w:color w:val="000000"/>
          <w:szCs w:val="24"/>
          <w:highlight w:val="yellow"/>
          <w:lang w:eastAsia="ja-JP"/>
        </w:rPr>
        <w:tab/>
        <w:t xml:space="preserve">Availability of test materials </w:t>
      </w:r>
    </w:p>
    <w:p w14:paraId="0ADFA395" w14:textId="1AB2A5A3" w:rsidR="00F62039" w:rsidRPr="00D3082D" w:rsidRDefault="00F62039" w:rsidP="00DE4AFB">
      <w:pPr>
        <w:spacing w:before="120" w:after="0"/>
        <w:rPr>
          <w:color w:val="000000"/>
          <w:szCs w:val="24"/>
          <w:highlight w:val="yellow"/>
          <w:lang w:eastAsia="ja-JP"/>
        </w:rPr>
      </w:pPr>
      <w:r w:rsidRPr="00D3082D">
        <w:rPr>
          <w:color w:val="000000"/>
          <w:szCs w:val="24"/>
          <w:highlight w:val="yellow"/>
          <w:lang w:eastAsia="ja-JP"/>
        </w:rPr>
        <w:t>201</w:t>
      </w:r>
      <w:r w:rsidR="00C730DB" w:rsidRPr="00D3082D">
        <w:rPr>
          <w:color w:val="000000"/>
          <w:szCs w:val="24"/>
          <w:highlight w:val="yellow"/>
          <w:lang w:eastAsia="ja-JP"/>
        </w:rPr>
        <w:t>5</w:t>
      </w:r>
      <w:r w:rsidRPr="00D3082D">
        <w:rPr>
          <w:color w:val="000000"/>
          <w:szCs w:val="24"/>
          <w:highlight w:val="yellow"/>
          <w:lang w:eastAsia="ja-JP"/>
        </w:rPr>
        <w:t>/</w:t>
      </w:r>
      <w:r w:rsidR="00F4665A" w:rsidRPr="00D3082D">
        <w:rPr>
          <w:color w:val="000000"/>
          <w:szCs w:val="24"/>
          <w:highlight w:val="yellow"/>
          <w:lang w:eastAsia="ja-JP"/>
        </w:rPr>
        <w:t>06</w:t>
      </w:r>
      <w:r w:rsidRPr="00D3082D">
        <w:rPr>
          <w:color w:val="000000"/>
          <w:szCs w:val="24"/>
          <w:highlight w:val="yellow"/>
          <w:lang w:eastAsia="ja-JP"/>
        </w:rPr>
        <w:t>/</w:t>
      </w:r>
      <w:r w:rsidR="00F4665A" w:rsidRPr="00D3082D">
        <w:rPr>
          <w:color w:val="000000"/>
          <w:szCs w:val="24"/>
          <w:highlight w:val="yellow"/>
          <w:lang w:eastAsia="ja-JP"/>
        </w:rPr>
        <w:t>26</w:t>
      </w:r>
      <w:r w:rsidRPr="00D3082D">
        <w:rPr>
          <w:color w:val="000000"/>
          <w:szCs w:val="24"/>
          <w:highlight w:val="yellow"/>
          <w:lang w:eastAsia="ja-JP"/>
        </w:rPr>
        <w:tab/>
      </w:r>
      <w:r w:rsidR="00F4665A" w:rsidRPr="00D3082D">
        <w:rPr>
          <w:color w:val="000000"/>
          <w:szCs w:val="24"/>
          <w:highlight w:val="yellow"/>
          <w:lang w:eastAsia="ja-JP"/>
        </w:rPr>
        <w:t>Draft Call for Evidence</w:t>
      </w:r>
    </w:p>
    <w:p w14:paraId="409339E2" w14:textId="755F6442" w:rsidR="00F62039" w:rsidRPr="00D3082D" w:rsidRDefault="00F62039" w:rsidP="00DE4AFB">
      <w:pPr>
        <w:spacing w:before="120" w:after="0"/>
        <w:rPr>
          <w:color w:val="000000"/>
          <w:szCs w:val="24"/>
          <w:highlight w:val="yellow"/>
          <w:lang w:eastAsia="ja-JP"/>
        </w:rPr>
      </w:pPr>
      <w:r w:rsidRPr="00D3082D">
        <w:rPr>
          <w:color w:val="000000"/>
          <w:szCs w:val="24"/>
          <w:highlight w:val="yellow"/>
          <w:lang w:eastAsia="ja-JP"/>
        </w:rPr>
        <w:t>201</w:t>
      </w:r>
      <w:r w:rsidR="00F4665A" w:rsidRPr="00D3082D">
        <w:rPr>
          <w:color w:val="000000"/>
          <w:szCs w:val="24"/>
          <w:highlight w:val="yellow"/>
          <w:lang w:eastAsia="ja-JP"/>
        </w:rPr>
        <w:t>5</w:t>
      </w:r>
      <w:r w:rsidRPr="00D3082D">
        <w:rPr>
          <w:color w:val="000000"/>
          <w:szCs w:val="24"/>
          <w:highlight w:val="yellow"/>
          <w:lang w:eastAsia="ja-JP"/>
        </w:rPr>
        <w:t>/</w:t>
      </w:r>
      <w:r w:rsidR="00F4665A" w:rsidRPr="00D3082D">
        <w:rPr>
          <w:color w:val="000000"/>
          <w:szCs w:val="24"/>
          <w:highlight w:val="yellow"/>
          <w:lang w:eastAsia="ja-JP"/>
        </w:rPr>
        <w:t>09</w:t>
      </w:r>
      <w:r w:rsidRPr="00D3082D">
        <w:rPr>
          <w:color w:val="000000"/>
          <w:szCs w:val="24"/>
          <w:highlight w:val="yellow"/>
          <w:lang w:eastAsia="ja-JP"/>
        </w:rPr>
        <w:t>/</w:t>
      </w:r>
      <w:r w:rsidR="00F4665A" w:rsidRPr="00D3082D">
        <w:rPr>
          <w:color w:val="000000"/>
          <w:szCs w:val="24"/>
          <w:highlight w:val="yellow"/>
          <w:lang w:eastAsia="ja-JP"/>
        </w:rPr>
        <w:t>xx</w:t>
      </w:r>
      <w:r w:rsidRPr="00D3082D">
        <w:rPr>
          <w:color w:val="000000"/>
          <w:szCs w:val="24"/>
          <w:highlight w:val="yellow"/>
          <w:lang w:eastAsia="ja-JP"/>
        </w:rPr>
        <w:tab/>
        <w:t xml:space="preserve">Final Call for </w:t>
      </w:r>
      <w:r w:rsidR="00EF4B86" w:rsidRPr="00D3082D">
        <w:rPr>
          <w:color w:val="000000"/>
          <w:szCs w:val="24"/>
          <w:highlight w:val="yellow"/>
          <w:lang w:eastAsia="ja-JP"/>
        </w:rPr>
        <w:t>Evidence</w:t>
      </w:r>
    </w:p>
    <w:p w14:paraId="6B207A20" w14:textId="054020C4" w:rsidR="00F62039" w:rsidRPr="00D3082D" w:rsidRDefault="00F62039" w:rsidP="00DE4AFB">
      <w:pPr>
        <w:spacing w:before="120" w:after="0"/>
        <w:rPr>
          <w:color w:val="000000"/>
          <w:szCs w:val="24"/>
          <w:highlight w:val="yellow"/>
          <w:lang w:eastAsia="ja-JP"/>
        </w:rPr>
      </w:pPr>
      <w:r w:rsidRPr="00D3082D">
        <w:rPr>
          <w:color w:val="000000"/>
          <w:szCs w:val="24"/>
          <w:highlight w:val="yellow"/>
          <w:lang w:eastAsia="ja-JP"/>
        </w:rPr>
        <w:t>201</w:t>
      </w:r>
      <w:r w:rsidR="00F4665A" w:rsidRPr="00D3082D">
        <w:rPr>
          <w:color w:val="000000"/>
          <w:szCs w:val="24"/>
          <w:highlight w:val="yellow"/>
          <w:lang w:eastAsia="ja-JP"/>
        </w:rPr>
        <w:t>6</w:t>
      </w:r>
      <w:r w:rsidRPr="00D3082D">
        <w:rPr>
          <w:color w:val="000000"/>
          <w:szCs w:val="24"/>
          <w:highlight w:val="yellow"/>
          <w:lang w:eastAsia="ja-JP"/>
        </w:rPr>
        <w:t>/</w:t>
      </w:r>
      <w:r w:rsidR="00F4665A" w:rsidRPr="00D3082D">
        <w:rPr>
          <w:color w:val="000000"/>
          <w:szCs w:val="24"/>
          <w:highlight w:val="yellow"/>
          <w:lang w:eastAsia="ja-JP"/>
        </w:rPr>
        <w:t>01</w:t>
      </w:r>
      <w:r w:rsidRPr="00D3082D">
        <w:rPr>
          <w:color w:val="000000"/>
          <w:szCs w:val="24"/>
          <w:highlight w:val="yellow"/>
          <w:lang w:eastAsia="ja-JP"/>
        </w:rPr>
        <w:t>/</w:t>
      </w:r>
      <w:r w:rsidR="00EF4B86" w:rsidRPr="00D3082D">
        <w:rPr>
          <w:color w:val="000000"/>
          <w:szCs w:val="24"/>
          <w:highlight w:val="yellow"/>
          <w:lang w:eastAsia="ja-JP"/>
        </w:rPr>
        <w:t>xx</w:t>
      </w:r>
      <w:r w:rsidRPr="00D3082D">
        <w:rPr>
          <w:color w:val="000000"/>
          <w:szCs w:val="24"/>
          <w:highlight w:val="yellow"/>
          <w:lang w:eastAsia="ja-JP"/>
        </w:rPr>
        <w:tab/>
        <w:t>Submission of documents, bitstreams and executables (for details of the submission process contact</w:t>
      </w:r>
      <w:r w:rsidR="00C730DB" w:rsidRPr="00D3082D">
        <w:rPr>
          <w:color w:val="000000"/>
          <w:szCs w:val="24"/>
          <w:highlight w:val="yellow"/>
          <w:lang w:eastAsia="ja-JP"/>
        </w:rPr>
        <w:t xml:space="preserve"> the persons listed in section xx</w:t>
      </w:r>
      <w:r w:rsidRPr="00D3082D">
        <w:rPr>
          <w:color w:val="000000"/>
          <w:szCs w:val="24"/>
          <w:highlight w:val="yellow"/>
          <w:lang w:eastAsia="ja-JP"/>
        </w:rPr>
        <w:t>)</w:t>
      </w:r>
    </w:p>
    <w:p w14:paraId="57FA1476" w14:textId="7A292B5F" w:rsidR="00F62039" w:rsidRDefault="00F62039" w:rsidP="00DE4AFB">
      <w:pPr>
        <w:spacing w:before="120" w:after="0"/>
        <w:rPr>
          <w:color w:val="000000"/>
          <w:szCs w:val="24"/>
          <w:lang w:eastAsia="ja-JP"/>
        </w:rPr>
      </w:pPr>
      <w:r w:rsidRPr="00D3082D">
        <w:rPr>
          <w:color w:val="000000"/>
          <w:szCs w:val="24"/>
          <w:highlight w:val="yellow"/>
          <w:lang w:eastAsia="ja-JP"/>
        </w:rPr>
        <w:t>201</w:t>
      </w:r>
      <w:r w:rsidR="00F4665A" w:rsidRPr="00D3082D">
        <w:rPr>
          <w:color w:val="000000"/>
          <w:szCs w:val="24"/>
          <w:highlight w:val="yellow"/>
          <w:lang w:eastAsia="ja-JP"/>
        </w:rPr>
        <w:t>6</w:t>
      </w:r>
      <w:r w:rsidRPr="00D3082D">
        <w:rPr>
          <w:color w:val="000000"/>
          <w:szCs w:val="24"/>
          <w:highlight w:val="yellow"/>
          <w:lang w:eastAsia="ja-JP"/>
        </w:rPr>
        <w:t>/</w:t>
      </w:r>
      <w:r w:rsidR="00F4665A" w:rsidRPr="00D3082D">
        <w:rPr>
          <w:color w:val="000000"/>
          <w:szCs w:val="24"/>
          <w:highlight w:val="yellow"/>
          <w:lang w:eastAsia="ja-JP"/>
        </w:rPr>
        <w:t>02</w:t>
      </w:r>
      <w:r w:rsidRPr="00D3082D">
        <w:rPr>
          <w:color w:val="000000"/>
          <w:szCs w:val="24"/>
          <w:highlight w:val="yellow"/>
          <w:lang w:eastAsia="ja-JP"/>
        </w:rPr>
        <w:t>/</w:t>
      </w:r>
      <w:r w:rsidR="00F4665A" w:rsidRPr="00D3082D">
        <w:rPr>
          <w:color w:val="000000"/>
          <w:szCs w:val="24"/>
          <w:highlight w:val="yellow"/>
          <w:lang w:eastAsia="ja-JP"/>
        </w:rPr>
        <w:t>xx</w:t>
      </w:r>
      <w:r w:rsidRPr="00D3082D">
        <w:rPr>
          <w:color w:val="000000"/>
          <w:szCs w:val="24"/>
          <w:highlight w:val="yellow"/>
          <w:lang w:eastAsia="ja-JP"/>
        </w:rPr>
        <w:t xml:space="preserve"> </w:t>
      </w:r>
      <w:r w:rsidR="00F66264" w:rsidRPr="00D3082D">
        <w:rPr>
          <w:color w:val="000000"/>
          <w:szCs w:val="24"/>
          <w:highlight w:val="yellow"/>
          <w:lang w:eastAsia="ja-JP"/>
        </w:rPr>
        <w:tab/>
        <w:t xml:space="preserve">Evaluation of </w:t>
      </w:r>
      <w:r w:rsidR="00680A89" w:rsidRPr="00D3082D">
        <w:rPr>
          <w:color w:val="000000"/>
          <w:szCs w:val="24"/>
          <w:highlight w:val="yellow"/>
          <w:lang w:eastAsia="ja-JP"/>
        </w:rPr>
        <w:t xml:space="preserve">the </w:t>
      </w:r>
      <w:r w:rsidR="00F66264" w:rsidRPr="00D3082D">
        <w:rPr>
          <w:color w:val="000000"/>
          <w:szCs w:val="24"/>
          <w:highlight w:val="yellow"/>
          <w:lang w:eastAsia="ja-JP"/>
        </w:rPr>
        <w:t>proposals</w:t>
      </w:r>
    </w:p>
    <w:p w14:paraId="2FEFD001" w14:textId="77777777" w:rsidR="00F62039" w:rsidRPr="000A03E6" w:rsidRDefault="00F62039" w:rsidP="00F62039">
      <w:pPr>
        <w:pStyle w:val="Heading1"/>
        <w:tabs>
          <w:tab w:val="clear" w:pos="450"/>
          <w:tab w:val="clear" w:pos="1191"/>
          <w:tab w:val="clear" w:pos="1588"/>
          <w:tab w:val="clear" w:pos="1985"/>
        </w:tabs>
        <w:spacing w:before="120" w:after="0" w:line="276" w:lineRule="auto"/>
        <w:rPr>
          <w:color w:val="000000"/>
          <w:szCs w:val="24"/>
        </w:rPr>
      </w:pPr>
      <w:r w:rsidRPr="000A03E6">
        <w:rPr>
          <w:color w:val="000000"/>
          <w:szCs w:val="24"/>
        </w:rPr>
        <w:t>Test Conditions</w:t>
      </w:r>
    </w:p>
    <w:p w14:paraId="3B631B2D" w14:textId="6DD6273C" w:rsidR="00810AC8" w:rsidRPr="00F4665A" w:rsidRDefault="00F62921" w:rsidP="00F4665A">
      <w:pPr>
        <w:pStyle w:val="Heading2"/>
        <w:rPr>
          <w:color w:val="000000"/>
          <w:szCs w:val="24"/>
        </w:rPr>
      </w:pPr>
      <w:r w:rsidRPr="002F5852">
        <w:t xml:space="preserve">Category 1: </w:t>
      </w:r>
      <w:r w:rsidR="00EB7975" w:rsidRPr="00F4665A">
        <w:rPr>
          <w:szCs w:val="24"/>
        </w:rPr>
        <w:t>Compression</w:t>
      </w:r>
      <w:r w:rsidR="00810AC8" w:rsidRPr="00F4665A">
        <w:rPr>
          <w:szCs w:val="24"/>
        </w:rPr>
        <w:t xml:space="preserve"> </w:t>
      </w:r>
      <w:r w:rsidR="00F4665A" w:rsidRPr="00F4665A">
        <w:rPr>
          <w:szCs w:val="24"/>
        </w:rPr>
        <w:t>of raw sequence data (FastQ)</w:t>
      </w:r>
    </w:p>
    <w:p w14:paraId="64166C0E" w14:textId="77777777" w:rsidR="00F62039" w:rsidRDefault="0003186D" w:rsidP="002E59C4">
      <w:pPr>
        <w:pStyle w:val="Heading3"/>
        <w:rPr>
          <w:rStyle w:val="SubtleEmphasis"/>
        </w:rPr>
      </w:pPr>
      <w:r w:rsidRPr="002F5852">
        <w:rPr>
          <w:rStyle w:val="SubtleEmphasis"/>
        </w:rPr>
        <w:t xml:space="preserve">Anchors and </w:t>
      </w:r>
      <w:r w:rsidR="00F62039" w:rsidRPr="002F5852">
        <w:rPr>
          <w:rStyle w:val="SubtleEmphasis"/>
        </w:rPr>
        <w:t>Test Material</w:t>
      </w:r>
    </w:p>
    <w:p w14:paraId="06A45B6B" w14:textId="71469C61" w:rsidR="00F4665A" w:rsidRPr="00F4665A" w:rsidRDefault="00F4665A" w:rsidP="00F4665A">
      <w:pPr>
        <w:rPr>
          <w:lang w:val="en-GB" w:eastAsia="ja-JP"/>
        </w:rPr>
      </w:pPr>
      <w:r>
        <w:rPr>
          <w:lang w:val="en-GB" w:eastAsia="ja-JP"/>
        </w:rPr>
        <w:t>Anchors are contained in input document m36257 presented at the 112</w:t>
      </w:r>
      <w:r w:rsidRPr="00F4665A">
        <w:rPr>
          <w:vertAlign w:val="superscript"/>
          <w:lang w:val="en-GB" w:eastAsia="ja-JP"/>
        </w:rPr>
        <w:t>th</w:t>
      </w:r>
      <w:r>
        <w:rPr>
          <w:lang w:val="en-GB" w:eastAsia="ja-JP"/>
        </w:rPr>
        <w:t xml:space="preserve"> MPEG meeting in Warsaw. Test material consists of the FastQ files described in output document N15092 produced at the 111</w:t>
      </w:r>
      <w:r w:rsidRPr="00F4665A">
        <w:rPr>
          <w:vertAlign w:val="superscript"/>
          <w:lang w:val="en-GB" w:eastAsia="ja-JP"/>
        </w:rPr>
        <w:t>th</w:t>
      </w:r>
      <w:r>
        <w:rPr>
          <w:lang w:val="en-GB" w:eastAsia="ja-JP"/>
        </w:rPr>
        <w:t xml:space="preserve"> MPEG meeting in Geneva.</w:t>
      </w:r>
    </w:p>
    <w:p w14:paraId="624AE474" w14:textId="77777777" w:rsidR="00F62039" w:rsidRDefault="00F62039" w:rsidP="002F5852">
      <w:pPr>
        <w:pStyle w:val="Heading3"/>
      </w:pPr>
      <w:r w:rsidRPr="000A03E6">
        <w:t>Test Procedure</w:t>
      </w:r>
      <w:r>
        <w:t>s</w:t>
      </w:r>
    </w:p>
    <w:p w14:paraId="27B023C8" w14:textId="2B598633" w:rsidR="003E7967" w:rsidRPr="003E7967" w:rsidRDefault="003E7967" w:rsidP="003E7967">
      <w:pPr>
        <w:rPr>
          <w:lang w:val="en-GB" w:eastAsia="ja-JP"/>
        </w:rPr>
      </w:pPr>
      <w:r>
        <w:rPr>
          <w:lang w:val="en-GB" w:eastAsia="ja-JP"/>
        </w:rPr>
        <w:t>TBD</w:t>
      </w:r>
    </w:p>
    <w:p w14:paraId="6F4ABD40" w14:textId="3D0F14F9" w:rsidR="00234F0C" w:rsidRDefault="00234F0C" w:rsidP="00234F0C">
      <w:pPr>
        <w:pStyle w:val="Heading2"/>
      </w:pPr>
      <w:r>
        <w:t xml:space="preserve">Category 2: </w:t>
      </w:r>
      <w:r w:rsidR="00F4665A">
        <w:t>Compression of aligned sequence data (SAM)</w:t>
      </w:r>
    </w:p>
    <w:p w14:paraId="5ECC35B2" w14:textId="77777777" w:rsidR="005558AA" w:rsidRDefault="005558AA" w:rsidP="005558AA">
      <w:pPr>
        <w:pStyle w:val="Heading3"/>
      </w:pPr>
      <w:r>
        <w:t>Anchors and Test Material</w:t>
      </w:r>
    </w:p>
    <w:p w14:paraId="23CC07FC" w14:textId="7544CF7B" w:rsidR="00F4665A" w:rsidRPr="00F4665A" w:rsidRDefault="00F4665A" w:rsidP="00F4665A">
      <w:pPr>
        <w:rPr>
          <w:lang w:val="en-GB" w:eastAsia="ja-JP"/>
        </w:rPr>
      </w:pPr>
      <w:r>
        <w:rPr>
          <w:lang w:val="en-GB" w:eastAsia="ja-JP"/>
        </w:rPr>
        <w:t>Anchors are contained in input document m36257 presented at the 112</w:t>
      </w:r>
      <w:r w:rsidRPr="00F4665A">
        <w:rPr>
          <w:vertAlign w:val="superscript"/>
          <w:lang w:val="en-GB" w:eastAsia="ja-JP"/>
        </w:rPr>
        <w:t>th</w:t>
      </w:r>
      <w:r>
        <w:rPr>
          <w:lang w:val="en-GB" w:eastAsia="ja-JP"/>
        </w:rPr>
        <w:t xml:space="preserve"> MPEG meeting in Warsaw. Test material consists of the </w:t>
      </w:r>
      <w:r w:rsidR="00D3082D">
        <w:rPr>
          <w:lang w:val="en-GB" w:eastAsia="ja-JP"/>
        </w:rPr>
        <w:t>BAM</w:t>
      </w:r>
      <w:r>
        <w:rPr>
          <w:lang w:val="en-GB" w:eastAsia="ja-JP"/>
        </w:rPr>
        <w:t xml:space="preserve"> files described in output document N15092 produced at the 111</w:t>
      </w:r>
      <w:r w:rsidRPr="00F4665A">
        <w:rPr>
          <w:vertAlign w:val="superscript"/>
          <w:lang w:val="en-GB" w:eastAsia="ja-JP"/>
        </w:rPr>
        <w:t>th</w:t>
      </w:r>
      <w:r>
        <w:rPr>
          <w:lang w:val="en-GB" w:eastAsia="ja-JP"/>
        </w:rPr>
        <w:t xml:space="preserve"> MPEG meeting in Geneva.</w:t>
      </w:r>
    </w:p>
    <w:p w14:paraId="697E0D2B" w14:textId="77777777" w:rsidR="00F4665A" w:rsidRPr="00F4665A" w:rsidRDefault="00F4665A" w:rsidP="00F4665A">
      <w:pPr>
        <w:rPr>
          <w:lang w:val="en-GB" w:eastAsia="ja-JP"/>
        </w:rPr>
      </w:pPr>
    </w:p>
    <w:p w14:paraId="16B624EC" w14:textId="77777777" w:rsidR="005558AA" w:rsidRDefault="005558AA" w:rsidP="005558AA">
      <w:pPr>
        <w:pStyle w:val="Heading3"/>
      </w:pPr>
      <w:r>
        <w:t>Test Procedure</w:t>
      </w:r>
    </w:p>
    <w:p w14:paraId="247E2480" w14:textId="164B1167" w:rsidR="003E7967" w:rsidRPr="003E7967" w:rsidRDefault="003E7967" w:rsidP="003E7967">
      <w:pPr>
        <w:rPr>
          <w:lang w:val="en-GB" w:eastAsia="ja-JP"/>
        </w:rPr>
      </w:pPr>
      <w:r>
        <w:rPr>
          <w:lang w:val="en-GB" w:eastAsia="ja-JP"/>
        </w:rPr>
        <w:t>TBD</w:t>
      </w:r>
      <w:bookmarkStart w:id="0" w:name="_GoBack"/>
      <w:bookmarkEnd w:id="0"/>
    </w:p>
    <w:p w14:paraId="32B6F3A8" w14:textId="77777777" w:rsidR="00B615D7" w:rsidRPr="009823A5" w:rsidRDefault="00B615D7" w:rsidP="009823A5">
      <w:pPr>
        <w:rPr>
          <w:lang w:val="en-GB" w:eastAsia="ja-JP"/>
        </w:rPr>
      </w:pPr>
    </w:p>
    <w:p w14:paraId="2FAE3DC3" w14:textId="77777777" w:rsidR="00F62039" w:rsidRPr="000A03E6" w:rsidRDefault="00F62039" w:rsidP="00F62039">
      <w:pPr>
        <w:pStyle w:val="Heading1"/>
        <w:tabs>
          <w:tab w:val="clear" w:pos="450"/>
          <w:tab w:val="clear" w:pos="1191"/>
          <w:tab w:val="clear" w:pos="1588"/>
          <w:tab w:val="clear" w:pos="1985"/>
        </w:tabs>
        <w:spacing w:before="120" w:after="0" w:line="276" w:lineRule="auto"/>
        <w:rPr>
          <w:color w:val="000000"/>
          <w:szCs w:val="24"/>
        </w:rPr>
      </w:pPr>
      <w:r w:rsidRPr="000A03E6">
        <w:rPr>
          <w:color w:val="000000"/>
          <w:szCs w:val="24"/>
        </w:rPr>
        <w:t>Requirements on Submissions</w:t>
      </w:r>
    </w:p>
    <w:p w14:paraId="4A84317D" w14:textId="77777777" w:rsidR="00F62039" w:rsidRPr="000A03E6" w:rsidRDefault="00F62039" w:rsidP="002F5852">
      <w:pPr>
        <w:pStyle w:val="Heading2"/>
      </w:pPr>
      <w:r>
        <w:t>Submission categories and details</w:t>
      </w:r>
    </w:p>
    <w:p w14:paraId="19DFE724" w14:textId="77777777" w:rsidR="00F62039" w:rsidRDefault="00F62039" w:rsidP="00F62039">
      <w:pPr>
        <w:ind w:left="567" w:hanging="567"/>
        <w:rPr>
          <w:color w:val="000000"/>
          <w:szCs w:val="24"/>
        </w:rPr>
      </w:pPr>
      <w:r>
        <w:rPr>
          <w:color w:val="000000"/>
          <w:szCs w:val="24"/>
          <w:lang w:eastAsia="ja-JP"/>
        </w:rPr>
        <w:t>Submit filled spreadsheets provided in Annex A for respondents to complete.</w:t>
      </w:r>
      <w:r>
        <w:rPr>
          <w:color w:val="000000"/>
          <w:szCs w:val="24"/>
        </w:rPr>
        <w:t xml:space="preserve"> </w:t>
      </w:r>
    </w:p>
    <w:p w14:paraId="3DB3085A" w14:textId="7E481C43" w:rsidR="00F62039" w:rsidRDefault="00F4665A" w:rsidP="00F62039">
      <w:pPr>
        <w:rPr>
          <w:color w:val="000000"/>
          <w:szCs w:val="24"/>
        </w:rPr>
      </w:pPr>
      <w:r>
        <w:rPr>
          <w:color w:val="000000"/>
          <w:szCs w:val="24"/>
        </w:rPr>
        <w:t xml:space="preserve">Submit encoded bit streams and </w:t>
      </w:r>
      <w:r w:rsidR="00F62039" w:rsidRPr="008B2B47">
        <w:rPr>
          <w:color w:val="000000"/>
          <w:szCs w:val="24"/>
        </w:rPr>
        <w:t>decoder executable</w:t>
      </w:r>
      <w:r w:rsidR="00F62039">
        <w:rPr>
          <w:color w:val="000000"/>
          <w:szCs w:val="24"/>
        </w:rPr>
        <w:t xml:space="preserve"> </w:t>
      </w:r>
      <w:r>
        <w:rPr>
          <w:color w:val="000000"/>
          <w:szCs w:val="24"/>
        </w:rPr>
        <w:t>together with documentation on how to run the decoding process. Please add any relevant information (e.g. w</w:t>
      </w:r>
      <w:r w:rsidR="00F173BF">
        <w:rPr>
          <w:color w:val="000000"/>
          <w:szCs w:val="24"/>
        </w:rPr>
        <w:t>hich OS?</w:t>
      </w:r>
      <w:r>
        <w:rPr>
          <w:color w:val="000000"/>
          <w:szCs w:val="24"/>
        </w:rPr>
        <w:t>).</w:t>
      </w:r>
    </w:p>
    <w:p w14:paraId="6F8EA65E" w14:textId="5650FAC3" w:rsidR="00F62039" w:rsidRDefault="00F62039" w:rsidP="00F62039">
      <w:pPr>
        <w:rPr>
          <w:color w:val="000000"/>
          <w:szCs w:val="24"/>
        </w:rPr>
      </w:pPr>
      <w:r>
        <w:rPr>
          <w:color w:val="000000"/>
          <w:szCs w:val="24"/>
        </w:rPr>
        <w:t xml:space="preserve">Proponents need to be present at the </w:t>
      </w:r>
      <w:r w:rsidR="00F4665A" w:rsidRPr="00D3082D">
        <w:rPr>
          <w:color w:val="000000"/>
          <w:szCs w:val="24"/>
          <w:highlight w:val="yellow"/>
        </w:rPr>
        <w:t>September/October</w:t>
      </w:r>
      <w:r w:rsidR="00F173BF" w:rsidRPr="00D3082D">
        <w:rPr>
          <w:color w:val="000000"/>
          <w:szCs w:val="24"/>
          <w:highlight w:val="yellow"/>
        </w:rPr>
        <w:t xml:space="preserve"> 2015</w:t>
      </w:r>
      <w:r w:rsidR="00F173BF">
        <w:rPr>
          <w:color w:val="000000"/>
          <w:szCs w:val="24"/>
        </w:rPr>
        <w:t xml:space="preserve"> </w:t>
      </w:r>
      <w:r>
        <w:rPr>
          <w:color w:val="000000"/>
          <w:szCs w:val="24"/>
        </w:rPr>
        <w:t>meeting to present their submissions.</w:t>
      </w:r>
    </w:p>
    <w:p w14:paraId="4E914A5A" w14:textId="77777777" w:rsidR="00F62039" w:rsidRPr="009A434D" w:rsidRDefault="00F62039" w:rsidP="00F62039">
      <w:pPr>
        <w:ind w:left="567" w:hanging="567"/>
        <w:rPr>
          <w:color w:val="000000"/>
          <w:szCs w:val="24"/>
          <w:lang w:eastAsia="ja-JP"/>
        </w:rPr>
      </w:pPr>
      <w:r w:rsidRPr="009A434D">
        <w:rPr>
          <w:color w:val="000000"/>
          <w:szCs w:val="24"/>
          <w:lang w:eastAsia="ja-JP"/>
        </w:rPr>
        <w:t>Submit technical descriptions described below:</w:t>
      </w:r>
    </w:p>
    <w:p w14:paraId="36DE2F3E" w14:textId="22078550" w:rsidR="00F62039" w:rsidRPr="004E2875" w:rsidRDefault="00F62039" w:rsidP="00F62039">
      <w:pPr>
        <w:numPr>
          <w:ilvl w:val="0"/>
          <w:numId w:val="11"/>
        </w:numPr>
        <w:spacing w:before="120" w:after="0" w:line="240" w:lineRule="auto"/>
        <w:rPr>
          <w:color w:val="000000"/>
          <w:szCs w:val="24"/>
          <w:lang w:eastAsia="ja-JP"/>
        </w:rPr>
      </w:pPr>
      <w:r>
        <w:rPr>
          <w:color w:val="000000"/>
          <w:szCs w:val="24"/>
        </w:rPr>
        <w:t xml:space="preserve">A technical description of the proposal sufficient for the full conceptual understanding and generation of equivalent performance results by experts and for conveying the degree of optimization required to replicate the performance. This description   should include all data processing paths and individual data processing components used to generate the bitstreams. </w:t>
      </w:r>
    </w:p>
    <w:p w14:paraId="04C7417B" w14:textId="77777777" w:rsidR="00F62039" w:rsidRPr="000A03E6" w:rsidRDefault="00F62039" w:rsidP="00F62039">
      <w:pPr>
        <w:numPr>
          <w:ilvl w:val="0"/>
          <w:numId w:val="11"/>
        </w:numPr>
        <w:spacing w:before="120" w:after="0" w:line="240" w:lineRule="auto"/>
        <w:rPr>
          <w:color w:val="000000"/>
          <w:szCs w:val="24"/>
        </w:rPr>
      </w:pPr>
      <w:r w:rsidRPr="000A03E6">
        <w:rPr>
          <w:color w:val="000000"/>
          <w:szCs w:val="24"/>
        </w:rPr>
        <w:t>The technical description shall contain information suitable to assess the complexity of the implementation of the technology, including the following:</w:t>
      </w:r>
    </w:p>
    <w:p w14:paraId="6B27CAFF" w14:textId="59246074" w:rsidR="00F62039" w:rsidRPr="000A03E6" w:rsidRDefault="00F62039" w:rsidP="00F62039">
      <w:pPr>
        <w:numPr>
          <w:ilvl w:val="1"/>
          <w:numId w:val="11"/>
        </w:numPr>
        <w:spacing w:before="120" w:after="0" w:line="240" w:lineRule="auto"/>
        <w:rPr>
          <w:color w:val="000000"/>
          <w:szCs w:val="24"/>
        </w:rPr>
      </w:pPr>
      <w:r w:rsidRPr="000A03E6">
        <w:rPr>
          <w:color w:val="000000"/>
          <w:szCs w:val="24"/>
        </w:rPr>
        <w:t>Encoding time (for each submitted bitstream) of the software implementation.  Proponents shall provide a description of the platform and methodology used to determine the time.  To help interpretation, a description of software and algorithm optimisations undertaken, if any, is welcome.</w:t>
      </w:r>
      <w:r>
        <w:rPr>
          <w:color w:val="000000"/>
          <w:szCs w:val="24"/>
        </w:rPr>
        <w:t xml:space="preserve"> </w:t>
      </w:r>
    </w:p>
    <w:p w14:paraId="70A38521" w14:textId="40647B1E" w:rsidR="00F62039" w:rsidRPr="001B746B" w:rsidRDefault="00F62039" w:rsidP="00F62039">
      <w:pPr>
        <w:numPr>
          <w:ilvl w:val="1"/>
          <w:numId w:val="11"/>
        </w:numPr>
        <w:spacing w:before="120" w:after="0" w:line="240" w:lineRule="auto"/>
        <w:rPr>
          <w:color w:val="000000"/>
          <w:szCs w:val="24"/>
        </w:rPr>
      </w:pPr>
      <w:r w:rsidRPr="000A03E6">
        <w:rPr>
          <w:color w:val="000000"/>
          <w:szCs w:val="24"/>
        </w:rPr>
        <w:t>Decoding time for each bitstream running the software implementation of the proposal, and for the corresponding constraint case anchor bitstream(s) run on the same platform.  Proponents shall provide a description of the platform and methodology used to determine the time.  To help interpretation, a description of software optimisations undertaken, if any, is encouraged.</w:t>
      </w:r>
      <w:r>
        <w:rPr>
          <w:color w:val="000000"/>
          <w:szCs w:val="24"/>
        </w:rPr>
        <w:t xml:space="preserve"> </w:t>
      </w:r>
    </w:p>
    <w:p w14:paraId="4C3743CA" w14:textId="77777777" w:rsidR="00F62039" w:rsidRPr="000A03E6" w:rsidRDefault="00F62039" w:rsidP="00F62039">
      <w:pPr>
        <w:numPr>
          <w:ilvl w:val="1"/>
          <w:numId w:val="11"/>
        </w:numPr>
        <w:spacing w:before="120" w:after="0" w:line="240" w:lineRule="auto"/>
        <w:rPr>
          <w:color w:val="000000"/>
          <w:szCs w:val="24"/>
        </w:rPr>
      </w:pPr>
      <w:r w:rsidRPr="000A03E6">
        <w:rPr>
          <w:color w:val="000000"/>
          <w:szCs w:val="24"/>
        </w:rPr>
        <w:t xml:space="preserve">Expected memory usage of encoder and decoder. </w:t>
      </w:r>
    </w:p>
    <w:p w14:paraId="0298AA59" w14:textId="27246D07" w:rsidR="00F62039" w:rsidRPr="007476AC" w:rsidRDefault="00F4665A" w:rsidP="002F5852">
      <w:pPr>
        <w:pStyle w:val="Heading2"/>
      </w:pPr>
      <w:r>
        <w:t xml:space="preserve">Binaries and </w:t>
      </w:r>
      <w:r w:rsidR="00F62039" w:rsidRPr="000A03E6">
        <w:t>Source Code</w:t>
      </w:r>
    </w:p>
    <w:p w14:paraId="35CBBF39" w14:textId="77777777" w:rsidR="00F62039" w:rsidRDefault="00F62039" w:rsidP="00F62039">
      <w:pPr>
        <w:numPr>
          <w:ilvl w:val="0"/>
          <w:numId w:val="11"/>
        </w:numPr>
        <w:spacing w:before="120" w:after="0" w:line="240" w:lineRule="auto"/>
        <w:rPr>
          <w:color w:val="000000"/>
          <w:szCs w:val="24"/>
        </w:rPr>
      </w:pPr>
      <w:r>
        <w:rPr>
          <w:color w:val="000000"/>
          <w:szCs w:val="24"/>
        </w:rPr>
        <w:t>Proponents are encouraged to allow other committee participants to have access, on a temporary or permanent basis, to their encoded bitstreams and binary executables or source code.</w:t>
      </w:r>
    </w:p>
    <w:p w14:paraId="6473AB99" w14:textId="77777777" w:rsidR="00131BD8" w:rsidRPr="00131BD8" w:rsidRDefault="00131BD8" w:rsidP="00131BD8">
      <w:pPr>
        <w:numPr>
          <w:ilvl w:val="0"/>
          <w:numId w:val="11"/>
        </w:numPr>
        <w:spacing w:before="120" w:after="0" w:line="240" w:lineRule="auto"/>
        <w:rPr>
          <w:color w:val="000000"/>
          <w:szCs w:val="24"/>
        </w:rPr>
      </w:pPr>
      <w:r>
        <w:rPr>
          <w:color w:val="000000"/>
          <w:szCs w:val="24"/>
        </w:rPr>
        <w:t>Proponents are encouraged to submit a statement about the programming language in the software is written, e.g. C/C++ and platforms on which the binaries were compiled.</w:t>
      </w:r>
    </w:p>
    <w:p w14:paraId="448AFEC6" w14:textId="61E4223E" w:rsidR="00F62039" w:rsidRDefault="00F62039" w:rsidP="00F62039">
      <w:pPr>
        <w:numPr>
          <w:ilvl w:val="0"/>
          <w:numId w:val="11"/>
        </w:numPr>
        <w:spacing w:before="120" w:after="0" w:line="240" w:lineRule="auto"/>
        <w:rPr>
          <w:color w:val="000000"/>
          <w:szCs w:val="24"/>
        </w:rPr>
      </w:pPr>
      <w:r>
        <w:rPr>
          <w:color w:val="000000"/>
          <w:szCs w:val="24"/>
        </w:rPr>
        <w:t>Proponents are advised that, upon acceptance for further evaluation, it will be required that certain parts of any technology proposed be made available in source code format to participants in the core experiment</w:t>
      </w:r>
      <w:r w:rsidR="004333F2">
        <w:rPr>
          <w:color w:val="000000"/>
          <w:szCs w:val="24"/>
        </w:rPr>
        <w:t xml:space="preserve"> </w:t>
      </w:r>
      <w:r>
        <w:rPr>
          <w:color w:val="000000"/>
          <w:szCs w:val="24"/>
        </w:rPr>
        <w:t xml:space="preserve">process and for potential inclusion in the prospective </w:t>
      </w:r>
      <w:r>
        <w:rPr>
          <w:color w:val="000000"/>
          <w:szCs w:val="24"/>
        </w:rPr>
        <w:lastRenderedPageBreak/>
        <w:t xml:space="preserve">standard as reference software. When a particular technology is a candidate for further evaluation, commitment to provide such software is a condition of participation.  The software shall produce identical results to those submitted to the test. </w:t>
      </w:r>
    </w:p>
    <w:p w14:paraId="2CA2E113" w14:textId="77777777" w:rsidR="00F62039" w:rsidRPr="0056401F" w:rsidRDefault="00F62039" w:rsidP="00F62039">
      <w:pPr>
        <w:pStyle w:val="Heading1"/>
        <w:tabs>
          <w:tab w:val="clear" w:pos="450"/>
          <w:tab w:val="clear" w:pos="1191"/>
          <w:tab w:val="clear" w:pos="1588"/>
          <w:tab w:val="clear" w:pos="1985"/>
        </w:tabs>
        <w:spacing w:before="120" w:after="0" w:line="276" w:lineRule="auto"/>
        <w:rPr>
          <w:color w:val="000000"/>
          <w:szCs w:val="24"/>
        </w:rPr>
      </w:pPr>
      <w:r w:rsidRPr="0056401F">
        <w:rPr>
          <w:color w:val="000000"/>
          <w:szCs w:val="24"/>
        </w:rPr>
        <w:t>IPR</w:t>
      </w:r>
    </w:p>
    <w:p w14:paraId="7FA15CA2" w14:textId="77777777" w:rsidR="00F62039" w:rsidRPr="004E2875" w:rsidRDefault="00F62039" w:rsidP="002E59C4">
      <w:pPr>
        <w:spacing w:before="120" w:after="0"/>
        <w:rPr>
          <w:lang w:eastAsia="ja-JP"/>
        </w:rPr>
      </w:pPr>
      <w:r>
        <w:rPr>
          <w:color w:val="000000"/>
          <w:szCs w:val="24"/>
        </w:rPr>
        <w:t>Proponents are advised that this call is being made subject to the common patent policy of ITU-T/ITU-R/ISO/IEC and other established policies of these standardization organizations. The persons named below as contacts can assist potential submitters in identifying the relevant policy information.</w:t>
      </w:r>
    </w:p>
    <w:p w14:paraId="6C6B9EAC" w14:textId="77777777" w:rsidR="00F62039" w:rsidRPr="002B6E4D" w:rsidRDefault="00F62039" w:rsidP="00F62039">
      <w:pPr>
        <w:pStyle w:val="Heading1"/>
        <w:tabs>
          <w:tab w:val="clear" w:pos="450"/>
          <w:tab w:val="clear" w:pos="1191"/>
          <w:tab w:val="clear" w:pos="1588"/>
          <w:tab w:val="clear" w:pos="1985"/>
        </w:tabs>
        <w:spacing w:before="120" w:after="0" w:line="276" w:lineRule="auto"/>
        <w:rPr>
          <w:color w:val="000000"/>
          <w:szCs w:val="24"/>
        </w:rPr>
      </w:pPr>
      <w:r w:rsidRPr="000A03E6">
        <w:rPr>
          <w:color w:val="000000"/>
          <w:szCs w:val="24"/>
        </w:rPr>
        <w:t>Fees</w:t>
      </w:r>
    </w:p>
    <w:p w14:paraId="77B31502" w14:textId="77777777" w:rsidR="00F62039" w:rsidRPr="002B6E4D" w:rsidRDefault="00F62039" w:rsidP="00F62039">
      <w:r w:rsidRPr="002B6E4D">
        <w:t>None</w:t>
      </w:r>
      <w:r w:rsidR="00CA16B7">
        <w:t xml:space="preserve"> (</w:t>
      </w:r>
      <w:r w:rsidR="00CA16B7" w:rsidRPr="00CA16B7">
        <w:rPr>
          <w:highlight w:val="yellow"/>
        </w:rPr>
        <w:t>TBD ????)</w:t>
      </w:r>
      <w:r w:rsidRPr="00CA16B7">
        <w:rPr>
          <w:highlight w:val="yellow"/>
        </w:rPr>
        <w:t>.</w:t>
      </w:r>
    </w:p>
    <w:p w14:paraId="2C39D68E" w14:textId="77777777" w:rsidR="00F62039" w:rsidRDefault="00F62039" w:rsidP="00F62039">
      <w:pPr>
        <w:pStyle w:val="Heading1"/>
        <w:tabs>
          <w:tab w:val="clear" w:pos="450"/>
          <w:tab w:val="clear" w:pos="1191"/>
          <w:tab w:val="clear" w:pos="1588"/>
          <w:tab w:val="clear" w:pos="1985"/>
        </w:tabs>
        <w:spacing w:before="120" w:after="0" w:line="276" w:lineRule="auto"/>
        <w:rPr>
          <w:color w:val="000000"/>
          <w:szCs w:val="24"/>
        </w:rPr>
      </w:pPr>
      <w:r w:rsidRPr="000A03E6">
        <w:rPr>
          <w:color w:val="000000"/>
          <w:szCs w:val="24"/>
        </w:rPr>
        <w:t>Contact</w:t>
      </w:r>
      <w:r>
        <w:rPr>
          <w:color w:val="000000"/>
          <w:szCs w:val="24"/>
        </w:rPr>
        <w:t>(s)</w:t>
      </w:r>
    </w:p>
    <w:p w14:paraId="41E8BD8F" w14:textId="014D64B4" w:rsidR="00F62039" w:rsidRDefault="00D3082D" w:rsidP="00F62039">
      <w:pPr>
        <w:rPr>
          <w:szCs w:val="24"/>
          <w:lang w:eastAsia="ja-JP"/>
        </w:rPr>
      </w:pPr>
      <w:r w:rsidRPr="00100D61">
        <w:rPr>
          <w:szCs w:val="24"/>
          <w:highlight w:val="yellow"/>
          <w:lang w:eastAsia="ja-JP"/>
        </w:rPr>
        <w:t>X</w:t>
      </w:r>
      <w:r w:rsidR="006B5295" w:rsidRPr="00100D61">
        <w:rPr>
          <w:szCs w:val="24"/>
          <w:highlight w:val="yellow"/>
          <w:lang w:eastAsia="ja-JP"/>
        </w:rPr>
        <w:t>xxx</w:t>
      </w:r>
    </w:p>
    <w:sdt>
      <w:sdtPr>
        <w:id w:val="-287590113"/>
        <w:docPartObj>
          <w:docPartGallery w:val="Bibliographies"/>
          <w:docPartUnique/>
        </w:docPartObj>
      </w:sdtPr>
      <w:sdtEndPr>
        <w:rPr>
          <w:rFonts w:eastAsia="Calibri"/>
          <w:b w:val="0"/>
          <w:sz w:val="24"/>
          <w:szCs w:val="22"/>
          <w:lang w:val="en-US" w:eastAsia="en-US"/>
        </w:rPr>
      </w:sdtEndPr>
      <w:sdtContent>
        <w:p w14:paraId="2478490B" w14:textId="4D9C1213" w:rsidR="00D3082D" w:rsidRDefault="00D3082D">
          <w:pPr>
            <w:pStyle w:val="Heading1"/>
          </w:pPr>
          <w:r>
            <w:t>References</w:t>
          </w:r>
        </w:p>
        <w:sdt>
          <w:sdtPr>
            <w:id w:val="-573587230"/>
            <w:bibliography/>
          </w:sdtPr>
          <w:sdtContent>
            <w:p w14:paraId="46B7E846" w14:textId="77777777" w:rsidR="00D3082D" w:rsidRDefault="00D3082D">
              <w:pPr>
                <w:rPr>
                  <w:rFonts w:asciiTheme="minorHAnsi" w:eastAsiaTheme="minorHAnsi" w:hAnsiTheme="minorHAnsi" w:cstheme="minorBid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75"/>
              </w:tblGrid>
              <w:tr w:rsidR="00D3082D" w14:paraId="33FBDEF9" w14:textId="77777777">
                <w:trPr>
                  <w:divId w:val="1530602418"/>
                  <w:tblCellSpacing w:w="15" w:type="dxa"/>
                </w:trPr>
                <w:tc>
                  <w:tcPr>
                    <w:tcW w:w="50" w:type="pct"/>
                    <w:hideMark/>
                  </w:tcPr>
                  <w:p w14:paraId="67DCDFC2" w14:textId="77777777" w:rsidR="00D3082D" w:rsidRDefault="00D3082D">
                    <w:pPr>
                      <w:pStyle w:val="Bibliography"/>
                      <w:rPr>
                        <w:noProof/>
                        <w:szCs w:val="24"/>
                        <w:lang w:val="en-GB"/>
                      </w:rPr>
                    </w:pPr>
                    <w:r>
                      <w:rPr>
                        <w:noProof/>
                        <w:lang w:val="en-GB"/>
                      </w:rPr>
                      <w:t xml:space="preserve">[1] </w:t>
                    </w:r>
                  </w:p>
                </w:tc>
                <w:tc>
                  <w:tcPr>
                    <w:tcW w:w="0" w:type="auto"/>
                    <w:hideMark/>
                  </w:tcPr>
                  <w:p w14:paraId="1F810725" w14:textId="77777777" w:rsidR="00D3082D" w:rsidRDefault="00D3082D">
                    <w:pPr>
                      <w:pStyle w:val="Bibliography"/>
                      <w:rPr>
                        <w:noProof/>
                        <w:lang w:val="en-GB"/>
                      </w:rPr>
                    </w:pPr>
                    <w:r>
                      <w:rPr>
                        <w:noProof/>
                        <w:lang w:val="en-GB"/>
                      </w:rPr>
                      <w:t xml:space="preserve">S. D. Kahn, “On the Future of Genomic Data,” </w:t>
                    </w:r>
                    <w:r>
                      <w:rPr>
                        <w:i/>
                        <w:iCs/>
                        <w:noProof/>
                        <w:lang w:val="en-GB"/>
                      </w:rPr>
                      <w:t xml:space="preserve">Science, </w:t>
                    </w:r>
                    <w:r>
                      <w:rPr>
                        <w:noProof/>
                        <w:lang w:val="en-GB"/>
                      </w:rPr>
                      <w:t xml:space="preserve">vol. 331, pp. 728-729, 2011. </w:t>
                    </w:r>
                  </w:p>
                </w:tc>
              </w:tr>
              <w:tr w:rsidR="00D3082D" w14:paraId="1F4CCE2B" w14:textId="77777777">
                <w:trPr>
                  <w:divId w:val="1530602418"/>
                  <w:tblCellSpacing w:w="15" w:type="dxa"/>
                </w:trPr>
                <w:tc>
                  <w:tcPr>
                    <w:tcW w:w="50" w:type="pct"/>
                    <w:hideMark/>
                  </w:tcPr>
                  <w:p w14:paraId="60A5C9B3" w14:textId="77777777" w:rsidR="00D3082D" w:rsidRDefault="00D3082D">
                    <w:pPr>
                      <w:pStyle w:val="Bibliography"/>
                      <w:rPr>
                        <w:noProof/>
                        <w:lang w:val="en-GB"/>
                      </w:rPr>
                    </w:pPr>
                    <w:r>
                      <w:rPr>
                        <w:noProof/>
                        <w:lang w:val="en-GB"/>
                      </w:rPr>
                      <w:t xml:space="preserve">[2] </w:t>
                    </w:r>
                  </w:p>
                </w:tc>
                <w:tc>
                  <w:tcPr>
                    <w:tcW w:w="0" w:type="auto"/>
                    <w:hideMark/>
                  </w:tcPr>
                  <w:p w14:paraId="5337D0A9" w14:textId="77777777" w:rsidR="00D3082D" w:rsidRDefault="00D3082D">
                    <w:pPr>
                      <w:pStyle w:val="Bibliography"/>
                      <w:rPr>
                        <w:noProof/>
                        <w:lang w:val="en-GB"/>
                      </w:rPr>
                    </w:pPr>
                    <w:r>
                      <w:rPr>
                        <w:noProof/>
                        <w:lang w:val="en-GB"/>
                      </w:rPr>
                      <w:t xml:space="preserve">S. Wandelt, M. Bux and U. Leser, “Trends in Genome Compression,” </w:t>
                    </w:r>
                    <w:r>
                      <w:rPr>
                        <w:i/>
                        <w:iCs/>
                        <w:noProof/>
                        <w:lang w:val="en-GB"/>
                      </w:rPr>
                      <w:t xml:space="preserve">Journal of Current Bioinformatics, </w:t>
                    </w:r>
                    <w:r>
                      <w:rPr>
                        <w:noProof/>
                        <w:lang w:val="en-GB"/>
                      </w:rPr>
                      <w:t xml:space="preserve">2013. </w:t>
                    </w:r>
                  </w:p>
                </w:tc>
              </w:tr>
            </w:tbl>
            <w:p w14:paraId="608E1B3D" w14:textId="77777777" w:rsidR="00D3082D" w:rsidRDefault="00D3082D">
              <w:pPr>
                <w:divId w:val="1530602418"/>
                <w:rPr>
                  <w:rFonts w:eastAsia="Times New Roman"/>
                  <w:noProof/>
                </w:rPr>
              </w:pPr>
            </w:p>
            <w:p w14:paraId="3596F33A" w14:textId="18569B9A" w:rsidR="00D3082D" w:rsidRDefault="00D3082D">
              <w:r>
                <w:rPr>
                  <w:b/>
                  <w:bCs/>
                  <w:noProof/>
                </w:rPr>
                <w:fldChar w:fldCharType="end"/>
              </w:r>
            </w:p>
          </w:sdtContent>
        </w:sdt>
      </w:sdtContent>
    </w:sdt>
    <w:p w14:paraId="08028D94" w14:textId="77777777" w:rsidR="00D3082D" w:rsidRPr="00556CB3" w:rsidRDefault="00D3082D" w:rsidP="00F62039">
      <w:pPr>
        <w:rPr>
          <w:szCs w:val="24"/>
          <w:highlight w:val="yellow"/>
          <w:lang w:eastAsia="ja-JP"/>
        </w:rPr>
      </w:pPr>
    </w:p>
    <w:p w14:paraId="701A03F2" w14:textId="77777777" w:rsidR="00F62039" w:rsidRPr="00272815" w:rsidRDefault="00F62039" w:rsidP="00F62039">
      <w:pPr>
        <w:spacing w:before="240"/>
        <w:jc w:val="center"/>
        <w:rPr>
          <w:b/>
          <w:szCs w:val="24"/>
          <w:lang w:eastAsia="ja-JP"/>
        </w:rPr>
      </w:pPr>
      <w:r>
        <w:rPr>
          <w:b/>
          <w:szCs w:val="24"/>
          <w:lang w:eastAsia="ja-JP"/>
        </w:rPr>
        <w:br w:type="page"/>
      </w:r>
      <w:r w:rsidRPr="00272815">
        <w:rPr>
          <w:b/>
          <w:szCs w:val="24"/>
          <w:lang w:eastAsia="ja-JP"/>
        </w:rPr>
        <w:lastRenderedPageBreak/>
        <w:t>ANNEX A</w:t>
      </w:r>
    </w:p>
    <w:p w14:paraId="31163CFF" w14:textId="77777777" w:rsidR="00F62039" w:rsidRDefault="00F62039" w:rsidP="00F62039">
      <w:pPr>
        <w:rPr>
          <w:color w:val="000000"/>
          <w:szCs w:val="24"/>
        </w:rPr>
      </w:pPr>
      <w:r>
        <w:rPr>
          <w:color w:val="000000"/>
          <w:szCs w:val="24"/>
          <w:lang w:eastAsia="ja-JP"/>
        </w:rPr>
        <w:t>Spreadsheets to be completed and submitted by the respondents are provided in the attached Excel file.</w:t>
      </w:r>
      <w:r>
        <w:rPr>
          <w:color w:val="000000"/>
          <w:szCs w:val="24"/>
        </w:rPr>
        <w:t xml:space="preserve"> </w:t>
      </w:r>
    </w:p>
    <w:p w14:paraId="3D2ED3A2" w14:textId="77777777" w:rsidR="00F62039" w:rsidRPr="001F0744" w:rsidRDefault="00F62039" w:rsidP="00F62039">
      <w:pPr>
        <w:rPr>
          <w:szCs w:val="24"/>
          <w:lang w:eastAsia="ja-JP"/>
        </w:rPr>
      </w:pPr>
    </w:p>
    <w:p w14:paraId="4879D541" w14:textId="77777777" w:rsidR="00F62039" w:rsidRPr="000638A5" w:rsidRDefault="00F62039" w:rsidP="00F62039">
      <w:pPr>
        <w:rPr>
          <w:b/>
          <w:bCs/>
        </w:rPr>
      </w:pPr>
      <w:r w:rsidRPr="000638A5">
        <w:rPr>
          <w:b/>
          <w:bCs/>
        </w:rPr>
        <w:t>Attachments:</w:t>
      </w:r>
    </w:p>
    <w:p w14:paraId="04F6EB92" w14:textId="77777777" w:rsidR="00F62039" w:rsidRDefault="00F62039" w:rsidP="00F62039">
      <w:r>
        <w:t>1.</w:t>
      </w:r>
      <w:r>
        <w:tab/>
      </w:r>
      <w:r w:rsidRPr="000638A5">
        <w:t>Performance measurement spreadsheet</w:t>
      </w:r>
      <w:r>
        <w:t>.</w:t>
      </w:r>
    </w:p>
    <w:p w14:paraId="0FB7E20F" w14:textId="77777777" w:rsidR="00F62039" w:rsidRDefault="00F62039" w:rsidP="001F38F2"/>
    <w:p w14:paraId="1C681EC3" w14:textId="288B132F" w:rsidR="00500DE8" w:rsidRDefault="00500DE8">
      <w:pPr>
        <w:rPr>
          <w:b/>
          <w:bCs/>
          <w:color w:val="000000" w:themeColor="text1"/>
          <w:sz w:val="22"/>
          <w:szCs w:val="18"/>
        </w:rPr>
      </w:pPr>
    </w:p>
    <w:sectPr w:rsidR="00500DE8" w:rsidSect="00CB0CA4">
      <w:headerReference w:type="even" r:id="rId8"/>
      <w:headerReference w:type="default" r:id="rId9"/>
      <w:headerReference w:type="first" r:id="rId10"/>
      <w:pgSz w:w="12240" w:h="15840"/>
      <w:pgMar w:top="1440" w:right="1170" w:bottom="144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6C55D" w14:textId="77777777" w:rsidR="00F4665A" w:rsidRDefault="00F4665A" w:rsidP="00CB0CA4">
      <w:pPr>
        <w:spacing w:after="0" w:line="240" w:lineRule="auto"/>
      </w:pPr>
      <w:r>
        <w:separator/>
      </w:r>
    </w:p>
  </w:endnote>
  <w:endnote w:type="continuationSeparator" w:id="0">
    <w:p w14:paraId="4FC846CB" w14:textId="77777777" w:rsidR="00F4665A" w:rsidRDefault="00F4665A" w:rsidP="00CB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Bold">
    <w:altName w:val="Times New Roman"/>
    <w:charset w:val="00"/>
    <w:family w:val="roman"/>
    <w:pitch w:val="variable"/>
    <w:sig w:usb0="00003A87" w:usb1="00000000" w:usb2="00000000" w:usb3="00000000" w:csb0="000000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Malgun Gothic">
    <w:altName w:val="Arial Unicode MS"/>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184B9" w14:textId="77777777" w:rsidR="00F4665A" w:rsidRDefault="00F4665A" w:rsidP="00CB0CA4">
      <w:pPr>
        <w:spacing w:after="0" w:line="240" w:lineRule="auto"/>
      </w:pPr>
      <w:r>
        <w:separator/>
      </w:r>
    </w:p>
  </w:footnote>
  <w:footnote w:type="continuationSeparator" w:id="0">
    <w:p w14:paraId="73387953" w14:textId="77777777" w:rsidR="00F4665A" w:rsidRDefault="00F4665A" w:rsidP="00CB0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59052" w14:textId="77777777" w:rsidR="00F4665A" w:rsidRDefault="00F4665A">
    <w:pPr>
      <w:pStyle w:val="Header"/>
    </w:pPr>
    <w:r>
      <w:rPr>
        <w:noProof/>
      </w:rPr>
      <w:pict w14:anchorId="5A7405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21572" o:spid="_x0000_s12290" type="#_x0000_t136" style="position:absolute;margin-left:0;margin-top:0;width:480.35pt;height:192.15pt;rotation:315;z-index:-25165414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ED1FD" w14:textId="77777777" w:rsidR="00F4665A" w:rsidRDefault="00F4665A">
    <w:pPr>
      <w:pStyle w:val="Header"/>
    </w:pPr>
    <w:r>
      <w:rPr>
        <w:noProof/>
      </w:rPr>
      <w:pict w14:anchorId="2FFCA7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21573" o:spid="_x0000_s12291" type="#_x0000_t136" style="position:absolute;margin-left:0;margin-top:0;width:480.35pt;height:192.15pt;rotation:315;z-index:-25165209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1ED0" w14:textId="77777777" w:rsidR="00F4665A" w:rsidRDefault="00F4665A">
    <w:pPr>
      <w:pStyle w:val="Header"/>
    </w:pPr>
    <w:r>
      <w:rPr>
        <w:noProof/>
      </w:rPr>
      <w:pict w14:anchorId="0AADFB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21571" o:spid="_x0000_s12289" type="#_x0000_t136" style="position:absolute;margin-left:0;margin-top:0;width:480.35pt;height:192.15pt;rotation:315;z-index:-25165619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D373E"/>
    <w:multiLevelType w:val="hybridMultilevel"/>
    <w:tmpl w:val="2E08326C"/>
    <w:lvl w:ilvl="0" w:tplc="BB30A70C">
      <w:start w:val="1"/>
      <w:numFmt w:val="bullet"/>
      <w:lvlText w:val=""/>
      <w:lvlJc w:val="left"/>
      <w:pPr>
        <w:ind w:left="360" w:hanging="360"/>
      </w:pPr>
      <w:rPr>
        <w:rFonts w:ascii="Symbol" w:hAnsi="Symbol" w:hint="default"/>
      </w:rPr>
    </w:lvl>
    <w:lvl w:ilvl="1" w:tplc="04090017">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007C98"/>
    <w:multiLevelType w:val="hybridMultilevel"/>
    <w:tmpl w:val="56A8E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F252BD"/>
    <w:multiLevelType w:val="singleLevel"/>
    <w:tmpl w:val="77FA1664"/>
    <w:lvl w:ilvl="0">
      <w:start w:val="1"/>
      <w:numFmt w:val="decimal"/>
      <w:pStyle w:val="Bibliography1"/>
      <w:lvlText w:val="[%1]"/>
      <w:lvlJc w:val="left"/>
      <w:pPr>
        <w:tabs>
          <w:tab w:val="num" w:pos="360"/>
        </w:tabs>
        <w:ind w:left="360" w:hanging="360"/>
      </w:pPr>
    </w:lvl>
  </w:abstractNum>
  <w:abstractNum w:abstractNumId="3" w15:restartNumberingAfterBreak="0">
    <w:nsid w:val="08A55008"/>
    <w:multiLevelType w:val="multilevel"/>
    <w:tmpl w:val="D6562EEC"/>
    <w:styleLink w:val="Legal"/>
    <w:lvl w:ilvl="0">
      <w:start w:val="1"/>
      <w:numFmt w:val="upperLetter"/>
      <w:pStyle w:val="ANNEX"/>
      <w:suff w:val="nothing"/>
      <w:lvlText w:val="Annex %1"/>
      <w:lvlJc w:val="left"/>
      <w:pPr>
        <w:ind w:left="0" w:firstLine="0"/>
      </w:pPr>
      <w:rPr>
        <w:b/>
        <w:i w:val="0"/>
      </w:rPr>
    </w:lvl>
    <w:lvl w:ilvl="1">
      <w:start w:val="1"/>
      <w:numFmt w:val="decimal"/>
      <w:pStyle w:val="a2"/>
      <w:lvlText w:val="4.%1.%2"/>
      <w:lvlJc w:val="left"/>
      <w:pPr>
        <w:tabs>
          <w:tab w:val="num" w:pos="720"/>
        </w:tabs>
        <w:ind w:left="0" w:firstLine="0"/>
      </w:pPr>
      <w:rPr>
        <w:b/>
        <w:i w:val="0"/>
      </w:rPr>
    </w:lvl>
    <w:lvl w:ilvl="2">
      <w:start w:val="1"/>
      <w:numFmt w:val="decimal"/>
      <w:pStyle w:val="a3"/>
      <w:lvlText w:val="4.%1.%2.%3"/>
      <w:lvlJc w:val="left"/>
      <w:pPr>
        <w:tabs>
          <w:tab w:val="num" w:pos="1080"/>
        </w:tabs>
        <w:ind w:left="0" w:firstLine="0"/>
      </w:pPr>
      <w:rPr>
        <w:b/>
        <w:i w:val="0"/>
      </w:rPr>
    </w:lvl>
    <w:lvl w:ilvl="3">
      <w:start w:val="1"/>
      <w:numFmt w:val="decimal"/>
      <w:pStyle w:val="a4"/>
      <w:lvlText w:val="4.%1.%2.%3.%4"/>
      <w:lvlJc w:val="left"/>
      <w:pPr>
        <w:tabs>
          <w:tab w:val="num" w:pos="1440"/>
        </w:tabs>
        <w:ind w:left="0" w:firstLine="0"/>
      </w:pPr>
      <w:rPr>
        <w:b/>
        <w:i w:val="0"/>
      </w:rPr>
    </w:lvl>
    <w:lvl w:ilvl="4">
      <w:start w:val="1"/>
      <w:numFmt w:val="decimal"/>
      <w:pStyle w:val="a5"/>
      <w:lvlText w:val="4.%1.%2.%3.%4.%5"/>
      <w:lvlJc w:val="left"/>
      <w:pPr>
        <w:tabs>
          <w:tab w:val="num" w:pos="1800"/>
        </w:tabs>
        <w:ind w:left="0" w:firstLine="0"/>
      </w:pPr>
      <w:rPr>
        <w:b/>
        <w:i w:val="0"/>
      </w:rPr>
    </w:lvl>
    <w:lvl w:ilvl="5">
      <w:start w:val="1"/>
      <w:numFmt w:val="decimal"/>
      <w:pStyle w:val="a6"/>
      <w:lvlText w:val="4.%1.%2.%3.%4.%5.%6"/>
      <w:lvlJc w:val="left"/>
      <w:pPr>
        <w:tabs>
          <w:tab w:val="num" w:pos="180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15:restartNumberingAfterBreak="0">
    <w:nsid w:val="0A0B0052"/>
    <w:multiLevelType w:val="hybridMultilevel"/>
    <w:tmpl w:val="14847768"/>
    <w:lvl w:ilvl="0" w:tplc="CCE2772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81B7C"/>
    <w:multiLevelType w:val="hybridMultilevel"/>
    <w:tmpl w:val="2690D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BC77E07"/>
    <w:multiLevelType w:val="hybridMultilevel"/>
    <w:tmpl w:val="496C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235B0B"/>
    <w:multiLevelType w:val="hybridMultilevel"/>
    <w:tmpl w:val="ED36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41519"/>
    <w:multiLevelType w:val="hybridMultilevel"/>
    <w:tmpl w:val="4948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4901AB"/>
    <w:multiLevelType w:val="hybridMultilevel"/>
    <w:tmpl w:val="7AF8F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17F8D"/>
    <w:multiLevelType w:val="hybridMultilevel"/>
    <w:tmpl w:val="294CC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54847"/>
    <w:multiLevelType w:val="hybridMultilevel"/>
    <w:tmpl w:val="222A1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3864B3"/>
    <w:multiLevelType w:val="hybridMultilevel"/>
    <w:tmpl w:val="DA9083B4"/>
    <w:lvl w:ilvl="0" w:tplc="CCE27728">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FB28CF"/>
    <w:multiLevelType w:val="hybridMultilevel"/>
    <w:tmpl w:val="81BEF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385C44"/>
    <w:multiLevelType w:val="hybridMultilevel"/>
    <w:tmpl w:val="CC06B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925783"/>
    <w:multiLevelType w:val="hybridMultilevel"/>
    <w:tmpl w:val="FE742F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7D8470C"/>
    <w:multiLevelType w:val="hybridMultilevel"/>
    <w:tmpl w:val="47A016F6"/>
    <w:lvl w:ilvl="0" w:tplc="58FAEC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BB51F2"/>
    <w:multiLevelType w:val="hybridMultilevel"/>
    <w:tmpl w:val="F7AE7DB4"/>
    <w:lvl w:ilvl="0" w:tplc="1E6C9DB8">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E662B7"/>
    <w:multiLevelType w:val="hybridMultilevel"/>
    <w:tmpl w:val="80A830E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15:restartNumberingAfterBreak="0">
    <w:nsid w:val="2C056EFA"/>
    <w:multiLevelType w:val="multilevel"/>
    <w:tmpl w:val="022A5CB2"/>
    <w:lvl w:ilvl="0">
      <w:start w:val="1"/>
      <w:numFmt w:val="decimal"/>
      <w:pStyle w:val="Heading1"/>
      <w:lvlText w:val="%1."/>
      <w:lvlJc w:val="left"/>
      <w:pPr>
        <w:ind w:left="360" w:hanging="360"/>
      </w:pPr>
      <w:rPr>
        <w:rFonts w:ascii="Times New Roman Bold" w:hAnsi="Times New Roman Bold" w:cs="Times New Roman" w:hint="default"/>
        <w:b/>
        <w:bCs/>
        <w:i w:val="0"/>
        <w:iCs w:val="0"/>
        <w:caps w:val="0"/>
        <w:smallCaps w:val="0"/>
        <w:strike w:val="0"/>
        <w:dstrike w:val="0"/>
        <w:noProof w:val="0"/>
        <w:snapToGrid w:val="0"/>
        <w:vanish w:val="0"/>
        <w:color w:val="000000"/>
        <w:spacing w:val="0"/>
        <w:w w:val="0"/>
        <w:kern w:val="0"/>
        <w:position w:val="0"/>
        <w:sz w:val="26"/>
        <w:szCs w:val="26"/>
        <w:u w:val="none"/>
        <w:vertAlign w:val="baseline"/>
        <w:em w:val="none"/>
      </w:rPr>
    </w:lvl>
    <w:lvl w:ilvl="1">
      <w:start w:val="1"/>
      <w:numFmt w:val="decimal"/>
      <w:pStyle w:val="Heading2"/>
      <w:lvlText w:val="%1.%2."/>
      <w:lvlJc w:val="left"/>
      <w:pPr>
        <w:ind w:left="792" w:hanging="432"/>
      </w:pPr>
      <w:rPr>
        <w:rFonts w:hint="default"/>
        <w:lang w:val="en-US"/>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CEB6EB2"/>
    <w:multiLevelType w:val="hybridMultilevel"/>
    <w:tmpl w:val="DBAA83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DE96F89"/>
    <w:multiLevelType w:val="hybridMultilevel"/>
    <w:tmpl w:val="70BA072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1500009"/>
    <w:multiLevelType w:val="hybridMultilevel"/>
    <w:tmpl w:val="7390EB36"/>
    <w:lvl w:ilvl="0" w:tplc="CCE2772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7040C4"/>
    <w:multiLevelType w:val="hybridMultilevel"/>
    <w:tmpl w:val="5ADE5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2470D9F"/>
    <w:multiLevelType w:val="hybridMultilevel"/>
    <w:tmpl w:val="F272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EA7A98"/>
    <w:multiLevelType w:val="hybridMultilevel"/>
    <w:tmpl w:val="C2B4FD50"/>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6" w15:restartNumberingAfterBreak="0">
    <w:nsid w:val="3D524265"/>
    <w:multiLevelType w:val="hybridMultilevel"/>
    <w:tmpl w:val="9F9ED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2B645B"/>
    <w:multiLevelType w:val="hybridMultilevel"/>
    <w:tmpl w:val="03149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AD4C8B"/>
    <w:multiLevelType w:val="hybridMultilevel"/>
    <w:tmpl w:val="495E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D872EE"/>
    <w:multiLevelType w:val="hybridMultilevel"/>
    <w:tmpl w:val="EC36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E84D73"/>
    <w:multiLevelType w:val="hybridMultilevel"/>
    <w:tmpl w:val="F57A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4F2C18"/>
    <w:multiLevelType w:val="hybridMultilevel"/>
    <w:tmpl w:val="92181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EA575A"/>
    <w:multiLevelType w:val="hybridMultilevel"/>
    <w:tmpl w:val="B5483620"/>
    <w:lvl w:ilvl="0" w:tplc="CCE27728">
      <w:start w:val="1"/>
      <w:numFmt w:val="bullet"/>
      <w:lvlText w:val="–"/>
      <w:lvlJc w:val="left"/>
      <w:pPr>
        <w:ind w:left="770" w:hanging="360"/>
      </w:pPr>
      <w:rPr>
        <w:rFonts w:ascii="Courier New" w:hAnsi="Courier New"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5CC11B31"/>
    <w:multiLevelType w:val="hybridMultilevel"/>
    <w:tmpl w:val="D2A0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BC6BB7"/>
    <w:multiLevelType w:val="hybridMultilevel"/>
    <w:tmpl w:val="20B63A0E"/>
    <w:lvl w:ilvl="0" w:tplc="BB30A70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82A5C87"/>
    <w:multiLevelType w:val="hybridMultilevel"/>
    <w:tmpl w:val="E954F6CA"/>
    <w:lvl w:ilvl="0" w:tplc="437A250C">
      <w:start w:val="1"/>
      <w:numFmt w:val="bullet"/>
      <w:lvlText w:val="o"/>
      <w:lvlJc w:val="left"/>
      <w:pPr>
        <w:tabs>
          <w:tab w:val="num" w:pos="720"/>
        </w:tabs>
        <w:ind w:left="720" w:hanging="360"/>
      </w:pPr>
      <w:rPr>
        <w:rFonts w:ascii="Courier New" w:hAnsi="Courier New" w:hint="default"/>
      </w:rPr>
    </w:lvl>
    <w:lvl w:ilvl="1" w:tplc="862263E6" w:tentative="1">
      <w:start w:val="1"/>
      <w:numFmt w:val="bullet"/>
      <w:lvlText w:val="o"/>
      <w:lvlJc w:val="left"/>
      <w:pPr>
        <w:tabs>
          <w:tab w:val="num" w:pos="1440"/>
        </w:tabs>
        <w:ind w:left="1440" w:hanging="360"/>
      </w:pPr>
      <w:rPr>
        <w:rFonts w:ascii="Courier New" w:hAnsi="Courier New" w:hint="default"/>
      </w:rPr>
    </w:lvl>
    <w:lvl w:ilvl="2" w:tplc="0700FA5E">
      <w:start w:val="1"/>
      <w:numFmt w:val="bullet"/>
      <w:lvlText w:val="o"/>
      <w:lvlJc w:val="left"/>
      <w:pPr>
        <w:tabs>
          <w:tab w:val="num" w:pos="2160"/>
        </w:tabs>
        <w:ind w:left="2160" w:hanging="360"/>
      </w:pPr>
      <w:rPr>
        <w:rFonts w:ascii="Courier New" w:hAnsi="Courier New" w:hint="default"/>
      </w:rPr>
    </w:lvl>
    <w:lvl w:ilvl="3" w:tplc="87647348" w:tentative="1">
      <w:start w:val="1"/>
      <w:numFmt w:val="bullet"/>
      <w:lvlText w:val="o"/>
      <w:lvlJc w:val="left"/>
      <w:pPr>
        <w:tabs>
          <w:tab w:val="num" w:pos="2880"/>
        </w:tabs>
        <w:ind w:left="2880" w:hanging="360"/>
      </w:pPr>
      <w:rPr>
        <w:rFonts w:ascii="Courier New" w:hAnsi="Courier New" w:hint="default"/>
      </w:rPr>
    </w:lvl>
    <w:lvl w:ilvl="4" w:tplc="F3E6807E" w:tentative="1">
      <w:start w:val="1"/>
      <w:numFmt w:val="bullet"/>
      <w:lvlText w:val="o"/>
      <w:lvlJc w:val="left"/>
      <w:pPr>
        <w:tabs>
          <w:tab w:val="num" w:pos="3600"/>
        </w:tabs>
        <w:ind w:left="3600" w:hanging="360"/>
      </w:pPr>
      <w:rPr>
        <w:rFonts w:ascii="Courier New" w:hAnsi="Courier New" w:hint="default"/>
      </w:rPr>
    </w:lvl>
    <w:lvl w:ilvl="5" w:tplc="F8240822" w:tentative="1">
      <w:start w:val="1"/>
      <w:numFmt w:val="bullet"/>
      <w:lvlText w:val="o"/>
      <w:lvlJc w:val="left"/>
      <w:pPr>
        <w:tabs>
          <w:tab w:val="num" w:pos="4320"/>
        </w:tabs>
        <w:ind w:left="4320" w:hanging="360"/>
      </w:pPr>
      <w:rPr>
        <w:rFonts w:ascii="Courier New" w:hAnsi="Courier New" w:hint="default"/>
      </w:rPr>
    </w:lvl>
    <w:lvl w:ilvl="6" w:tplc="6F06CE92" w:tentative="1">
      <w:start w:val="1"/>
      <w:numFmt w:val="bullet"/>
      <w:lvlText w:val="o"/>
      <w:lvlJc w:val="left"/>
      <w:pPr>
        <w:tabs>
          <w:tab w:val="num" w:pos="5040"/>
        </w:tabs>
        <w:ind w:left="5040" w:hanging="360"/>
      </w:pPr>
      <w:rPr>
        <w:rFonts w:ascii="Courier New" w:hAnsi="Courier New" w:hint="default"/>
      </w:rPr>
    </w:lvl>
    <w:lvl w:ilvl="7" w:tplc="3CB446EA" w:tentative="1">
      <w:start w:val="1"/>
      <w:numFmt w:val="bullet"/>
      <w:lvlText w:val="o"/>
      <w:lvlJc w:val="left"/>
      <w:pPr>
        <w:tabs>
          <w:tab w:val="num" w:pos="5760"/>
        </w:tabs>
        <w:ind w:left="5760" w:hanging="360"/>
      </w:pPr>
      <w:rPr>
        <w:rFonts w:ascii="Courier New" w:hAnsi="Courier New" w:hint="default"/>
      </w:rPr>
    </w:lvl>
    <w:lvl w:ilvl="8" w:tplc="E56C1452" w:tentative="1">
      <w:start w:val="1"/>
      <w:numFmt w:val="bullet"/>
      <w:lvlText w:val="o"/>
      <w:lvlJc w:val="left"/>
      <w:pPr>
        <w:tabs>
          <w:tab w:val="num" w:pos="6480"/>
        </w:tabs>
        <w:ind w:left="6480" w:hanging="360"/>
      </w:pPr>
      <w:rPr>
        <w:rFonts w:ascii="Courier New" w:hAnsi="Courier New" w:hint="default"/>
      </w:rPr>
    </w:lvl>
  </w:abstractNum>
  <w:abstractNum w:abstractNumId="36" w15:restartNumberingAfterBreak="0">
    <w:nsid w:val="69DF5D38"/>
    <w:multiLevelType w:val="hybridMultilevel"/>
    <w:tmpl w:val="C8CA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FC747D"/>
    <w:multiLevelType w:val="hybridMultilevel"/>
    <w:tmpl w:val="5A2E1A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A3256B"/>
    <w:multiLevelType w:val="hybridMultilevel"/>
    <w:tmpl w:val="480C5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2D10F67"/>
    <w:multiLevelType w:val="hybridMultilevel"/>
    <w:tmpl w:val="8F289246"/>
    <w:lvl w:ilvl="0" w:tplc="B25CEA00">
      <w:numFmt w:val="bullet"/>
      <w:lvlText w:val="-"/>
      <w:lvlJc w:val="left"/>
      <w:pPr>
        <w:ind w:left="720" w:hanging="360"/>
      </w:pPr>
      <w:rPr>
        <w:rFonts w:ascii="Times New Roman" w:eastAsia="Calibr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605845"/>
    <w:multiLevelType w:val="hybridMultilevel"/>
    <w:tmpl w:val="55AAB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AE44914"/>
    <w:multiLevelType w:val="hybridMultilevel"/>
    <w:tmpl w:val="18A848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B972AEC"/>
    <w:multiLevelType w:val="hybridMultilevel"/>
    <w:tmpl w:val="B82C0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40"/>
  </w:num>
  <w:num w:numId="4">
    <w:abstractNumId w:val="3"/>
  </w:num>
  <w:num w:numId="5">
    <w:abstractNumId w:val="2"/>
  </w:num>
  <w:num w:numId="6">
    <w:abstractNumId w:val="20"/>
  </w:num>
  <w:num w:numId="7">
    <w:abstractNumId w:val="17"/>
  </w:num>
  <w:num w:numId="8">
    <w:abstractNumId w:val="41"/>
  </w:num>
  <w:num w:numId="9">
    <w:abstractNumId w:val="15"/>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num>
  <w:num w:numId="12">
    <w:abstractNumId w:val="22"/>
  </w:num>
  <w:num w:numId="13">
    <w:abstractNumId w:val="4"/>
  </w:num>
  <w:num w:numId="14">
    <w:abstractNumId w:val="35"/>
  </w:num>
  <w:num w:numId="15">
    <w:abstractNumId w:val="28"/>
  </w:num>
  <w:num w:numId="16">
    <w:abstractNumId w:val="19"/>
    <w:lvlOverride w:ilvl="0">
      <w:startOverride w:val="1"/>
    </w:lvlOverride>
  </w:num>
  <w:num w:numId="17">
    <w:abstractNumId w:val="21"/>
  </w:num>
  <w:num w:numId="18">
    <w:abstractNumId w:val="14"/>
  </w:num>
  <w:num w:numId="19">
    <w:abstractNumId w:val="23"/>
  </w:num>
  <w:num w:numId="20">
    <w:abstractNumId w:val="38"/>
  </w:num>
  <w:num w:numId="21">
    <w:abstractNumId w:val="26"/>
  </w:num>
  <w:num w:numId="22">
    <w:abstractNumId w:val="1"/>
  </w:num>
  <w:num w:numId="23">
    <w:abstractNumId w:val="18"/>
  </w:num>
  <w:num w:numId="24">
    <w:abstractNumId w:val="27"/>
  </w:num>
  <w:num w:numId="25">
    <w:abstractNumId w:val="0"/>
  </w:num>
  <w:num w:numId="26">
    <w:abstractNumId w:val="32"/>
  </w:num>
  <w:num w:numId="27">
    <w:abstractNumId w:val="12"/>
  </w:num>
  <w:num w:numId="28">
    <w:abstractNumId w:val="37"/>
  </w:num>
  <w:num w:numId="29">
    <w:abstractNumId w:val="39"/>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5"/>
  </w:num>
  <w:num w:numId="33">
    <w:abstractNumId w:val="33"/>
  </w:num>
  <w:num w:numId="34">
    <w:abstractNumId w:val="29"/>
  </w:num>
  <w:num w:numId="35">
    <w:abstractNumId w:val="10"/>
  </w:num>
  <w:num w:numId="36">
    <w:abstractNumId w:val="31"/>
  </w:num>
  <w:num w:numId="37">
    <w:abstractNumId w:val="42"/>
  </w:num>
  <w:num w:numId="38">
    <w:abstractNumId w:val="7"/>
  </w:num>
  <w:num w:numId="39">
    <w:abstractNumId w:val="24"/>
  </w:num>
  <w:num w:numId="40">
    <w:abstractNumId w:val="11"/>
  </w:num>
  <w:num w:numId="41">
    <w:abstractNumId w:val="13"/>
  </w:num>
  <w:num w:numId="42">
    <w:abstractNumId w:val="9"/>
  </w:num>
  <w:num w:numId="43">
    <w:abstractNumId w:val="8"/>
  </w:num>
  <w:num w:numId="44">
    <w:abstractNumId w:val="36"/>
  </w:num>
  <w:num w:numId="45">
    <w:abstractNumId w:val="30"/>
  </w:num>
  <w:num w:numId="46">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fr-CH" w:vendorID="64" w:dllVersion="131078" w:nlCheck="1" w:checkStyle="1"/>
  <w:mailMerge>
    <w:mainDocumentType w:val="formLetters"/>
    <w:dataType w:val="textFile"/>
    <w:activeRecord w:val="-1"/>
  </w:mailMerge>
  <w:doNotTrackFormatting/>
  <w:defaultTabStop w:val="720"/>
  <w:hyphenationZone w:val="425"/>
  <w:characterSpacingControl w:val="doNotCompress"/>
  <w:hdrShapeDefaults>
    <o:shapedefaults v:ext="edit" spidmax="12292"/>
    <o:shapelayout v:ext="edit">
      <o:idmap v:ext="edit" data="12"/>
    </o:shapelayout>
  </w:hdrShapeDefaults>
  <w:footnotePr>
    <w:footnote w:id="-1"/>
    <w:footnote w:id="0"/>
  </w:footnotePr>
  <w:endnotePr>
    <w:endnote w:id="-1"/>
    <w:endnote w:id="0"/>
  </w:endnotePr>
  <w:compat>
    <w:compatSetting w:name="compatibilityMode" w:uri="http://schemas.microsoft.com/office/word" w:val="12"/>
  </w:compat>
  <w:rsids>
    <w:rsidRoot w:val="00533B4E"/>
    <w:rsid w:val="0000094F"/>
    <w:rsid w:val="00002CDB"/>
    <w:rsid w:val="00003847"/>
    <w:rsid w:val="000152D8"/>
    <w:rsid w:val="0003186D"/>
    <w:rsid w:val="000429B3"/>
    <w:rsid w:val="00055287"/>
    <w:rsid w:val="00060D00"/>
    <w:rsid w:val="00061065"/>
    <w:rsid w:val="000719E4"/>
    <w:rsid w:val="000754D7"/>
    <w:rsid w:val="0008035B"/>
    <w:rsid w:val="000808D6"/>
    <w:rsid w:val="00080B9B"/>
    <w:rsid w:val="00087522"/>
    <w:rsid w:val="0008757E"/>
    <w:rsid w:val="00090229"/>
    <w:rsid w:val="00092763"/>
    <w:rsid w:val="000929AD"/>
    <w:rsid w:val="000A2835"/>
    <w:rsid w:val="000A65EF"/>
    <w:rsid w:val="000B0D90"/>
    <w:rsid w:val="000B23F7"/>
    <w:rsid w:val="000B2B60"/>
    <w:rsid w:val="000B4C4A"/>
    <w:rsid w:val="000B4E68"/>
    <w:rsid w:val="000B694D"/>
    <w:rsid w:val="000C16E2"/>
    <w:rsid w:val="000C5509"/>
    <w:rsid w:val="000C78DA"/>
    <w:rsid w:val="000D160E"/>
    <w:rsid w:val="000D4E7B"/>
    <w:rsid w:val="00100D61"/>
    <w:rsid w:val="001058BB"/>
    <w:rsid w:val="00110D45"/>
    <w:rsid w:val="001120FA"/>
    <w:rsid w:val="00114E4B"/>
    <w:rsid w:val="0011596E"/>
    <w:rsid w:val="00116AF4"/>
    <w:rsid w:val="0012090D"/>
    <w:rsid w:val="0012387F"/>
    <w:rsid w:val="001303BE"/>
    <w:rsid w:val="001304B0"/>
    <w:rsid w:val="00131BD8"/>
    <w:rsid w:val="00131C97"/>
    <w:rsid w:val="00131F87"/>
    <w:rsid w:val="00135B10"/>
    <w:rsid w:val="00135B9D"/>
    <w:rsid w:val="00152993"/>
    <w:rsid w:val="001717EF"/>
    <w:rsid w:val="00172F76"/>
    <w:rsid w:val="00186BAA"/>
    <w:rsid w:val="00187A2B"/>
    <w:rsid w:val="001A3F85"/>
    <w:rsid w:val="001A77C3"/>
    <w:rsid w:val="001A783A"/>
    <w:rsid w:val="001B04B7"/>
    <w:rsid w:val="001B259C"/>
    <w:rsid w:val="001B2C97"/>
    <w:rsid w:val="001B5FEE"/>
    <w:rsid w:val="001B790B"/>
    <w:rsid w:val="001C578B"/>
    <w:rsid w:val="001D228A"/>
    <w:rsid w:val="001E6C03"/>
    <w:rsid w:val="001F1586"/>
    <w:rsid w:val="001F2E76"/>
    <w:rsid w:val="001F38F2"/>
    <w:rsid w:val="0020280B"/>
    <w:rsid w:val="00205736"/>
    <w:rsid w:val="00206E4A"/>
    <w:rsid w:val="00217AEB"/>
    <w:rsid w:val="00220175"/>
    <w:rsid w:val="0022037C"/>
    <w:rsid w:val="00221637"/>
    <w:rsid w:val="00222336"/>
    <w:rsid w:val="00224084"/>
    <w:rsid w:val="00224555"/>
    <w:rsid w:val="002247FB"/>
    <w:rsid w:val="00232DAF"/>
    <w:rsid w:val="00234F0C"/>
    <w:rsid w:val="0024224B"/>
    <w:rsid w:val="00245568"/>
    <w:rsid w:val="00251EFD"/>
    <w:rsid w:val="00252DF0"/>
    <w:rsid w:val="002548C4"/>
    <w:rsid w:val="002568E0"/>
    <w:rsid w:val="0026108C"/>
    <w:rsid w:val="00267273"/>
    <w:rsid w:val="00272E6C"/>
    <w:rsid w:val="00274EAB"/>
    <w:rsid w:val="002758B2"/>
    <w:rsid w:val="002766E0"/>
    <w:rsid w:val="0027697C"/>
    <w:rsid w:val="00276D39"/>
    <w:rsid w:val="00277A35"/>
    <w:rsid w:val="002801A9"/>
    <w:rsid w:val="002834C2"/>
    <w:rsid w:val="0028350D"/>
    <w:rsid w:val="00291EA3"/>
    <w:rsid w:val="002942E0"/>
    <w:rsid w:val="002967C4"/>
    <w:rsid w:val="00296DC9"/>
    <w:rsid w:val="002A294B"/>
    <w:rsid w:val="002A77B5"/>
    <w:rsid w:val="002B0870"/>
    <w:rsid w:val="002D1E41"/>
    <w:rsid w:val="002E1BB7"/>
    <w:rsid w:val="002E3795"/>
    <w:rsid w:val="002E3F21"/>
    <w:rsid w:val="002E59C4"/>
    <w:rsid w:val="002E6308"/>
    <w:rsid w:val="002F1AF9"/>
    <w:rsid w:val="002F2FFA"/>
    <w:rsid w:val="002F32F8"/>
    <w:rsid w:val="002F5852"/>
    <w:rsid w:val="00301257"/>
    <w:rsid w:val="00301259"/>
    <w:rsid w:val="00317FB6"/>
    <w:rsid w:val="003220F2"/>
    <w:rsid w:val="003251DF"/>
    <w:rsid w:val="00337EDE"/>
    <w:rsid w:val="003461FF"/>
    <w:rsid w:val="00346633"/>
    <w:rsid w:val="003515C9"/>
    <w:rsid w:val="00361CF0"/>
    <w:rsid w:val="0036673D"/>
    <w:rsid w:val="00366F73"/>
    <w:rsid w:val="0036795E"/>
    <w:rsid w:val="00372D7F"/>
    <w:rsid w:val="0039427C"/>
    <w:rsid w:val="00395479"/>
    <w:rsid w:val="003974FF"/>
    <w:rsid w:val="003B2D0F"/>
    <w:rsid w:val="003C2251"/>
    <w:rsid w:val="003C48BB"/>
    <w:rsid w:val="003C540E"/>
    <w:rsid w:val="003C6BBD"/>
    <w:rsid w:val="003C73F4"/>
    <w:rsid w:val="003D3828"/>
    <w:rsid w:val="003D51F2"/>
    <w:rsid w:val="003D56D7"/>
    <w:rsid w:val="003D7484"/>
    <w:rsid w:val="003E6883"/>
    <w:rsid w:val="003E7967"/>
    <w:rsid w:val="003F0EF1"/>
    <w:rsid w:val="00400D7D"/>
    <w:rsid w:val="00410EFD"/>
    <w:rsid w:val="00421126"/>
    <w:rsid w:val="00422F3F"/>
    <w:rsid w:val="00423559"/>
    <w:rsid w:val="00430770"/>
    <w:rsid w:val="004315BE"/>
    <w:rsid w:val="00432BC0"/>
    <w:rsid w:val="004333F2"/>
    <w:rsid w:val="00437A4E"/>
    <w:rsid w:val="004479E7"/>
    <w:rsid w:val="004560C2"/>
    <w:rsid w:val="0046054F"/>
    <w:rsid w:val="0047086D"/>
    <w:rsid w:val="00470ECB"/>
    <w:rsid w:val="0047529B"/>
    <w:rsid w:val="00481C0C"/>
    <w:rsid w:val="004A6CA8"/>
    <w:rsid w:val="004A7A18"/>
    <w:rsid w:val="004B18CB"/>
    <w:rsid w:val="004C0533"/>
    <w:rsid w:val="004C405D"/>
    <w:rsid w:val="004C5357"/>
    <w:rsid w:val="004D34B9"/>
    <w:rsid w:val="004D73FA"/>
    <w:rsid w:val="004E5986"/>
    <w:rsid w:val="004F07BD"/>
    <w:rsid w:val="004F7F93"/>
    <w:rsid w:val="00500DE8"/>
    <w:rsid w:val="005016C3"/>
    <w:rsid w:val="00533B4E"/>
    <w:rsid w:val="00547DEC"/>
    <w:rsid w:val="005510A3"/>
    <w:rsid w:val="0055520D"/>
    <w:rsid w:val="005555F5"/>
    <w:rsid w:val="005558AA"/>
    <w:rsid w:val="00562E6D"/>
    <w:rsid w:val="00565271"/>
    <w:rsid w:val="00567B16"/>
    <w:rsid w:val="0057619F"/>
    <w:rsid w:val="0058426D"/>
    <w:rsid w:val="00592E5D"/>
    <w:rsid w:val="005965EE"/>
    <w:rsid w:val="00596F44"/>
    <w:rsid w:val="005A3A20"/>
    <w:rsid w:val="005A631A"/>
    <w:rsid w:val="005B3837"/>
    <w:rsid w:val="005C16F2"/>
    <w:rsid w:val="005C3D1A"/>
    <w:rsid w:val="005C4B3A"/>
    <w:rsid w:val="005D0DBD"/>
    <w:rsid w:val="005D5C0B"/>
    <w:rsid w:val="005E31AE"/>
    <w:rsid w:val="005E40B8"/>
    <w:rsid w:val="005E495B"/>
    <w:rsid w:val="005E57C9"/>
    <w:rsid w:val="005F49FA"/>
    <w:rsid w:val="005F4D4D"/>
    <w:rsid w:val="006026BD"/>
    <w:rsid w:val="00605A41"/>
    <w:rsid w:val="00617ADA"/>
    <w:rsid w:val="00643717"/>
    <w:rsid w:val="006442B8"/>
    <w:rsid w:val="006512FB"/>
    <w:rsid w:val="00651772"/>
    <w:rsid w:val="00661282"/>
    <w:rsid w:val="0066332B"/>
    <w:rsid w:val="00667FA3"/>
    <w:rsid w:val="00670C49"/>
    <w:rsid w:val="00672D07"/>
    <w:rsid w:val="00680A89"/>
    <w:rsid w:val="00681D7B"/>
    <w:rsid w:val="00683F87"/>
    <w:rsid w:val="006855E8"/>
    <w:rsid w:val="006A1E3D"/>
    <w:rsid w:val="006B2D53"/>
    <w:rsid w:val="006B48BF"/>
    <w:rsid w:val="006B5295"/>
    <w:rsid w:val="006B6F77"/>
    <w:rsid w:val="006B7152"/>
    <w:rsid w:val="006C0E97"/>
    <w:rsid w:val="006C6646"/>
    <w:rsid w:val="006D339F"/>
    <w:rsid w:val="006D7365"/>
    <w:rsid w:val="006D7D78"/>
    <w:rsid w:val="006E6E9E"/>
    <w:rsid w:val="006E7CE0"/>
    <w:rsid w:val="006F69E4"/>
    <w:rsid w:val="0070036C"/>
    <w:rsid w:val="007023EE"/>
    <w:rsid w:val="00704A9E"/>
    <w:rsid w:val="00706C94"/>
    <w:rsid w:val="0071240E"/>
    <w:rsid w:val="00724DA0"/>
    <w:rsid w:val="00725BD4"/>
    <w:rsid w:val="007373B1"/>
    <w:rsid w:val="00743D42"/>
    <w:rsid w:val="00744492"/>
    <w:rsid w:val="007559EF"/>
    <w:rsid w:val="00771A91"/>
    <w:rsid w:val="00781FE4"/>
    <w:rsid w:val="0078521E"/>
    <w:rsid w:val="0078659C"/>
    <w:rsid w:val="00797E0B"/>
    <w:rsid w:val="007A2A32"/>
    <w:rsid w:val="007B034B"/>
    <w:rsid w:val="007B239E"/>
    <w:rsid w:val="007B390B"/>
    <w:rsid w:val="007B7547"/>
    <w:rsid w:val="007B76BC"/>
    <w:rsid w:val="007C17E3"/>
    <w:rsid w:val="007C2522"/>
    <w:rsid w:val="007C59FC"/>
    <w:rsid w:val="007D16BE"/>
    <w:rsid w:val="007D3560"/>
    <w:rsid w:val="007D70FA"/>
    <w:rsid w:val="007E0DB9"/>
    <w:rsid w:val="007F00E8"/>
    <w:rsid w:val="00810AC8"/>
    <w:rsid w:val="0081504C"/>
    <w:rsid w:val="00823707"/>
    <w:rsid w:val="00845348"/>
    <w:rsid w:val="00850688"/>
    <w:rsid w:val="00853B72"/>
    <w:rsid w:val="00857F9B"/>
    <w:rsid w:val="00862A6A"/>
    <w:rsid w:val="008659B2"/>
    <w:rsid w:val="00871A22"/>
    <w:rsid w:val="00880B65"/>
    <w:rsid w:val="00881642"/>
    <w:rsid w:val="00881804"/>
    <w:rsid w:val="00887856"/>
    <w:rsid w:val="00893432"/>
    <w:rsid w:val="00895F46"/>
    <w:rsid w:val="008A0BAA"/>
    <w:rsid w:val="008A6114"/>
    <w:rsid w:val="008A6D2A"/>
    <w:rsid w:val="008B0ED7"/>
    <w:rsid w:val="008B445B"/>
    <w:rsid w:val="008C154F"/>
    <w:rsid w:val="008C1778"/>
    <w:rsid w:val="008C2548"/>
    <w:rsid w:val="008C3B9D"/>
    <w:rsid w:val="008D1230"/>
    <w:rsid w:val="008D5347"/>
    <w:rsid w:val="008D5A0B"/>
    <w:rsid w:val="008D6DA1"/>
    <w:rsid w:val="008E670E"/>
    <w:rsid w:val="00900054"/>
    <w:rsid w:val="0090438B"/>
    <w:rsid w:val="00915045"/>
    <w:rsid w:val="00920A4D"/>
    <w:rsid w:val="009275A9"/>
    <w:rsid w:val="00931118"/>
    <w:rsid w:val="00933BDA"/>
    <w:rsid w:val="00934E53"/>
    <w:rsid w:val="0094135F"/>
    <w:rsid w:val="00941E94"/>
    <w:rsid w:val="00945050"/>
    <w:rsid w:val="009459E4"/>
    <w:rsid w:val="00954D4F"/>
    <w:rsid w:val="009809A4"/>
    <w:rsid w:val="0098210D"/>
    <w:rsid w:val="009823A5"/>
    <w:rsid w:val="00986ADC"/>
    <w:rsid w:val="009A2054"/>
    <w:rsid w:val="009A28C3"/>
    <w:rsid w:val="009A7FBA"/>
    <w:rsid w:val="009B3C7E"/>
    <w:rsid w:val="009B6D1D"/>
    <w:rsid w:val="009C4576"/>
    <w:rsid w:val="009D0FD2"/>
    <w:rsid w:val="009D5828"/>
    <w:rsid w:val="009F7EC1"/>
    <w:rsid w:val="00A02F0D"/>
    <w:rsid w:val="00A05EF7"/>
    <w:rsid w:val="00A06C20"/>
    <w:rsid w:val="00A1453C"/>
    <w:rsid w:val="00A21FFC"/>
    <w:rsid w:val="00A2362E"/>
    <w:rsid w:val="00A274B2"/>
    <w:rsid w:val="00A31DF6"/>
    <w:rsid w:val="00A35417"/>
    <w:rsid w:val="00A409FA"/>
    <w:rsid w:val="00A419FF"/>
    <w:rsid w:val="00A44887"/>
    <w:rsid w:val="00A44892"/>
    <w:rsid w:val="00A4573B"/>
    <w:rsid w:val="00A47EB0"/>
    <w:rsid w:val="00A52DE1"/>
    <w:rsid w:val="00A53630"/>
    <w:rsid w:val="00A57A33"/>
    <w:rsid w:val="00A62FD7"/>
    <w:rsid w:val="00A6599B"/>
    <w:rsid w:val="00A65DB2"/>
    <w:rsid w:val="00A66E4E"/>
    <w:rsid w:val="00A72329"/>
    <w:rsid w:val="00A72A66"/>
    <w:rsid w:val="00A735B6"/>
    <w:rsid w:val="00A7484E"/>
    <w:rsid w:val="00A75285"/>
    <w:rsid w:val="00A83542"/>
    <w:rsid w:val="00A8482B"/>
    <w:rsid w:val="00A94098"/>
    <w:rsid w:val="00A9776C"/>
    <w:rsid w:val="00AA6A80"/>
    <w:rsid w:val="00AB019B"/>
    <w:rsid w:val="00AB4E66"/>
    <w:rsid w:val="00AB75BF"/>
    <w:rsid w:val="00AC37A4"/>
    <w:rsid w:val="00AD1C4D"/>
    <w:rsid w:val="00AE10D3"/>
    <w:rsid w:val="00AE4833"/>
    <w:rsid w:val="00AE6849"/>
    <w:rsid w:val="00AF5BEE"/>
    <w:rsid w:val="00B00537"/>
    <w:rsid w:val="00B00D84"/>
    <w:rsid w:val="00B04293"/>
    <w:rsid w:val="00B114DE"/>
    <w:rsid w:val="00B11F64"/>
    <w:rsid w:val="00B124BA"/>
    <w:rsid w:val="00B1342F"/>
    <w:rsid w:val="00B170DB"/>
    <w:rsid w:val="00B2066F"/>
    <w:rsid w:val="00B21505"/>
    <w:rsid w:val="00B225ED"/>
    <w:rsid w:val="00B248EE"/>
    <w:rsid w:val="00B30601"/>
    <w:rsid w:val="00B47729"/>
    <w:rsid w:val="00B51A9C"/>
    <w:rsid w:val="00B55448"/>
    <w:rsid w:val="00B55D70"/>
    <w:rsid w:val="00B615D7"/>
    <w:rsid w:val="00B62BBC"/>
    <w:rsid w:val="00B702A1"/>
    <w:rsid w:val="00B7714E"/>
    <w:rsid w:val="00B8401A"/>
    <w:rsid w:val="00B8524D"/>
    <w:rsid w:val="00B877DC"/>
    <w:rsid w:val="00B91717"/>
    <w:rsid w:val="00B952B8"/>
    <w:rsid w:val="00BB138A"/>
    <w:rsid w:val="00BB2C24"/>
    <w:rsid w:val="00BB2F9F"/>
    <w:rsid w:val="00BB7137"/>
    <w:rsid w:val="00BC0C10"/>
    <w:rsid w:val="00BC5B29"/>
    <w:rsid w:val="00BD00EF"/>
    <w:rsid w:val="00BD2671"/>
    <w:rsid w:val="00BD3ADA"/>
    <w:rsid w:val="00BE0228"/>
    <w:rsid w:val="00BE3CAD"/>
    <w:rsid w:val="00BE6ED0"/>
    <w:rsid w:val="00BE77FF"/>
    <w:rsid w:val="00BF260A"/>
    <w:rsid w:val="00BF42AA"/>
    <w:rsid w:val="00BF5EBA"/>
    <w:rsid w:val="00C0001A"/>
    <w:rsid w:val="00C04307"/>
    <w:rsid w:val="00C270A5"/>
    <w:rsid w:val="00C304FC"/>
    <w:rsid w:val="00C30A96"/>
    <w:rsid w:val="00C333C4"/>
    <w:rsid w:val="00C34B58"/>
    <w:rsid w:val="00C4248A"/>
    <w:rsid w:val="00C4665E"/>
    <w:rsid w:val="00C53973"/>
    <w:rsid w:val="00C730DB"/>
    <w:rsid w:val="00C83AD0"/>
    <w:rsid w:val="00C84693"/>
    <w:rsid w:val="00C917B5"/>
    <w:rsid w:val="00C920B7"/>
    <w:rsid w:val="00C97511"/>
    <w:rsid w:val="00CA16B7"/>
    <w:rsid w:val="00CA30FA"/>
    <w:rsid w:val="00CA34E2"/>
    <w:rsid w:val="00CA4974"/>
    <w:rsid w:val="00CA61EC"/>
    <w:rsid w:val="00CA7AA9"/>
    <w:rsid w:val="00CB0CA4"/>
    <w:rsid w:val="00CB2B4A"/>
    <w:rsid w:val="00CB4A94"/>
    <w:rsid w:val="00CC4DBC"/>
    <w:rsid w:val="00CC7BAB"/>
    <w:rsid w:val="00CD45DE"/>
    <w:rsid w:val="00CE1448"/>
    <w:rsid w:val="00CE1916"/>
    <w:rsid w:val="00CF3CB5"/>
    <w:rsid w:val="00CF77AE"/>
    <w:rsid w:val="00D00454"/>
    <w:rsid w:val="00D10509"/>
    <w:rsid w:val="00D13BA6"/>
    <w:rsid w:val="00D140A0"/>
    <w:rsid w:val="00D20B1D"/>
    <w:rsid w:val="00D3082D"/>
    <w:rsid w:val="00D31054"/>
    <w:rsid w:val="00D42523"/>
    <w:rsid w:val="00D52031"/>
    <w:rsid w:val="00D62A91"/>
    <w:rsid w:val="00D63833"/>
    <w:rsid w:val="00D7773B"/>
    <w:rsid w:val="00D863D1"/>
    <w:rsid w:val="00D87514"/>
    <w:rsid w:val="00D87538"/>
    <w:rsid w:val="00D97E51"/>
    <w:rsid w:val="00DA1809"/>
    <w:rsid w:val="00DA5A51"/>
    <w:rsid w:val="00DB422D"/>
    <w:rsid w:val="00DB6A9A"/>
    <w:rsid w:val="00DC1F8C"/>
    <w:rsid w:val="00DC44DE"/>
    <w:rsid w:val="00DC5159"/>
    <w:rsid w:val="00DC66F6"/>
    <w:rsid w:val="00DD50D9"/>
    <w:rsid w:val="00DD5AD0"/>
    <w:rsid w:val="00DE4AFB"/>
    <w:rsid w:val="00DF36A9"/>
    <w:rsid w:val="00DF3FD7"/>
    <w:rsid w:val="00E03F04"/>
    <w:rsid w:val="00E0634B"/>
    <w:rsid w:val="00E14D27"/>
    <w:rsid w:val="00E165AE"/>
    <w:rsid w:val="00E30D5A"/>
    <w:rsid w:val="00E30DC0"/>
    <w:rsid w:val="00E44E0F"/>
    <w:rsid w:val="00E457A7"/>
    <w:rsid w:val="00E45B16"/>
    <w:rsid w:val="00E466F1"/>
    <w:rsid w:val="00E46C49"/>
    <w:rsid w:val="00E54100"/>
    <w:rsid w:val="00E54CAD"/>
    <w:rsid w:val="00E6148E"/>
    <w:rsid w:val="00E65933"/>
    <w:rsid w:val="00E71031"/>
    <w:rsid w:val="00E73243"/>
    <w:rsid w:val="00E77EE8"/>
    <w:rsid w:val="00E816CC"/>
    <w:rsid w:val="00E86F7B"/>
    <w:rsid w:val="00E87951"/>
    <w:rsid w:val="00E929F4"/>
    <w:rsid w:val="00E92FE1"/>
    <w:rsid w:val="00E95ED3"/>
    <w:rsid w:val="00E97BEB"/>
    <w:rsid w:val="00EA538E"/>
    <w:rsid w:val="00EB75F6"/>
    <w:rsid w:val="00EB7975"/>
    <w:rsid w:val="00EC3C4C"/>
    <w:rsid w:val="00EC4B83"/>
    <w:rsid w:val="00EC67DF"/>
    <w:rsid w:val="00ED13AB"/>
    <w:rsid w:val="00ED2D64"/>
    <w:rsid w:val="00EF00E0"/>
    <w:rsid w:val="00EF19F7"/>
    <w:rsid w:val="00EF4B86"/>
    <w:rsid w:val="00F00AA1"/>
    <w:rsid w:val="00F02065"/>
    <w:rsid w:val="00F034E4"/>
    <w:rsid w:val="00F07AE2"/>
    <w:rsid w:val="00F12784"/>
    <w:rsid w:val="00F13B4D"/>
    <w:rsid w:val="00F173BF"/>
    <w:rsid w:val="00F17BD5"/>
    <w:rsid w:val="00F229CA"/>
    <w:rsid w:val="00F36C9D"/>
    <w:rsid w:val="00F4665A"/>
    <w:rsid w:val="00F52058"/>
    <w:rsid w:val="00F54FCB"/>
    <w:rsid w:val="00F62039"/>
    <w:rsid w:val="00F62921"/>
    <w:rsid w:val="00F630C0"/>
    <w:rsid w:val="00F66264"/>
    <w:rsid w:val="00F802ED"/>
    <w:rsid w:val="00F839EC"/>
    <w:rsid w:val="00F85DD8"/>
    <w:rsid w:val="00F92DAB"/>
    <w:rsid w:val="00F93A79"/>
    <w:rsid w:val="00F96D91"/>
    <w:rsid w:val="00FA4405"/>
    <w:rsid w:val="00FA4F81"/>
    <w:rsid w:val="00FC20DE"/>
    <w:rsid w:val="00FC7A98"/>
    <w:rsid w:val="00FC7EB9"/>
    <w:rsid w:val="00FE160C"/>
    <w:rsid w:val="00FE3682"/>
    <w:rsid w:val="00FE6211"/>
    <w:rsid w:val="00FE6472"/>
    <w:rsid w:val="00FE664D"/>
    <w:rsid w:val="00FF1714"/>
    <w:rsid w:val="00FF5EC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2"/>
    <o:shapelayout v:ext="edit">
      <o:idmap v:ext="edit" data="1"/>
    </o:shapelayout>
  </w:shapeDefaults>
  <w:decimalSymbol w:val="."/>
  <w:listSeparator w:val=","/>
  <w14:docId w14:val="7E249F13"/>
  <w15:docId w15:val="{CDC4AE59-63FC-4D1A-BC20-FEB6A58FF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DAF"/>
    <w:pPr>
      <w:spacing w:after="120"/>
    </w:pPr>
    <w:rPr>
      <w:rFonts w:ascii="Times New Roman" w:eastAsia="Calibri" w:hAnsi="Times New Roman" w:cs="Times New Roman"/>
      <w:sz w:val="24"/>
    </w:rPr>
  </w:style>
  <w:style w:type="paragraph" w:styleId="Heading1">
    <w:name w:val="heading 1"/>
    <w:aliases w:val="h1,Heading U,H1,H11,Œ©o‚µ 1,?co??E 1,뙥,?c,?co?ƒÊ 1,?,Œ"/>
    <w:basedOn w:val="Normal"/>
    <w:next w:val="Normal"/>
    <w:link w:val="Heading1Char"/>
    <w:uiPriority w:val="9"/>
    <w:qFormat/>
    <w:rsid w:val="002F5852"/>
    <w:pPr>
      <w:keepNext/>
      <w:numPr>
        <w:numId w:val="2"/>
      </w:numPr>
      <w:tabs>
        <w:tab w:val="left" w:pos="450"/>
        <w:tab w:val="left" w:pos="1191"/>
        <w:tab w:val="left" w:pos="1588"/>
        <w:tab w:val="left" w:pos="1985"/>
      </w:tabs>
      <w:overflowPunct w:val="0"/>
      <w:autoSpaceDE w:val="0"/>
      <w:autoSpaceDN w:val="0"/>
      <w:adjustRightInd w:val="0"/>
      <w:spacing w:before="240" w:line="240" w:lineRule="auto"/>
      <w:textAlignment w:val="baseline"/>
      <w:outlineLvl w:val="0"/>
    </w:pPr>
    <w:rPr>
      <w:rFonts w:eastAsia="MS Mincho"/>
      <w:b/>
      <w:sz w:val="26"/>
      <w:szCs w:val="20"/>
      <w:lang w:val="en-GB" w:eastAsia="ja-JP"/>
    </w:rPr>
  </w:style>
  <w:style w:type="paragraph" w:styleId="Heading2">
    <w:name w:val="heading 2"/>
    <w:basedOn w:val="Heading1"/>
    <w:next w:val="Normal"/>
    <w:link w:val="Heading2Char"/>
    <w:uiPriority w:val="9"/>
    <w:unhideWhenUsed/>
    <w:qFormat/>
    <w:rsid w:val="002F5852"/>
    <w:pPr>
      <w:numPr>
        <w:ilvl w:val="1"/>
      </w:numPr>
      <w:tabs>
        <w:tab w:val="clear" w:pos="450"/>
        <w:tab w:val="clear" w:pos="1191"/>
        <w:tab w:val="clear" w:pos="1588"/>
        <w:tab w:val="clear" w:pos="1985"/>
      </w:tabs>
      <w:spacing w:before="120" w:after="0" w:line="276" w:lineRule="auto"/>
      <w:ind w:left="0" w:firstLine="0"/>
      <w:outlineLvl w:val="1"/>
    </w:pPr>
    <w:rPr>
      <w:sz w:val="24"/>
    </w:rPr>
  </w:style>
  <w:style w:type="paragraph" w:styleId="Heading3">
    <w:name w:val="heading 3"/>
    <w:basedOn w:val="Heading1"/>
    <w:next w:val="Normal"/>
    <w:link w:val="Heading3Char"/>
    <w:uiPriority w:val="9"/>
    <w:unhideWhenUsed/>
    <w:qFormat/>
    <w:rsid w:val="002F5852"/>
    <w:pPr>
      <w:numPr>
        <w:ilvl w:val="2"/>
      </w:numPr>
      <w:tabs>
        <w:tab w:val="clear" w:pos="450"/>
        <w:tab w:val="clear" w:pos="1191"/>
        <w:tab w:val="clear" w:pos="1588"/>
        <w:tab w:val="clear" w:pos="1985"/>
      </w:tabs>
      <w:spacing w:before="120" w:after="0" w:line="276" w:lineRule="auto"/>
      <w:ind w:left="360" w:firstLine="0"/>
      <w:outlineLvl w:val="2"/>
    </w:pPr>
    <w:rPr>
      <w:sz w:val="24"/>
      <w:szCs w:val="24"/>
    </w:rPr>
  </w:style>
  <w:style w:type="paragraph" w:styleId="Heading4">
    <w:name w:val="heading 4"/>
    <w:basedOn w:val="Normal"/>
    <w:next w:val="Normal"/>
    <w:link w:val="Heading4Char"/>
    <w:uiPriority w:val="9"/>
    <w:semiHidden/>
    <w:unhideWhenUsed/>
    <w:qFormat/>
    <w:rsid w:val="002F45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455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455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U Char,H1 Char,H11 Char,Œ©o‚µ 1 Char,?co??E 1 Char,뙥 Char,?c Char,?co?ƒÊ 1 Char,? Char,Œ Char"/>
    <w:basedOn w:val="DefaultParagraphFont"/>
    <w:link w:val="Heading1"/>
    <w:uiPriority w:val="9"/>
    <w:rsid w:val="002F5852"/>
    <w:rPr>
      <w:rFonts w:ascii="Times New Roman" w:eastAsia="MS Mincho" w:hAnsi="Times New Roman" w:cs="Times New Roman"/>
      <w:b/>
      <w:sz w:val="26"/>
      <w:szCs w:val="20"/>
      <w:lang w:val="en-GB" w:eastAsia="ja-JP"/>
    </w:rPr>
  </w:style>
  <w:style w:type="character" w:styleId="SubtleEmphasis">
    <w:name w:val="Subtle Emphasis"/>
    <w:uiPriority w:val="19"/>
    <w:qFormat/>
    <w:rsid w:val="002F5852"/>
  </w:style>
  <w:style w:type="character" w:styleId="Emphasis">
    <w:name w:val="Emphasis"/>
    <w:basedOn w:val="DefaultParagraphFont"/>
    <w:uiPriority w:val="20"/>
    <w:qFormat/>
    <w:rsid w:val="00533B4E"/>
    <w:rPr>
      <w:i/>
      <w:iCs/>
    </w:rPr>
  </w:style>
  <w:style w:type="paragraph" w:styleId="ListParagraph">
    <w:name w:val="List Paragraph"/>
    <w:basedOn w:val="Normal"/>
    <w:uiPriority w:val="34"/>
    <w:qFormat/>
    <w:rsid w:val="00533B4E"/>
    <w:pPr>
      <w:ind w:left="720"/>
    </w:pPr>
  </w:style>
  <w:style w:type="character" w:customStyle="1" w:styleId="st">
    <w:name w:val="st"/>
    <w:basedOn w:val="DefaultParagraphFont"/>
    <w:rsid w:val="00905F24"/>
  </w:style>
  <w:style w:type="paragraph" w:styleId="BalloonText">
    <w:name w:val="Balloon Text"/>
    <w:basedOn w:val="Normal"/>
    <w:link w:val="BalloonTextChar"/>
    <w:uiPriority w:val="99"/>
    <w:semiHidden/>
    <w:unhideWhenUsed/>
    <w:rsid w:val="002F4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A78"/>
    <w:rPr>
      <w:rFonts w:ascii="Tahoma" w:eastAsia="Calibri" w:hAnsi="Tahoma" w:cs="Tahoma"/>
      <w:sz w:val="16"/>
      <w:szCs w:val="16"/>
    </w:rPr>
  </w:style>
  <w:style w:type="character" w:styleId="CommentReference">
    <w:name w:val="annotation reference"/>
    <w:basedOn w:val="DefaultParagraphFont"/>
    <w:uiPriority w:val="99"/>
    <w:semiHidden/>
    <w:unhideWhenUsed/>
    <w:rsid w:val="000A6F2E"/>
    <w:rPr>
      <w:sz w:val="16"/>
      <w:szCs w:val="16"/>
    </w:rPr>
  </w:style>
  <w:style w:type="paragraph" w:styleId="CommentText">
    <w:name w:val="annotation text"/>
    <w:basedOn w:val="Normal"/>
    <w:link w:val="CommentTextChar"/>
    <w:uiPriority w:val="99"/>
    <w:semiHidden/>
    <w:unhideWhenUsed/>
    <w:rsid w:val="000A6F2E"/>
    <w:pPr>
      <w:spacing w:line="240" w:lineRule="auto"/>
    </w:pPr>
    <w:rPr>
      <w:sz w:val="20"/>
      <w:szCs w:val="20"/>
    </w:rPr>
  </w:style>
  <w:style w:type="character" w:customStyle="1" w:styleId="CommentTextChar">
    <w:name w:val="Comment Text Char"/>
    <w:basedOn w:val="DefaultParagraphFont"/>
    <w:link w:val="CommentText"/>
    <w:uiPriority w:val="99"/>
    <w:semiHidden/>
    <w:rsid w:val="000A6F2E"/>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A6F2E"/>
    <w:rPr>
      <w:b/>
      <w:bCs/>
    </w:rPr>
  </w:style>
  <w:style w:type="character" w:customStyle="1" w:styleId="CommentSubjectChar">
    <w:name w:val="Comment Subject Char"/>
    <w:basedOn w:val="CommentTextChar"/>
    <w:link w:val="CommentSubject"/>
    <w:uiPriority w:val="99"/>
    <w:semiHidden/>
    <w:rsid w:val="000A6F2E"/>
    <w:rPr>
      <w:rFonts w:ascii="Times New Roman" w:eastAsia="Calibri" w:hAnsi="Times New Roman" w:cs="Times New Roman"/>
      <w:b/>
      <w:bCs/>
      <w:sz w:val="20"/>
      <w:szCs w:val="20"/>
    </w:rPr>
  </w:style>
  <w:style w:type="paragraph" w:styleId="NormalWeb">
    <w:name w:val="Normal (Web)"/>
    <w:basedOn w:val="Normal"/>
    <w:uiPriority w:val="99"/>
    <w:semiHidden/>
    <w:unhideWhenUsed/>
    <w:rsid w:val="009252FB"/>
    <w:pPr>
      <w:spacing w:before="100" w:beforeAutospacing="1" w:after="100" w:afterAutospacing="1" w:line="240" w:lineRule="auto"/>
    </w:pPr>
    <w:rPr>
      <w:rFonts w:eastAsiaTheme="minorEastAsia"/>
      <w:szCs w:val="24"/>
      <w:lang w:val="en-GB" w:eastAsia="en-GB"/>
    </w:rPr>
  </w:style>
  <w:style w:type="paragraph" w:styleId="Revision">
    <w:name w:val="Revision"/>
    <w:hidden/>
    <w:uiPriority w:val="99"/>
    <w:semiHidden/>
    <w:rsid w:val="00D80B7E"/>
    <w:pPr>
      <w:spacing w:after="0" w:line="240" w:lineRule="auto"/>
    </w:pPr>
    <w:rPr>
      <w:rFonts w:ascii="Times New Roman" w:eastAsia="Calibri" w:hAnsi="Times New Roman" w:cs="Times New Roman"/>
    </w:rPr>
  </w:style>
  <w:style w:type="character" w:styleId="Hyperlink">
    <w:name w:val="Hyperlink"/>
    <w:basedOn w:val="DefaultParagraphFont"/>
    <w:uiPriority w:val="99"/>
    <w:unhideWhenUsed/>
    <w:rsid w:val="004C7DD3"/>
    <w:rPr>
      <w:b/>
      <w:bCs/>
      <w:color w:val="A9A9A9"/>
      <w:u w:val="single"/>
    </w:rPr>
  </w:style>
  <w:style w:type="character" w:styleId="FollowedHyperlink">
    <w:name w:val="FollowedHyperlink"/>
    <w:basedOn w:val="DefaultParagraphFont"/>
    <w:uiPriority w:val="99"/>
    <w:semiHidden/>
    <w:unhideWhenUsed/>
    <w:rsid w:val="00250C7A"/>
    <w:rPr>
      <w:color w:val="800080" w:themeColor="followedHyperlink"/>
      <w:u w:val="single"/>
    </w:rPr>
  </w:style>
  <w:style w:type="character" w:customStyle="1" w:styleId="entry-body">
    <w:name w:val="entry-body"/>
    <w:basedOn w:val="DefaultParagraphFont"/>
    <w:rsid w:val="00B50C1C"/>
  </w:style>
  <w:style w:type="paragraph" w:styleId="Header">
    <w:name w:val="header"/>
    <w:basedOn w:val="Normal"/>
    <w:link w:val="HeaderChar"/>
    <w:uiPriority w:val="99"/>
    <w:unhideWhenUsed/>
    <w:rsid w:val="00754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057"/>
    <w:rPr>
      <w:rFonts w:ascii="Times New Roman" w:eastAsia="Calibri" w:hAnsi="Times New Roman" w:cs="Times New Roman"/>
    </w:rPr>
  </w:style>
  <w:style w:type="paragraph" w:styleId="Footer">
    <w:name w:val="footer"/>
    <w:basedOn w:val="Normal"/>
    <w:link w:val="FooterChar"/>
    <w:uiPriority w:val="99"/>
    <w:unhideWhenUsed/>
    <w:rsid w:val="00754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057"/>
    <w:rPr>
      <w:rFonts w:ascii="Times New Roman" w:eastAsia="Calibri" w:hAnsi="Times New Roman" w:cs="Times New Roman"/>
    </w:rPr>
  </w:style>
  <w:style w:type="table" w:styleId="TableGrid">
    <w:name w:val="Table Grid"/>
    <w:basedOn w:val="TableNormal"/>
    <w:rsid w:val="00453BB6"/>
    <w:pPr>
      <w:spacing w:after="0" w:line="240" w:lineRule="auto"/>
    </w:pPr>
    <w:rPr>
      <w:rFonts w:ascii="Times New Roman" w:eastAsia="MS Mincho" w:hAnsi="Times New Roman" w:cs="Times New Roman"/>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426D"/>
    <w:pPr>
      <w:spacing w:line="240" w:lineRule="auto"/>
      <w:jc w:val="center"/>
    </w:pPr>
    <w:rPr>
      <w:b/>
      <w:bCs/>
      <w:color w:val="4F81BD" w:themeColor="accent1"/>
      <w:sz w:val="22"/>
      <w:szCs w:val="18"/>
    </w:rPr>
  </w:style>
  <w:style w:type="paragraph" w:styleId="BodyText">
    <w:name w:val="Body Text"/>
    <w:basedOn w:val="Normal"/>
    <w:link w:val="BodyTextChar"/>
    <w:rsid w:val="00D31083"/>
    <w:pPr>
      <w:spacing w:after="240" w:line="240" w:lineRule="auto"/>
    </w:pPr>
    <w:rPr>
      <w:rFonts w:ascii="Arial" w:eastAsia="Arial Unicode MS" w:hAnsi="Arial"/>
      <w:sz w:val="20"/>
      <w:szCs w:val="24"/>
    </w:rPr>
  </w:style>
  <w:style w:type="character" w:customStyle="1" w:styleId="BodyTextChar">
    <w:name w:val="Body Text Char"/>
    <w:basedOn w:val="DefaultParagraphFont"/>
    <w:link w:val="BodyText"/>
    <w:rsid w:val="00D31083"/>
    <w:rPr>
      <w:rFonts w:ascii="Arial" w:eastAsia="Arial Unicode MS" w:hAnsi="Arial" w:cs="Times New Roman"/>
      <w:sz w:val="20"/>
      <w:szCs w:val="24"/>
    </w:rPr>
  </w:style>
  <w:style w:type="character" w:styleId="PlaceholderText">
    <w:name w:val="Placeholder Text"/>
    <w:basedOn w:val="DefaultParagraphFont"/>
    <w:uiPriority w:val="99"/>
    <w:semiHidden/>
    <w:rsid w:val="00C46BFB"/>
    <w:rPr>
      <w:color w:val="808080"/>
    </w:rPr>
  </w:style>
  <w:style w:type="paragraph" w:customStyle="1" w:styleId="a2">
    <w:name w:val="a2"/>
    <w:basedOn w:val="Heading2"/>
    <w:next w:val="Normal"/>
    <w:rsid w:val="002F4550"/>
    <w:pPr>
      <w:numPr>
        <w:numId w:val="4"/>
      </w:numPr>
      <w:tabs>
        <w:tab w:val="left" w:pos="500"/>
      </w:tabs>
      <w:suppressAutoHyphens/>
      <w:spacing w:before="270" w:after="240" w:line="270" w:lineRule="exact"/>
      <w:jc w:val="both"/>
    </w:pPr>
    <w:rPr>
      <w:rFonts w:ascii="Arial" w:hAnsi="Arial"/>
      <w:sz w:val="22"/>
    </w:rPr>
  </w:style>
  <w:style w:type="paragraph" w:customStyle="1" w:styleId="a3">
    <w:name w:val="a3"/>
    <w:basedOn w:val="Heading3"/>
    <w:next w:val="Normal"/>
    <w:rsid w:val="002F4550"/>
    <w:pPr>
      <w:numPr>
        <w:numId w:val="4"/>
      </w:numPr>
      <w:tabs>
        <w:tab w:val="left" w:pos="640"/>
        <w:tab w:val="left" w:pos="880"/>
      </w:tabs>
      <w:suppressAutoHyphens/>
      <w:spacing w:before="60" w:after="240" w:line="250" w:lineRule="exact"/>
      <w:jc w:val="both"/>
    </w:pPr>
    <w:rPr>
      <w:rFonts w:ascii="Arial" w:hAnsi="Arial"/>
      <w:szCs w:val="20"/>
    </w:rPr>
  </w:style>
  <w:style w:type="paragraph" w:customStyle="1" w:styleId="a4">
    <w:name w:val="a4"/>
    <w:basedOn w:val="Heading4"/>
    <w:next w:val="Normal"/>
    <w:rsid w:val="002F4550"/>
    <w:pPr>
      <w:keepLines w:val="0"/>
      <w:numPr>
        <w:ilvl w:val="3"/>
        <w:numId w:val="4"/>
      </w:numPr>
      <w:tabs>
        <w:tab w:val="left" w:pos="880"/>
      </w:tabs>
      <w:suppressAutoHyphens/>
      <w:spacing w:before="60" w:after="240" w:line="230" w:lineRule="exact"/>
      <w:jc w:val="both"/>
    </w:pPr>
    <w:rPr>
      <w:rFonts w:ascii="Arial" w:eastAsia="MS Mincho" w:hAnsi="Arial" w:cs="Times New Roman"/>
      <w:bCs w:val="0"/>
      <w:i w:val="0"/>
      <w:iCs w:val="0"/>
      <w:color w:val="auto"/>
      <w:sz w:val="20"/>
      <w:szCs w:val="20"/>
      <w:lang w:val="en-GB" w:eastAsia="ja-JP"/>
    </w:rPr>
  </w:style>
  <w:style w:type="paragraph" w:customStyle="1" w:styleId="a5">
    <w:name w:val="a5"/>
    <w:basedOn w:val="Heading5"/>
    <w:next w:val="Normal"/>
    <w:rsid w:val="002F4550"/>
    <w:pPr>
      <w:keepLines w:val="0"/>
      <w:numPr>
        <w:ilvl w:val="4"/>
        <w:numId w:val="4"/>
      </w:numPr>
      <w:tabs>
        <w:tab w:val="left" w:pos="1140"/>
        <w:tab w:val="left" w:pos="1360"/>
      </w:tabs>
      <w:suppressAutoHyphens/>
      <w:spacing w:before="60" w:after="240" w:line="230" w:lineRule="exact"/>
      <w:jc w:val="both"/>
    </w:pPr>
    <w:rPr>
      <w:rFonts w:ascii="Arial" w:eastAsia="MS Mincho" w:hAnsi="Arial" w:cs="Times New Roman"/>
      <w:b/>
      <w:color w:val="auto"/>
      <w:sz w:val="20"/>
      <w:szCs w:val="20"/>
      <w:lang w:val="en-GB" w:eastAsia="ja-JP"/>
    </w:rPr>
  </w:style>
  <w:style w:type="paragraph" w:customStyle="1" w:styleId="a6">
    <w:name w:val="a6"/>
    <w:basedOn w:val="Heading6"/>
    <w:next w:val="Normal"/>
    <w:rsid w:val="002F4550"/>
    <w:pPr>
      <w:keepLines w:val="0"/>
      <w:numPr>
        <w:ilvl w:val="5"/>
        <w:numId w:val="4"/>
      </w:numPr>
      <w:tabs>
        <w:tab w:val="left" w:pos="1140"/>
        <w:tab w:val="left" w:pos="1360"/>
      </w:tabs>
      <w:suppressAutoHyphens/>
      <w:spacing w:before="60" w:after="240" w:line="230" w:lineRule="exact"/>
      <w:jc w:val="both"/>
    </w:pPr>
    <w:rPr>
      <w:rFonts w:ascii="Arial" w:eastAsia="MS Mincho" w:hAnsi="Arial" w:cs="Times New Roman"/>
      <w:b/>
      <w:i w:val="0"/>
      <w:iCs w:val="0"/>
      <w:color w:val="auto"/>
      <w:sz w:val="20"/>
      <w:szCs w:val="20"/>
      <w:lang w:val="en-GB" w:eastAsia="ja-JP"/>
    </w:rPr>
  </w:style>
  <w:style w:type="paragraph" w:customStyle="1" w:styleId="ANNEX">
    <w:name w:val="ANNEX"/>
    <w:basedOn w:val="Normal"/>
    <w:next w:val="Normal"/>
    <w:rsid w:val="002F4550"/>
    <w:pPr>
      <w:keepNext/>
      <w:pageBreakBefore/>
      <w:numPr>
        <w:numId w:val="4"/>
      </w:numPr>
      <w:spacing w:after="760" w:line="310" w:lineRule="exact"/>
      <w:jc w:val="center"/>
      <w:outlineLvl w:val="0"/>
    </w:pPr>
    <w:rPr>
      <w:rFonts w:ascii="Arial" w:eastAsia="MS Mincho" w:hAnsi="Arial"/>
      <w:b/>
      <w:sz w:val="28"/>
      <w:szCs w:val="20"/>
      <w:lang w:val="en-GB"/>
    </w:rPr>
  </w:style>
  <w:style w:type="numbering" w:customStyle="1" w:styleId="Legal">
    <w:name w:val="Legal"/>
    <w:rsid w:val="002F4550"/>
    <w:pPr>
      <w:numPr>
        <w:numId w:val="4"/>
      </w:numPr>
    </w:pPr>
  </w:style>
  <w:style w:type="character" w:customStyle="1" w:styleId="Heading2Char">
    <w:name w:val="Heading 2 Char"/>
    <w:basedOn w:val="DefaultParagraphFont"/>
    <w:link w:val="Heading2"/>
    <w:uiPriority w:val="9"/>
    <w:rsid w:val="002F5852"/>
    <w:rPr>
      <w:rFonts w:ascii="Times New Roman" w:eastAsia="MS Mincho" w:hAnsi="Times New Roman" w:cs="Times New Roman"/>
      <w:b/>
      <w:sz w:val="24"/>
      <w:szCs w:val="20"/>
      <w:lang w:val="en-GB" w:eastAsia="ja-JP"/>
    </w:rPr>
  </w:style>
  <w:style w:type="character" w:customStyle="1" w:styleId="Heading3Char">
    <w:name w:val="Heading 3 Char"/>
    <w:basedOn w:val="DefaultParagraphFont"/>
    <w:link w:val="Heading3"/>
    <w:uiPriority w:val="9"/>
    <w:rsid w:val="002F5852"/>
    <w:rPr>
      <w:rFonts w:ascii="Times New Roman" w:eastAsia="MS Mincho" w:hAnsi="Times New Roman" w:cs="Times New Roman"/>
      <w:b/>
      <w:sz w:val="24"/>
      <w:szCs w:val="24"/>
      <w:lang w:val="en-GB" w:eastAsia="ja-JP"/>
    </w:rPr>
  </w:style>
  <w:style w:type="character" w:customStyle="1" w:styleId="Heading4Char">
    <w:name w:val="Heading 4 Char"/>
    <w:basedOn w:val="DefaultParagraphFont"/>
    <w:link w:val="Heading4"/>
    <w:uiPriority w:val="9"/>
    <w:semiHidden/>
    <w:rsid w:val="002F45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455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4550"/>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uiPriority w:val="99"/>
    <w:semiHidden/>
    <w:unhideWhenUsed/>
    <w:rsid w:val="007B4BFD"/>
    <w:pPr>
      <w:spacing w:after="0" w:line="240" w:lineRule="auto"/>
    </w:pPr>
    <w:rPr>
      <w:rFonts w:ascii="Georgia" w:eastAsiaTheme="minorHAnsi" w:hAnsi="Georgia"/>
      <w:color w:val="0009B4"/>
    </w:rPr>
  </w:style>
  <w:style w:type="character" w:customStyle="1" w:styleId="PlainTextChar">
    <w:name w:val="Plain Text Char"/>
    <w:basedOn w:val="DefaultParagraphFont"/>
    <w:link w:val="PlainText"/>
    <w:uiPriority w:val="99"/>
    <w:semiHidden/>
    <w:rsid w:val="007B4BFD"/>
    <w:rPr>
      <w:rFonts w:ascii="Georgia" w:hAnsi="Georgia" w:cs="Times New Roman"/>
      <w:color w:val="0009B4"/>
    </w:rPr>
  </w:style>
  <w:style w:type="paragraph" w:customStyle="1" w:styleId="Bibliography1">
    <w:name w:val="Bibliography1"/>
    <w:basedOn w:val="Normal"/>
    <w:rsid w:val="00DB3A45"/>
    <w:pPr>
      <w:numPr>
        <w:numId w:val="5"/>
      </w:numPr>
      <w:tabs>
        <w:tab w:val="clear" w:pos="360"/>
        <w:tab w:val="left" w:pos="660"/>
      </w:tabs>
      <w:spacing w:after="240" w:line="230" w:lineRule="atLeast"/>
      <w:ind w:left="660" w:hanging="660"/>
      <w:jc w:val="both"/>
    </w:pPr>
    <w:rPr>
      <w:rFonts w:ascii="Arial" w:eastAsia="MS Mincho" w:hAnsi="Arial"/>
      <w:sz w:val="20"/>
      <w:szCs w:val="20"/>
    </w:rPr>
  </w:style>
  <w:style w:type="character" w:customStyle="1" w:styleId="apple-converted-space">
    <w:name w:val="apple-converted-space"/>
    <w:basedOn w:val="DefaultParagraphFont"/>
    <w:rsid w:val="00D63009"/>
  </w:style>
  <w:style w:type="character" w:customStyle="1" w:styleId="zmsearchresult">
    <w:name w:val="zmsearchresult"/>
    <w:basedOn w:val="DefaultParagraphFont"/>
    <w:rsid w:val="00500DE8"/>
  </w:style>
  <w:style w:type="character" w:customStyle="1" w:styleId="object">
    <w:name w:val="object"/>
    <w:basedOn w:val="DefaultParagraphFont"/>
    <w:rsid w:val="00500DE8"/>
  </w:style>
  <w:style w:type="paragraph" w:styleId="FootnoteText">
    <w:name w:val="footnote text"/>
    <w:basedOn w:val="Normal"/>
    <w:link w:val="FootnoteTextChar"/>
    <w:uiPriority w:val="99"/>
    <w:unhideWhenUsed/>
    <w:rsid w:val="00500DE8"/>
    <w:pPr>
      <w:spacing w:after="0" w:line="240" w:lineRule="auto"/>
    </w:pPr>
    <w:rPr>
      <w:szCs w:val="24"/>
    </w:rPr>
  </w:style>
  <w:style w:type="character" w:customStyle="1" w:styleId="FootnoteTextChar">
    <w:name w:val="Footnote Text Char"/>
    <w:basedOn w:val="DefaultParagraphFont"/>
    <w:link w:val="FootnoteText"/>
    <w:uiPriority w:val="99"/>
    <w:rsid w:val="00500DE8"/>
    <w:rPr>
      <w:rFonts w:ascii="Times New Roman" w:eastAsia="Calibri" w:hAnsi="Times New Roman" w:cs="Times New Roman"/>
      <w:sz w:val="24"/>
      <w:szCs w:val="24"/>
    </w:rPr>
  </w:style>
  <w:style w:type="character" w:styleId="FootnoteReference">
    <w:name w:val="footnote reference"/>
    <w:basedOn w:val="DefaultParagraphFont"/>
    <w:uiPriority w:val="99"/>
    <w:unhideWhenUsed/>
    <w:rsid w:val="00500DE8"/>
    <w:rPr>
      <w:vertAlign w:val="superscript"/>
    </w:rPr>
  </w:style>
  <w:style w:type="paragraph" w:styleId="DocumentMap">
    <w:name w:val="Document Map"/>
    <w:basedOn w:val="Normal"/>
    <w:link w:val="DocumentMapChar"/>
    <w:uiPriority w:val="99"/>
    <w:semiHidden/>
    <w:unhideWhenUsed/>
    <w:rsid w:val="00500DE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0DE8"/>
    <w:rPr>
      <w:rFonts w:ascii="Tahoma" w:eastAsia="Calibri" w:hAnsi="Tahoma" w:cs="Tahoma"/>
      <w:sz w:val="16"/>
      <w:szCs w:val="16"/>
    </w:rPr>
  </w:style>
  <w:style w:type="paragraph" w:styleId="Bibliography">
    <w:name w:val="Bibliography"/>
    <w:basedOn w:val="Normal"/>
    <w:next w:val="Normal"/>
    <w:uiPriority w:val="37"/>
    <w:unhideWhenUsed/>
    <w:rsid w:val="00D30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7428">
      <w:bodyDiv w:val="1"/>
      <w:marLeft w:val="0"/>
      <w:marRight w:val="0"/>
      <w:marTop w:val="0"/>
      <w:marBottom w:val="0"/>
      <w:divBdr>
        <w:top w:val="none" w:sz="0" w:space="0" w:color="auto"/>
        <w:left w:val="none" w:sz="0" w:space="0" w:color="auto"/>
        <w:bottom w:val="none" w:sz="0" w:space="0" w:color="auto"/>
        <w:right w:val="none" w:sz="0" w:space="0" w:color="auto"/>
      </w:divBdr>
    </w:div>
    <w:div w:id="56511255">
      <w:bodyDiv w:val="1"/>
      <w:marLeft w:val="0"/>
      <w:marRight w:val="0"/>
      <w:marTop w:val="0"/>
      <w:marBottom w:val="0"/>
      <w:divBdr>
        <w:top w:val="none" w:sz="0" w:space="0" w:color="auto"/>
        <w:left w:val="none" w:sz="0" w:space="0" w:color="auto"/>
        <w:bottom w:val="none" w:sz="0" w:space="0" w:color="auto"/>
        <w:right w:val="none" w:sz="0" w:space="0" w:color="auto"/>
      </w:divBdr>
    </w:div>
    <w:div w:id="56711213">
      <w:bodyDiv w:val="1"/>
      <w:marLeft w:val="0"/>
      <w:marRight w:val="0"/>
      <w:marTop w:val="0"/>
      <w:marBottom w:val="0"/>
      <w:divBdr>
        <w:top w:val="none" w:sz="0" w:space="0" w:color="auto"/>
        <w:left w:val="none" w:sz="0" w:space="0" w:color="auto"/>
        <w:bottom w:val="none" w:sz="0" w:space="0" w:color="auto"/>
        <w:right w:val="none" w:sz="0" w:space="0" w:color="auto"/>
      </w:divBdr>
    </w:div>
    <w:div w:id="147283077">
      <w:bodyDiv w:val="1"/>
      <w:marLeft w:val="0"/>
      <w:marRight w:val="0"/>
      <w:marTop w:val="0"/>
      <w:marBottom w:val="0"/>
      <w:divBdr>
        <w:top w:val="none" w:sz="0" w:space="0" w:color="auto"/>
        <w:left w:val="none" w:sz="0" w:space="0" w:color="auto"/>
        <w:bottom w:val="none" w:sz="0" w:space="0" w:color="auto"/>
        <w:right w:val="none" w:sz="0" w:space="0" w:color="auto"/>
      </w:divBdr>
      <w:divsChild>
        <w:div w:id="1993367505">
          <w:marLeft w:val="0"/>
          <w:marRight w:val="0"/>
          <w:marTop w:val="0"/>
          <w:marBottom w:val="0"/>
          <w:divBdr>
            <w:top w:val="none" w:sz="0" w:space="0" w:color="auto"/>
            <w:left w:val="none" w:sz="0" w:space="0" w:color="auto"/>
            <w:bottom w:val="none" w:sz="0" w:space="0" w:color="auto"/>
            <w:right w:val="none" w:sz="0" w:space="0" w:color="auto"/>
          </w:divBdr>
        </w:div>
      </w:divsChild>
    </w:div>
    <w:div w:id="147523518">
      <w:bodyDiv w:val="1"/>
      <w:marLeft w:val="0"/>
      <w:marRight w:val="0"/>
      <w:marTop w:val="0"/>
      <w:marBottom w:val="0"/>
      <w:divBdr>
        <w:top w:val="none" w:sz="0" w:space="0" w:color="auto"/>
        <w:left w:val="none" w:sz="0" w:space="0" w:color="auto"/>
        <w:bottom w:val="none" w:sz="0" w:space="0" w:color="auto"/>
        <w:right w:val="none" w:sz="0" w:space="0" w:color="auto"/>
      </w:divBdr>
    </w:div>
    <w:div w:id="297615157">
      <w:bodyDiv w:val="1"/>
      <w:marLeft w:val="0"/>
      <w:marRight w:val="0"/>
      <w:marTop w:val="0"/>
      <w:marBottom w:val="0"/>
      <w:divBdr>
        <w:top w:val="none" w:sz="0" w:space="0" w:color="auto"/>
        <w:left w:val="none" w:sz="0" w:space="0" w:color="auto"/>
        <w:bottom w:val="none" w:sz="0" w:space="0" w:color="auto"/>
        <w:right w:val="none" w:sz="0" w:space="0" w:color="auto"/>
      </w:divBdr>
    </w:div>
    <w:div w:id="381171754">
      <w:bodyDiv w:val="1"/>
      <w:marLeft w:val="0"/>
      <w:marRight w:val="0"/>
      <w:marTop w:val="0"/>
      <w:marBottom w:val="0"/>
      <w:divBdr>
        <w:top w:val="none" w:sz="0" w:space="0" w:color="auto"/>
        <w:left w:val="none" w:sz="0" w:space="0" w:color="auto"/>
        <w:bottom w:val="none" w:sz="0" w:space="0" w:color="auto"/>
        <w:right w:val="none" w:sz="0" w:space="0" w:color="auto"/>
      </w:divBdr>
    </w:div>
    <w:div w:id="385958739">
      <w:bodyDiv w:val="1"/>
      <w:marLeft w:val="0"/>
      <w:marRight w:val="0"/>
      <w:marTop w:val="0"/>
      <w:marBottom w:val="0"/>
      <w:divBdr>
        <w:top w:val="none" w:sz="0" w:space="0" w:color="auto"/>
        <w:left w:val="none" w:sz="0" w:space="0" w:color="auto"/>
        <w:bottom w:val="none" w:sz="0" w:space="0" w:color="auto"/>
        <w:right w:val="none" w:sz="0" w:space="0" w:color="auto"/>
      </w:divBdr>
    </w:div>
    <w:div w:id="486016934">
      <w:bodyDiv w:val="1"/>
      <w:marLeft w:val="0"/>
      <w:marRight w:val="0"/>
      <w:marTop w:val="0"/>
      <w:marBottom w:val="0"/>
      <w:divBdr>
        <w:top w:val="none" w:sz="0" w:space="0" w:color="auto"/>
        <w:left w:val="none" w:sz="0" w:space="0" w:color="auto"/>
        <w:bottom w:val="none" w:sz="0" w:space="0" w:color="auto"/>
        <w:right w:val="none" w:sz="0" w:space="0" w:color="auto"/>
      </w:divBdr>
    </w:div>
    <w:div w:id="504980300">
      <w:bodyDiv w:val="1"/>
      <w:marLeft w:val="0"/>
      <w:marRight w:val="0"/>
      <w:marTop w:val="0"/>
      <w:marBottom w:val="0"/>
      <w:divBdr>
        <w:top w:val="none" w:sz="0" w:space="0" w:color="auto"/>
        <w:left w:val="none" w:sz="0" w:space="0" w:color="auto"/>
        <w:bottom w:val="none" w:sz="0" w:space="0" w:color="auto"/>
        <w:right w:val="none" w:sz="0" w:space="0" w:color="auto"/>
      </w:divBdr>
    </w:div>
    <w:div w:id="550187974">
      <w:bodyDiv w:val="1"/>
      <w:marLeft w:val="0"/>
      <w:marRight w:val="0"/>
      <w:marTop w:val="0"/>
      <w:marBottom w:val="0"/>
      <w:divBdr>
        <w:top w:val="none" w:sz="0" w:space="0" w:color="auto"/>
        <w:left w:val="none" w:sz="0" w:space="0" w:color="auto"/>
        <w:bottom w:val="none" w:sz="0" w:space="0" w:color="auto"/>
        <w:right w:val="none" w:sz="0" w:space="0" w:color="auto"/>
      </w:divBdr>
    </w:div>
    <w:div w:id="566959323">
      <w:bodyDiv w:val="1"/>
      <w:marLeft w:val="0"/>
      <w:marRight w:val="0"/>
      <w:marTop w:val="0"/>
      <w:marBottom w:val="0"/>
      <w:divBdr>
        <w:top w:val="none" w:sz="0" w:space="0" w:color="auto"/>
        <w:left w:val="none" w:sz="0" w:space="0" w:color="auto"/>
        <w:bottom w:val="none" w:sz="0" w:space="0" w:color="auto"/>
        <w:right w:val="none" w:sz="0" w:space="0" w:color="auto"/>
      </w:divBdr>
    </w:div>
    <w:div w:id="569969830">
      <w:bodyDiv w:val="1"/>
      <w:marLeft w:val="0"/>
      <w:marRight w:val="0"/>
      <w:marTop w:val="0"/>
      <w:marBottom w:val="0"/>
      <w:divBdr>
        <w:top w:val="none" w:sz="0" w:space="0" w:color="auto"/>
        <w:left w:val="none" w:sz="0" w:space="0" w:color="auto"/>
        <w:bottom w:val="none" w:sz="0" w:space="0" w:color="auto"/>
        <w:right w:val="none" w:sz="0" w:space="0" w:color="auto"/>
      </w:divBdr>
      <w:divsChild>
        <w:div w:id="1787193709">
          <w:marLeft w:val="1296"/>
          <w:marRight w:val="0"/>
          <w:marTop w:val="82"/>
          <w:marBottom w:val="0"/>
          <w:divBdr>
            <w:top w:val="none" w:sz="0" w:space="0" w:color="auto"/>
            <w:left w:val="none" w:sz="0" w:space="0" w:color="auto"/>
            <w:bottom w:val="none" w:sz="0" w:space="0" w:color="auto"/>
            <w:right w:val="none" w:sz="0" w:space="0" w:color="auto"/>
          </w:divBdr>
        </w:div>
      </w:divsChild>
    </w:div>
    <w:div w:id="595870719">
      <w:bodyDiv w:val="1"/>
      <w:marLeft w:val="0"/>
      <w:marRight w:val="0"/>
      <w:marTop w:val="0"/>
      <w:marBottom w:val="0"/>
      <w:divBdr>
        <w:top w:val="none" w:sz="0" w:space="0" w:color="auto"/>
        <w:left w:val="none" w:sz="0" w:space="0" w:color="auto"/>
        <w:bottom w:val="none" w:sz="0" w:space="0" w:color="auto"/>
        <w:right w:val="none" w:sz="0" w:space="0" w:color="auto"/>
      </w:divBdr>
    </w:div>
    <w:div w:id="661855993">
      <w:bodyDiv w:val="1"/>
      <w:marLeft w:val="0"/>
      <w:marRight w:val="0"/>
      <w:marTop w:val="0"/>
      <w:marBottom w:val="0"/>
      <w:divBdr>
        <w:top w:val="none" w:sz="0" w:space="0" w:color="auto"/>
        <w:left w:val="none" w:sz="0" w:space="0" w:color="auto"/>
        <w:bottom w:val="none" w:sz="0" w:space="0" w:color="auto"/>
        <w:right w:val="none" w:sz="0" w:space="0" w:color="auto"/>
      </w:divBdr>
    </w:div>
    <w:div w:id="692220658">
      <w:bodyDiv w:val="1"/>
      <w:marLeft w:val="0"/>
      <w:marRight w:val="0"/>
      <w:marTop w:val="0"/>
      <w:marBottom w:val="0"/>
      <w:divBdr>
        <w:top w:val="none" w:sz="0" w:space="0" w:color="auto"/>
        <w:left w:val="none" w:sz="0" w:space="0" w:color="auto"/>
        <w:bottom w:val="none" w:sz="0" w:space="0" w:color="auto"/>
        <w:right w:val="none" w:sz="0" w:space="0" w:color="auto"/>
      </w:divBdr>
    </w:div>
    <w:div w:id="718360806">
      <w:bodyDiv w:val="1"/>
      <w:marLeft w:val="0"/>
      <w:marRight w:val="0"/>
      <w:marTop w:val="0"/>
      <w:marBottom w:val="0"/>
      <w:divBdr>
        <w:top w:val="none" w:sz="0" w:space="0" w:color="auto"/>
        <w:left w:val="none" w:sz="0" w:space="0" w:color="auto"/>
        <w:bottom w:val="none" w:sz="0" w:space="0" w:color="auto"/>
        <w:right w:val="none" w:sz="0" w:space="0" w:color="auto"/>
      </w:divBdr>
    </w:div>
    <w:div w:id="718551553">
      <w:bodyDiv w:val="1"/>
      <w:marLeft w:val="0"/>
      <w:marRight w:val="0"/>
      <w:marTop w:val="0"/>
      <w:marBottom w:val="0"/>
      <w:divBdr>
        <w:top w:val="none" w:sz="0" w:space="0" w:color="auto"/>
        <w:left w:val="none" w:sz="0" w:space="0" w:color="auto"/>
        <w:bottom w:val="none" w:sz="0" w:space="0" w:color="auto"/>
        <w:right w:val="none" w:sz="0" w:space="0" w:color="auto"/>
      </w:divBdr>
    </w:div>
    <w:div w:id="763695867">
      <w:bodyDiv w:val="1"/>
      <w:marLeft w:val="0"/>
      <w:marRight w:val="0"/>
      <w:marTop w:val="0"/>
      <w:marBottom w:val="0"/>
      <w:divBdr>
        <w:top w:val="none" w:sz="0" w:space="0" w:color="auto"/>
        <w:left w:val="none" w:sz="0" w:space="0" w:color="auto"/>
        <w:bottom w:val="none" w:sz="0" w:space="0" w:color="auto"/>
        <w:right w:val="none" w:sz="0" w:space="0" w:color="auto"/>
      </w:divBdr>
    </w:div>
    <w:div w:id="770979453">
      <w:bodyDiv w:val="1"/>
      <w:marLeft w:val="0"/>
      <w:marRight w:val="0"/>
      <w:marTop w:val="0"/>
      <w:marBottom w:val="0"/>
      <w:divBdr>
        <w:top w:val="none" w:sz="0" w:space="0" w:color="auto"/>
        <w:left w:val="none" w:sz="0" w:space="0" w:color="auto"/>
        <w:bottom w:val="none" w:sz="0" w:space="0" w:color="auto"/>
        <w:right w:val="none" w:sz="0" w:space="0" w:color="auto"/>
      </w:divBdr>
    </w:div>
    <w:div w:id="793329001">
      <w:bodyDiv w:val="1"/>
      <w:marLeft w:val="0"/>
      <w:marRight w:val="0"/>
      <w:marTop w:val="0"/>
      <w:marBottom w:val="0"/>
      <w:divBdr>
        <w:top w:val="none" w:sz="0" w:space="0" w:color="auto"/>
        <w:left w:val="none" w:sz="0" w:space="0" w:color="auto"/>
        <w:bottom w:val="none" w:sz="0" w:space="0" w:color="auto"/>
        <w:right w:val="none" w:sz="0" w:space="0" w:color="auto"/>
      </w:divBdr>
    </w:div>
    <w:div w:id="830754896">
      <w:bodyDiv w:val="1"/>
      <w:marLeft w:val="0"/>
      <w:marRight w:val="0"/>
      <w:marTop w:val="0"/>
      <w:marBottom w:val="0"/>
      <w:divBdr>
        <w:top w:val="none" w:sz="0" w:space="0" w:color="auto"/>
        <w:left w:val="none" w:sz="0" w:space="0" w:color="auto"/>
        <w:bottom w:val="none" w:sz="0" w:space="0" w:color="auto"/>
        <w:right w:val="none" w:sz="0" w:space="0" w:color="auto"/>
      </w:divBdr>
    </w:div>
    <w:div w:id="844980215">
      <w:bodyDiv w:val="1"/>
      <w:marLeft w:val="0"/>
      <w:marRight w:val="0"/>
      <w:marTop w:val="0"/>
      <w:marBottom w:val="0"/>
      <w:divBdr>
        <w:top w:val="none" w:sz="0" w:space="0" w:color="auto"/>
        <w:left w:val="none" w:sz="0" w:space="0" w:color="auto"/>
        <w:bottom w:val="none" w:sz="0" w:space="0" w:color="auto"/>
        <w:right w:val="none" w:sz="0" w:space="0" w:color="auto"/>
      </w:divBdr>
    </w:div>
    <w:div w:id="887646111">
      <w:bodyDiv w:val="1"/>
      <w:marLeft w:val="0"/>
      <w:marRight w:val="0"/>
      <w:marTop w:val="0"/>
      <w:marBottom w:val="0"/>
      <w:divBdr>
        <w:top w:val="none" w:sz="0" w:space="0" w:color="auto"/>
        <w:left w:val="none" w:sz="0" w:space="0" w:color="auto"/>
        <w:bottom w:val="none" w:sz="0" w:space="0" w:color="auto"/>
        <w:right w:val="none" w:sz="0" w:space="0" w:color="auto"/>
      </w:divBdr>
    </w:div>
    <w:div w:id="919218527">
      <w:bodyDiv w:val="1"/>
      <w:marLeft w:val="0"/>
      <w:marRight w:val="0"/>
      <w:marTop w:val="0"/>
      <w:marBottom w:val="0"/>
      <w:divBdr>
        <w:top w:val="none" w:sz="0" w:space="0" w:color="auto"/>
        <w:left w:val="none" w:sz="0" w:space="0" w:color="auto"/>
        <w:bottom w:val="none" w:sz="0" w:space="0" w:color="auto"/>
        <w:right w:val="none" w:sz="0" w:space="0" w:color="auto"/>
      </w:divBdr>
    </w:div>
    <w:div w:id="922644492">
      <w:bodyDiv w:val="1"/>
      <w:marLeft w:val="0"/>
      <w:marRight w:val="0"/>
      <w:marTop w:val="0"/>
      <w:marBottom w:val="0"/>
      <w:divBdr>
        <w:top w:val="none" w:sz="0" w:space="0" w:color="auto"/>
        <w:left w:val="none" w:sz="0" w:space="0" w:color="auto"/>
        <w:bottom w:val="none" w:sz="0" w:space="0" w:color="auto"/>
        <w:right w:val="none" w:sz="0" w:space="0" w:color="auto"/>
      </w:divBdr>
    </w:div>
    <w:div w:id="945385977">
      <w:bodyDiv w:val="1"/>
      <w:marLeft w:val="0"/>
      <w:marRight w:val="0"/>
      <w:marTop w:val="0"/>
      <w:marBottom w:val="0"/>
      <w:divBdr>
        <w:top w:val="none" w:sz="0" w:space="0" w:color="auto"/>
        <w:left w:val="none" w:sz="0" w:space="0" w:color="auto"/>
        <w:bottom w:val="none" w:sz="0" w:space="0" w:color="auto"/>
        <w:right w:val="none" w:sz="0" w:space="0" w:color="auto"/>
      </w:divBdr>
    </w:div>
    <w:div w:id="1026715661">
      <w:bodyDiv w:val="1"/>
      <w:marLeft w:val="0"/>
      <w:marRight w:val="0"/>
      <w:marTop w:val="0"/>
      <w:marBottom w:val="0"/>
      <w:divBdr>
        <w:top w:val="none" w:sz="0" w:space="0" w:color="auto"/>
        <w:left w:val="none" w:sz="0" w:space="0" w:color="auto"/>
        <w:bottom w:val="none" w:sz="0" w:space="0" w:color="auto"/>
        <w:right w:val="none" w:sz="0" w:space="0" w:color="auto"/>
      </w:divBdr>
    </w:div>
    <w:div w:id="1106804270">
      <w:bodyDiv w:val="1"/>
      <w:marLeft w:val="0"/>
      <w:marRight w:val="0"/>
      <w:marTop w:val="0"/>
      <w:marBottom w:val="0"/>
      <w:divBdr>
        <w:top w:val="none" w:sz="0" w:space="0" w:color="auto"/>
        <w:left w:val="none" w:sz="0" w:space="0" w:color="auto"/>
        <w:bottom w:val="none" w:sz="0" w:space="0" w:color="auto"/>
        <w:right w:val="none" w:sz="0" w:space="0" w:color="auto"/>
      </w:divBdr>
    </w:div>
    <w:div w:id="1167130950">
      <w:bodyDiv w:val="1"/>
      <w:marLeft w:val="0"/>
      <w:marRight w:val="0"/>
      <w:marTop w:val="0"/>
      <w:marBottom w:val="0"/>
      <w:divBdr>
        <w:top w:val="none" w:sz="0" w:space="0" w:color="auto"/>
        <w:left w:val="none" w:sz="0" w:space="0" w:color="auto"/>
        <w:bottom w:val="none" w:sz="0" w:space="0" w:color="auto"/>
        <w:right w:val="none" w:sz="0" w:space="0" w:color="auto"/>
      </w:divBdr>
    </w:div>
    <w:div w:id="1225220447">
      <w:bodyDiv w:val="1"/>
      <w:marLeft w:val="0"/>
      <w:marRight w:val="0"/>
      <w:marTop w:val="0"/>
      <w:marBottom w:val="0"/>
      <w:divBdr>
        <w:top w:val="none" w:sz="0" w:space="0" w:color="auto"/>
        <w:left w:val="none" w:sz="0" w:space="0" w:color="auto"/>
        <w:bottom w:val="none" w:sz="0" w:space="0" w:color="auto"/>
        <w:right w:val="none" w:sz="0" w:space="0" w:color="auto"/>
      </w:divBdr>
      <w:divsChild>
        <w:div w:id="1057818161">
          <w:marLeft w:val="0"/>
          <w:marRight w:val="0"/>
          <w:marTop w:val="0"/>
          <w:marBottom w:val="0"/>
          <w:divBdr>
            <w:top w:val="single" w:sz="6" w:space="0" w:color="356B20"/>
            <w:left w:val="single" w:sz="6" w:space="0" w:color="356B20"/>
            <w:bottom w:val="single" w:sz="6" w:space="0" w:color="356B20"/>
            <w:right w:val="single" w:sz="6" w:space="0" w:color="356B20"/>
          </w:divBdr>
          <w:divsChild>
            <w:div w:id="1159343665">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227062865">
      <w:bodyDiv w:val="1"/>
      <w:marLeft w:val="0"/>
      <w:marRight w:val="0"/>
      <w:marTop w:val="0"/>
      <w:marBottom w:val="0"/>
      <w:divBdr>
        <w:top w:val="none" w:sz="0" w:space="0" w:color="auto"/>
        <w:left w:val="none" w:sz="0" w:space="0" w:color="auto"/>
        <w:bottom w:val="none" w:sz="0" w:space="0" w:color="auto"/>
        <w:right w:val="none" w:sz="0" w:space="0" w:color="auto"/>
      </w:divBdr>
    </w:div>
    <w:div w:id="1234047665">
      <w:bodyDiv w:val="1"/>
      <w:marLeft w:val="0"/>
      <w:marRight w:val="0"/>
      <w:marTop w:val="0"/>
      <w:marBottom w:val="0"/>
      <w:divBdr>
        <w:top w:val="none" w:sz="0" w:space="0" w:color="auto"/>
        <w:left w:val="none" w:sz="0" w:space="0" w:color="auto"/>
        <w:bottom w:val="none" w:sz="0" w:space="0" w:color="auto"/>
        <w:right w:val="none" w:sz="0" w:space="0" w:color="auto"/>
      </w:divBdr>
    </w:div>
    <w:div w:id="1342196312">
      <w:bodyDiv w:val="1"/>
      <w:marLeft w:val="0"/>
      <w:marRight w:val="0"/>
      <w:marTop w:val="0"/>
      <w:marBottom w:val="0"/>
      <w:divBdr>
        <w:top w:val="none" w:sz="0" w:space="0" w:color="auto"/>
        <w:left w:val="none" w:sz="0" w:space="0" w:color="auto"/>
        <w:bottom w:val="none" w:sz="0" w:space="0" w:color="auto"/>
        <w:right w:val="none" w:sz="0" w:space="0" w:color="auto"/>
      </w:divBdr>
    </w:div>
    <w:div w:id="1427505667">
      <w:bodyDiv w:val="1"/>
      <w:marLeft w:val="0"/>
      <w:marRight w:val="0"/>
      <w:marTop w:val="0"/>
      <w:marBottom w:val="0"/>
      <w:divBdr>
        <w:top w:val="none" w:sz="0" w:space="0" w:color="auto"/>
        <w:left w:val="none" w:sz="0" w:space="0" w:color="auto"/>
        <w:bottom w:val="none" w:sz="0" w:space="0" w:color="auto"/>
        <w:right w:val="none" w:sz="0" w:space="0" w:color="auto"/>
      </w:divBdr>
    </w:div>
    <w:div w:id="1451433506">
      <w:bodyDiv w:val="1"/>
      <w:marLeft w:val="0"/>
      <w:marRight w:val="0"/>
      <w:marTop w:val="0"/>
      <w:marBottom w:val="0"/>
      <w:divBdr>
        <w:top w:val="none" w:sz="0" w:space="0" w:color="auto"/>
        <w:left w:val="none" w:sz="0" w:space="0" w:color="auto"/>
        <w:bottom w:val="none" w:sz="0" w:space="0" w:color="auto"/>
        <w:right w:val="none" w:sz="0" w:space="0" w:color="auto"/>
      </w:divBdr>
    </w:div>
    <w:div w:id="1530602418">
      <w:bodyDiv w:val="1"/>
      <w:marLeft w:val="0"/>
      <w:marRight w:val="0"/>
      <w:marTop w:val="0"/>
      <w:marBottom w:val="0"/>
      <w:divBdr>
        <w:top w:val="none" w:sz="0" w:space="0" w:color="auto"/>
        <w:left w:val="none" w:sz="0" w:space="0" w:color="auto"/>
        <w:bottom w:val="none" w:sz="0" w:space="0" w:color="auto"/>
        <w:right w:val="none" w:sz="0" w:space="0" w:color="auto"/>
      </w:divBdr>
    </w:div>
    <w:div w:id="1531412212">
      <w:bodyDiv w:val="1"/>
      <w:marLeft w:val="0"/>
      <w:marRight w:val="0"/>
      <w:marTop w:val="0"/>
      <w:marBottom w:val="0"/>
      <w:divBdr>
        <w:top w:val="none" w:sz="0" w:space="0" w:color="auto"/>
        <w:left w:val="none" w:sz="0" w:space="0" w:color="auto"/>
        <w:bottom w:val="none" w:sz="0" w:space="0" w:color="auto"/>
        <w:right w:val="none" w:sz="0" w:space="0" w:color="auto"/>
      </w:divBdr>
    </w:div>
    <w:div w:id="1561676712">
      <w:bodyDiv w:val="1"/>
      <w:marLeft w:val="0"/>
      <w:marRight w:val="0"/>
      <w:marTop w:val="0"/>
      <w:marBottom w:val="0"/>
      <w:divBdr>
        <w:top w:val="none" w:sz="0" w:space="0" w:color="auto"/>
        <w:left w:val="none" w:sz="0" w:space="0" w:color="auto"/>
        <w:bottom w:val="none" w:sz="0" w:space="0" w:color="auto"/>
        <w:right w:val="none" w:sz="0" w:space="0" w:color="auto"/>
      </w:divBdr>
    </w:div>
    <w:div w:id="1572614091">
      <w:bodyDiv w:val="1"/>
      <w:marLeft w:val="0"/>
      <w:marRight w:val="0"/>
      <w:marTop w:val="0"/>
      <w:marBottom w:val="0"/>
      <w:divBdr>
        <w:top w:val="none" w:sz="0" w:space="0" w:color="auto"/>
        <w:left w:val="none" w:sz="0" w:space="0" w:color="auto"/>
        <w:bottom w:val="none" w:sz="0" w:space="0" w:color="auto"/>
        <w:right w:val="none" w:sz="0" w:space="0" w:color="auto"/>
      </w:divBdr>
    </w:div>
    <w:div w:id="1628120077">
      <w:bodyDiv w:val="1"/>
      <w:marLeft w:val="0"/>
      <w:marRight w:val="0"/>
      <w:marTop w:val="0"/>
      <w:marBottom w:val="0"/>
      <w:divBdr>
        <w:top w:val="none" w:sz="0" w:space="0" w:color="auto"/>
        <w:left w:val="none" w:sz="0" w:space="0" w:color="auto"/>
        <w:bottom w:val="none" w:sz="0" w:space="0" w:color="auto"/>
        <w:right w:val="none" w:sz="0" w:space="0" w:color="auto"/>
      </w:divBdr>
    </w:div>
    <w:div w:id="1660310013">
      <w:bodyDiv w:val="1"/>
      <w:marLeft w:val="0"/>
      <w:marRight w:val="0"/>
      <w:marTop w:val="0"/>
      <w:marBottom w:val="0"/>
      <w:divBdr>
        <w:top w:val="none" w:sz="0" w:space="0" w:color="auto"/>
        <w:left w:val="none" w:sz="0" w:space="0" w:color="auto"/>
        <w:bottom w:val="none" w:sz="0" w:space="0" w:color="auto"/>
        <w:right w:val="none" w:sz="0" w:space="0" w:color="auto"/>
      </w:divBdr>
    </w:div>
    <w:div w:id="1700668062">
      <w:bodyDiv w:val="1"/>
      <w:marLeft w:val="0"/>
      <w:marRight w:val="0"/>
      <w:marTop w:val="0"/>
      <w:marBottom w:val="0"/>
      <w:divBdr>
        <w:top w:val="none" w:sz="0" w:space="0" w:color="auto"/>
        <w:left w:val="none" w:sz="0" w:space="0" w:color="auto"/>
        <w:bottom w:val="none" w:sz="0" w:space="0" w:color="auto"/>
        <w:right w:val="none" w:sz="0" w:space="0" w:color="auto"/>
      </w:divBdr>
    </w:div>
    <w:div w:id="1705056618">
      <w:bodyDiv w:val="1"/>
      <w:marLeft w:val="0"/>
      <w:marRight w:val="0"/>
      <w:marTop w:val="0"/>
      <w:marBottom w:val="0"/>
      <w:divBdr>
        <w:top w:val="none" w:sz="0" w:space="0" w:color="auto"/>
        <w:left w:val="none" w:sz="0" w:space="0" w:color="auto"/>
        <w:bottom w:val="none" w:sz="0" w:space="0" w:color="auto"/>
        <w:right w:val="none" w:sz="0" w:space="0" w:color="auto"/>
      </w:divBdr>
    </w:div>
    <w:div w:id="1727143941">
      <w:bodyDiv w:val="1"/>
      <w:marLeft w:val="0"/>
      <w:marRight w:val="0"/>
      <w:marTop w:val="0"/>
      <w:marBottom w:val="0"/>
      <w:divBdr>
        <w:top w:val="none" w:sz="0" w:space="0" w:color="auto"/>
        <w:left w:val="none" w:sz="0" w:space="0" w:color="auto"/>
        <w:bottom w:val="none" w:sz="0" w:space="0" w:color="auto"/>
        <w:right w:val="none" w:sz="0" w:space="0" w:color="auto"/>
      </w:divBdr>
    </w:div>
    <w:div w:id="1738934239">
      <w:bodyDiv w:val="1"/>
      <w:marLeft w:val="0"/>
      <w:marRight w:val="0"/>
      <w:marTop w:val="0"/>
      <w:marBottom w:val="0"/>
      <w:divBdr>
        <w:top w:val="none" w:sz="0" w:space="0" w:color="auto"/>
        <w:left w:val="none" w:sz="0" w:space="0" w:color="auto"/>
        <w:bottom w:val="none" w:sz="0" w:space="0" w:color="auto"/>
        <w:right w:val="none" w:sz="0" w:space="0" w:color="auto"/>
      </w:divBdr>
    </w:div>
    <w:div w:id="1739592145">
      <w:bodyDiv w:val="1"/>
      <w:marLeft w:val="0"/>
      <w:marRight w:val="0"/>
      <w:marTop w:val="0"/>
      <w:marBottom w:val="0"/>
      <w:divBdr>
        <w:top w:val="none" w:sz="0" w:space="0" w:color="auto"/>
        <w:left w:val="none" w:sz="0" w:space="0" w:color="auto"/>
        <w:bottom w:val="none" w:sz="0" w:space="0" w:color="auto"/>
        <w:right w:val="none" w:sz="0" w:space="0" w:color="auto"/>
      </w:divBdr>
    </w:div>
    <w:div w:id="1772697901">
      <w:bodyDiv w:val="1"/>
      <w:marLeft w:val="0"/>
      <w:marRight w:val="0"/>
      <w:marTop w:val="0"/>
      <w:marBottom w:val="0"/>
      <w:divBdr>
        <w:top w:val="none" w:sz="0" w:space="0" w:color="auto"/>
        <w:left w:val="none" w:sz="0" w:space="0" w:color="auto"/>
        <w:bottom w:val="none" w:sz="0" w:space="0" w:color="auto"/>
        <w:right w:val="none" w:sz="0" w:space="0" w:color="auto"/>
      </w:divBdr>
    </w:div>
    <w:div w:id="1810440618">
      <w:bodyDiv w:val="1"/>
      <w:marLeft w:val="0"/>
      <w:marRight w:val="0"/>
      <w:marTop w:val="0"/>
      <w:marBottom w:val="0"/>
      <w:divBdr>
        <w:top w:val="none" w:sz="0" w:space="0" w:color="auto"/>
        <w:left w:val="none" w:sz="0" w:space="0" w:color="auto"/>
        <w:bottom w:val="none" w:sz="0" w:space="0" w:color="auto"/>
        <w:right w:val="none" w:sz="0" w:space="0" w:color="auto"/>
      </w:divBdr>
    </w:div>
    <w:div w:id="1867521389">
      <w:bodyDiv w:val="1"/>
      <w:marLeft w:val="0"/>
      <w:marRight w:val="0"/>
      <w:marTop w:val="0"/>
      <w:marBottom w:val="0"/>
      <w:divBdr>
        <w:top w:val="none" w:sz="0" w:space="0" w:color="auto"/>
        <w:left w:val="none" w:sz="0" w:space="0" w:color="auto"/>
        <w:bottom w:val="none" w:sz="0" w:space="0" w:color="auto"/>
        <w:right w:val="none" w:sz="0" w:space="0" w:color="auto"/>
      </w:divBdr>
    </w:div>
    <w:div w:id="1891646259">
      <w:bodyDiv w:val="1"/>
      <w:marLeft w:val="0"/>
      <w:marRight w:val="0"/>
      <w:marTop w:val="0"/>
      <w:marBottom w:val="0"/>
      <w:divBdr>
        <w:top w:val="none" w:sz="0" w:space="0" w:color="auto"/>
        <w:left w:val="none" w:sz="0" w:space="0" w:color="auto"/>
        <w:bottom w:val="none" w:sz="0" w:space="0" w:color="auto"/>
        <w:right w:val="none" w:sz="0" w:space="0" w:color="auto"/>
      </w:divBdr>
    </w:div>
    <w:div w:id="1951544501">
      <w:bodyDiv w:val="1"/>
      <w:marLeft w:val="0"/>
      <w:marRight w:val="0"/>
      <w:marTop w:val="0"/>
      <w:marBottom w:val="0"/>
      <w:divBdr>
        <w:top w:val="none" w:sz="0" w:space="0" w:color="auto"/>
        <w:left w:val="none" w:sz="0" w:space="0" w:color="auto"/>
        <w:bottom w:val="none" w:sz="0" w:space="0" w:color="auto"/>
        <w:right w:val="none" w:sz="0" w:space="0" w:color="auto"/>
      </w:divBdr>
    </w:div>
    <w:div w:id="210850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Kah11</b:Tag>
    <b:SourceType>JournalArticle</b:SourceType>
    <b:Guid>{C60A3BBE-8B0A-4460-B5BA-DF4596EB0718}</b:Guid>
    <b:Title>On the Future of Genomic Data</b:Title>
    <b:Year>2011</b:Year>
    <b:Author>
      <b:Author>
        <b:NameList>
          <b:Person>
            <b:Last>Kahn</b:Last>
            <b:First>S.</b:First>
            <b:Middle>D.</b:Middle>
          </b:Person>
        </b:NameList>
      </b:Author>
    </b:Author>
    <b:JournalName>Science</b:JournalName>
    <b:Pages>728-729</b:Pages>
    <b:Volume>331</b:Volume>
    <b:RefOrder>1</b:RefOrder>
  </b:Source>
  <b:Source>
    <b:Tag>Wan13</b:Tag>
    <b:SourceType>JournalArticle</b:SourceType>
    <b:Guid>{D4171DBA-B7B4-4B6A-9A68-E6972A07877D}</b:Guid>
    <b:Author>
      <b:Author>
        <b:NameList>
          <b:Person>
            <b:Last>Wandelt</b:Last>
            <b:First>S.</b:First>
          </b:Person>
          <b:Person>
            <b:Last>Bux</b:Last>
            <b:First>M.</b:First>
          </b:Person>
          <b:Person>
            <b:Last>Leser</b:Last>
            <b:First>U.</b:First>
          </b:Person>
        </b:NameList>
      </b:Author>
    </b:Author>
    <b:Title>Trends in Genome Compression</b:Title>
    <b:JournalName>Journal of Current Bioinformatics</b:JournalName>
    <b:Year>2013</b:Year>
    <b:RefOrder>2</b:RefOrder>
  </b:Source>
</b:Sources>
</file>

<file path=customXml/itemProps1.xml><?xml version="1.0" encoding="utf-8"?>
<ds:datastoreItem xmlns:ds="http://schemas.openxmlformats.org/officeDocument/2006/customXml" ds:itemID="{672CC2D9-09BC-417B-B9AC-1ECD8FB7B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1137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Motorola</Company>
  <LinksUpToDate>false</LinksUpToDate>
  <CharactersWithSpaces>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Alberti</dc:creator>
  <cp:lastModifiedBy>Alberti Claudio</cp:lastModifiedBy>
  <cp:revision>7</cp:revision>
  <cp:lastPrinted>2014-08-13T22:11:00Z</cp:lastPrinted>
  <dcterms:created xsi:type="dcterms:W3CDTF">2015-06-22T19:35:00Z</dcterms:created>
  <dcterms:modified xsi:type="dcterms:W3CDTF">2015-06-22T20:01:00Z</dcterms:modified>
</cp:coreProperties>
</file>