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Módulos proyecto RHSORFT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rol_empleado: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Menu principal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Perfil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rol_administrador: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Menu principal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Proceso de selección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Gestion del empleado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Registros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