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10.000 простых чисел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Время выполнения скрипта на Python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4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…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51435</wp:posOffset>
            </wp:positionH>
            <wp:positionV relativeFrom="paragraph">
              <wp:posOffset>68580</wp:posOffset>
            </wp:positionV>
            <wp:extent cx="6120130" cy="403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Время выполнения скрипта на 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14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100.000 простых чисел</w:t>
      </w:r>
    </w:p>
    <w:p>
      <w:pPr>
        <w:pStyle w:val="Normal"/>
        <w:bidi w:val="0"/>
        <w:jc w:val="left"/>
        <w:rPr/>
      </w:pPr>
      <w:r>
        <w:rPr/>
        <w:t>Время выполнения скрипта на Python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69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Время выполнения скрипта на JS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520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27</Words>
  <Characters>150</Characters>
  <CharactersWithSpaces>171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2023-03-19T18:03:35Z</dcterms:created>
  <dc:creator/>
  <dc:description/>
  <dc:language>ru-RU</dc:language>
  <cp:lastModifiedBy/>
  <dcterms:modified xsi:type="dcterms:W3CDTF">2023-03-19T18:38:29Z</dcterms:modified>
  <cp:revision>1</cp:revision>
  <dc:subject/>
  <dc:title/>
</cp:coreProperties>
</file>