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454495" w14:textId="77777777" w:rsidR="006377F4" w:rsidRPr="006377F4" w:rsidRDefault="006377F4" w:rsidP="006377F4">
      <w:pPr>
        <w:spacing w:after="0" w:line="360" w:lineRule="auto"/>
        <w:jc w:val="center"/>
        <w:rPr>
          <w:rFonts w:asciiTheme="majorBidi" w:hAnsiTheme="majorBidi" w:cstheme="majorBidi"/>
          <w:b/>
          <w:bCs/>
          <w:sz w:val="32"/>
          <w:szCs w:val="32"/>
          <w:lang w:val="ru-RU"/>
        </w:rPr>
      </w:pPr>
      <w:r w:rsidRPr="006377F4">
        <w:rPr>
          <w:rFonts w:asciiTheme="majorBidi" w:hAnsiTheme="majorBidi" w:cstheme="majorBidi"/>
          <w:b/>
          <w:bCs/>
          <w:sz w:val="32"/>
          <w:szCs w:val="32"/>
          <w:lang w:val="ru-RU"/>
        </w:rPr>
        <w:t>МІНІСТЕРСТВО ОСВІТИ І НАУКИ УКРАЇНИ</w:t>
      </w:r>
    </w:p>
    <w:p w14:paraId="4564FC7E" w14:textId="77777777" w:rsidR="006377F4" w:rsidRPr="006377F4" w:rsidRDefault="006377F4" w:rsidP="006377F4">
      <w:pPr>
        <w:keepNext/>
        <w:spacing w:after="0" w:line="360" w:lineRule="auto"/>
        <w:jc w:val="center"/>
        <w:outlineLvl w:val="1"/>
        <w:rPr>
          <w:rFonts w:asciiTheme="majorBidi" w:eastAsia="Times New Roman" w:hAnsiTheme="majorBidi" w:cstheme="majorBidi"/>
          <w:sz w:val="24"/>
          <w:szCs w:val="24"/>
          <w:lang w:eastAsia="uk-UA"/>
        </w:rPr>
      </w:pPr>
      <w:r w:rsidRPr="006377F4">
        <w:rPr>
          <w:rFonts w:asciiTheme="majorBidi" w:eastAsia="Times New Roman" w:hAnsiTheme="majorBidi" w:cstheme="majorBidi"/>
          <w:sz w:val="24"/>
          <w:szCs w:val="24"/>
          <w:lang w:eastAsia="uk-UA"/>
        </w:rPr>
        <w:t>Національний університет “Львівська політехніка”</w:t>
      </w:r>
    </w:p>
    <w:p w14:paraId="4E374AFC" w14:textId="77777777" w:rsidR="006377F4" w:rsidRPr="006377F4" w:rsidRDefault="006377F4" w:rsidP="006377F4">
      <w:pPr>
        <w:tabs>
          <w:tab w:val="left" w:pos="6962"/>
        </w:tabs>
        <w:spacing w:before="35" w:after="0" w:line="299" w:lineRule="exact"/>
        <w:ind w:left="9"/>
        <w:jc w:val="center"/>
        <w:rPr>
          <w:rFonts w:asciiTheme="majorBidi" w:eastAsia="Calibri" w:hAnsiTheme="majorBidi" w:cstheme="majorBidi"/>
          <w:sz w:val="24"/>
          <w:szCs w:val="24"/>
        </w:rPr>
      </w:pPr>
      <w:r w:rsidRPr="006377F4">
        <w:rPr>
          <w:rFonts w:asciiTheme="majorBidi" w:hAnsiTheme="majorBidi" w:cstheme="majorBidi"/>
          <w:sz w:val="24"/>
          <w:szCs w:val="24"/>
        </w:rPr>
        <w:t>Інститут комп'ютерних наук та інформаційних технологій</w:t>
      </w:r>
    </w:p>
    <w:p w14:paraId="3A447DE3" w14:textId="77777777" w:rsidR="006377F4" w:rsidRPr="006377F4" w:rsidRDefault="006377F4" w:rsidP="006377F4">
      <w:pPr>
        <w:tabs>
          <w:tab w:val="left" w:pos="4500"/>
        </w:tabs>
        <w:spacing w:after="0" w:line="299" w:lineRule="exact"/>
        <w:ind w:left="12"/>
        <w:jc w:val="center"/>
        <w:rPr>
          <w:rFonts w:asciiTheme="majorBidi" w:hAnsiTheme="majorBidi" w:cstheme="majorBidi"/>
          <w:sz w:val="24"/>
          <w:szCs w:val="24"/>
        </w:rPr>
      </w:pPr>
      <w:r w:rsidRPr="006377F4">
        <w:rPr>
          <w:rFonts w:asciiTheme="majorBidi" w:hAnsiTheme="majorBidi" w:cstheme="majorBidi"/>
          <w:sz w:val="24"/>
          <w:szCs w:val="24"/>
        </w:rPr>
        <w:t>Кафедра систем автоматизованого проектування</w:t>
      </w:r>
    </w:p>
    <w:p w14:paraId="709E4D38" w14:textId="77777777" w:rsidR="006377F4" w:rsidRPr="006377F4" w:rsidRDefault="006377F4" w:rsidP="006377F4">
      <w:pPr>
        <w:keepNext/>
        <w:spacing w:after="0" w:line="360" w:lineRule="auto"/>
        <w:jc w:val="center"/>
        <w:outlineLvl w:val="1"/>
        <w:rPr>
          <w:rFonts w:asciiTheme="majorBidi" w:eastAsia="Times New Roman" w:hAnsiTheme="majorBidi" w:cstheme="majorBidi"/>
          <w:sz w:val="24"/>
          <w:szCs w:val="24"/>
          <w:lang w:eastAsia="uk-UA"/>
        </w:rPr>
      </w:pPr>
    </w:p>
    <w:p w14:paraId="5DABCC8D" w14:textId="5FD9554D" w:rsidR="006377F4" w:rsidRPr="006377F4" w:rsidRDefault="006377F4" w:rsidP="006377F4">
      <w:pPr>
        <w:spacing w:after="0" w:line="360" w:lineRule="auto"/>
        <w:jc w:val="center"/>
        <w:rPr>
          <w:rFonts w:asciiTheme="majorBidi" w:eastAsia="Calibri" w:hAnsiTheme="majorBidi" w:cstheme="majorBidi"/>
          <w:sz w:val="24"/>
          <w:szCs w:val="24"/>
          <w:lang w:val="ru-RU"/>
        </w:rPr>
      </w:pPr>
      <w:r w:rsidRPr="006377F4">
        <w:rPr>
          <w:rFonts w:asciiTheme="majorBidi" w:eastAsia="Calibri" w:hAnsiTheme="majorBidi" w:cstheme="majorBidi"/>
          <w:sz w:val="24"/>
          <w:szCs w:val="24"/>
          <w:lang w:val="ru-RU"/>
        </w:rPr>
        <w:drawing>
          <wp:inline distT="0" distB="0" distL="0" distR="0" wp14:anchorId="50980392" wp14:editId="7B35F3DA">
            <wp:extent cx="2952750" cy="2582966"/>
            <wp:effectExtent l="0" t="0" r="0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56542" cy="2586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33004" w14:textId="77777777" w:rsidR="006377F4" w:rsidRPr="006377F4" w:rsidRDefault="006377F4" w:rsidP="006377F4">
      <w:pPr>
        <w:spacing w:after="0" w:line="360" w:lineRule="auto"/>
        <w:rPr>
          <w:rFonts w:asciiTheme="majorBidi" w:hAnsiTheme="majorBidi" w:cstheme="majorBidi"/>
          <w:sz w:val="24"/>
          <w:szCs w:val="24"/>
          <w:lang w:val="ru-RU"/>
        </w:rPr>
      </w:pPr>
    </w:p>
    <w:p w14:paraId="1AE5C76C" w14:textId="77777777" w:rsidR="006377F4" w:rsidRPr="006377F4" w:rsidRDefault="006377F4" w:rsidP="006377F4">
      <w:pPr>
        <w:keepNext/>
        <w:spacing w:after="0" w:line="276" w:lineRule="auto"/>
        <w:jc w:val="center"/>
        <w:outlineLvl w:val="0"/>
        <w:rPr>
          <w:rFonts w:asciiTheme="majorBidi" w:eastAsia="Times New Roman" w:hAnsiTheme="majorBidi" w:cstheme="majorBidi"/>
          <w:b/>
          <w:bCs/>
          <w:kern w:val="32"/>
          <w:sz w:val="28"/>
          <w:szCs w:val="28"/>
          <w:lang w:eastAsia="uk-UA"/>
        </w:rPr>
      </w:pPr>
      <w:r w:rsidRPr="006377F4">
        <w:rPr>
          <w:rFonts w:asciiTheme="majorBidi" w:eastAsia="Times New Roman" w:hAnsiTheme="majorBidi" w:cstheme="majorBidi"/>
          <w:b/>
          <w:bCs/>
          <w:kern w:val="32"/>
          <w:sz w:val="28"/>
          <w:szCs w:val="28"/>
          <w:lang w:eastAsia="uk-UA"/>
        </w:rPr>
        <w:t>Звіт</w:t>
      </w:r>
    </w:p>
    <w:p w14:paraId="7C203606" w14:textId="7DE835E8" w:rsidR="006377F4" w:rsidRPr="006377F4" w:rsidRDefault="006377F4" w:rsidP="006377F4">
      <w:pPr>
        <w:spacing w:after="0" w:line="240" w:lineRule="auto"/>
        <w:jc w:val="center"/>
        <w:rPr>
          <w:rFonts w:asciiTheme="majorBidi" w:eastAsia="Calibri" w:hAnsiTheme="majorBidi" w:cstheme="majorBidi"/>
          <w:sz w:val="28"/>
          <w:szCs w:val="28"/>
        </w:rPr>
      </w:pPr>
      <w:r w:rsidRPr="006377F4">
        <w:rPr>
          <w:rFonts w:asciiTheme="majorBidi" w:hAnsiTheme="majorBidi" w:cstheme="majorBidi"/>
          <w:sz w:val="28"/>
          <w:szCs w:val="28"/>
          <w:lang w:val="ru-RU"/>
        </w:rPr>
        <w:t>до лабораторної роботи № 3</w:t>
      </w:r>
      <w:proofErr w:type="spellStart"/>
      <w:r w:rsidRPr="006377F4">
        <w:rPr>
          <w:rFonts w:asciiTheme="majorBidi" w:hAnsiTheme="majorBidi" w:cstheme="majorBidi"/>
          <w:sz w:val="28"/>
          <w:szCs w:val="28"/>
          <w:lang w:val="ru-RU"/>
        </w:rPr>
      </w:r>
      <w:proofErr w:type="spellEnd"/>
      <w:r w:rsidRPr="006377F4">
        <w:rPr>
          <w:rFonts w:asciiTheme="majorBidi" w:hAnsiTheme="majorBidi" w:cstheme="majorBidi"/>
          <w:sz w:val="28"/>
          <w:szCs w:val="28"/>
          <w:lang w:val="ru-RU"/>
        </w:rPr>
      </w:r>
      <w:proofErr w:type="spellStart"/>
      <w:r w:rsidRPr="006377F4">
        <w:rPr>
          <w:rFonts w:asciiTheme="majorBidi" w:hAnsiTheme="majorBidi" w:cstheme="majorBidi"/>
          <w:sz w:val="28"/>
          <w:szCs w:val="28"/>
          <w:lang w:val="ru-RU"/>
        </w:rPr>
      </w:r>
      <w:proofErr w:type="spellEnd"/>
      <w:r w:rsidRPr="006377F4">
        <w:rPr>
          <w:rFonts w:asciiTheme="majorBidi" w:hAnsiTheme="majorBidi" w:cstheme="majorBidi"/>
          <w:sz w:val="28"/>
          <w:szCs w:val="28"/>
          <w:lang w:val="ru-RU"/>
        </w:rPr>
      </w:r>
      <w:r w:rsidRPr="006377F4">
        <w:rPr>
          <w:rFonts w:asciiTheme="majorBidi" w:hAnsiTheme="majorBidi" w:cstheme="majorBidi"/>
          <w:sz w:val="28"/>
          <w:szCs w:val="28"/>
          <w:u w:val="single"/>
          <w:lang w:val="ru-RU"/>
        </w:rPr>
      </w:r>
    </w:p>
    <w:p w14:paraId="7AC5826E" w14:textId="77777777" w:rsidR="006377F4" w:rsidRPr="006377F4" w:rsidRDefault="006377F4" w:rsidP="006377F4">
      <w:pPr>
        <w:spacing w:after="0" w:line="240" w:lineRule="auto"/>
        <w:jc w:val="center"/>
        <w:rPr>
          <w:rFonts w:asciiTheme="majorBidi" w:hAnsiTheme="majorBidi" w:cstheme="majorBidi"/>
          <w:sz w:val="28"/>
          <w:szCs w:val="28"/>
          <w:lang w:val="ru-RU"/>
        </w:rPr>
      </w:pPr>
      <w:r w:rsidRPr="006377F4">
        <w:rPr>
          <w:rFonts w:asciiTheme="majorBidi" w:hAnsiTheme="majorBidi" w:cstheme="majorBidi"/>
          <w:sz w:val="28"/>
          <w:szCs w:val="28"/>
          <w:lang w:val="ru-RU"/>
        </w:rPr>
        <w:t>з курсу</w:t>
      </w:r>
    </w:p>
    <w:p w14:paraId="0629B8B7" w14:textId="5068FA3E" w:rsidR="006377F4" w:rsidRPr="006377F4" w:rsidRDefault="006377F4" w:rsidP="006377F4">
      <w:pPr>
        <w:spacing w:after="0" w:line="240" w:lineRule="auto"/>
        <w:jc w:val="center"/>
        <w:rPr>
          <w:rFonts w:asciiTheme="majorBidi" w:hAnsiTheme="majorBidi" w:cstheme="majorBidi"/>
          <w:sz w:val="28"/>
          <w:szCs w:val="28"/>
          <w:lang w:val="ru-RU"/>
        </w:rPr>
      </w:pPr>
      <w:r w:rsidRPr="006377F4">
        <w:rPr>
          <w:rFonts w:asciiTheme="majorBidi" w:hAnsiTheme="majorBidi" w:cstheme="majorBidi"/>
          <w:sz w:val="28"/>
          <w:szCs w:val="28"/>
          <w:lang w:val="ru-RU"/>
        </w:rPr>
        <w:t>«</w:t>
      </w:r>
      <w:r w:rsidRPr="006377F4">
        <w:rPr>
          <w:rFonts w:asciiTheme="majorBidi" w:hAnsiTheme="majorBidi" w:cstheme="majorBidi"/>
          <w:sz w:val="28"/>
          <w:szCs w:val="28"/>
        </w:rPr>
        <w:t>Організація баз даних та знань</w:t>
      </w:r>
      <w:r w:rsidRPr="006377F4">
        <w:rPr>
          <w:rFonts w:asciiTheme="majorBidi" w:hAnsiTheme="majorBidi" w:cstheme="majorBidi"/>
          <w:sz w:val="28"/>
          <w:szCs w:val="28"/>
          <w:lang w:val="ru-RU"/>
        </w:rPr>
        <w:t>»</w:t>
      </w:r>
    </w:p>
    <w:p w14:paraId="66550B31" w14:textId="75245244" w:rsidR="006377F4" w:rsidRPr="006377F4" w:rsidRDefault="006377F4" w:rsidP="006377F4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8"/>
          <w:szCs w:val="28"/>
          <w:lang w:val="ru-RU"/>
        </w:rPr>
      </w:pPr>
      <w:r w:rsidRPr="006377F4">
        <w:rPr>
          <w:rFonts w:asciiTheme="majorBidi" w:hAnsiTheme="majorBidi" w:cstheme="majorBidi"/>
          <w:b/>
          <w:bCs/>
          <w:sz w:val="28"/>
          <w:szCs w:val="28"/>
        </w:rPr>
        <w:t>на тему: “Написання SQL-сценаріїв для створення БД”</w:t>
      </w:r>
    </w:p>
    <w:p w14:paraId="1F95D7BD" w14:textId="77777777" w:rsidR="006377F4" w:rsidRPr="006377F4" w:rsidRDefault="006377F4" w:rsidP="006377F4">
      <w:pPr>
        <w:spacing w:after="0" w:line="240" w:lineRule="auto"/>
        <w:jc w:val="center"/>
        <w:rPr>
          <w:rFonts w:asciiTheme="majorBidi" w:hAnsiTheme="majorBidi" w:cstheme="majorBidi"/>
          <w:sz w:val="24"/>
          <w:szCs w:val="24"/>
          <w:lang w:val="ru-RU"/>
        </w:rPr>
      </w:pPr>
    </w:p>
    <w:p w14:paraId="52822C13" w14:textId="77777777" w:rsidR="006377F4" w:rsidRPr="006377F4" w:rsidRDefault="006377F4" w:rsidP="006377F4">
      <w:pPr>
        <w:spacing w:after="0" w:line="240" w:lineRule="auto"/>
        <w:jc w:val="center"/>
        <w:rPr>
          <w:rFonts w:asciiTheme="majorBidi" w:hAnsiTheme="majorBidi" w:cstheme="majorBidi"/>
          <w:sz w:val="24"/>
          <w:szCs w:val="24"/>
          <w:lang w:val="ru-RU"/>
        </w:rPr>
      </w:pPr>
    </w:p>
    <w:p w14:paraId="66E1BA81" w14:textId="77777777" w:rsidR="006377F4" w:rsidRPr="006377F4" w:rsidRDefault="006377F4" w:rsidP="006377F4">
      <w:pPr>
        <w:spacing w:after="0" w:line="240" w:lineRule="auto"/>
        <w:jc w:val="center"/>
        <w:rPr>
          <w:rFonts w:asciiTheme="majorBidi" w:hAnsiTheme="majorBidi" w:cstheme="majorBidi"/>
          <w:sz w:val="24"/>
          <w:szCs w:val="24"/>
          <w:lang w:val="ru-RU"/>
        </w:rPr>
      </w:pPr>
    </w:p>
    <w:p w14:paraId="7CBCCC63" w14:textId="77777777" w:rsidR="006377F4" w:rsidRPr="006377F4" w:rsidRDefault="006377F4" w:rsidP="006377F4">
      <w:pPr>
        <w:spacing w:after="0" w:line="240" w:lineRule="auto"/>
        <w:jc w:val="center"/>
        <w:rPr>
          <w:rFonts w:asciiTheme="majorBidi" w:hAnsiTheme="majorBidi" w:cstheme="majorBidi"/>
          <w:sz w:val="24"/>
          <w:szCs w:val="24"/>
          <w:lang w:val="ru-RU"/>
        </w:rPr>
      </w:pPr>
    </w:p>
    <w:p w14:paraId="71F9F6E3" w14:textId="77777777" w:rsidR="006377F4" w:rsidRPr="006377F4" w:rsidRDefault="006377F4" w:rsidP="006377F4">
      <w:pPr>
        <w:spacing w:after="0" w:line="240" w:lineRule="auto"/>
        <w:jc w:val="center"/>
        <w:rPr>
          <w:rFonts w:asciiTheme="majorBidi" w:hAnsiTheme="majorBidi" w:cstheme="majorBidi"/>
          <w:sz w:val="24"/>
          <w:szCs w:val="24"/>
          <w:lang w:val="ru-RU"/>
        </w:rPr>
      </w:pPr>
    </w:p>
    <w:p w14:paraId="1D81454C" w14:textId="77777777" w:rsidR="006377F4" w:rsidRPr="006377F4" w:rsidRDefault="006377F4" w:rsidP="006377F4">
      <w:pPr>
        <w:spacing w:after="0" w:line="240" w:lineRule="auto"/>
        <w:jc w:val="center"/>
        <w:rPr>
          <w:rFonts w:asciiTheme="majorBidi" w:hAnsiTheme="majorBidi" w:cstheme="majorBidi"/>
          <w:sz w:val="24"/>
          <w:szCs w:val="24"/>
          <w:lang w:val="ru-RU"/>
        </w:rPr>
      </w:pPr>
    </w:p>
    <w:p w14:paraId="034C3E91" w14:textId="77777777" w:rsidR="006377F4" w:rsidRPr="006377F4" w:rsidRDefault="006377F4" w:rsidP="006377F4">
      <w:pPr>
        <w:spacing w:after="0" w:line="240" w:lineRule="auto"/>
        <w:jc w:val="center"/>
        <w:rPr>
          <w:rFonts w:asciiTheme="majorBidi" w:hAnsiTheme="majorBidi" w:cstheme="majorBidi"/>
          <w:i/>
          <w:iCs/>
          <w:sz w:val="24"/>
          <w:szCs w:val="24"/>
          <w:lang w:val="ru-RU"/>
        </w:rPr>
      </w:pPr>
    </w:p>
    <w:p w14:paraId="1F08FEDE" w14:textId="77777777" w:rsidR="006377F4" w:rsidRPr="006377F4" w:rsidRDefault="006377F4" w:rsidP="006377F4">
      <w:pPr>
        <w:spacing w:after="0" w:line="240" w:lineRule="auto"/>
        <w:jc w:val="center"/>
        <w:rPr>
          <w:rFonts w:asciiTheme="majorBidi" w:hAnsiTheme="majorBidi" w:cstheme="majorBidi"/>
          <w:i/>
          <w:iCs/>
          <w:sz w:val="24"/>
          <w:szCs w:val="24"/>
          <w:lang w:val="ru-RU"/>
        </w:rPr>
      </w:pPr>
    </w:p>
    <w:p w14:paraId="37265B59" w14:textId="77777777" w:rsidR="006377F4" w:rsidRPr="006377F4" w:rsidRDefault="006377F4" w:rsidP="006377F4">
      <w:pPr>
        <w:spacing w:after="0" w:line="360" w:lineRule="auto"/>
        <w:ind w:left="5103"/>
        <w:jc w:val="right"/>
        <w:rPr>
          <w:rFonts w:asciiTheme="majorBidi" w:hAnsiTheme="majorBidi" w:cstheme="majorBidi"/>
          <w:sz w:val="24"/>
          <w:szCs w:val="24"/>
          <w:lang w:val="ru-RU"/>
        </w:rPr>
      </w:pPr>
      <w:proofErr w:type="spellStart"/>
      <w:r w:rsidRPr="006377F4">
        <w:rPr>
          <w:rFonts w:asciiTheme="majorBidi" w:hAnsiTheme="majorBidi" w:cstheme="majorBidi"/>
          <w:sz w:val="24"/>
          <w:szCs w:val="24"/>
          <w:lang w:val="ru-RU"/>
        </w:rPr>
        <w:t>Виконав</w:t>
      </w:r>
      <w:proofErr w:type="spellEnd"/>
      <w:r w:rsidRPr="006377F4">
        <w:rPr>
          <w:rFonts w:asciiTheme="majorBidi" w:hAnsiTheme="majorBidi" w:cstheme="majorBidi"/>
          <w:sz w:val="24"/>
          <w:szCs w:val="24"/>
          <w:lang w:val="ru-RU"/>
        </w:rPr>
        <w:t>:</w:t>
      </w:r>
    </w:p>
    <w:p w14:paraId="558B47DD" w14:textId="77777777" w:rsidR="006377F4" w:rsidRPr="006377F4" w:rsidRDefault="006377F4" w:rsidP="006377F4">
      <w:pPr>
        <w:spacing w:after="0" w:line="360" w:lineRule="auto"/>
        <w:ind w:left="5103"/>
        <w:jc w:val="right"/>
        <w:rPr>
          <w:rFonts w:asciiTheme="majorBidi" w:hAnsiTheme="majorBidi" w:cstheme="majorBidi"/>
          <w:sz w:val="24"/>
          <w:szCs w:val="24"/>
          <w:lang w:val="ru-RU"/>
        </w:rPr>
      </w:pPr>
      <w:r w:rsidRPr="006377F4">
        <w:rPr>
          <w:rFonts w:asciiTheme="majorBidi" w:hAnsiTheme="majorBidi" w:cstheme="majorBidi"/>
          <w:sz w:val="24"/>
          <w:szCs w:val="24"/>
          <w:lang w:val="ru-RU"/>
        </w:rPr>
        <w:t>ст. гр. ПП-24</w:t>
      </w:r>
    </w:p>
    <w:p w14:paraId="5B50BDA7" w14:textId="77777777" w:rsidR="006377F4" w:rsidRPr="006377F4" w:rsidRDefault="006377F4" w:rsidP="006377F4">
      <w:pPr>
        <w:spacing w:after="0" w:line="360" w:lineRule="auto"/>
        <w:ind w:left="5103"/>
        <w:jc w:val="right"/>
        <w:rPr>
          <w:rFonts w:asciiTheme="majorBidi" w:hAnsiTheme="majorBidi" w:cstheme="majorBidi"/>
          <w:sz w:val="24"/>
          <w:szCs w:val="24"/>
          <w:lang w:val="ru-RU"/>
        </w:rPr>
      </w:pPr>
      <w:r w:rsidRPr="006377F4">
        <w:rPr>
          <w:rFonts w:asciiTheme="majorBidi" w:hAnsiTheme="majorBidi" w:cstheme="majorBidi"/>
          <w:sz w:val="24"/>
          <w:szCs w:val="24"/>
          <w:lang w:val="ru-RU"/>
        </w:rPr>
        <w:t>Кобрак Ярослав</w:t>
      </w:r>
    </w:p>
    <w:p w14:paraId="43889DBD" w14:textId="77777777" w:rsidR="006377F4" w:rsidRPr="006377F4" w:rsidRDefault="006377F4" w:rsidP="006377F4">
      <w:pPr>
        <w:spacing w:after="0" w:line="360" w:lineRule="auto"/>
        <w:ind w:left="5103"/>
        <w:jc w:val="right"/>
        <w:rPr>
          <w:rFonts w:asciiTheme="majorBidi" w:hAnsiTheme="majorBidi" w:cstheme="majorBidi"/>
          <w:sz w:val="24"/>
          <w:szCs w:val="24"/>
          <w:lang w:val="ru-RU"/>
        </w:rPr>
      </w:pPr>
      <w:proofErr w:type="spellStart"/>
      <w:r w:rsidRPr="006377F4">
        <w:rPr>
          <w:rFonts w:asciiTheme="majorBidi" w:hAnsiTheme="majorBidi" w:cstheme="majorBidi"/>
          <w:sz w:val="24"/>
          <w:szCs w:val="24"/>
          <w:lang w:val="ru-RU"/>
        </w:rPr>
        <w:t>Прийняла</w:t>
      </w:r>
      <w:proofErr w:type="spellEnd"/>
      <w:r w:rsidRPr="006377F4">
        <w:rPr>
          <w:rFonts w:asciiTheme="majorBidi" w:hAnsiTheme="majorBidi" w:cstheme="majorBidi"/>
          <w:sz w:val="24"/>
          <w:szCs w:val="24"/>
          <w:lang w:val="ru-RU"/>
        </w:rPr>
        <w:t>:</w:t>
      </w:r>
    </w:p>
    <w:p w14:paraId="6B182EFA" w14:textId="77777777" w:rsidR="006377F4" w:rsidRPr="006377F4" w:rsidRDefault="006377F4" w:rsidP="006377F4">
      <w:pPr>
        <w:spacing w:after="0" w:line="360" w:lineRule="auto"/>
        <w:ind w:left="5103"/>
        <w:jc w:val="right"/>
        <w:rPr>
          <w:rFonts w:asciiTheme="majorBidi" w:hAnsiTheme="majorBidi" w:cstheme="majorBidi"/>
          <w:sz w:val="24"/>
          <w:szCs w:val="24"/>
          <w:lang w:val="ru-RU"/>
        </w:rPr>
      </w:pPr>
      <w:r w:rsidRPr="006377F4">
        <w:rPr>
          <w:rFonts w:asciiTheme="majorBidi" w:hAnsiTheme="majorBidi" w:cstheme="majorBidi"/>
          <w:sz w:val="24"/>
          <w:szCs w:val="24"/>
          <w:lang w:val="ru-RU"/>
        </w:rPr>
        <w:t xml:space="preserve">Спас Н.Я. </w:t>
      </w:r>
    </w:p>
    <w:p w14:paraId="19CF2C6D" w14:textId="77777777" w:rsidR="006377F4" w:rsidRPr="006377F4" w:rsidRDefault="006377F4" w:rsidP="006377F4">
      <w:pPr>
        <w:spacing w:after="0" w:line="360" w:lineRule="auto"/>
        <w:ind w:left="5103"/>
        <w:jc w:val="right"/>
        <w:rPr>
          <w:rFonts w:asciiTheme="majorBidi" w:hAnsiTheme="majorBidi" w:cstheme="majorBidi"/>
          <w:sz w:val="24"/>
          <w:szCs w:val="24"/>
          <w:lang w:val="ru-RU"/>
        </w:rPr>
      </w:pPr>
    </w:p>
    <w:p w14:paraId="2EE9C0FB" w14:textId="589D30CD" w:rsidR="006377F4" w:rsidRDefault="006377F4" w:rsidP="006377F4">
      <w:pPr>
        <w:spacing w:after="0" w:line="240" w:lineRule="auto"/>
        <w:rPr>
          <w:rFonts w:asciiTheme="majorBidi" w:hAnsiTheme="majorBidi" w:cstheme="majorBidi"/>
          <w:sz w:val="24"/>
          <w:szCs w:val="24"/>
          <w:lang w:val="ru-RU"/>
        </w:rPr>
      </w:pPr>
    </w:p>
    <w:p w14:paraId="21661D96" w14:textId="6589D9A8" w:rsidR="006377F4" w:rsidRDefault="006377F4" w:rsidP="006377F4">
      <w:pPr>
        <w:spacing w:after="0" w:line="240" w:lineRule="auto"/>
        <w:jc w:val="center"/>
        <w:rPr>
          <w:rFonts w:asciiTheme="majorBidi" w:hAnsiTheme="majorBidi" w:cstheme="majorBidi"/>
          <w:sz w:val="24"/>
          <w:szCs w:val="24"/>
          <w:lang w:val="ru-RU"/>
        </w:rPr>
      </w:pPr>
    </w:p>
    <w:p w14:paraId="746FFDE3" w14:textId="77777777" w:rsidR="006377F4" w:rsidRPr="006377F4" w:rsidRDefault="006377F4" w:rsidP="006377F4">
      <w:pPr>
        <w:spacing w:after="0" w:line="240" w:lineRule="auto"/>
        <w:jc w:val="center"/>
        <w:rPr>
          <w:rFonts w:asciiTheme="majorBidi" w:hAnsiTheme="majorBidi" w:cstheme="majorBidi"/>
          <w:sz w:val="24"/>
          <w:szCs w:val="24"/>
          <w:lang w:val="ru-RU"/>
        </w:rPr>
      </w:pPr>
    </w:p>
    <w:p w14:paraId="016EA36B" w14:textId="5FD8DA58" w:rsidR="007F20C1" w:rsidRPr="006377F4" w:rsidRDefault="006377F4" w:rsidP="006377F4">
      <w:pPr>
        <w:spacing w:after="0" w:line="240" w:lineRule="auto"/>
        <w:jc w:val="center"/>
        <w:rPr>
          <w:rFonts w:asciiTheme="majorBidi" w:hAnsiTheme="majorBidi" w:cstheme="majorBidi"/>
          <w:sz w:val="24"/>
          <w:szCs w:val="24"/>
        </w:rPr>
      </w:pPr>
      <w:r w:rsidRPr="006377F4">
        <w:rPr>
          <w:rFonts w:asciiTheme="majorBidi" w:hAnsiTheme="majorBidi" w:cstheme="majorBidi"/>
          <w:sz w:val="24"/>
          <w:szCs w:val="24"/>
          <w:lang w:val="ru-RU"/>
        </w:rPr>
        <w:t>ЛЬВІВ – 2026</w:t>
      </w:r>
    </w:p>
    <w:p>
      <w:pPr>
        <w:pageBreakBefore/>
        <w:spacing w:after="120" w:before="0" w:line="276" w:lineRule="auto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Мета: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навчитися створювати базу даних у MySQL Workbench: писати SQL-сценарії створення БД і таблиць, задавати первинні та зовнішні ключі, наповнювати таблиці даними та генерувати EER-модель БД.</w:t>
      </w:r>
    </w:p>
    <w:p>
      <w:pPr>
        <w:keepNext/>
        <w:spacing w:after="120" w:before="20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6"/>
        </w:rPr>
        <w:t>Завдання 1. Створення БД для предметної області «Спортивний клуб»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Базу даних створено для предметної області, обраної в лабораторній роботі № 1, — «Робота спортивного клубу». БД має назву </w:t>
      </w:r>
      <w:r>
        <w:rPr>
          <w:rFonts w:ascii="Courier New" w:hAnsi="Courier New" w:cs="Courier New" w:eastAsia="Courier New"/>
          <w:b w:val="0"/>
          <w:i w:val="0"/>
          <w:sz w:val="22"/>
        </w:rPr>
        <w:t>sport_club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і кодування </w:t>
      </w:r>
      <w:r>
        <w:rPr>
          <w:rFonts w:ascii="Courier New" w:hAnsi="Courier New" w:cs="Courier New" w:eastAsia="Courier New"/>
          <w:b w:val="0"/>
          <w:i w:val="0"/>
          <w:sz w:val="22"/>
        </w:rPr>
        <w:t>utf8mb4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, щоб коректно зберігати український текст. На початку сценарію стоїть </w:t>
      </w:r>
      <w:r>
        <w:rPr>
          <w:rFonts w:ascii="Courier New" w:hAnsi="Courier New" w:cs="Courier New" w:eastAsia="Courier New"/>
          <w:b w:val="0"/>
          <w:i w:val="0"/>
          <w:sz w:val="22"/>
        </w:rPr>
        <w:t>DROP DATABASE IF EXISTS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: так сценарій можна запускати повторно й щоразу отримувати «чисту» БД. Команда </w:t>
      </w:r>
      <w:r>
        <w:rPr>
          <w:rFonts w:ascii="Courier New" w:hAnsi="Courier New" w:cs="Courier New" w:eastAsia="Courier New"/>
          <w:b w:val="0"/>
          <w:i w:val="0"/>
          <w:sz w:val="22"/>
        </w:rPr>
        <w:t>USE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робить БД активною для подальших операторів.</w:t>
      </w:r>
    </w:p>
    <w:p>
      <w:pPr>
        <w:keepNext/>
        <w:spacing w:after="80" w:before="12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/>
          <w:sz w:val="24"/>
        </w:rPr>
        <w:t>1.1. Сценарій створення БД sport_club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1020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-- 1.1. Видаляємо БД, якщо вона вже існує (для повторного запуску скрипта)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DROP DATABASE IF EXISTS sport_club;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-- 1.2. Створюємо БД з кодуванням utf8mb4 (коректне збереження українського тексту)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CREATE DATABASE IF NOT EXISTS sport_club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CHARACTER SET utf8mb4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COLLATE utf8mb4_0900_ai_ci;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-- 1.3. Робимо БД активною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USE sport_club;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-- 1.4. Перевірка: БД з'явилась у списку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SHOW DATABASES LIKE 'sport_club';</w:t>
            </w:r>
          </w:p>
        </w:tc>
      </w:tr>
    </w:tbl>
    <w:p>
      <w:pPr>
        <w:spacing w:after="0" w:before="0" w:line="192" w:lineRule="auto"/>
        <w:ind w:firstLine="0"/>
        <w:jc w:val="both"/>
      </w:pPr>
    </w:p>
    <w:p>
      <w:pPr>
        <w:keepNext/>
        <w:spacing w:after="40" w:before="80" w:line="276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1556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3_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55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Рис. 1. Сценарій створення БД sport_club та результат його виконання (вкладка Output)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Результат: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БД </w:t>
      </w:r>
      <w:r>
        <w:rPr>
          <w:rFonts w:ascii="Courier New" w:hAnsi="Courier New" w:cs="Courier New" w:eastAsia="Courier New"/>
          <w:b w:val="0"/>
          <w:i w:val="0"/>
          <w:sz w:val="22"/>
        </w:rPr>
        <w:t>sport_club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створено, вона з’явилась у списку SCHEMAS у навігаторі Workbench.</w:t>
      </w:r>
    </w:p>
    <w:p>
      <w:pPr>
        <w:keepNext/>
        <w:spacing w:after="120" w:before="20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6"/>
        </w:rPr>
        <w:t>Завдання 2. Створення таблиць БД та визначення ключових полів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Таблиці створено відповідно до фізичної моделі, побудованої в DbDesigner у лабораторній роботі № 2. Первинний ключ кожної таблиці — цілочисельне поле з атрибутом </w:t>
      </w:r>
      <w:r>
        <w:rPr>
          <w:rFonts w:ascii="Courier New" w:hAnsi="Courier New" w:cs="Courier New" w:eastAsia="Courier New"/>
          <w:b w:val="0"/>
          <w:i w:val="0"/>
          <w:sz w:val="22"/>
        </w:rPr>
        <w:t>AUTO_INCREMENT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. Зв’язки між таблицями задано обмеженнями </w:t>
      </w:r>
      <w:r>
        <w:rPr>
          <w:rFonts w:ascii="Courier New" w:hAnsi="Courier New" w:cs="Courier New" w:eastAsia="Courier New"/>
          <w:b w:val="0"/>
          <w:i w:val="0"/>
          <w:sz w:val="22"/>
        </w:rPr>
        <w:t>FOREIGN KEY ... REFERENCES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. Таблиці створюються в такому порядку, щоб таблиця, на яку посилається зовнішній ключ, на момент створення вже існувала.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Окремим блоком через </w:t>
      </w:r>
      <w:r>
        <w:rPr>
          <w:rFonts w:ascii="Courier New" w:hAnsi="Courier New" w:cs="Courier New" w:eastAsia="Courier New"/>
          <w:b w:val="0"/>
          <w:i w:val="0"/>
          <w:sz w:val="22"/>
        </w:rPr>
        <w:t>ALTER TABLE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додано обмеження цілісності: </w:t>
      </w:r>
      <w:r>
        <w:rPr>
          <w:rFonts w:ascii="Courier New" w:hAnsi="Courier New" w:cs="Courier New" w:eastAsia="Courier New"/>
          <w:b w:val="0"/>
          <w:i w:val="0"/>
          <w:sz w:val="22"/>
        </w:rPr>
        <w:t>CHECK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для площі, місткості, часу та вартості й </w:t>
      </w:r>
      <w:r>
        <w:rPr>
          <w:rFonts w:ascii="Courier New" w:hAnsi="Courier New" w:cs="Courier New" w:eastAsia="Courier New"/>
          <w:b w:val="0"/>
          <w:i w:val="0"/>
          <w:sz w:val="22"/>
        </w:rPr>
        <w:t>UNIQUE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для номера телефону відвідувача. Склад стовпців і зв’язки при цьому не змінюються, тож модель залишається ідентичною моделі з ЛР2.</w:t>
      </w:r>
    </w:p>
    <w:p>
      <w:pPr>
        <w:keepNext/>
        <w:spacing w:after="80" w:before="12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/>
          <w:sz w:val="24"/>
        </w:rPr>
        <w:t>2.1. Сценарій створення таблиць та ключів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1020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USE sport_club;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-- 2.1. Зал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CREATE TABLE hall (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id_hall      INT AUTO_INCREMENT PRIMARY KEY,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name         VARCHAR(50)  NOT NULL,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area         FLOAT        NOT NULL,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max_capacity INT          NOT NULL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);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-- 2.2. Графік роботи залу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CREATE TABLE hall_schedule (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id_schedule INT AUTO_INCREMENT PRIMARY KEY,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id_hall     INT         NOT NULL,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day_of_week VARCHAR(15) NOT NULL,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open_time   TIME        NOT NULL,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close_time  TIME        NOT NULL,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FOREIGN KEY (id_hall) REFERENCES hall(id_hall)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);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-- 2.3. Відвідувач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CREATE TABLE visitor (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id_visitor INT AUTO_INCREMENT PRIMARY KEY,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initials   VARCHAR(50) NOT NULL,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phone      VARCHAR(20) NOT NULL,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reg_date   DATE        NOT NULL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);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-- 2.4. Журнал відвідувань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CREATE TABLE visit_log (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id_visit   INT AUTO_INCREMENT PRIMARY KEY,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id_visitor INT  NOT NULL,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id_hall    INT  NOT NULL,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visit_date DATE NOT NULL,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time_in    TIME NOT NULL,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time_out   TIME NOT NULL,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FOREIGN KEY (id_visitor) REFERENCES visitor(id_visitor),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FOREIGN KEY (id_hall)    REFERENCES hall(id_hall)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);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-- 2.5. Працівник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CREATE TABLE employee (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id_employee      INT AUTO_INCREMENT PRIMARY KEY,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initials         VARCHAR(50)  NOT NULL,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position         VARCHAR(50)  NOT NULL,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experience_years INT          NOT NULL,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experience       VARCHAR(255) NOT NULL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);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-- 2.6. Зміна працівника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CREATE TABLE employee_shift (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id_shift    INT AUTO_INCREMENT PRIMARY KEY,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id_employee INT  NOT NULL,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id_hall     INT  NOT NULL,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shift_date  DATE NOT NULL,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start_time  TIME NOT NULL,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end_time    TIME NOT NULL,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FOREIGN KEY (id_employee) REFERENCES employee(id_employee),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FOREIGN KEY (id_hall)     REFERENCES hall(id_hall)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);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-- 2.7. Категорія знаряддя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CREATE TABLE equipment_category (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id_category   INT AUTO_INCREMENT PRIMARY KEY,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name_category VARCHAR(50) NOT NULL,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service_life  INT         NOT NULL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);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-- 2.8. Знаряддя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CREATE TABLE equipment (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id_equipment INT AUTO_INCREMENT PRIMARY KEY,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name         VARCHAR(50) NOT NULL,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id_category  INT         NOT NULL,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id_hall      INT         NOT NULL,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state        VARCHAR(30) NOT NULL,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FOREIGN KEY (id_category) REFERENCES equipment_category(id_category),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FOREIGN KEY (id_hall)     REFERENCES hall(id_hall)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);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-- 2.9. Ремонт знаряддя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CREATE TABLE equipment_repair (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id_repair      INT AUTO_INCREMENT PRIMARY KEY,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id_equipment   INT   NOT NULL,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id_employee    INT   NOT NULL,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breakdown_date DATE  NOT NULL,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repair_cost    FLOAT NOT NULL,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FOREIGN KEY (id_equipment) REFERENCES equipment(id_equipment),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FOREIGN KEY (id_employee)  REFERENCES employee(id_employee)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);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-- 2.10. Додаткові обмеження цілісності (ALTER TABLE).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-- Структура таблиць (стовпці та зв'язки) не змінюється, лише додаються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-- правила, які не дозволять внести некоректні дані.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ALTER TABLE hall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ADD CONSTRAINT chk_hall_area     CHECK (area &gt; 0),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ADD CONSTRAINT chk_hall_capacity CHECK (max_capacity &gt; 0);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ALTER TABLE hall_schedule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ADD CONSTRAINT chk_schedule_time CHECK (close_time &gt; open_time);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ALTER TABLE visitor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ADD CONSTRAINT uq_visitor_phone UNIQUE (phone);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ALTER TABLE visit_log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ADD CONSTRAINT chk_visit_time CHECK (time_out &gt; time_in);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ALTER TABLE employee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ADD CONSTRAINT chk_employee_exp CHECK (experience_years &gt;= 0);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ALTER TABLE employee_shift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ADD CONSTRAINT chk_shift_time CHECK (end_time &gt; start_time);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ALTER TABLE equipment_category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ADD CONSTRAINT chk_category_life CHECK (service_life &gt; 0);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ALTER TABLE equipment_repair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ADD CONSTRAINT chk_repair_cost CHECK (repair_cost &gt;= 0);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-- 2.11. Перевірка: перелік таблиць та структура однієї з них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SHOW TABLES;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DESCRIBE visit_log;</w:t>
            </w:r>
          </w:p>
        </w:tc>
      </w:tr>
    </w:tbl>
    <w:p>
      <w:pPr>
        <w:spacing w:after="0" w:before="0" w:line="192" w:lineRule="auto"/>
        <w:ind w:firstLine="0"/>
        <w:jc w:val="both"/>
      </w:pPr>
    </w:p>
    <w:p>
      <w:pPr>
        <w:keepNext/>
        <w:spacing w:after="40" w:before="80" w:line="276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1556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3_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55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Рис. 2. Сценарій створення таблиць і результат виконання (SHOW TABLES, DESCRIBE visit_log)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Результат: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створено 9 таблиць. У </w:t>
      </w:r>
      <w:r>
        <w:rPr>
          <w:rFonts w:ascii="Courier New" w:hAnsi="Courier New" w:cs="Courier New" w:eastAsia="Courier New"/>
          <w:b w:val="0"/>
          <w:i w:val="0"/>
          <w:sz w:val="22"/>
        </w:rPr>
        <w:t>DESCRIBE visit_log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видно первинний ключ </w:t>
      </w:r>
      <w:r>
        <w:rPr>
          <w:rFonts w:ascii="Courier New" w:hAnsi="Courier New" w:cs="Courier New" w:eastAsia="Courier New"/>
          <w:b w:val="0"/>
          <w:i w:val="0"/>
          <w:sz w:val="22"/>
        </w:rPr>
        <w:t>id_visit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(PRI) та поля зовнішніх ключів </w:t>
      </w:r>
      <w:r>
        <w:rPr>
          <w:rFonts w:ascii="Courier New" w:hAnsi="Courier New" w:cs="Courier New" w:eastAsia="Courier New"/>
          <w:b w:val="0"/>
          <w:i w:val="0"/>
          <w:sz w:val="22"/>
        </w:rPr>
        <w:t>id_visitor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і </w:t>
      </w:r>
      <w:r>
        <w:rPr>
          <w:rFonts w:ascii="Courier New" w:hAnsi="Courier New" w:cs="Courier New" w:eastAsia="Courier New"/>
          <w:b w:val="0"/>
          <w:i w:val="0"/>
          <w:sz w:val="22"/>
        </w:rPr>
        <w:t>id_hall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(MUL — для них автоматично створено індекси).</w:t>
      </w:r>
    </w:p>
    <w:p>
      <w:pPr>
        <w:keepNext/>
        <w:spacing w:after="120" w:before="20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6"/>
        </w:rPr>
        <w:t>Завдання 3. Наповнення таблиць БД даними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Таблиці наповнено багаторядковими операторами </w:t>
      </w:r>
      <w:r>
        <w:rPr>
          <w:rFonts w:ascii="Courier New" w:hAnsi="Courier New" w:cs="Courier New" w:eastAsia="Courier New"/>
          <w:b w:val="0"/>
          <w:i w:val="0"/>
          <w:sz w:val="22"/>
        </w:rPr>
        <w:t>INSERT INTO ... VALUES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. Спочатку заповнюються довідкові таблиці (</w:t>
      </w:r>
      <w:r>
        <w:rPr>
          <w:rFonts w:ascii="Courier New" w:hAnsi="Courier New" w:cs="Courier New" w:eastAsia="Courier New"/>
          <w:b w:val="0"/>
          <w:i w:val="0"/>
          <w:sz w:val="22"/>
        </w:rPr>
        <w:t>hall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, </w:t>
      </w:r>
      <w:r>
        <w:rPr>
          <w:rFonts w:ascii="Courier New" w:hAnsi="Courier New" w:cs="Courier New" w:eastAsia="Courier New"/>
          <w:b w:val="0"/>
          <w:i w:val="0"/>
          <w:sz w:val="22"/>
        </w:rPr>
        <w:t>visitor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, </w:t>
      </w:r>
      <w:r>
        <w:rPr>
          <w:rFonts w:ascii="Courier New" w:hAnsi="Courier New" w:cs="Courier New" w:eastAsia="Courier New"/>
          <w:b w:val="0"/>
          <w:i w:val="0"/>
          <w:sz w:val="22"/>
        </w:rPr>
        <w:t>employee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, </w:t>
      </w:r>
      <w:r>
        <w:rPr>
          <w:rFonts w:ascii="Courier New" w:hAnsi="Courier New" w:cs="Courier New" w:eastAsia="Courier New"/>
          <w:b w:val="0"/>
          <w:i w:val="0"/>
          <w:sz w:val="22"/>
        </w:rPr>
        <w:t>equipment_category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), потім таблиці, які посилаються на них. Інакше спрацює обмеження зовнішнього ключа. У кожній таблиці не менше 10 записів.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Частину даних навмисно підібрано під запити наступних лабораторних робіт: зал «Зал реабілітації» ще не має графіка, знарядь і відвідувань, двоє відвідувачів зареєструвались, але жодного разу не приходили, а менеджер не має робочих змін. Це потрібно для демонстрації </w:t>
      </w:r>
      <w:r>
        <w:rPr>
          <w:rFonts w:ascii="Courier New" w:hAnsi="Courier New" w:cs="Courier New" w:eastAsia="Courier New"/>
          <w:b w:val="0"/>
          <w:i w:val="0"/>
          <w:sz w:val="22"/>
        </w:rPr>
        <w:t>OUTER JOIN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, </w:t>
      </w:r>
      <w:r>
        <w:rPr>
          <w:rFonts w:ascii="Courier New" w:hAnsi="Courier New" w:cs="Courier New" w:eastAsia="Courier New"/>
          <w:b w:val="0"/>
          <w:i w:val="0"/>
          <w:sz w:val="22"/>
        </w:rPr>
        <w:t>IS NULL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та </w:t>
      </w:r>
      <w:r>
        <w:rPr>
          <w:rFonts w:ascii="Courier New" w:hAnsi="Courier New" w:cs="Courier New" w:eastAsia="Courier New"/>
          <w:b w:val="0"/>
          <w:i w:val="0"/>
          <w:sz w:val="22"/>
        </w:rPr>
        <w:t>NOT EXISTS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.</w:t>
      </w:r>
    </w:p>
    <w:p>
      <w:pPr>
        <w:keepNext/>
        <w:spacing w:after="80" w:before="12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/>
          <w:sz w:val="24"/>
        </w:rPr>
        <w:t>3.1. Сценарій наповнення таблиць даними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1020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USE sport_club;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-- 3.1. Зали (11 записів; зал №11 новий — ще без графіка, знарядь і відвідувань)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INSERT INTO hall (name, area, max_capacity) VALUES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('Тренажерний зал',   320.5, 60),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('Кардіозал',         180.0, 35),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('Зал кросфіту',      210.0, 30),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('Зал йоги',          120.0, 25),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('Басейн',            450.0, 40),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('Зал боксу',         150.0, 20),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('Зал єдиноборств',   200.0, 30),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('Ігровий зал',       540.0, 50),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('Зал аеробіки',      160.0, 30),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('Зал сквошу',         65.0,  4),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('Зал реабілітації',   90.0, 10);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-- 3.2. Графік роботи залів (20 записів)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INSERT INTO hall_schedule (id_hall, day_of_week, open_time, close_time) VALUES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(1,  'Понеділок', '07:00', '22:00'),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(1,  'Субота',    '09:00', '20:00'),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(2,  'Понеділок', '07:00', '22:00'),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(2,  'Неділя',    '10:00', '18:00'),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(3,  'Вівторок',  '08:00', '21:00'),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(3,  'Четвер',    '08:00', '21:00'),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(4,  'Середа',    '08:00', '20:00'),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(4,  'П''ятниця', '08:00', '20:00'),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(5,  'Понеділок', '06:30', '21:30'),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(5,  'Субота',    '08:00', '19:00'),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(6,  'Вівторок',  '10:00', '21:00'),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(6,  'Четвер',    '10:00', '21:00'),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(7,  'Середа',    '10:00', '21:00'),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(7,  'Субота',    '11:00', '17:00'),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(8,  'П''ятниця', '09:00', '22:00'),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(8,  'Неділя',    '10:00', '20:00'),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(9,  'Понеділок', '09:00', '21:00'),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(9,  'Середа',    '09:00', '21:00'),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(10, 'Вівторок',  '08:00', '22:00'),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(10, 'Неділя',    '10:00', '18:00');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-- 3.3. Відвідувачі (16 записів; двоє ще жодного разу не відвідували клуб)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INSERT INTO visitor (initials, phone, reg_date) VALUES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('Іваненко О.П.',   '+380671234501', '2025-01-15'),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('Петренко М.В.',   '+380501234502', '2025-03-02'),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('Коваленко А.С.',  '+380931234503', '2025-05-20'),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('Бондаренко І.Р.', '+380671234504', '2025-06-11'),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('Ткаченко Д.О.',   '+380631234505', '2025-09-01'),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('Шевченко Н.Л.',   '+380501234506', '2025-10-17'),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('Кравченко Ю.М.',  '+380971234507', '2025-11-23'),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('Олійник С.В.',    '+380671234508', '2026-01-09'),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('Мельник Т.І.',    '+380931234509', '2026-02-14'),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('Савчук В.А.',     '+380661234510', '2026-03-03'),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('Руденко К.Б.',    '+380501234511', '2026-04-18'),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('Мороз Л.Г.',      '+380671234512', '2026-05-27'),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('Лисенко П.Д.',    '+380731234513', '2026-06-30'),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('Гнатюк Р.Є.',     '+380991234514', '2026-07-12'),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('Захарченко Є.Ф.', '+380681234515', '2026-09-05'),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('Паламарчук О.Я.', '+380951234516', '2026-09-20');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-- 3.4. Працівники (12 записів)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INSERT INTO employee (initials, position, experience_years, experience) VALUES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('Гончаренко В.І.', 'Тренер',                 8, 'Майстер спорту з важкої атлетики, персональні тренування'),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('Литвиненко О.М.', 'Тренер',                 5, 'Сертифікований тренер з кросфіту (CrossFit Level 2)'),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('Кузьменко А.В.',  'Тренер',                 3, 'Інструктор з йоги та пілатесу'),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('Марченко Д.С.',   'Тренер',                12, 'Кандидат у майстри спорту з боксу, тренування груп'),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('Поліщук І.О.',    'Тренер',                 1, 'Випускник ЛДУФК, групові програми аеробіки'),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('Кириленко С.П.',  'Інструктор з плавання',  7, 'Інструктор з плавання для дітей та дорослих'),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('Сидоренко Н.В.',  'Адміністратор',          4, 'Реєстрація клієнтів, продаж абонементів'),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('Білик Ю.А.',      'Адміністратор',          2, 'Робота з клієнтами, ведення розкладу'),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('Юрченко М.Г.',    'Технік',                10, 'Обслуговування та ремонт тренажерів'),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('Демченко Р.І.',   'Технік',                 6, 'Ремонт кардіообладнання, електроніка'),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('Нестеренко Л.К.', 'Прибиральник',           3, 'Прибирання залів та роздягалень'),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('Семенюк Г.Т.',    'Менеджер',              15, 'Керівництво клубом, закупівля обладнання');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-- 3.5. Зміни працівників (20 записів)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INSERT INTO employee_shift (id_employee, id_hall, shift_date, start_time, end_time) VALUES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(1,  1, '2026-09-14', '07:00', '15:00'),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(1,  1, '2026-09-16', '14:00', '22:00'),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(2,  3, '2026-09-15', '08:00', '16:00'),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(2,  3, '2026-09-17', '13:00', '21:00'),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(3,  4, '2026-09-16', '08:00', '14:00'),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(3,  4, '2026-09-18', '14:00', '20:00'),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(4,  6, '2026-09-15', '10:00', '18:00'),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(4,  7, '2026-09-16', '13:00', '21:00'),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(5,  9, '2026-09-14', '09:00', '15:00'),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(5,  9, '2026-09-16', '15:00', '21:00'),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(6,  5, '2026-09-14', '06:30', '14:30'),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(6,  5, '2026-09-19', '08:00', '16:00'),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(7,  1, '2026-09-14', '07:00', '15:00'),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(8,  2, '2026-09-15', '14:00', '22:00'),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(9,  1, '2026-09-17', '09:00', '17:00'),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(9,  2, '2026-09-18', '09:00', '17:00'),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(10, 2, '2026-09-19', '10:00', '18:00'),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(11, 8, '2026-09-18', '09:00', '17:00'),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(11, 5, '2026-09-20', '08:00', '16:00'),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(1,  8, '2026-09-20', '10:00', '18:00');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-- 3.6. Категорії знарядь (10 записів; service_life — нормативний термін служби, років)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INSERT INTO equipment_category (name_category, service_life) VALUES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('Силові тренажери',            10),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('Кардіотренажери',              7),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('Вільні ваги',                 15),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('Боксерське обладнання',        5),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('Мати та килимки',              3),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('М''ячі',                       2),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('Обладнання басейну',           8),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('Функціональний тренінг',       6),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('Ракетки та інвентар сквошу',   3),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('Аксесуари для йоги',           4);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-- 3.7. Знаряддя (22 записи)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INSERT INTO equipment (name, id_category, id_hall, state) VALUES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('Жим ногами Technogym',        1, 1, 'Справне'),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('Кросовер Matrix',             1, 1, 'Справне'),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('Тренажер Смітта',             1, 1, 'Потребує ремонту'),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('Штанга олімпійська 20 кг',    3, 1, 'Справне'),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('Гантелі 2-40 кг (набір)',     3, 1, 'Справне'),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('Бігова доріжка Life Fitness', 2, 2, 'На ремонті'),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('Бігова доріжка Matrix T50',   2, 2, 'Справне'),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('Велотренажер Kettler',        2, 2, 'Справне'),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('Еліптичний тренажер Precor',  2, 2, 'Потребує ремонту'),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('Гребний тренажер Concept2',   8, 3, 'Справне'),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('Гирі 8-32 кг (набір)',        3, 3, 'Справне'),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('Килимки для йоги (20 шт.)',  10, 4, 'Справне'),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('Блоки та ремені для йоги',   10, 4, 'Списане'),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('Доріжки-розділювачі',         7, 5, 'Справне'),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('Дошки для плавання (30 шт.)', 7, 5, 'Справне'),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('Боксерська груша 50 кг',      4, 6, 'Потребує ремонту'),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('Ринг боксерський',            4, 6, 'Справне'),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('Татамі (40 м2)',              5, 7, 'Справне'),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('Баскетбольні м''ячі (10 шт.)',6, 8, 'Справне'),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('Волейбольна сітка',           8, 8, 'Списане'),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('Степ-платформи (15 шт.)',     8, 9, 'Справне'),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('Ракетки для сквошу (8 шт.)',  9,10, 'Справне');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-- 3.8. Ремонти знарядь (12 записів)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INSERT INTO equipment_repair (id_equipment, id_employee, breakdown_date, repair_cost) VALUES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(3,  9,  '2026-02-10', 1850.00),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(6,  10, '2026-03-05', 4200.00),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(9,  10, '2026-03-22', 2300.50),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(16, 9,  '2026-04-14',  950.00),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(1,  9,  '2026-05-08', 3100.00),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(6,  10, '2026-06-19', 5600.00),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(2,  9,  '2026-07-01', 1200.00),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(10, 9,  '2026-07-25',  780.00),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(3,  9,  '2026-08-11', 2650.00),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(7,  10, '2026-08-30',  640.00),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(16, 9,  '2026-09-12', 1100.00),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(6,  10, '2026-09-21', 7300.00);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-- 3.9. Журнал відвідувань (36 записів)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INSERT INTO visit_log (id_visitor, id_hall, visit_date, time_in, time_out) VALUES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(1,  1, '2026-08-03', '07:30', '09:00'),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(1,  2, '2026-08-10', '18:00', '19:00'),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(1,  1, '2026-08-17', '07:15', '08:45'),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(1,  1, '2026-09-07', '07:20', '09:10'),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(1,  5, '2026-09-14', '19:00', '20:00'),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(2,  4, '2026-08-05', '09:00', '10:30'),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(2,  4, '2026-08-19', '09:00', '10:30'),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(2,  9, '2026-09-02', '18:30', '19:30'),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(3,  3, '2026-08-04', '18:00', '19:30'),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(3,  3, '2026-08-11', '18:00', '19:15'),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(3,  1, '2026-08-25', '17:45', '19:45'),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(3,  3, '2026-09-15', '18:00', '19:30'),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(4,  5, '2026-08-03', '06:45', '07:45'),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(4,  5, '2026-08-24', '06:40', '07:50'),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(4,  2, '2026-09-21', '07:00', '08:00'),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(5,  6, '2026-08-06', '17:00', '18:30'),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(5,  6, '2026-08-20', '17:00', '18:45'),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(5,  7, '2026-09-09', '18:00', '19:30'),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(6,  4, '2026-08-12', '10:00', '11:15'),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(6,  9, '2026-08-26', '19:00', '20:00'),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(7,  8, '2026-08-07', '19:00', '21:00'),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(7,  8, '2026-08-28', '19:00', '21:00'),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(8,  1, '2026-08-13', '12:00', '13:30'),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(8,  2, '2026-08-27', '12:00', '12:50'),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(8,  1, '2026-09-10', '12:10', '13:40'),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(9,  10,'2026-08-18', '20:00', '21:00'),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(9,  10,'2026-09-15', '20:00', '21:00'),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(10, 5, '2026-08-15', '09:00', '10:00'),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(10, 1, '2026-09-12', '10:00', '11:45'),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(11, 3, '2026-08-21', '08:30', '09:30'),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(11, 1, '2026-09-18', '08:00', '09:40'),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(12, 9, '2026-09-01', '18:00', '19:00'),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(13, 1, '2026-09-05', '16:00', '18:00'),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(13, 6, '2026-09-19', '17:30', '19:00'),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(14, 2, '2026-09-20', '11:00', '12:00'),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(14, 7, '2026-09-23', '18:30', '20:00');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-- 3.10. Перевірка: кількість записів у кожній таблиці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SELECT 'hall' AS table_name, COUNT(*) AS row_count FROM hall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UNION ALL SELECT 'hall_schedule',      COUNT(*) FROM hall_schedule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UNION ALL SELECT 'visitor',            COUNT(*) FROM visitor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UNION ALL SELECT 'visit_log',          COUNT(*) FROM visit_log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UNION ALL SELECT 'employee',           COUNT(*) FROM employee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UNION ALL SELECT 'employee_shift',     COUNT(*) FROM employee_shift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UNION ALL SELECT 'equipment_category', COUNT(*) FROM equipment_category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UNION ALL SELECT 'equipment',          COUNT(*) FROM equipment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UNION ALL SELECT 'equipment_repair',   COUNT(*) FROM equipment_repair;</w:t>
            </w:r>
          </w:p>
        </w:tc>
      </w:tr>
    </w:tbl>
    <w:p>
      <w:pPr>
        <w:spacing w:after="0" w:before="0" w:line="192" w:lineRule="auto"/>
        <w:ind w:firstLine="0"/>
        <w:jc w:val="both"/>
      </w:pPr>
    </w:p>
    <w:p>
      <w:pPr>
        <w:keepNext/>
        <w:spacing w:after="40" w:before="80" w:line="276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15562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3_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55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Рис. 3. Сценарій наповнення даними та результат перевірки кількості записів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Кількість записів у таблицях після наповнення наведено в табл. 1.</w:t>
      </w:r>
    </w:p>
    <w:p>
      <w:pPr>
        <w:spacing w:after="40" w:before="0" w:line="276" w:lineRule="auto"/>
        <w:ind w:firstLine="0"/>
        <w:jc w:val="right"/>
      </w:pPr>
      <w:r>
        <w:rPr>
          <w:rFonts w:ascii="Times New Roman" w:hAnsi="Times New Roman" w:cs="Times New Roman" w:eastAsia="Times New Roman"/>
          <w:b w:val="0"/>
          <w:i/>
          <w:sz w:val="22"/>
        </w:rPr>
        <w:t>Таблиця 1. Кількість записів у таблицях БД sport_club</w:t>
      </w:r>
    </w:p>
    <w:tbl>
      <w:tblPr>
        <w:tblW w:type="auto" w:w="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2835"/>
        <w:gridCol w:w="4819"/>
        <w:gridCol w:w="1417"/>
      </w:tblGrid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Таблиця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Зміст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Записів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hall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зали клубу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11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hall_schedule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графік роботи залів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20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visitor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відвідувачі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16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visit_log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журнал відвідувань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36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employee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працівники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12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employee_shift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робочі зміни працівників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20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equipment_category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категорії знарядь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10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equipment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спортивне знаряддя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22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equipment_repair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ремонти знарядь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12</w:t>
            </w:r>
          </w:p>
        </w:tc>
      </w:tr>
    </w:tbl>
    <w:p>
      <w:pPr>
        <w:spacing w:after="0" w:before="0" w:line="276" w:lineRule="auto"/>
        <w:ind w:firstLine="0"/>
        <w:jc w:val="both"/>
      </w:pPr>
    </w:p>
    <w:p>
      <w:pPr>
        <w:keepNext/>
        <w:spacing w:after="120" w:before="20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6"/>
        </w:rPr>
        <w:t>Завдання 4. Генерація EER-моделі БД та порівняння з моделлю DbDesigner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EER-модель згенеровано засобами MySQL Workbench зі створеної БД (зворотне проєктування):</w:t>
      </w:r>
    </w:p>
    <w:p>
      <w:pPr>
        <w:spacing w:after="120" w:before="0" w:line="276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1) меню Database → Reverse Engineer… (Ctrl+R);</w:t>
      </w:r>
    </w:p>
    <w:p>
      <w:pPr>
        <w:spacing w:after="120" w:before="0" w:line="276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2) обрати з’єднання Local instance та ввести пароль користувача root, Next;</w:t>
      </w:r>
    </w:p>
    <w:p>
      <w:pPr>
        <w:spacing w:after="120" w:before="0" w:line="276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3) у списку схем позначити </w:t>
      </w:r>
      <w:r>
        <w:rPr>
          <w:rFonts w:ascii="Courier New" w:hAnsi="Courier New" w:cs="Courier New" w:eastAsia="Courier New"/>
          <w:b w:val="0"/>
          <w:i w:val="0"/>
          <w:sz w:val="22"/>
        </w:rPr>
        <w:t>sport_club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, Next → Execute;</w:t>
      </w:r>
    </w:p>
    <w:p>
      <w:pPr>
        <w:spacing w:after="120" w:before="0" w:line="276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4) залишити позначку «Place imported objects on a diagram», Execute → Next → Finish.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Workbench відкриває EER-діаграму, побудовану за структурою створених таблиць.</w:t>
      </w:r>
    </w:p>
    <w:p>
      <w:pPr>
        <w:keepNext/>
        <w:spacing w:after="40" w:before="80" w:line="276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15562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3_E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55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Рис. 4. EER-модель БД sport_club, згенерована в MySQL Workbench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Порівняння з моделлю з ЛР2 (DbDesigner) наведено в табл. 2. В обох моделях однакові 9 таблиць, склад атрибутів і типи даних, а також 9 зв’язків «один-до-багатьох».</w:t>
      </w:r>
    </w:p>
    <w:p>
      <w:pPr>
        <w:spacing w:after="40" w:before="0" w:line="276" w:lineRule="auto"/>
        <w:ind w:firstLine="0"/>
        <w:jc w:val="right"/>
      </w:pPr>
      <w:r>
        <w:rPr>
          <w:rFonts w:ascii="Times New Roman" w:hAnsi="Times New Roman" w:cs="Times New Roman" w:eastAsia="Times New Roman"/>
          <w:b w:val="0"/>
          <w:i/>
          <w:sz w:val="22"/>
        </w:rPr>
        <w:t>Таблиця 2. Зв’язки між таблицями в EER-моделі та моделі DbDesigner</w:t>
      </w:r>
    </w:p>
    <w:tbl>
      <w:tblPr>
        <w:tblW w:type="auto" w:w="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4252"/>
        <w:gridCol w:w="2268"/>
        <w:gridCol w:w="1134"/>
        <w:gridCol w:w="1417"/>
      </w:tblGrid>
      <w:tr>
        <w:tc>
          <w:tcPr>
            <w:tcW w:type="dxa" w:w="4252"/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Зв’язок (батьківська → дочірня)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Зовнішній ключ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Тип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Збіг з ЛР2</w:t>
            </w:r>
          </w:p>
        </w:tc>
      </w:tr>
      <w:tr>
        <w:tc>
          <w:tcPr>
            <w:tcW w:type="dxa" w:w="4252"/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hall → hall_schedule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id_hall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1:N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так</w:t>
            </w:r>
          </w:p>
        </w:tc>
      </w:tr>
      <w:tr>
        <w:tc>
          <w:tcPr>
            <w:tcW w:type="dxa" w:w="4252"/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hall → visit_log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id_hall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1:N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так</w:t>
            </w:r>
          </w:p>
        </w:tc>
      </w:tr>
      <w:tr>
        <w:tc>
          <w:tcPr>
            <w:tcW w:type="dxa" w:w="4252"/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visitor → visit_log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id_visitor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1:N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так</w:t>
            </w:r>
          </w:p>
        </w:tc>
      </w:tr>
      <w:tr>
        <w:tc>
          <w:tcPr>
            <w:tcW w:type="dxa" w:w="4252"/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hall → employee_shift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id_hall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1:N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так</w:t>
            </w:r>
          </w:p>
        </w:tc>
      </w:tr>
      <w:tr>
        <w:tc>
          <w:tcPr>
            <w:tcW w:type="dxa" w:w="4252"/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employee → employee_shift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id_employee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1:N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так</w:t>
            </w:r>
          </w:p>
        </w:tc>
      </w:tr>
      <w:tr>
        <w:tc>
          <w:tcPr>
            <w:tcW w:type="dxa" w:w="4252"/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hall → equipment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id_hall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1:N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так</w:t>
            </w:r>
          </w:p>
        </w:tc>
      </w:tr>
      <w:tr>
        <w:tc>
          <w:tcPr>
            <w:tcW w:type="dxa" w:w="4252"/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equipment_category → equipment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id_category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1:N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так</w:t>
            </w:r>
          </w:p>
        </w:tc>
      </w:tr>
      <w:tr>
        <w:tc>
          <w:tcPr>
            <w:tcW w:type="dxa" w:w="4252"/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equipment → equipment_repair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id_equipment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1:N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так</w:t>
            </w:r>
          </w:p>
        </w:tc>
      </w:tr>
      <w:tr>
        <w:tc>
          <w:tcPr>
            <w:tcW w:type="dxa" w:w="4252"/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employee → equipment_repair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id_employee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1:N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так</w:t>
            </w:r>
          </w:p>
        </w:tc>
      </w:tr>
    </w:tbl>
    <w:p>
      <w:pPr>
        <w:spacing w:after="0" w:before="0" w:line="276" w:lineRule="auto"/>
        <w:ind w:firstLine="0"/>
        <w:jc w:val="both"/>
      </w:pPr>
    </w:p>
    <w:p>
      <w:pPr>
        <w:keepNext/>
        <w:spacing w:after="120" w:before="20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6"/>
        </w:rPr>
        <w:t>Висновки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У лабораторній роботі засобами SQL у MySQL Workbench створено базу даних </w:t>
      </w:r>
      <w:r>
        <w:rPr>
          <w:rFonts w:ascii="Courier New" w:hAnsi="Courier New" w:cs="Courier New" w:eastAsia="Courier New"/>
          <w:b w:val="0"/>
          <w:i w:val="0"/>
          <w:sz w:val="22"/>
        </w:rPr>
        <w:t>sport_club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для предметної області «Спортивний клуб». Сценарій створення БД можна запускати повторно: </w:t>
      </w:r>
      <w:r>
        <w:rPr>
          <w:rFonts w:ascii="Courier New" w:hAnsi="Courier New" w:cs="Courier New" w:eastAsia="Courier New"/>
          <w:b w:val="0"/>
          <w:i w:val="0"/>
          <w:sz w:val="22"/>
        </w:rPr>
        <w:t>DROP DATABASE IF EXISTS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та </w:t>
      </w:r>
      <w:r>
        <w:rPr>
          <w:rFonts w:ascii="Courier New" w:hAnsi="Courier New" w:cs="Courier New" w:eastAsia="Courier New"/>
          <w:b w:val="0"/>
          <w:i w:val="0"/>
          <w:sz w:val="22"/>
        </w:rPr>
        <w:t>CREATE DATABASE IF NOT EXISTS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щоразу дають однаковий результат.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Створено 9 таблиць із первинними ключами </w:t>
      </w:r>
      <w:r>
        <w:rPr>
          <w:rFonts w:ascii="Courier New" w:hAnsi="Courier New" w:cs="Courier New" w:eastAsia="Courier New"/>
          <w:b w:val="0"/>
          <w:i w:val="0"/>
          <w:sz w:val="22"/>
        </w:rPr>
        <w:t>AUTO_INCREMENT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і 9 зовнішніми ключами. За допомогою </w:t>
      </w:r>
      <w:r>
        <w:rPr>
          <w:rFonts w:ascii="Courier New" w:hAnsi="Courier New" w:cs="Courier New" w:eastAsia="Courier New"/>
          <w:b w:val="0"/>
          <w:i w:val="0"/>
          <w:sz w:val="22"/>
        </w:rPr>
        <w:t>ALTER TABLE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додано обмеження </w:t>
      </w:r>
      <w:r>
        <w:rPr>
          <w:rFonts w:ascii="Courier New" w:hAnsi="Courier New" w:cs="Courier New" w:eastAsia="Courier New"/>
          <w:b w:val="0"/>
          <w:i w:val="0"/>
          <w:sz w:val="22"/>
        </w:rPr>
        <w:t>CHECK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та </w:t>
      </w:r>
      <w:r>
        <w:rPr>
          <w:rFonts w:ascii="Courier New" w:hAnsi="Courier New" w:cs="Courier New" w:eastAsia="Courier New"/>
          <w:b w:val="0"/>
          <w:i w:val="0"/>
          <w:sz w:val="22"/>
        </w:rPr>
        <w:t>UNIQUE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, тож СКБД сама не дає внести некоректні дані (від’ємну площу, час виходу раніше за час входу, повторний номер телефону).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Таблиці наповнено тестовими даними: від 10 до 36 записів у кожній. EER-модель, згенерована Workbench, повністю збігається з фізичною моделлю, побудованою в DbDesigner у ЛР2. Отже, SQL-сценарії реалізують спроєктовану структуру БД без відхилень.</w:t>
      </w:r>
    </w:p>
    <w:sectPr w:rsidR="006377F4" w:rsidRPr="006377F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250C7E"/>
    <w:multiLevelType w:val="multilevel"/>
    <w:tmpl w:val="CBCCE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95439B"/>
    <w:multiLevelType w:val="multilevel"/>
    <w:tmpl w:val="8228C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0C1"/>
    <w:rsid w:val="00500ADB"/>
    <w:rsid w:val="006377F4"/>
    <w:rsid w:val="007F20C1"/>
    <w:rsid w:val="008A6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97671A"/>
  <w15:chartTrackingRefBased/>
  <w15:docId w15:val="{C26B31C9-FDF7-412D-A73C-575BC8B92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377F4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377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HTML">
    <w:name w:val="HTML Code"/>
    <w:basedOn w:val="a0"/>
    <w:uiPriority w:val="99"/>
    <w:semiHidden/>
    <w:unhideWhenUsed/>
    <w:rsid w:val="006377F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61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4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93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48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8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3800</Words>
  <Characters>2167</Characters>
  <Application>Microsoft Office Word</Application>
  <DocSecurity>0</DocSecurity>
  <Lines>18</Lines>
  <Paragraphs>11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Кобрак Я.О.</dc:creator>
  <cp:keywords/>
  <dc:description/>
  <cp:lastModifiedBy>Кобрак Я.О.</cp:lastModifiedBy>
  <cp:revision>2</cp:revision>
  <dcterms:created xsi:type="dcterms:W3CDTF">2026-09-23T17:33:00Z</dcterms:created>
  <dcterms:modified xsi:type="dcterms:W3CDTF">2026-09-23T17:57:00Z</dcterms:modified>
</cp:coreProperties>
</file>