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CF5C9" w14:textId="77777777" w:rsidR="003E4BD6" w:rsidRPr="00BB4E15" w:rsidRDefault="00000000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4D7DEB3F" w14:textId="77777777" w:rsidR="003E4BD6" w:rsidRPr="00BB4E15" w:rsidRDefault="00000000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НАЦІОНАЛЬНИЙ УНІВЕРСИТЕТ "ЛЬВІВСЬКА ПОЛІТЕХНІКА"</w:t>
      </w:r>
    </w:p>
    <w:p w14:paraId="72B6B7CF" w14:textId="77777777" w:rsidR="003E4BD6" w:rsidRPr="00BB4E15" w:rsidRDefault="0000000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Кафедра «Систем автоматизованого проектування»</w:t>
      </w:r>
    </w:p>
    <w:p w14:paraId="66B67DED" w14:textId="77777777" w:rsidR="003E4BD6" w:rsidRPr="00BB4E15" w:rsidRDefault="00000000">
      <w:pPr>
        <w:spacing w:before="80" w:after="12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F694A7" wp14:editId="0FB1B020">
            <wp:extent cx="2377440" cy="22544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25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E583" w14:textId="77777777" w:rsidR="003E4BD6" w:rsidRPr="00BB4E15" w:rsidRDefault="00000000">
      <w:pPr>
        <w:spacing w:before="8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50B68218" w14:textId="77777777" w:rsidR="003E4BD6" w:rsidRPr="00BB4E15" w:rsidRDefault="00000000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до лабораторної роботи №1</w:t>
      </w:r>
    </w:p>
    <w:p w14:paraId="04A9B2B5" w14:textId="77777777" w:rsidR="003E4BD6" w:rsidRPr="00BB4E15" w:rsidRDefault="00000000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з дисципліни “Технології веб-розробки та дизайну”</w:t>
      </w:r>
    </w:p>
    <w:p w14:paraId="7D398804" w14:textId="77777777" w:rsidR="003E4BD6" w:rsidRPr="00BB4E15" w:rsidRDefault="00000000">
      <w:pPr>
        <w:spacing w:before="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на тему:</w:t>
      </w:r>
    </w:p>
    <w:p w14:paraId="2323FF7C" w14:textId="77777777" w:rsidR="003E4BD6" w:rsidRPr="00BB4E15" w:rsidRDefault="0000000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ШІ-асистенти та основи промпт-інжинірингу</w:t>
      </w:r>
    </w:p>
    <w:p w14:paraId="370CFF9B" w14:textId="77777777" w:rsidR="003E4BD6" w:rsidRPr="00BB4E15" w:rsidRDefault="00000000">
      <w:pPr>
        <w:spacing w:before="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Тема проєкту: «Лендинг мережі зарядних станцій для електромобілів «ChargeUA» (веб-помічник та агрегатор станцій)»</w:t>
      </w:r>
    </w:p>
    <w:p w14:paraId="08B6A2B2" w14:textId="5ED7AB77" w:rsidR="003E4BD6" w:rsidRDefault="00000000">
      <w:pPr>
        <w:spacing w:after="24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B4E15">
        <w:rPr>
          <w:rFonts w:ascii="Times New Roman" w:hAnsi="Times New Roman" w:cs="Times New Roman"/>
          <w:i/>
          <w:sz w:val="28"/>
          <w:szCs w:val="28"/>
        </w:rPr>
        <w:t>Специфікація проєкту: інтерактивний калькулятор вартості зарядки з вибором моделі електромобіля (або введенням ємності батареї), відсотка заряду та тарифу, плюс карта зарядних станцій актуальних цін</w:t>
      </w:r>
    </w:p>
    <w:p w14:paraId="103E7E4F" w14:textId="77777777" w:rsidR="00AB6ED4" w:rsidRDefault="00AB6ED4">
      <w:pPr>
        <w:spacing w:after="24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E28F929" w14:textId="77777777" w:rsidR="00AB6ED4" w:rsidRDefault="00AB6ED4">
      <w:pPr>
        <w:spacing w:after="24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F358F60" w14:textId="77777777" w:rsidR="00AB6ED4" w:rsidRDefault="00AB6ED4">
      <w:pPr>
        <w:spacing w:after="24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C55E87C" w14:textId="77777777" w:rsidR="00AB6ED4" w:rsidRDefault="00AB6ED4">
      <w:pPr>
        <w:spacing w:after="24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FBA0828" w14:textId="77777777" w:rsidR="00AB6ED4" w:rsidRPr="00BB4E15" w:rsidRDefault="00AB6ED4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8C41C8" w14:textId="77777777" w:rsidR="003E4BD6" w:rsidRPr="00BB4E15" w:rsidRDefault="00000000">
      <w:pPr>
        <w:spacing w:before="160"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5CC47B8F" w14:textId="77777777" w:rsidR="003E4BD6" w:rsidRPr="00BB4E15" w:rsidRDefault="00000000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студент групи ПП-24</w:t>
      </w:r>
    </w:p>
    <w:p w14:paraId="78C4F7FC" w14:textId="57E0097F" w:rsidR="003E4BD6" w:rsidRPr="00BB4E15" w:rsidRDefault="00000000">
      <w:pPr>
        <w:spacing w:after="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Лемішка А</w:t>
      </w:r>
      <w:r w:rsidR="0062708A">
        <w:rPr>
          <w:rFonts w:ascii="Times New Roman" w:hAnsi="Times New Roman" w:cs="Times New Roman"/>
          <w:b/>
          <w:sz w:val="28"/>
          <w:szCs w:val="28"/>
        </w:rPr>
        <w:t>.</w:t>
      </w:r>
      <w:r w:rsidRPr="00BB4E15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62708A">
        <w:rPr>
          <w:rFonts w:ascii="Times New Roman" w:hAnsi="Times New Roman" w:cs="Times New Roman"/>
          <w:b/>
          <w:sz w:val="28"/>
          <w:szCs w:val="28"/>
        </w:rPr>
        <w:t>.</w:t>
      </w:r>
    </w:p>
    <w:p w14:paraId="376A72FC" w14:textId="77777777" w:rsidR="003E4BD6" w:rsidRPr="00BB4E15" w:rsidRDefault="00000000">
      <w:pPr>
        <w:spacing w:before="40"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Перевірила:</w:t>
      </w:r>
    </w:p>
    <w:p w14:paraId="09CA11E1" w14:textId="77777777" w:rsidR="003E4BD6" w:rsidRPr="00BB4E15" w:rsidRDefault="00000000">
      <w:pPr>
        <w:spacing w:after="3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Стефанович Т.О.</w:t>
      </w:r>
    </w:p>
    <w:p w14:paraId="281CA088" w14:textId="77777777" w:rsidR="003E4BD6" w:rsidRPr="00BB4E15" w:rsidRDefault="00000000">
      <w:pPr>
        <w:spacing w:before="3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Львів – 2026</w:t>
      </w:r>
      <w:r w:rsidRPr="00BB4E15">
        <w:rPr>
          <w:rFonts w:ascii="Times New Roman" w:hAnsi="Times New Roman" w:cs="Times New Roman"/>
          <w:sz w:val="28"/>
          <w:szCs w:val="28"/>
        </w:rPr>
        <w:br w:type="page"/>
      </w:r>
    </w:p>
    <w:p w14:paraId="6D47594B" w14:textId="77777777" w:rsidR="003E4BD6" w:rsidRPr="00BB4E15" w:rsidRDefault="00000000">
      <w:pPr>
        <w:spacing w:before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Мета роботи: </w:t>
      </w:r>
      <w:r w:rsidRPr="00BB4E15">
        <w:rPr>
          <w:rFonts w:ascii="Times New Roman" w:hAnsi="Times New Roman" w:cs="Times New Roman"/>
          <w:sz w:val="28"/>
          <w:szCs w:val="28"/>
        </w:rPr>
        <w:t>Навчитися формулювати ефективні запити (системні, Few-Shot, Chain-of-Thought) для аналізу бізнес-ніші, збору трендів та формування первинної архітектури сайту. Опанувати синергію різних ШІ-моделей (ChatGPT, Claude, Grok), використовуючи їхні сильні сторони на різних етапах аналітики.</w:t>
      </w:r>
    </w:p>
    <w:p w14:paraId="653994EB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Розділ 1. Аналітичний бриф (Тренди)</w:t>
      </w:r>
    </w:p>
    <w:p w14:paraId="6D12F32E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Промпт-логи</w:t>
      </w:r>
    </w:p>
    <w:p w14:paraId="0B081690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1. Початковий системний запит (Моделі: ChatGPT, Claude, Grok)</w:t>
      </w:r>
    </w:p>
    <w:p w14:paraId="505646B0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«Ти — Senior Business Analyst &amp; UI/UX Expert з 15-річним досвідом розробки цифрових продуктів. Твоє завдання — допомогти мені спроектувати архітектуру та логіку для вебсайту за темою: Лендинг мережі зарядних станцій для електромобілів «ChargeUA». Специфікація: інтерактивний калькулятор вартості зарядки з вибором моделі електромобіля (або введенням ємності батареї), відсотка заряду та тарифу, плюс інтерактивна карта зарядних станцій з відображенням потужності конекторів (Type 2, CCS2, GBT, CHAdeMO), зайнятості та актуальних цін за кВт·год. Твої відповіді мають бути структурованими, технічно грамотними, без «води», в форматі професійних артефактів (таблиці, списки, markdown). Чи зрозуміла тобі твоя роль та специфікація проєкту?»</w:t>
      </w:r>
    </w:p>
    <w:p w14:paraId="18E2A681" w14:textId="77777777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Кожна модель успішно підтвердила свою роль Senior Business Analyst &amp; UI/UX Expert, зафіксувала контекст проєкту «ChargeUA», ключові модулі (калькулятор і карту) та підтвердила готовність генерувати технічні артефакти.</w:t>
      </w:r>
    </w:p>
    <w:p w14:paraId="4A1A712A" w14:textId="77777777" w:rsidR="003E4BD6" w:rsidRPr="00BB4E15" w:rsidRDefault="00000000">
      <w:pPr>
        <w:pStyle w:val="4"/>
        <w:spacing w:before="160" w:after="40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 w:val="0"/>
          <w:sz w:val="28"/>
          <w:szCs w:val="28"/>
        </w:rPr>
        <w:t>Запит до Grok (Аналіз ринку)</w:t>
      </w:r>
    </w:p>
    <w:p w14:paraId="73742AFA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1. Початковий запит (Модель: Grok)</w:t>
      </w:r>
    </w:p>
    <w:p w14:paraId="4AA1A70A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«Проаналізуй ринок вебсайтів та додатків для зарядних станцій електромобілів (EV charging networks, таких як Tesla Supercharger, Ionity, Yasno E-Mobility, EcoFactor, GO TO-U) за останні 6-12 місяців в Україні та світі. Які головні візуальні та функціональні тренди зараз домінують? Які інтерактивні функції очікують побачити водії електромобілів на сучасному лендингу? Виділи 5 ключових інсайтів простою, зрозумілою українською мовою без надмірних англіцизмів.»</w:t>
      </w:r>
    </w:p>
    <w:p w14:paraId="36920BF7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Отримано розгорнутий аналіз ринку з актуальними глобальними даними, але текст містив надмірну кількість неадаптованих англомовних термінів.</w:t>
      </w:r>
    </w:p>
    <w:p w14:paraId="1BE1DAB3" w14:textId="7BBF0112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Аналіз недоліків: </w:t>
      </w:r>
      <w:r w:rsidRPr="00BB4E15">
        <w:rPr>
          <w:rFonts w:ascii="Times New Roman" w:hAnsi="Times New Roman" w:cs="Times New Roman"/>
          <w:sz w:val="28"/>
          <w:szCs w:val="28"/>
        </w:rPr>
        <w:t xml:space="preserve">Забагато складних англомовних понять (Site Maps, roaming, sticky CTA, real-time connector occupancy), які ускладнюють сприйняття. </w:t>
      </w:r>
    </w:p>
    <w:p w14:paraId="428FC1F2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2. Коригувальний запит (Модель: Grok)</w:t>
      </w:r>
    </w:p>
    <w:p w14:paraId="20102E3E" w14:textId="69990BD8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«Заміни складні англіцизми та терміни простими українськими словами (замість «Site Maps» — детальна схема паркомісць та стовпів, замість «роумінг» — перегляд станцій різних операторів на одній карті). Зроби текст максимально простим і зрозумілим</w:t>
      </w:r>
    </w:p>
    <w:p w14:paraId="27CAC562" w14:textId="77777777" w:rsidR="003E4BD6" w:rsidRPr="00BB4E15" w:rsidRDefault="00000000">
      <w:pPr>
        <w:spacing w:before="4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Сформовано остаточний адаптований варіант аналітичного брифу ринку зарядних сервісів, наведений нижче.</w:t>
      </w:r>
    </w:p>
    <w:p w14:paraId="290317AC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Результат аналізу ринку (Розділ 1)</w:t>
      </w:r>
    </w:p>
    <w:p w14:paraId="76AFD781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Що зараз добре працює у світі та в Україні</w:t>
      </w:r>
    </w:p>
    <w:p w14:paraId="52EB6EA4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Як виглядають сучасні сайти</w:t>
      </w:r>
    </w:p>
    <w:p w14:paraId="2D00704E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Карта — центр усього інтерфейсу. </w:t>
      </w:r>
      <w:r w:rsidRPr="00BB4E15">
        <w:rPr>
          <w:rFonts w:ascii="Times New Roman" w:hAnsi="Times New Roman" w:cs="Times New Roman"/>
          <w:sz w:val="28"/>
          <w:szCs w:val="28"/>
        </w:rPr>
        <w:t>Майже всі сучасні цифрові рішення (Tesla, Ionity, PlugShare, Yasno E-Mobility, EcoFactor, GO TO-U) будують взаємодію навколо інтерактивної карти. Маркери станцій кодуються інтуїтивними кольорами: зелений — є вільні порти, жовтий — усі зайняті, червоний/сірий — станція тимчасово недоступна або вимкнена.</w:t>
      </w:r>
    </w:p>
    <w:p w14:paraId="04E13B4E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Деталізація на рівні окремого конектора. </w:t>
      </w:r>
      <w:r w:rsidRPr="00BB4E15">
        <w:rPr>
          <w:rFonts w:ascii="Times New Roman" w:hAnsi="Times New Roman" w:cs="Times New Roman"/>
          <w:sz w:val="28"/>
          <w:szCs w:val="28"/>
        </w:rPr>
        <w:t>Провідні мережі (зокрема Tesla у 2026 році) впровадили схематичні плани локацій з точним розташуванням кожного стовпа та індикацією його зайнятості. Це вже сприймається як стандарт якості.</w:t>
      </w:r>
    </w:p>
    <w:p w14:paraId="4FACC014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Чистий, мінімалістичний та контрастний дизайн. </w:t>
      </w:r>
      <w:r w:rsidRPr="00BB4E15">
        <w:rPr>
          <w:rFonts w:ascii="Times New Roman" w:hAnsi="Times New Roman" w:cs="Times New Roman"/>
          <w:sz w:val="28"/>
          <w:szCs w:val="28"/>
        </w:rPr>
        <w:t>Багато вільного простору, великі контрастні кнопки (для комфортного читання з екрана на сонці), опційна темна тема за замовчуванням. Інформація про потужність, ціну за кВт·год і тип роз’єму виводиться одразу на картці станції без зайвих переходів.</w:t>
      </w:r>
    </w:p>
    <w:p w14:paraId="3151A791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Мобільний пріоритет (Mobile-First). </w:t>
      </w:r>
      <w:r w:rsidRPr="00BB4E15">
        <w:rPr>
          <w:rFonts w:ascii="Times New Roman" w:hAnsi="Times New Roman" w:cs="Times New Roman"/>
          <w:sz w:val="28"/>
          <w:szCs w:val="28"/>
        </w:rPr>
        <w:t>Сайти та веб-додатки оптимізовані під швидке керування однією рукою, оскільки основний сценарій використання — пошук зарядки водієм безпосередньо за кермом або на під'їзді до станції.</w:t>
      </w:r>
    </w:p>
    <w:p w14:paraId="24963986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Що водії очікують від сервісу-помічника</w:t>
      </w:r>
    </w:p>
    <w:p w14:paraId="322986F9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Живий статус зайнятості кожного роз’єму </w:t>
      </w:r>
      <w:r w:rsidRPr="00BB4E15">
        <w:rPr>
          <w:rFonts w:ascii="Times New Roman" w:hAnsi="Times New Roman" w:cs="Times New Roman"/>
          <w:sz w:val="28"/>
          <w:szCs w:val="28"/>
        </w:rPr>
        <w:t>із оновленням даних у реальному часі (кожні кілька хвилин).</w:t>
      </w:r>
    </w:p>
    <w:p w14:paraId="7E2BC842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Швидкий та зручний відбір </w:t>
      </w:r>
      <w:r w:rsidRPr="00BB4E15">
        <w:rPr>
          <w:rFonts w:ascii="Times New Roman" w:hAnsi="Times New Roman" w:cs="Times New Roman"/>
          <w:sz w:val="28"/>
          <w:szCs w:val="28"/>
        </w:rPr>
        <w:t>за типами роз’ємів (Type 2, CCS2, GB/T, CHAdeMO), вихідною потужністю (AC до 22 кВт / швидкісні DC від 50 кВт) та тарифом.</w:t>
      </w:r>
    </w:p>
    <w:p w14:paraId="70AE88F4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Інтерактивний калькулятор </w:t>
      </w:r>
      <w:r w:rsidRPr="00BB4E15">
        <w:rPr>
          <w:rFonts w:ascii="Times New Roman" w:hAnsi="Times New Roman" w:cs="Times New Roman"/>
          <w:sz w:val="28"/>
          <w:szCs w:val="28"/>
        </w:rPr>
        <w:t>розрахунку вартості та тривалості зарядки на основі моделі електрокара або ємності його батареї та бажаного відсотка.</w:t>
      </w:r>
    </w:p>
    <w:p w14:paraId="72C8F7F1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Прозору ціну за 1 кВт·год </w:t>
      </w:r>
      <w:r w:rsidRPr="00BB4E15">
        <w:rPr>
          <w:rFonts w:ascii="Times New Roman" w:hAnsi="Times New Roman" w:cs="Times New Roman"/>
          <w:sz w:val="28"/>
          <w:szCs w:val="28"/>
        </w:rPr>
        <w:t>без прихованих комісій за простій, а також можливість зіставити тарифи різних операторів.</w:t>
      </w:r>
    </w:p>
    <w:p w14:paraId="22DCC9C5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• Позначки енергонезалежності </w:t>
      </w:r>
      <w:r w:rsidRPr="00BB4E15">
        <w:rPr>
          <w:rFonts w:ascii="Times New Roman" w:hAnsi="Times New Roman" w:cs="Times New Roman"/>
          <w:sz w:val="28"/>
          <w:szCs w:val="28"/>
        </w:rPr>
        <w:t>— чітка індикація того, чи працює станція під час віялових або аварійних відключень світла за рахунок власного генератора чи накопичувача.</w:t>
      </w:r>
    </w:p>
    <w:p w14:paraId="0B354FBB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П’ять головних висновків</w:t>
      </w:r>
    </w:p>
    <w:p w14:paraId="17405F26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1. Карта з живим статусом — базова обов'язкова вимога.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Якщо на сайті відсутня інтерактивна карта з кольоровими позначками зайнятості та доступності кожного конкретного порту — користувач практично миттєво залишає сервіс, оскільки не має впевненості у можливості зарядки.</w:t>
      </w:r>
    </w:p>
    <w:p w14:paraId="1B8F00B6" w14:textId="2F68447F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2. Розрахунок вартості і часу зарядки став стандартом.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Інтерактивний калькулятор знімає психологічний бар'єр тривожності запасу ходу: водій заздалегідь знає, скільки коштуватиме зарядка саме його моделі до 80% або 100% і скільки часу це триватиме.</w:t>
      </w:r>
    </w:p>
    <w:p w14:paraId="581AF9AB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3. Прозорість ціни та фільтри за конекторами є критичними.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Автопарк електромобілів в Україні надзвичайно різноманітний (європейські авто з CCS2/Type 2, американські з адаптерами та величезна кількість авто з Китаю з портами GB/T). Водій прагне миттєво бачити лише ті станції, які підходять його роз'єму, та реальну вартість за кВт·год.</w:t>
      </w:r>
    </w:p>
    <w:p w14:paraId="1DE8EDC3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4. Енергонезалежність станцій та робота від генераторів.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В умовах викликів енергосистеми України інформація про наявність резервного живлення (генераторів, промислових батарей) на станції є вирішальним фактором вибору локації для зарядки, що має бути винесено в окремий пріоритетний фільтр.</w:t>
      </w:r>
    </w:p>
    <w:p w14:paraId="0BF6271D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5. Агрегація даних різних операторів на одній платформі.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Можливість бачити на єдиній карті станції Yasno, EcoFactor, GO TO-U та інших мереж із єдиним інтерфейсом розрахунку позбавляє користувача потреби перемикатися між багатьма розрізненими додатками, забезпечуючи високу лояльність до сервісу-агрегатора.</w:t>
      </w:r>
    </w:p>
    <w:p w14:paraId="7D472BC5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Розділ 2. Аналіз цільової аудиторії (ЦА)</w:t>
      </w:r>
    </w:p>
    <w:p w14:paraId="2E671329" w14:textId="77777777" w:rsidR="003E4BD6" w:rsidRPr="00F41B5C" w:rsidRDefault="00000000">
      <w:pPr>
        <w:pStyle w:val="4"/>
        <w:spacing w:before="160" w:after="40"/>
        <w:rPr>
          <w:rFonts w:ascii="Times New Roman" w:hAnsi="Times New Roman" w:cs="Times New Roman"/>
          <w:color w:val="auto"/>
          <w:sz w:val="28"/>
          <w:szCs w:val="28"/>
        </w:rPr>
      </w:pPr>
      <w:r w:rsidRPr="00F41B5C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Системний запит до моделі ШІ (Claude)</w:t>
      </w:r>
    </w:p>
    <w:p w14:paraId="4356E9A1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1. Початковий системний запит (Модель: Claude)</w:t>
      </w:r>
    </w:p>
    <w:p w14:paraId="784DA83E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 xml:space="preserve">«На основі раніше визначених трендів проаналізуй цільову аудиторію нашого сайту-помічника. Думай крок за кроком (Chain-of-Thought): Крок 1 — Виділи 2 основні сегменти аудиторії. Крок 2 — Для кожного сегмента визнач 3 головні потреби (проблеми, страхи, незручності), з якими вони стикаються в інтернеті під час пошуку зарядної станції. Крок 3 — Запропонуй, як саме наш </w:t>
      </w:r>
      <w:r w:rsidRPr="00BB4E15">
        <w:rPr>
          <w:rFonts w:ascii="Times New Roman" w:hAnsi="Times New Roman" w:cs="Times New Roman"/>
          <w:sz w:val="28"/>
          <w:szCs w:val="28"/>
        </w:rPr>
        <w:lastRenderedPageBreak/>
        <w:t>майбутній сайт (завдяки інтерфейсу чи функціям) може закрити ці потреби. Оформи результат у вигляді чіткої Markdown-таблиці та додай короткий підсумок для архітектури сайту.»</w:t>
      </w:r>
    </w:p>
    <w:p w14:paraId="563C3BCC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Claude виконав покрокову декомпозицію аудиторії за ланцюжком міркувань, виділивши два полярні сегменти та сформувавши системне бачення їхніх потреб.</w:t>
      </w:r>
    </w:p>
    <w:p w14:paraId="5FCEE2E4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Аналіз недоліків: </w:t>
      </w:r>
      <w:r w:rsidRPr="00BB4E15">
        <w:rPr>
          <w:rFonts w:ascii="Times New Roman" w:hAnsi="Times New Roman" w:cs="Times New Roman"/>
          <w:sz w:val="28"/>
          <w:szCs w:val="28"/>
        </w:rPr>
        <w:t>Необхідно було глибше пропрацювати архітектурний зв'язок між потребами водіїв та інтерактивними віджетами (передача обраного тарифу з карти в калькулятор).</w:t>
      </w:r>
    </w:p>
    <w:p w14:paraId="1EE3203E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2. Коригувальний запит (Модель: Claude)</w:t>
      </w:r>
    </w:p>
    <w:p w14:paraId="0A58B515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«Оформи результат чітко за кроками (Крок 1 — сегменти, Крок 2 — проблеми, Крок 3 — рішення у вигляді акуратної таблиці) та деталізуй архітектурний підсумок про взаємодію калькулятора й карти станцій.»</w:t>
      </w:r>
    </w:p>
    <w:p w14:paraId="08278FD8" w14:textId="77777777" w:rsidR="003E4BD6" w:rsidRPr="00BB4E15" w:rsidRDefault="00000000">
      <w:pPr>
        <w:spacing w:before="4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Зведено все у фінальну таблицю та сформовано архітектурні висновки.</w:t>
      </w:r>
    </w:p>
    <w:p w14:paraId="70C60132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Результат аналізу цільової аудиторії (Розділ 2)</w:t>
      </w:r>
    </w:p>
    <w:p w14:paraId="7728D00D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Сегмент 1 — «Досвідчений EV-власник»</w:t>
      </w:r>
      <w:r w:rsidRPr="00BB4E15">
        <w:rPr>
          <w:rFonts w:ascii="Times New Roman" w:hAnsi="Times New Roman" w:cs="Times New Roman"/>
          <w:sz w:val="28"/>
          <w:szCs w:val="28"/>
        </w:rPr>
        <w:t xml:space="preserve"> (постійний водій) — вже має електромобіль, регулярно заряджається на публічних станціях, вільно володіє термінологією (CCS2, Type 2, GB/T, кВт). Його пріоритет — швидкість пошуку вільного швидкісного порту, відсутність черг, достовірність даних про зайнятість та об'єктивне порівняння тарифів різних операторів.</w:t>
      </w:r>
    </w:p>
    <w:p w14:paraId="73C26A58" w14:textId="6A87D66A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Сегмент 2 — «Потенційний / новий EV-власник»</w:t>
      </w:r>
      <w:r w:rsidRPr="00BB4E15">
        <w:rPr>
          <w:rFonts w:ascii="Times New Roman" w:hAnsi="Times New Roman" w:cs="Times New Roman"/>
          <w:sz w:val="28"/>
          <w:szCs w:val="28"/>
        </w:rPr>
        <w:t xml:space="preserve"> (новачок або потенційний покупець) — розглядає перехід на електротягу або щойно придбав авто. Відчуває сильний страх «не доїхати до розетки» , не розуміє різниці між AC/DC чи кВт і кВт·год, побоюється прихованих витрат і не знає, як розрахувати час та вартість заряду.</w:t>
      </w:r>
    </w:p>
    <w:tbl>
      <w:tblPr>
        <w:tblW w:w="0" w:type="auto"/>
        <w:jc w:val="center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4A0" w:firstRow="1" w:lastRow="0" w:firstColumn="1" w:lastColumn="0" w:noHBand="0" w:noVBand="1"/>
      </w:tblPr>
      <w:tblGrid>
        <w:gridCol w:w="1946"/>
        <w:gridCol w:w="3495"/>
        <w:gridCol w:w="4516"/>
      </w:tblGrid>
      <w:tr w:rsidR="003E4BD6" w:rsidRPr="00BB4E15" w14:paraId="646D563F" w14:textId="77777777">
        <w:trPr>
          <w:jc w:val="center"/>
        </w:trPr>
        <w:tc>
          <w:tcPr>
            <w:tcW w:w="1656" w:type="dxa"/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6BA44" w14:textId="77777777" w:rsidR="003E4BD6" w:rsidRPr="00BB4E15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Сегмент</w:t>
            </w:r>
          </w:p>
        </w:tc>
        <w:tc>
          <w:tcPr>
            <w:tcW w:w="3528" w:type="dxa"/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485C3" w14:textId="77777777" w:rsidR="003E4BD6" w:rsidRPr="00BB4E15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Проблема / Страх / Незручність</w:t>
            </w:r>
          </w:p>
        </w:tc>
        <w:tc>
          <w:tcPr>
            <w:tcW w:w="4781" w:type="dxa"/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C797C" w14:textId="77777777" w:rsidR="003E4BD6" w:rsidRPr="00BB4E15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Рішення на сайті-помічнику</w:t>
            </w:r>
          </w:p>
        </w:tc>
      </w:tr>
      <w:tr w:rsidR="003E4BD6" w:rsidRPr="00BB4E15" w14:paraId="205A12DF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2A4AC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Досвідчений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44902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1. Range anxiety в дорозі — потрібно швидко знайти вільну станцію поруч із маршрутом, не гортаючи 3 різні застосунки.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18221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Карта з фільтром «Вільно зараз» + геолокація + швидке сортування «найближче вільне».</w:t>
            </w:r>
          </w:p>
        </w:tc>
      </w:tr>
      <w:tr w:rsidR="003E4BD6" w:rsidRPr="00BB4E15" w14:paraId="3C81ED3B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2A830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Досвідчений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B159A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 xml:space="preserve">2. Несумісність конектора — приїхав на станцію, а </w:t>
            </w:r>
            <w:r w:rsidRPr="00BB4E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потрібного роз'єму (CCS2/GB/T/CHAdeMO) немає або він зайнятий.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87876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Фільтр карти за типом конектора з візуальним індикатором </w:t>
            </w:r>
            <w:r w:rsidRPr="00BB4E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наявності/статусу по кожному роз'єму окремо (не по станції загалом).</w:t>
            </w:r>
          </w:p>
        </w:tc>
      </w:tr>
      <w:tr w:rsidR="003E4BD6" w:rsidRPr="00BB4E15" w14:paraId="0137DF0C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6CA45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Досвідчений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AB119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3. Непрозорість ціни та фінального рахунку — тарифи різняться по годинах/операторах, важко спрогнозувати витрату наперед.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90BD6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Калькулятор із прив'язкою до тарифу конкретної станції + попередній розрахунок вартості до поїздки.</w:t>
            </w:r>
          </w:p>
        </w:tc>
      </w:tr>
      <w:tr w:rsidR="003E4BD6" w:rsidRPr="00BB4E15" w14:paraId="387302BB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47BB7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Потенційний / новий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B09B4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1. Страх «не вистачить заряду» — не розуміє, скільки км дає % заряду, чи вистачить на маршрут.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004BF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Калькулятор з вводом ємності батареї/моделі авто → наочний переклад % в кВт·год і орієнтовний запас ходу в км.</w:t>
            </w:r>
          </w:p>
        </w:tc>
      </w:tr>
      <w:tr w:rsidR="003E4BD6" w:rsidRPr="00BB4E15" w14:paraId="162BC3F4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C96A1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Потенційний / новий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B5809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2. Незнання термінології (Type 2 vs CCS2, AC vs DC, кВт vs кВт·год) — губиться при виборі станції.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D17EE" w14:textId="5CB50A3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Підказки (tooltips) біля технічних термінів у калькуляторі та на карті; проста мов</w:t>
            </w:r>
            <w:r w:rsidR="00BB4E1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E4BD6" w:rsidRPr="00BB4E15" w14:paraId="35CA85E2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92DDA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Потенційний / новий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0BF3E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3. Невпевненість у витратах на «заправку» — не може порівняти з бензином, боїться непередбачуваних платежів.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56619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Калькулятор одразу показує вартість у ₴ + опційно порівняння з вартістю пального на АЗС для тієї ж дистанції.</w:t>
            </w:r>
          </w:p>
        </w:tc>
      </w:tr>
    </w:tbl>
    <w:p w14:paraId="357EED70" w14:textId="77777777" w:rsidR="003E4BD6" w:rsidRPr="00BB4E15" w:rsidRDefault="003E4BD6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6167B010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Підсумок для архітектури сайту</w:t>
      </w:r>
    </w:p>
    <w:p w14:paraId="61DA2F80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Карта станцій — головний інструмент для Сегмента 1 (досвідчені): </w:t>
      </w:r>
      <w:r w:rsidRPr="00BB4E15">
        <w:rPr>
          <w:rFonts w:ascii="Times New Roman" w:hAnsi="Times New Roman" w:cs="Times New Roman"/>
          <w:sz w:val="28"/>
          <w:szCs w:val="28"/>
        </w:rPr>
        <w:t>фільтри мають бути орієнтовані на конкретні конектори (Type 2, CCS2, GB/T, CHAdeMO), а статус (вільно/зайнято) та вихідна потужність повинні показуватися для кожного роз'єму індивідуально в режимі реального часу.</w:t>
      </w:r>
    </w:p>
    <w:p w14:paraId="0A5D2B9A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Калькулятор — головний інструмент конверсії та зняття страхів для Сегмента 2 (нові): </w:t>
      </w:r>
      <w:r w:rsidRPr="00BB4E15">
        <w:rPr>
          <w:rFonts w:ascii="Times New Roman" w:hAnsi="Times New Roman" w:cs="Times New Roman"/>
          <w:sz w:val="28"/>
          <w:szCs w:val="28"/>
        </w:rPr>
        <w:t>має працювати як за вибором моделі авто, так і з ручним введенням ємності батареї (якщо моделі немає в базі), містити спливаючі підказки для технічних термінів та переводити абстрактні відсотки у гривні, час та кілометри запасу ходу.</w:t>
      </w:r>
    </w:p>
    <w:p w14:paraId="335E6E37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• Точка перетину сегментів: </w:t>
      </w:r>
      <w:r w:rsidRPr="00BB4E15">
        <w:rPr>
          <w:rFonts w:ascii="Times New Roman" w:hAnsi="Times New Roman" w:cs="Times New Roman"/>
          <w:sz w:val="28"/>
          <w:szCs w:val="28"/>
        </w:rPr>
        <w:t>калькулятор і карта мають бути пов'язані двостороннім безшовним переходом (вибрав станцію на карті → її тариф автоматично підвантажується в калькулятор; розрахував необхідний заряд у калькуляторі → карта одразу фільтрує відповідні станції). Це кардинально знижує когнітивне навантаження для обох аудиторій одночасно.</w:t>
      </w:r>
    </w:p>
    <w:p w14:paraId="48B70175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Розділ 3. Специфікація функціоналу (User Stories)</w:t>
      </w:r>
    </w:p>
    <w:p w14:paraId="2FBFB84D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Промпт-логи</w:t>
      </w:r>
    </w:p>
    <w:p w14:paraId="690E30CC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1. Початковий системний запит (Моделі: ChatGPT, Claude)</w:t>
      </w:r>
    </w:p>
    <w:p w14:paraId="6072DF3E" w14:textId="2855D7DE" w:rsidR="003E4BD6" w:rsidRPr="00BB4E15" w:rsidRDefault="00000000" w:rsidP="00BB4E15">
      <w:pPr>
        <w:spacing w:before="40" w:after="40" w:line="276" w:lineRule="auto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«Грунтуючись на потребах цільової аудиторії, розроби набір технічних User Stories для нашого сайту-помічника «ChargeUA». Мені потрібні історії як для звичайного відвідувача, так і для водія, який активно взаємодіє з нашими ключовими модулями — інтерактивним калькулятором вартості/часу та картою зарядних станцій. Надаю приклад правильного формату (Few-Shot):</w:t>
      </w:r>
      <w:r w:rsidRPr="00BB4E15">
        <w:rPr>
          <w:rFonts w:ascii="Times New Roman" w:hAnsi="Times New Roman" w:cs="Times New Roman"/>
          <w:sz w:val="28"/>
          <w:szCs w:val="28"/>
        </w:rPr>
        <w:br/>
        <w:t>- Як новий власник EV, я хочу ввести ємність батареї вручну (якщо моєї моделі немає в базі), щоб отримати точний розрахунок вартості зарядки. (Технічний коментар: Перемикач вибору, валідація діапазону 10-200 кВт·год з інлайн-попередженням).</w:t>
      </w:r>
      <w:r w:rsidRPr="00BB4E15">
        <w:rPr>
          <w:rFonts w:ascii="Times New Roman" w:hAnsi="Times New Roman" w:cs="Times New Roman"/>
          <w:sz w:val="28"/>
          <w:szCs w:val="28"/>
        </w:rPr>
        <w:br/>
        <w:t>- Як досвідчений водій EV, я хочу задати поточний і цільовий % заряду двома повзунками, щоб миттєво бачити обсяг необхідної енергії без ручних обчислень. (Технічний коментар: range slider, формула ΔkWh = battery_kwh * (target% - current%) / 100 / ККД).</w:t>
      </w:r>
      <w:r w:rsidRPr="00BB4E15">
        <w:rPr>
          <w:rFonts w:ascii="Times New Roman" w:hAnsi="Times New Roman" w:cs="Times New Roman"/>
          <w:sz w:val="28"/>
          <w:szCs w:val="28"/>
        </w:rPr>
        <w:br/>
        <w:t>Напиши повний перелік із 12 детальних User Stories, які розбиті за модулями: Калькулятор, Карта, Навігація, Форма зв'язку.»</w:t>
      </w:r>
    </w:p>
    <w:p w14:paraId="31EB4543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Моделі згенерували повний спектр користувацьких сценаріїв, проте первинний варіант містив надмірні англіцизми (payload, two-thumb slider, shared state, lazy-render, lookup-table).</w:t>
      </w:r>
    </w:p>
    <w:p w14:paraId="29CCD8DC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Аналіз недоліків: </w:t>
      </w:r>
      <w:r w:rsidRPr="00BB4E15">
        <w:rPr>
          <w:rFonts w:ascii="Times New Roman" w:hAnsi="Times New Roman" w:cs="Times New Roman"/>
          <w:sz w:val="28"/>
          <w:szCs w:val="28"/>
        </w:rPr>
        <w:t>Необхідно замінити зайві англіцизми зрозумілою інженерною українською термінологією, зберегти глибину технічних коментарів та сформувати матрицю простежуваності вимог.</w:t>
      </w:r>
    </w:p>
    <w:p w14:paraId="32A82845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2. Коригувальний запит (Моделі: ChatGPT, Claude)</w:t>
      </w:r>
    </w:p>
    <w:p w14:paraId="781DA951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«Перепиши технічні коментарі зрозумілою інженерною українською мовою, прибери зайві англіцизми, чітко розбий історії на 4 модулі від US-01 до US-12 та побудуй матрицю покриття вимог (Requirements Traceability Matrix).»</w:t>
      </w:r>
    </w:p>
    <w:p w14:paraId="24F588DB" w14:textId="77777777" w:rsidR="003E4BD6" w:rsidRPr="00BB4E15" w:rsidRDefault="00000000">
      <w:pPr>
        <w:spacing w:before="4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Отримано остаточний структурований набір із 12 користувацьких історій та зведену матрицю відповідності, наведені нижче.</w:t>
      </w:r>
    </w:p>
    <w:p w14:paraId="7A8FF9EB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lastRenderedPageBreak/>
        <w:t>Результат специфікації функціоналу (Розділ 3)</w:t>
      </w:r>
    </w:p>
    <w:p w14:paraId="0073ADB4" w14:textId="77777777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Для опису функціональних вимог до платформи «ChargeUA» використано міжнародний стандарт бізнес-аналізу — користувацькі історії (User Stories) за шаблоном «Як [роль], я хочу [дія], щоб [мета]» із детальними технічними коментарями щодо реалізації.</w:t>
      </w:r>
    </w:p>
    <w:p w14:paraId="70DB7348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Модуль 1. Інтерактивний калькулятор вартості та часу зарядки</w:t>
      </w:r>
    </w:p>
    <w:p w14:paraId="2DE28765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US-01. </w:t>
      </w:r>
      <w:r w:rsidRPr="00BB4E15">
        <w:rPr>
          <w:rFonts w:ascii="Times New Roman" w:hAnsi="Times New Roman" w:cs="Times New Roman"/>
          <w:sz w:val="28"/>
          <w:szCs w:val="28"/>
        </w:rPr>
        <w:t>Як новий власник EV, я хочу обрати модель свого авто зі спадного списку або ввести ємність батареї вручну (якщо моделі немає в базі), щоб отримати точний розрахунок вартості та необхідної енергії.</w:t>
      </w:r>
    </w:p>
    <w:p w14:paraId="667104D5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На формі передбачено перемикач між двома режимами («Вибрати модель» та «Ввести вручну»); поле custom_battery_kwh містить клієнтську валідацію допустимого діапазону (10–200 кВт·год) з інлайн-попередженням при введенні некоректних даних.</w:t>
      </w:r>
    </w:p>
    <w:p w14:paraId="18D342BD" w14:textId="04858584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US-02. </w:t>
      </w:r>
      <w:r w:rsidRPr="00BB4E15">
        <w:rPr>
          <w:rFonts w:ascii="Times New Roman" w:hAnsi="Times New Roman" w:cs="Times New Roman"/>
          <w:sz w:val="28"/>
          <w:szCs w:val="28"/>
        </w:rPr>
        <w:t>Як користувач-початківець, я хочу бачити спливаючі підказки біля технічних позначень (різниця між AC/DC, кВт та кВт·год) безпосередньо біля полів вводу, щоб легко розібратися у параметрах без пошуку пояснень в інтернеті.</w:t>
      </w:r>
    </w:p>
    <w:p w14:paraId="7BB3FA96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Інтерактивний компонент спливаючої підказки біля іконки зі знаком питання; контент підвантажується з локального словника термінів при наведенні курсора чи тапі на сенсорному екрані.</w:t>
      </w:r>
    </w:p>
    <w:p w14:paraId="42A159F5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US-03. </w:t>
      </w:r>
      <w:r w:rsidRPr="00BB4E15">
        <w:rPr>
          <w:rFonts w:ascii="Times New Roman" w:hAnsi="Times New Roman" w:cs="Times New Roman"/>
          <w:sz w:val="28"/>
          <w:szCs w:val="28"/>
        </w:rPr>
        <w:t>Як досвідчений водій EV, я хочу налаштувати поточний і бажаний відсоток заряду за допомогою зручного подвійного повзунка (де цільове значення завжди більше за початкове), щоб миттєво побачити точну кількість кіловат-годин до дозаправки.</w:t>
      </w:r>
    </w:p>
    <w:p w14:paraId="4304E372" w14:textId="23DC0201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Використано повзунок з двома точками регулювання діапазону (range slider); встановлено логічне обмеження min/max, що блокує вибір цільового значення меншим за поточне. Обсяг енергії розраховується за формулою: ΔkWh = battery_kwh × (target% - current%) / 100 / ККД).</w:t>
      </w:r>
    </w:p>
    <w:p w14:paraId="2D966548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US-04. </w:t>
      </w:r>
      <w:r w:rsidRPr="00BB4E15">
        <w:rPr>
          <w:rFonts w:ascii="Times New Roman" w:hAnsi="Times New Roman" w:cs="Times New Roman"/>
          <w:sz w:val="28"/>
          <w:szCs w:val="28"/>
        </w:rPr>
        <w:t>Як користувач сервісу, я хочу, щоб калькулятор автоматично підтягував тариф станції, обраної на інтерактивній карті (або дозволяв ручне коригування тарифу), щоб бачити точну вартість сесії в гривнях для конкретної локації.</w:t>
      </w:r>
    </w:p>
    <w:p w14:paraId="7DB83EF7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Спільний стан застосунку (selectedStationId) синхронізує модулі Карти та Калькулятора; при виборі станції на карті виконується зчитування її актуального тарифу (₴/кВт·год) та автозаповнення відповідного поля калькулятора.</w:t>
      </w:r>
    </w:p>
    <w:p w14:paraId="20547255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US-05. </w:t>
      </w:r>
      <w:r w:rsidRPr="00BB4E15">
        <w:rPr>
          <w:rFonts w:ascii="Times New Roman" w:hAnsi="Times New Roman" w:cs="Times New Roman"/>
          <w:sz w:val="28"/>
          <w:szCs w:val="28"/>
        </w:rPr>
        <w:t>Як досвідчений водій, я хочу бачити розрахунковий час зарядки з урахуванням потужності конектора (повільна AC на 22 кВт або швидка DC на 60–120 кВт), щоб планувати тривалість своєї зупинки в дорозі.</w:t>
      </w:r>
    </w:p>
    <w:p w14:paraId="62B2F03B" w14:textId="6E02A5B6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Розрахунок часу триває за формулою: time_min = (ΔkWh / connector_power_kw) × 60. Для швидких станцій постійного струму закладено алгоритм корекції швидкості заряду.</w:t>
      </w:r>
    </w:p>
    <w:p w14:paraId="05B700F9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US-06. </w:t>
      </w:r>
      <w:r w:rsidRPr="00BB4E15">
        <w:rPr>
          <w:rFonts w:ascii="Times New Roman" w:hAnsi="Times New Roman" w:cs="Times New Roman"/>
          <w:sz w:val="28"/>
          <w:szCs w:val="28"/>
        </w:rPr>
        <w:t>Як потенційний покупець електрокара, я хочу бачити порівняння вартості розрахованого заряду з еквівалентною вартістю бензину на аналогічний пробіг, щоб наочно оцінити власну фінансову економію.</w:t>
      </w:r>
    </w:p>
    <w:p w14:paraId="58ACF565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Калькулятор перераховує отримані кВт·год у приблизний запас ходу за середньою витратою 16 кВт·год/100 км та зіставляє витрати з бензиновим авто (розрахунок на 8 л пального на 100 км за актуальною середньою ціною А-95).</w:t>
      </w:r>
    </w:p>
    <w:p w14:paraId="7E4F1295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Модуль 2. Інтерактивна карта зарядних станцій</w:t>
      </w:r>
    </w:p>
    <w:p w14:paraId="3A88D7BD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US-07. </w:t>
      </w:r>
      <w:r w:rsidRPr="00BB4E15">
        <w:rPr>
          <w:rFonts w:ascii="Times New Roman" w:hAnsi="Times New Roman" w:cs="Times New Roman"/>
          <w:sz w:val="28"/>
          <w:szCs w:val="28"/>
        </w:rPr>
        <w:t>Як водій у дорозі, я хочу бачити інтерактивну карту із кольоровими маркерами станцій (зелений — вільні порти, жовтий — усі зайняті, червоний/сірий — офлайн), щоб миттєво оцінити доступність зарядки в радіусі поїздки.</w:t>
      </w:r>
    </w:p>
    <w:p w14:paraId="2EC94002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Картографічний віджет на базі векторної бібліотеки (Leaflet/Mapbox); маркери мають 3 класи статусу, що динамічно оновлюються на основі агрегованого стану доступності портів конкретної станції.</w:t>
      </w:r>
    </w:p>
    <w:p w14:paraId="79A9581A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US-08. </w:t>
      </w:r>
      <w:r w:rsidRPr="00BB4E15">
        <w:rPr>
          <w:rFonts w:ascii="Times New Roman" w:hAnsi="Times New Roman" w:cs="Times New Roman"/>
          <w:sz w:val="28"/>
          <w:szCs w:val="28"/>
        </w:rPr>
        <w:t>Як власник авто з китайським або європейським портом, я хочу відфільтрувати маркери за моїм типом роз'єму (GB/T, CCS2, Type 2, CHAdeMO) та потужністю, щоб бачити тільки повністю сумісні станції.</w:t>
      </w:r>
    </w:p>
    <w:p w14:paraId="70A5D34E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Клієнтська фільтрація масиву об'єктів станцій за значенням connector_types та power_kw; миттєве оновлення видимих маркерів на полотні карти без повторних важких запитів.</w:t>
      </w:r>
    </w:p>
    <w:p w14:paraId="24A84CE7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US-09. </w:t>
      </w:r>
      <w:r w:rsidRPr="00BB4E15">
        <w:rPr>
          <w:rFonts w:ascii="Times New Roman" w:hAnsi="Times New Roman" w:cs="Times New Roman"/>
          <w:sz w:val="28"/>
          <w:szCs w:val="28"/>
        </w:rPr>
        <w:t>Як користувач, я хочу натиснути на маркер станції та відкрити інформаційну картку з адресою, оператором, переліком усіх портів зі статусами, ціною та часом останнього оновлення даних, щоб прийняти рішення про виїзд.</w:t>
      </w:r>
    </w:p>
    <w:p w14:paraId="679AED3E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Спливаюче модальне вікно або висувна бічна панель (Drawer); відображення картки станції з міткою часу останнього оновлення даних (last_updated) та кнопкою швидкого переходу «Розрахувати для цієї станції».</w:t>
      </w:r>
    </w:p>
    <w:p w14:paraId="3D8C4D9F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US-10. </w:t>
      </w:r>
      <w:r w:rsidRPr="00BB4E15">
        <w:rPr>
          <w:rFonts w:ascii="Times New Roman" w:hAnsi="Times New Roman" w:cs="Times New Roman"/>
          <w:sz w:val="28"/>
          <w:szCs w:val="28"/>
        </w:rPr>
        <w:t>Як український водій, я хочу скористатися фільтром «Працює під час відключень світла (генератор / акумулятор)», щоб гарантовано знайти робочу станцію під час аварійних або стабілізаційних блекаутів.</w:t>
      </w:r>
    </w:p>
    <w:p w14:paraId="4A8AAE65" w14:textId="77B05226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lastRenderedPageBreak/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Булевий прапорець has_backup_power у моделі станції; візуальний бейдж «Генератор» на картці станції та можливість швидкої фільтрації карти за цим параметром.</w:t>
      </w:r>
    </w:p>
    <w:p w14:paraId="4551262B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Модуль 3. Навігація та інтеграція інтерфейсу</w:t>
      </w:r>
    </w:p>
    <w:p w14:paraId="5532126A" w14:textId="769C1945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US-11. </w:t>
      </w:r>
      <w:r w:rsidRPr="00BB4E15">
        <w:rPr>
          <w:rFonts w:ascii="Times New Roman" w:hAnsi="Times New Roman" w:cs="Times New Roman"/>
          <w:sz w:val="28"/>
          <w:szCs w:val="28"/>
        </w:rPr>
        <w:t>Як мобільний відвідувач, я хочу мати закріплену шапку з меню та кнопкою швидкого переходу між калькулятором і картою, щоб зручно керувати сервісом на смартфоні без повторного прокручування сторінки.</w:t>
      </w:r>
    </w:p>
    <w:p w14:paraId="7CF961B1" w14:textId="550E728B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Адаптивна навігаційна панель із фіксованим позиціонуванням </w:t>
      </w:r>
      <w:r w:rsidR="00731EAE">
        <w:rPr>
          <w:rFonts w:ascii="Times New Roman" w:hAnsi="Times New Roman" w:cs="Times New Roman"/>
          <w:i/>
          <w:sz w:val="28"/>
          <w:szCs w:val="28"/>
        </w:rPr>
        <w:t>,</w:t>
      </w:r>
      <w:r w:rsidRPr="00BB4E15">
        <w:rPr>
          <w:rFonts w:ascii="Times New Roman" w:hAnsi="Times New Roman" w:cs="Times New Roman"/>
          <w:i/>
          <w:sz w:val="28"/>
          <w:szCs w:val="28"/>
        </w:rPr>
        <w:t>збереження стану форми калькулятора та масштабу карти при перемиканні вкладок без втрати введених користувачем даних.</w:t>
      </w:r>
    </w:p>
    <w:p w14:paraId="0625C6CE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Модуль 4. Зворотний зв'язок та валідація даних</w:t>
      </w:r>
    </w:p>
    <w:p w14:paraId="724877EB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US-12. </w:t>
      </w:r>
      <w:r w:rsidRPr="00BB4E15">
        <w:rPr>
          <w:rFonts w:ascii="Times New Roman" w:hAnsi="Times New Roman" w:cs="Times New Roman"/>
          <w:sz w:val="28"/>
          <w:szCs w:val="28"/>
        </w:rPr>
        <w:t>Як свідомий користувач або партнер, я хочу надіслати повідомлення про виявлену неточність даних (наприклад, зміну тарифу, непрацюючий роз'єм чи зміну графіка), щоб підтримувати базу агрегатора актуальною.</w:t>
      </w:r>
    </w:p>
    <w:p w14:paraId="612D5D38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Форма зворотного зв'язку з випадаючим списком тем («Неточні дані», «Технічна проблема», «Пропозиція»), перевіркою коректності email/телефону та фіксацією звернення в системі з повідомленням про успішну доставку.</w:t>
      </w:r>
    </w:p>
    <w:p w14:paraId="245E0815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Таблиця покриття вимог (Requirements Traceability Matrix)</w:t>
      </w:r>
    </w:p>
    <w:p w14:paraId="4668E632" w14:textId="77777777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Щоб переконатися, що жоден етап користувацького шляху та технічного функціоналу не пропущено, нижче наведено матрицю зв'язку між ключовими функціональними областями платформи та розробленими User Stories:</w:t>
      </w:r>
    </w:p>
    <w:tbl>
      <w:tblPr>
        <w:tblW w:w="0" w:type="auto"/>
        <w:jc w:val="center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4A0" w:firstRow="1" w:lastRow="0" w:firstColumn="1" w:lastColumn="0" w:noHBand="0" w:noVBand="1"/>
      </w:tblPr>
      <w:tblGrid>
        <w:gridCol w:w="5899"/>
        <w:gridCol w:w="4058"/>
      </w:tblGrid>
      <w:tr w:rsidR="003E4BD6" w:rsidRPr="00BB4E15" w14:paraId="5AE62D7F" w14:textId="77777777">
        <w:trPr>
          <w:jc w:val="center"/>
        </w:trPr>
        <w:tc>
          <w:tcPr>
            <w:tcW w:w="5904" w:type="dxa"/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3DA77" w14:textId="77777777" w:rsidR="003E4BD6" w:rsidRPr="00BB4E15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Область функціоналу</w:t>
            </w:r>
          </w:p>
        </w:tc>
        <w:tc>
          <w:tcPr>
            <w:tcW w:w="4061" w:type="dxa"/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0D9F3" w14:textId="77777777" w:rsidR="003E4BD6" w:rsidRPr="00BB4E15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Відповідні User Stories</w:t>
            </w:r>
          </w:p>
        </w:tc>
      </w:tr>
      <w:tr w:rsidR="003E4BD6" w:rsidRPr="00BB4E15" w14:paraId="7D1A6056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C4265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Розрахунок параметрів батареї та обсягу енергії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BEDB1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US-01, US-02, US-03</w:t>
            </w:r>
          </w:p>
        </w:tc>
      </w:tr>
      <w:tr w:rsidR="003E4BD6" w:rsidRPr="00BB4E15" w14:paraId="3B58E622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EB68E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Розрахунок часу зарядки та економічного ефекту проти ДВЗ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E5468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US-04, US-05, US-06</w:t>
            </w:r>
          </w:p>
        </w:tc>
      </w:tr>
      <w:tr w:rsidR="003E4BD6" w:rsidRPr="00BB4E15" w14:paraId="6BA2D135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183B6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Інтерактивна карта, кольорові маркери та статуси конекторів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6C364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US-07, US-09</w:t>
            </w:r>
          </w:p>
        </w:tc>
      </w:tr>
      <w:tr w:rsidR="003E4BD6" w:rsidRPr="00BB4E15" w14:paraId="787AC6D7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0BE16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Фільтрація конекторів та енергонезалежність станцій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9381F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US-08, US-10</w:t>
            </w:r>
          </w:p>
        </w:tc>
      </w:tr>
      <w:tr w:rsidR="003E4BD6" w:rsidRPr="00BB4E15" w14:paraId="5F60A2FA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B0E2F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Глобальна навігація, мобільна адаптивність та інтеграція модулів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BE017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US-11</w:t>
            </w:r>
          </w:p>
        </w:tc>
      </w:tr>
      <w:tr w:rsidR="003E4BD6" w:rsidRPr="00BB4E15" w14:paraId="69231FA2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93BBF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Зворотний зв'язок та підтримка якості даних агрегатора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5C995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US-12</w:t>
            </w:r>
          </w:p>
        </w:tc>
      </w:tr>
    </w:tbl>
    <w:p w14:paraId="03818723" w14:textId="77777777" w:rsidR="003E4BD6" w:rsidRPr="00BB4E15" w:rsidRDefault="003E4BD6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1B29F1CE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Розділ 4. Архітектура та структура сайту (Sitemap)</w:t>
      </w:r>
    </w:p>
    <w:p w14:paraId="332E2622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Промпт-логи</w:t>
      </w:r>
    </w:p>
    <w:p w14:paraId="0C79A5F8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Запит до моделі ШІ (Claude)</w:t>
      </w:r>
    </w:p>
    <w:p w14:paraId="31E0D6BD" w14:textId="78BC551D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«Створи детальну і логічну текстову карту сайту (Sitemap) для вебпроєкту «ChargeUA» (веб-помічник та агрегатор станцій) у форматі дворівневих маркованих списків Markdown у моноширинному блоці. Структура повинна відображати роль платформи саме як сервісу-агрегатора (порівняння тарифів різних мереж, живий статус конекторів, енергонезалежність). Включи Головну сторінку з усіма функціональними блоками (Header, Hero, Блок переваг, Інтерактивний віджет Калькулятор + Карта, Інструкція «Як це працює», Блок джерел даних / партнерських операторів, Форма зворотного зв'язку, Footer з дисклеймером) та додаткові сторінки. Додай архітектурний висновок про інтеграцію калькулятора та карти.»</w:t>
      </w:r>
    </w:p>
    <w:p w14:paraId="199ADA9E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Отримано розгорнуту карту сайту у форматі дворівневого списку Markdown.</w:t>
      </w:r>
    </w:p>
    <w:p w14:paraId="64C19D96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Аналіз недоліків: </w:t>
      </w:r>
      <w:r w:rsidRPr="00BB4E15">
        <w:rPr>
          <w:rFonts w:ascii="Times New Roman" w:hAnsi="Times New Roman" w:cs="Times New Roman"/>
          <w:sz w:val="28"/>
          <w:szCs w:val="28"/>
        </w:rPr>
        <w:t>Первинний варіант містив надмірні акценти на власній інфраструктурі мережі («наші тарифи», «наші станції»). Потрібно було перевести акцент на агрегацію відкритих даних, об'єднати калькулятор та карту в єдиний конверсійний віджет на головній сторінці та виділити дисклеймер агрегатора.</w:t>
      </w:r>
    </w:p>
    <w:p w14:paraId="72C77A8D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2. Коригування та фіналізація архітектури</w:t>
      </w:r>
    </w:p>
    <w:p w14:paraId="69B5651D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«Скоригуй текстову карту сайту (Sitemap) для Головної сторінки «ChargeUA» з акцентом на сервіс-помічник / агрегатор. Заміни власні тарифи на порівняння тарифів операторів, додай позначку часу оновлення даних та покроковий блок для новачків «Як це працює».»</w:t>
      </w:r>
    </w:p>
    <w:p w14:paraId="6EF4E6F8" w14:textId="77777777" w:rsidR="003E4BD6" w:rsidRPr="00BB4E15" w:rsidRDefault="00000000">
      <w:pPr>
        <w:spacing w:before="4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Сформовано остаточну інформаційну архітектуру веб-ресурсу «ChargeUA».</w:t>
      </w:r>
    </w:p>
    <w:p w14:paraId="444DA557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lastRenderedPageBreak/>
        <w:t>Результат архітектурного проєктування (Розділ 4)</w:t>
      </w:r>
    </w:p>
    <w:p w14:paraId="71CCCE26" w14:textId="736D72BF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Архітектура платформи «ChargeUA» спроєктована на основі концепції миттєвий доступ до практичних інструментів. Центральним конверсійним вузлом є Головна сторінка, на якій ключове місце займає інтерактивний віджет, що синхронізує калькулятор вартості з картою станцій.</w:t>
      </w:r>
    </w:p>
    <w:p w14:paraId="590D75F3" w14:textId="77777777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Нижче наведено детальну текстову карту сайту (Sitemap) у вигляді дворівневої структури Markdown:</w:t>
      </w:r>
    </w:p>
    <w:p w14:paraId="7472C5B7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- Головна сторінка (Home - /)</w:t>
      </w:r>
    </w:p>
    <w:p w14:paraId="7217E088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Шапка сайту (Header)</w:t>
      </w:r>
    </w:p>
    <w:p w14:paraId="190DC6B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Логотип «ChargeUA» (з підписом «сервіс пошуку та розрахунку зарядок»)</w:t>
      </w:r>
    </w:p>
    <w:p w14:paraId="408CC6A0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Головне навігаційне меню (Карта станцій / Калькулятор / Порівняння тарифів / Про сервіс / Підтримка)</w:t>
      </w:r>
    </w:p>
    <w:p w14:paraId="73ACBCC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Закріплена кнопка швидкої дії «Знайти станцію» (Sticky Quick CTA)</w:t>
      </w:r>
    </w:p>
    <w:p w14:paraId="44D39B53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Мобільне гамбургер-меню (Mobile Navigation Drawer)</w:t>
      </w:r>
    </w:p>
    <w:p w14:paraId="04FAA86E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Головний екран (Hero-section)</w:t>
      </w:r>
    </w:p>
    <w:p w14:paraId="1F1C3F4E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Головний заголовок ціннісної пропозиції: «Усі зарядні станції України — в одному місці»</w:t>
      </w:r>
    </w:p>
    <w:p w14:paraId="19B567C8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Підзаголовок: «Порівнюй тарифи операторів, розраховуй вартість та знаходь вільний роз'єм за лічені секунди»</w:t>
      </w:r>
    </w:p>
    <w:p w14:paraId="5F5B3254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Головна кнопка дії «Розрахувати вартість» (Primary CTA -&gt; якір до калькулятора)</w:t>
      </w:r>
    </w:p>
    <w:p w14:paraId="48A6B614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Другорядна кнопка «Подивитись карту» (Secondary CTA -&gt; якір до карти)</w:t>
      </w:r>
    </w:p>
    <w:p w14:paraId="3EA3F6E1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Короткі показники масштабу агрегатора: кількість станцій у базі, кількість охоплених мереж, географія покриття</w:t>
      </w:r>
    </w:p>
    <w:p w14:paraId="3342F8DF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Блок переваг агрегатора (Value Proposition)</w:t>
      </w:r>
    </w:p>
    <w:p w14:paraId="2B524267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Перевага 1: «Все в одному місці» — доступ до провідних мереж без необхідності тримати 5 додатків</w:t>
      </w:r>
    </w:p>
    <w:p w14:paraId="0DCA3686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Перевага 2: «Об'єктивне порівняння» — прозорі тарифи різних операторів на одному екрані</w:t>
      </w:r>
    </w:p>
    <w:p w14:paraId="219A62A3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Перевага 3: «Живий статус конекторів» — оперативне оновлення інформації про зайнятість портів</w:t>
      </w:r>
    </w:p>
    <w:p w14:paraId="3AC6C448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Перевага 4: «Енергонезалежність» — чіткі позначки станцій із резервним живленням від генераторів</w:t>
      </w:r>
    </w:p>
    <w:p w14:paraId="7664D96A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Блок з інтерактивним віджетом (Core Feature Widget)</w:t>
      </w:r>
    </w:p>
    <w:p w14:paraId="15F5C0D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Перемикач вкладок віджета (Tabs)</w:t>
      </w:r>
    </w:p>
    <w:p w14:paraId="0FF44317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Вкладка 1: «Калькулятор вартості та часу зарядки»</w:t>
      </w:r>
    </w:p>
    <w:p w14:paraId="28BE7F4E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Вибір марки та моделі електромобіля з бази або перемикач на ручний ввід ємності батареї (кВт·год)</w:t>
      </w:r>
    </w:p>
    <w:p w14:paraId="2F26A4C9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Двоточковий інтерактивний повзунок рівня заряду (поточний % -&gt; цільовий %)</w:t>
      </w:r>
    </w:p>
    <w:p w14:paraId="788C7780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lastRenderedPageBreak/>
        <w:t xml:space="preserve">      - Поле тарифу (автоматичне підтягування з обраної станції або ручне введення ₴/кВт·год)</w:t>
      </w:r>
    </w:p>
    <w:p w14:paraId="3FD16A74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Блок миттєвого результату: загальна вартість (₴), необхідна енергія (кВт·год), приблизний час сесії</w:t>
      </w:r>
    </w:p>
    <w:p w14:paraId="5FEDAED8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Блок економічного порівняння: зіставлення вартості зарядки з еквівалентом витрат на бензин</w:t>
      </w:r>
    </w:p>
    <w:p w14:paraId="3C5971F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Кнопка «Знайти станцію з цим тарифом» (автоматичне перемикання на вкладку карти)</w:t>
      </w:r>
    </w:p>
    <w:p w14:paraId="4E767809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Вкладка 2: «Карта зарядних станцій»</w:t>
      </w:r>
    </w:p>
    <w:p w14:paraId="31E7C08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Панель швидких фільтрів: тип роз'єму (Type 2, CCS2, GB/T, CHAdeMO), потужність (AC/DC), оператор, статус («Тільки вільні»), бейдж «Працює від генератора»</w:t>
      </w:r>
    </w:p>
    <w:p w14:paraId="22D2751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Інтерактивна карта з кластеризацією та кольоровими маркерами доступності</w:t>
      </w:r>
    </w:p>
    <w:p w14:paraId="7EE25F4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Спливаюча інформаційна картка станції (назва, оператор, адреса, список конекторів з потужністю і статусом, актуальний тариф за 1 кВт·год, мітка останнього оновлення)</w:t>
      </w:r>
    </w:p>
    <w:p w14:paraId="4D6DE68E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Кнопка «Розрахувати вартість для цієї станції» (передача тарифу у вкладку калькулятора)</w:t>
      </w:r>
    </w:p>
    <w:p w14:paraId="0C32C59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Кнопка «Повідомити про неточність даних»</w:t>
      </w:r>
    </w:p>
    <w:p w14:paraId="12D393FE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Інструкція «Як це працює» (How It Works)</w:t>
      </w:r>
    </w:p>
    <w:p w14:paraId="59E13217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Крок 1: Оберіть ваше авто або вкажіть потрібний тип роз'єму</w:t>
      </w:r>
    </w:p>
    <w:p w14:paraId="2F4B8CC0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Крок 2: Отримайте точний розрахунок вартості, часу зарядки та прогнозованого запасу ходу</w:t>
      </w:r>
    </w:p>
    <w:p w14:paraId="006366EA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Крок 3: Оберіть найближчу вільну станцію на карті та прокладіть маршрут</w:t>
      </w:r>
    </w:p>
    <w:p w14:paraId="006FC53A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Блок операторів-партнерів та джерел даних (Data Providers)</w:t>
      </w:r>
    </w:p>
    <w:p w14:paraId="5AEDE79C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Логотипи підключених мереж (Yasno E-Mobility, EcoFactor, GO TO-U, Ionity та інші)</w:t>
      </w:r>
    </w:p>
    <w:p w14:paraId="73DB33F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Пояснювальний текст про періодичність синхронізації та використання відкритих API</w:t>
      </w:r>
    </w:p>
    <w:p w14:paraId="3B652CD3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Посилання «Дізнатися більше про джерела даних»</w:t>
      </w:r>
    </w:p>
    <w:p w14:paraId="33756701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Форма зворотного зв'язку (Contact &amp; Feedback Form)</w:t>
      </w:r>
    </w:p>
    <w:p w14:paraId="39FD6EBA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Тема звернення: «Неточні дані про станцію», «Технічна проблема», «Пропозиція додати мережу», «Інше»</w:t>
      </w:r>
    </w:p>
    <w:p w14:paraId="4A8D957C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Поля вводу: контактний email/телефон, текстове поле повідомлення, прив'язка до станції</w:t>
      </w:r>
    </w:p>
    <w:p w14:paraId="34AC8D90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Чекбокс згоди з правилами обробки даних та кнопка «Надіслати»</w:t>
      </w:r>
    </w:p>
    <w:p w14:paraId="5ABFAD2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Екран підтвердження успішної реєстрації повідомлення</w:t>
      </w:r>
    </w:p>
    <w:p w14:paraId="06624A7F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Підвал сайту (Footer)</w:t>
      </w:r>
    </w:p>
    <w:p w14:paraId="03D0ACC1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Колонка «Навігація» (посилання на основні розділи та карту)</w:t>
      </w:r>
    </w:p>
    <w:p w14:paraId="7780079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Колонка «Юридична інформація» (політика конфіденційності, умови користування)</w:t>
      </w:r>
    </w:p>
    <w:p w14:paraId="05AFC410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lastRenderedPageBreak/>
        <w:t xml:space="preserve">    - Офіційний дисклеймер агрегатора: «ChargeUA є незалежним інформаційним сервісом і не є власником зарядного обладнання»</w:t>
      </w:r>
    </w:p>
    <w:p w14:paraId="430140B3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Колонка «Контакти» (електронна пошта підтримки, посилання на спільноти в месенджерах)</w:t>
      </w:r>
    </w:p>
    <w:p w14:paraId="221BF749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Копірайт «© 2026 ChargeUA»</w:t>
      </w:r>
    </w:p>
    <w:p w14:paraId="25EA6059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7EEBF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- Додаткові сторінки сервісу:</w:t>
      </w:r>
    </w:p>
    <w:p w14:paraId="3F2FD81F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Сторінка «Карта станцій» (/map) — повноекранна версія карти з поглибленими інструментами радіального пошуку та прокладання маршрутів</w:t>
      </w:r>
    </w:p>
    <w:p w14:paraId="2982F23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Сторінка «Калькулятор» (/calculator) — повнорозмірний калькулятор із візуалізацією кривої зарядки та порівняльним графіком витрат ДВЗ проти EV</w:t>
      </w:r>
    </w:p>
    <w:p w14:paraId="1F939A87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Сторінка «Порівняння тарифів» (/pricing) — зведена динамічна таблиця актуальних тарифів операторів за типами станцій</w:t>
      </w:r>
    </w:p>
    <w:p w14:paraId="7C9BDF64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Сторінка «Про сервіс» (/about) — місія агрегатора, принципи верифікації даних та пропозиція партнерства для операторів</w:t>
      </w:r>
    </w:p>
    <w:p w14:paraId="02D601EF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Сторінка «Підтримка та FAQ» (/support) — поширені запитання, довідник типів портів та технічна допомога</w:t>
      </w:r>
    </w:p>
    <w:p w14:paraId="6714D203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Юридичні сторінки (/legal) — публічна оферта та положення про конфіденційність</w:t>
      </w:r>
    </w:p>
    <w:p w14:paraId="24C9B308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Архітектурний висновок</w:t>
      </w:r>
    </w:p>
    <w:p w14:paraId="68E600A3" w14:textId="77777777" w:rsidR="003E4BD6" w:rsidRPr="00BB4E15" w:rsidRDefault="00000000">
      <w:pPr>
        <w:spacing w:before="8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Завдяки такій структурі веб-ресурс ChargeUA витримує баланс між швидким сервісом-помічником та повноцінною аналітичною платформою. Об'єднання інтерактивного калькулятора та карти в єдиний конверсійний вузол на головній сторінці повністю усуває тертя при взаємодії: користувач із будь-якого етапу може перемкнутися між точним розрахунком витрат і пошуком найближчої вільної станції з відповідним тарифом та конектором.</w:t>
      </w:r>
    </w:p>
    <w:p w14:paraId="5AB35909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Розділ 5. Промпт-паспорт (Prompt Log)</w:t>
      </w:r>
    </w:p>
    <w:p w14:paraId="2D6B96B9" w14:textId="77777777" w:rsidR="003E4BD6" w:rsidRPr="00BB4E15" w:rsidRDefault="00000000">
      <w:pPr>
        <w:spacing w:before="4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Нижче наведено повний хронологічний протокол генерацій, що фіксує взаємодію з трьома моделями штучного інтелекту (ChatGPT, Grok, Claude) на всіх етапах розробки передпроєктної документації.</w:t>
      </w:r>
    </w:p>
    <w:tbl>
      <w:tblPr>
        <w:tblW w:w="9639" w:type="dxa"/>
        <w:jc w:val="center"/>
        <w:tblBorders>
          <w:top w:val="single" w:sz="4" w:space="0" w:color="E0E0E0"/>
          <w:left w:val="single" w:sz="4" w:space="0" w:color="E0E0E0"/>
          <w:bottom w:val="single" w:sz="24" w:space="0" w:color="1D2D24"/>
          <w:right w:val="single" w:sz="4" w:space="0" w:color="E0E0E0"/>
        </w:tblBorders>
        <w:tblLook w:val="04A0" w:firstRow="1" w:lastRow="0" w:firstColumn="1" w:lastColumn="0" w:noHBand="0" w:noVBand="1"/>
      </w:tblPr>
      <w:tblGrid>
        <w:gridCol w:w="9639"/>
      </w:tblGrid>
      <w:tr w:rsidR="003E4BD6" w:rsidRPr="00BB4E15" w14:paraId="7B45BF89" w14:textId="77777777">
        <w:trPr>
          <w:jc w:val="center"/>
        </w:trPr>
        <w:tc>
          <w:tcPr>
            <w:tcW w:w="9973" w:type="dxa"/>
            <w:shd w:val="clear" w:color="auto" w:fill="F8F8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81F2A1" w14:textId="77777777" w:rsidR="003E4BD6" w:rsidRPr="00BB4E15" w:rsidRDefault="0000000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ВХІДНИЙ ЗАПИТ ДО МОДЕЛІ (Етап 0 – Текст системного запиту ролі):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«Ти — Senior Business Analyst &amp; UI/UX Expert з 15-річним досвідом розробки цифрових продуктів. Твоє завдання — допомогти мені спроектувати архітектуру та логіку для вебсайту за темою: Лендинг мережі зарядних станцій для електромобілів «ChargeUA». Специфікація: інтерактивний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калькулятор вартості зарядки з вибором моделі електромобіля (або введенням ємності батареї), відсотка заряду та тарифу, плюс інтерактивна карта зарядних станцій з відображенням потужності конекторів (Type 2, CCS2, GBT, CHAdeMO), зайнятості та актуальних цін за кВт·год. Твої відповіді мають бути структурованими, технічно грамотними, без «води», в форматі професійних артефактів (таблиці, списки, markdown). Чи зрозуміла тобі твоя роль та специфікація проєкту?»</w:t>
            </w:r>
          </w:p>
        </w:tc>
      </w:tr>
    </w:tbl>
    <w:p w14:paraId="3DD1DBB0" w14:textId="77777777" w:rsidR="003E4BD6" w:rsidRPr="00BB4E15" w:rsidRDefault="003E4BD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6E5BE96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E6D01" wp14:editId="5A688DBD">
            <wp:extent cx="5669280" cy="2816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_imag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5D8E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5.1 – Ініціалізація ролі Senior Business Analyst &amp; UI/UX Expert та структуризація модулів проєкту ChargeUA у ChatGPT</w:t>
      </w:r>
    </w:p>
    <w:p w14:paraId="2F8ADAFE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126559" wp14:editId="74C6F16D">
            <wp:extent cx="5669280" cy="29463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7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03E8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5.2 – Підтвердження ролі та специфікації функціоналу проєкту ChargeUA в системі Grok</w:t>
      </w:r>
    </w:p>
    <w:p w14:paraId="04A2DFFC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28EA99" wp14:editId="2FBC96C5">
            <wp:extent cx="5669280" cy="28375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1_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6E08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5.3 – Закріплення аналітичної ролі та параметризація модуля калькулятора в Claude</w:t>
      </w:r>
    </w:p>
    <w:p w14:paraId="3BC51E8B" w14:textId="77777777" w:rsidR="003E4BD6" w:rsidRPr="00BB4E15" w:rsidRDefault="00000000">
      <w:pPr>
        <w:spacing w:before="12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Ітерація 1: Дослідження ринку та передача контексту між моделями (Context Chaining у Grok)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За допомогою нейромережі Grok було проведено поглиблений аналіз трендів ринку електрозарядних станцій за останні 6–12 місяців в Україні та світі. На другому кроці було проведено адаптацію термінології та враховано специфіку українського енергоринку (робота станцій від генераторів під час вимкнень).</w:t>
      </w:r>
    </w:p>
    <w:tbl>
      <w:tblPr>
        <w:tblW w:w="9639" w:type="dxa"/>
        <w:jc w:val="center"/>
        <w:tblBorders>
          <w:top w:val="single" w:sz="4" w:space="0" w:color="E0E0E0"/>
          <w:left w:val="single" w:sz="4" w:space="0" w:color="E0E0E0"/>
          <w:bottom w:val="single" w:sz="24" w:space="0" w:color="1D2D24"/>
          <w:right w:val="single" w:sz="4" w:space="0" w:color="E0E0E0"/>
        </w:tblBorders>
        <w:tblLook w:val="04A0" w:firstRow="1" w:lastRow="0" w:firstColumn="1" w:lastColumn="0" w:noHBand="0" w:noVBand="1"/>
      </w:tblPr>
      <w:tblGrid>
        <w:gridCol w:w="9639"/>
      </w:tblGrid>
      <w:tr w:rsidR="003E4BD6" w:rsidRPr="00BB4E15" w14:paraId="4E1CED04" w14:textId="77777777">
        <w:trPr>
          <w:jc w:val="center"/>
        </w:trPr>
        <w:tc>
          <w:tcPr>
            <w:tcW w:w="9973" w:type="dxa"/>
            <w:shd w:val="clear" w:color="auto" w:fill="F8F8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319B3B" w14:textId="77777777" w:rsidR="003E4BD6" w:rsidRPr="00BB4E15" w:rsidRDefault="0000000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ВХІДНИЙ ЗАПИТ ДО МОДЕЛІ (Ітерація 1 – Текст запиту до Grok):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t>«Проаналізуй ринок вебсайтів та додатків для зарядних станцій електромобілів (EV charging networks, таких як Tesla Supercharger, Ionity, Yasno E-Mobility, EcoFactor, GO TO-U) за останні 6-12 місяців в Україні та світі. Які головні візуальні та функціональні тренди зараз домінують? Які інтерактивні функції очікують побачити водії електромобілів на сучасному лендингу? Виділи 5 ключових інсайтів простою, зрозумілою українською мовою без надмірних англіцизмів.»</w:t>
            </w:r>
          </w:p>
        </w:tc>
      </w:tr>
    </w:tbl>
    <w:p w14:paraId="46BD9057" w14:textId="77777777" w:rsidR="003E4BD6" w:rsidRPr="00BB4E15" w:rsidRDefault="003E4BD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15723EF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0DD54" wp14:editId="6367D095">
            <wp:extent cx="5669280" cy="32734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8_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68DB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5.4 – Початковий ринковий аналіз тенденцій сервісів для електромобілів у Grok (Крок 1)</w:t>
      </w:r>
    </w:p>
    <w:p w14:paraId="25657C17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B9C1B7" wp14:editId="11495E4D">
            <wp:extent cx="5669280" cy="27634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9_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52BA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5.5 – Адаптація та коригування аналітичного брифу ринку українською термінологією у Grok (Крок 2)</w:t>
      </w:r>
    </w:p>
    <w:p w14:paraId="27B07147" w14:textId="77777777" w:rsidR="003E4BD6" w:rsidRPr="00BB4E15" w:rsidRDefault="00000000">
      <w:pPr>
        <w:spacing w:before="12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Ітерація 2: Багатокроковий аналіз цільової аудиторії (Chain-of-Thought у Claude)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На основі зібраних ринкових трендів модель Claude виконала покрокову декомпозицію цільової аудиторії за технікою ланцюжка міркувань (Chain-of-Thought), сформувавши матрицю проблем та їх інженерних рішень.</w:t>
      </w:r>
    </w:p>
    <w:tbl>
      <w:tblPr>
        <w:tblW w:w="9639" w:type="dxa"/>
        <w:jc w:val="center"/>
        <w:tblBorders>
          <w:top w:val="single" w:sz="4" w:space="0" w:color="E0E0E0"/>
          <w:left w:val="single" w:sz="4" w:space="0" w:color="E0E0E0"/>
          <w:bottom w:val="single" w:sz="24" w:space="0" w:color="1D2D24"/>
          <w:right w:val="single" w:sz="4" w:space="0" w:color="E0E0E0"/>
        </w:tblBorders>
        <w:tblLook w:val="04A0" w:firstRow="1" w:lastRow="0" w:firstColumn="1" w:lastColumn="0" w:noHBand="0" w:noVBand="1"/>
      </w:tblPr>
      <w:tblGrid>
        <w:gridCol w:w="9639"/>
      </w:tblGrid>
      <w:tr w:rsidR="003E4BD6" w:rsidRPr="00BB4E15" w14:paraId="2A3725C7" w14:textId="77777777">
        <w:trPr>
          <w:jc w:val="center"/>
        </w:trPr>
        <w:tc>
          <w:tcPr>
            <w:tcW w:w="9973" w:type="dxa"/>
            <w:shd w:val="clear" w:color="auto" w:fill="F8F8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6F6841D" w14:textId="77777777" w:rsidR="003E4BD6" w:rsidRPr="00BB4E15" w:rsidRDefault="0000000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ВХІДНИЙ ЗАПИТ ДО МОДЕЛІ (Ітерація 2 – Текст запиту Chain-of-Thought):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t>«На основі раніше визначених трендів проаналізуй цільову аудиторію нашого сайту-помічника. Думай крок за кроком (Chain-of-Thought): Крок 1 — Виділи 2 основні сегменти аудиторії. Крок 2 — Для кожного сегмента визнач 3 головні потреби (проблеми, страхи, незручності), з якими вони стикаються в інтернеті під час пошуку зарядної станції. Крок 3 — Запропонуй, як саме наш майбутній сайт (завдяки інтерфейсу чи функціям) може закрити ці потреби. Оформи результат у вигляді чіткої Markdown-таблиці та додай короткий підсумок для архітектури.»</w:t>
            </w:r>
          </w:p>
        </w:tc>
      </w:tr>
    </w:tbl>
    <w:p w14:paraId="20B10395" w14:textId="77777777" w:rsidR="003E4BD6" w:rsidRPr="00BB4E15" w:rsidRDefault="003E4BD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1E33F20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B37B20" wp14:editId="6E875B94">
            <wp:extent cx="5669280" cy="28848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2_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79DA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5.6 – Сегментація та аналіз потреб цільової аудиторії за технікою Chain-of-Thought у Claude</w:t>
      </w:r>
    </w:p>
    <w:p w14:paraId="0EC48820" w14:textId="77777777" w:rsidR="003E4BD6" w:rsidRPr="00BB4E15" w:rsidRDefault="00000000">
      <w:pPr>
        <w:spacing w:before="12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Ітерація 3: Специфікація функціональних вимог (Few-Shot Prompting у Claude)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Використано техніку Few-Shot із наданням чітких зразків історій користувача та інженерних коментарів для формування 12 User Stories, розбитих за модулями калькулятора, карти, навігації та зворотного зв'язку.</w:t>
      </w:r>
    </w:p>
    <w:tbl>
      <w:tblPr>
        <w:tblW w:w="9639" w:type="dxa"/>
        <w:jc w:val="center"/>
        <w:tblBorders>
          <w:top w:val="single" w:sz="4" w:space="0" w:color="E0E0E0"/>
          <w:left w:val="single" w:sz="4" w:space="0" w:color="E0E0E0"/>
          <w:bottom w:val="single" w:sz="24" w:space="0" w:color="1D2D24"/>
          <w:right w:val="single" w:sz="4" w:space="0" w:color="E0E0E0"/>
        </w:tblBorders>
        <w:tblLook w:val="04A0" w:firstRow="1" w:lastRow="0" w:firstColumn="1" w:lastColumn="0" w:noHBand="0" w:noVBand="1"/>
      </w:tblPr>
      <w:tblGrid>
        <w:gridCol w:w="9639"/>
      </w:tblGrid>
      <w:tr w:rsidR="003E4BD6" w:rsidRPr="00BB4E15" w14:paraId="319DC663" w14:textId="77777777">
        <w:trPr>
          <w:jc w:val="center"/>
        </w:trPr>
        <w:tc>
          <w:tcPr>
            <w:tcW w:w="9973" w:type="dxa"/>
            <w:shd w:val="clear" w:color="auto" w:fill="F8F8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4A6E4A1" w14:textId="77777777" w:rsidR="003E4BD6" w:rsidRPr="00BB4E15" w:rsidRDefault="0000000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ВХІДНИЙ ЗАПИТ ДО МОДЕЛІ (Ітерація 3 – Текст запиту Few-Shot):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t>«Грунтуючись на потребах цільової аудиторії, розроби набір технічних User Stories для нашого сайту-помічника «ChargeUA». Мені потрібні історії як для звичайного відвідувача, так і для водія, який активно взаємодіє з інтерактивним калькулятором вартості та картою станцій. Надаю приклад правильного формату (Few-Shot): Як новий власник EV, я хочу ввести ємність батареї вручну, щоб розрахувати вартість (Технічний коментар: Перемикач вибору, валідація діапазону 10-200 кВт·год). Напиши 12 детальних User Stories, які розбиті за модулями: Калькулятор, Карта, Навігація, Форма зв'язку.»</w:t>
            </w:r>
          </w:p>
        </w:tc>
      </w:tr>
    </w:tbl>
    <w:p w14:paraId="0CD08BE6" w14:textId="77777777" w:rsidR="003E4BD6" w:rsidRPr="00BB4E15" w:rsidRDefault="003E4BD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793B86B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D13E9D" wp14:editId="4B5C04FF">
            <wp:extent cx="5669280" cy="28704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5_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ADC0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5.7 – Початкова специфікація користувацьких історій User Stories із технічними коментарями в Claude (Крок 1)</w:t>
      </w:r>
    </w:p>
    <w:p w14:paraId="3614602A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387D0F" wp14:editId="26227ACC">
            <wp:extent cx="5669280" cy="28937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3_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F4B0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5.8 – Адаптація та коригування User Stories зрозумілою інженерною термінологією в Claude (Крок 2)</w:t>
      </w:r>
    </w:p>
    <w:p w14:paraId="66ECDE13" w14:textId="77777777" w:rsidR="003E4BD6" w:rsidRPr="00BB4E15" w:rsidRDefault="00000000">
      <w:pPr>
        <w:spacing w:before="12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Ітерація 4: Інформаційна архітектура та синтез карти сайту (Sitemap у Claude)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Фінальний етап проєктування присвячено побудові ієрархічної карти сторінок та інформаційних блоків платформи ChargeUA з акцентом на роль сервісу як незалежного агрегатора даних.</w:t>
      </w:r>
    </w:p>
    <w:tbl>
      <w:tblPr>
        <w:tblW w:w="9639" w:type="dxa"/>
        <w:jc w:val="center"/>
        <w:tblBorders>
          <w:top w:val="single" w:sz="4" w:space="0" w:color="E0E0E0"/>
          <w:left w:val="single" w:sz="4" w:space="0" w:color="E0E0E0"/>
          <w:bottom w:val="single" w:sz="24" w:space="0" w:color="1D2D24"/>
          <w:right w:val="single" w:sz="4" w:space="0" w:color="E0E0E0"/>
        </w:tblBorders>
        <w:tblLook w:val="04A0" w:firstRow="1" w:lastRow="0" w:firstColumn="1" w:lastColumn="0" w:noHBand="0" w:noVBand="1"/>
      </w:tblPr>
      <w:tblGrid>
        <w:gridCol w:w="9639"/>
      </w:tblGrid>
      <w:tr w:rsidR="003E4BD6" w:rsidRPr="00BB4E15" w14:paraId="191D40AF" w14:textId="77777777">
        <w:trPr>
          <w:jc w:val="center"/>
        </w:trPr>
        <w:tc>
          <w:tcPr>
            <w:tcW w:w="9973" w:type="dxa"/>
            <w:shd w:val="clear" w:color="auto" w:fill="F8F8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106C73" w14:textId="77777777" w:rsidR="003E4BD6" w:rsidRPr="00BB4E15" w:rsidRDefault="0000000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ВХІДНИЙ ЗАПИТ ДО МОДЕЛІ (Ітерація 4 – Текст запиту Sitemap):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«Створи детальну і логічну карту сайту (Sitemap) для вебпроєкту «ChargeUA» (сервіс-помічник та агрегатор станцій) у форматі дворівневих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списків Markdown. Структура має включати Головну сторінку з усіма блоками (Header, Hero, Переваги агрегатора, Інтерактивний віджет Калькулятор + Карта, Інструкція, Оператори-партнери, Форма зворотного зв'язку, Footer з дисклеймером) та додаткові сторінки (/map, /calculator, /pricing, /about, /support, /legal).»</w:t>
            </w:r>
          </w:p>
        </w:tc>
      </w:tr>
    </w:tbl>
    <w:p w14:paraId="1247494D" w14:textId="77777777" w:rsidR="003E4BD6" w:rsidRPr="00BB4E15" w:rsidRDefault="003E4BD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3D3CCA3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CDAF7E" wp14:editId="54D21DE8">
            <wp:extent cx="5669280" cy="27022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4_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75DB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5.9 – Проєктування початкової ієрархічної карти сторінок сайту (Sitemap) у Claude (Крок 1)</w:t>
      </w:r>
    </w:p>
    <w:p w14:paraId="65DC614C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242C5" wp14:editId="6C585236">
            <wp:extent cx="5669280" cy="27813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6_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7B7F" w14:textId="77777777" w:rsidR="003E4BD6" w:rsidRDefault="00000000">
      <w:pPr>
        <w:spacing w:before="4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5.10 – Фіналізація карти інформаційної архітектури ChargeUA як сервісу-агрегатора в Claude (Крок 2)</w:t>
      </w:r>
    </w:p>
    <w:p w14:paraId="566BE6D5" w14:textId="575F6EA3" w:rsidR="00F22DB6" w:rsidRDefault="00F22DB6">
      <w:pPr>
        <w:spacing w:before="4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Ітерація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BB4E15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Зпити штучних моделей про використання моделі.</w:t>
      </w:r>
    </w:p>
    <w:p w14:paraId="0F803AA9" w14:textId="6AE1B3D3" w:rsidR="00F22DB6" w:rsidRDefault="00F22DB6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F22D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BC90CC" wp14:editId="1F45771A">
            <wp:extent cx="6332855" cy="310197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5FC" w14:textId="748C4525" w:rsidR="00F22DB6" w:rsidRPr="00F22DB6" w:rsidRDefault="00F22DB6" w:rsidP="00F22DB6">
      <w:pPr>
        <w:spacing w:before="40" w:after="20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5.1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BB4E15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Запит до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Cloude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 використання моделі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Sonnet 5</w:t>
      </w:r>
    </w:p>
    <w:p w14:paraId="0591A04E" w14:textId="77777777" w:rsidR="00F22DB6" w:rsidRDefault="00F22DB6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</w:p>
    <w:p w14:paraId="0BDA9A88" w14:textId="77777777" w:rsidR="00F22DB6" w:rsidRDefault="00F22DB6">
      <w:pPr>
        <w:spacing w:before="40" w:after="200"/>
        <w:jc w:val="center"/>
        <w:rPr>
          <w:noProof/>
          <w:lang w:val="en-US"/>
        </w:rPr>
      </w:pPr>
      <w:r w:rsidRPr="00F22D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C086C3" wp14:editId="3F87D666">
            <wp:extent cx="6332855" cy="32454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DB6">
        <w:rPr>
          <w:noProof/>
        </w:rPr>
        <w:t xml:space="preserve"> </w:t>
      </w:r>
    </w:p>
    <w:p w14:paraId="02384D24" w14:textId="2D5AC673" w:rsidR="00F22DB6" w:rsidRPr="00F22DB6" w:rsidRDefault="00F22DB6" w:rsidP="00F22DB6">
      <w:pPr>
        <w:spacing w:before="40" w:after="20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BB4E15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Запит до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Grok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 використання моделі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Grok 4.5</w:t>
      </w:r>
    </w:p>
    <w:p w14:paraId="3B66B0D5" w14:textId="681B0EDF" w:rsidR="00F22DB6" w:rsidRPr="00F22DB6" w:rsidRDefault="00F22DB6">
      <w:pPr>
        <w:spacing w:before="40" w:after="200"/>
        <w:jc w:val="center"/>
        <w:rPr>
          <w:noProof/>
        </w:rPr>
      </w:pPr>
    </w:p>
    <w:p w14:paraId="086E9C6A" w14:textId="20A8EEB7" w:rsidR="00F22DB6" w:rsidRDefault="00F22DB6">
      <w:pPr>
        <w:spacing w:before="40"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2D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34F842" wp14:editId="1B3D7B1E">
            <wp:extent cx="6332855" cy="3429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C41D" w14:textId="59ABFC56" w:rsidR="00F22DB6" w:rsidRPr="00F22DB6" w:rsidRDefault="00F22DB6" w:rsidP="00F22DB6">
      <w:pPr>
        <w:spacing w:before="40" w:after="20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BB4E15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Запит до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ChatGPT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 використання моделі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ChatGPT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5.6</w:t>
      </w:r>
    </w:p>
    <w:p w14:paraId="466A18A8" w14:textId="77777777" w:rsidR="00F22DB6" w:rsidRPr="00F22DB6" w:rsidRDefault="00F22DB6">
      <w:pPr>
        <w:spacing w:before="40"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C79DA4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Висновки</w:t>
      </w:r>
    </w:p>
    <w:p w14:paraId="3CF762A3" w14:textId="77777777" w:rsidR="003E4BD6" w:rsidRPr="00BB4E15" w:rsidRDefault="00000000">
      <w:pPr>
        <w:spacing w:before="8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У ході виконання лабораторної роботи №1 було детально опановано практичні методи промпт-інжинірингу та досліджено ефект синергії між провідними генеративними моделями штучного інтелекту (ChatGPT, Grok, Claude) на етапі передпроєктного дослідження та проєктування цифрового вебресурсу «ChargeUA».</w:t>
      </w:r>
    </w:p>
    <w:p w14:paraId="798FDAAF" w14:textId="77777777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Головні практичні результати та висновки роботи:</w:t>
      </w:r>
    </w:p>
    <w:p w14:paraId="1EC552C1" w14:textId="77777777" w:rsidR="003E4BD6" w:rsidRPr="00BB4E15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1. Ефективність сучасних технік промпт-інжинірингу: </w:t>
      </w:r>
      <w:r w:rsidRPr="00BB4E15">
        <w:rPr>
          <w:rFonts w:ascii="Times New Roman" w:hAnsi="Times New Roman" w:cs="Times New Roman"/>
          <w:sz w:val="28"/>
          <w:szCs w:val="28"/>
        </w:rPr>
        <w:t>Застосування рольової рамки (Role Prompting) дозволило з першого кроку усунути розмовний стиль моделей та перевести генерацію в формат структурованих інженерних артефактів. Техніка Few-Shot Prompting з наданням зразка структури забезпечила генерацію 12 повноцінних User Stories із високим рівнем технічної деталізації (стани інтерфейсу, клієнтські валідації, формули розрахунку втрат енергії та алгоритми нелінійного спаду швидкості заряду). Метод Chain-of-Thought дозволив послідовно декомпозувати болі та бар'єри водіїв електрокарів, перетворивши їх на чіткі інтерфейсні рішення.</w:t>
      </w:r>
    </w:p>
    <w:p w14:paraId="13046E3D" w14:textId="77777777" w:rsidR="003E4BD6" w:rsidRPr="00BB4E15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2. Синергетичний розподіл завдань між генеративними моделями ШІ: </w:t>
      </w:r>
      <w:r w:rsidRPr="00BB4E15">
        <w:rPr>
          <w:rFonts w:ascii="Times New Roman" w:hAnsi="Times New Roman" w:cs="Times New Roman"/>
          <w:sz w:val="28"/>
          <w:szCs w:val="28"/>
        </w:rPr>
        <w:t>Кожна з використаних нейромереж проявила свої унікальні сильні сторони під час виконання проєкту:</w:t>
      </w:r>
      <w:r w:rsidRPr="00BB4E15">
        <w:rPr>
          <w:rFonts w:ascii="Times New Roman" w:hAnsi="Times New Roman" w:cs="Times New Roman"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lastRenderedPageBreak/>
        <w:t>• Grok зарекомендував себе як найкращий інструмент для збору актуальної ринкової інформації за 2025–2026 рр. завдяки прямому доступу до даних у режимі реального часу, виділивши критичні тренди українського ринку (фактор автономності від генераторів та зростання популярності портів GB/T);</w:t>
      </w:r>
      <w:r w:rsidRPr="00BB4E15">
        <w:rPr>
          <w:rFonts w:ascii="Times New Roman" w:hAnsi="Times New Roman" w:cs="Times New Roman"/>
          <w:sz w:val="28"/>
          <w:szCs w:val="28"/>
        </w:rPr>
        <w:br/>
        <w:t>• Claude продемонстрував найвищий рівень системно-інженерного аналізу при проєктуванні матриці цільової аудиторії, формулюванні точних технічних коментарів до User Stories та побудові дворівневої структури інформаційної архітектури (Sitemap);</w:t>
      </w:r>
      <w:r w:rsidRPr="00BB4E15">
        <w:rPr>
          <w:rFonts w:ascii="Times New Roman" w:hAnsi="Times New Roman" w:cs="Times New Roman"/>
          <w:sz w:val="28"/>
          <w:szCs w:val="28"/>
        </w:rPr>
        <w:br/>
        <w:t>• ChatGPT забезпечив надійний концептуальний фундамент на етапі формулювання ролі, окреслив мобільні UX-принципи та допоміг виявити ризики функціональної ізоляції калькулятора від карти.</w:t>
      </w:r>
    </w:p>
    <w:p w14:paraId="2C05CF83" w14:textId="77777777" w:rsidR="003E4BD6" w:rsidRPr="00BB4E15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3. Практична цінність розробленого ТЗ для проєкту «ChargeUA»: </w:t>
      </w:r>
      <w:r w:rsidRPr="00BB4E15">
        <w:rPr>
          <w:rFonts w:ascii="Times New Roman" w:hAnsi="Times New Roman" w:cs="Times New Roman"/>
          <w:sz w:val="28"/>
          <w:szCs w:val="28"/>
        </w:rPr>
        <w:t>Сформований аналітичний пакет артефактів (ринковий бриф, матриця сегментів аудиторії, 12 деталізованих користувацьких історій, матриця відповідності вимог RTM, дворівнева карта сайту та промпт-паспорт) являє собою повноцінне, несуперечливе технічне завдання. Розроблена архітектура усуває бар'єри фрагментованого українського ринку електрозарядок, а отримані матеріали повністю готові до наступних стадій розробки — прототипування UI/UX дизайну у Figma та створення фронтенд-компонентів лендингу.</w:t>
      </w:r>
    </w:p>
    <w:sectPr w:rsidR="003E4BD6" w:rsidRPr="00BB4E15">
      <w:pgSz w:w="12240" w:h="15840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317E4" w14:textId="77777777" w:rsidR="00194C50" w:rsidRDefault="00194C50" w:rsidP="00D01401">
      <w:pPr>
        <w:spacing w:after="0" w:line="240" w:lineRule="auto"/>
      </w:pPr>
      <w:r>
        <w:separator/>
      </w:r>
    </w:p>
  </w:endnote>
  <w:endnote w:type="continuationSeparator" w:id="0">
    <w:p w14:paraId="27B44272" w14:textId="77777777" w:rsidR="00194C50" w:rsidRDefault="00194C50" w:rsidP="00D01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AECBC" w14:textId="77777777" w:rsidR="00194C50" w:rsidRDefault="00194C50" w:rsidP="00D01401">
      <w:pPr>
        <w:spacing w:after="0" w:line="240" w:lineRule="auto"/>
      </w:pPr>
      <w:r>
        <w:separator/>
      </w:r>
    </w:p>
  </w:footnote>
  <w:footnote w:type="continuationSeparator" w:id="0">
    <w:p w14:paraId="5CFFFB71" w14:textId="77777777" w:rsidR="00194C50" w:rsidRDefault="00194C50" w:rsidP="00D01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7818"/>
    <w:multiLevelType w:val="multilevel"/>
    <w:tmpl w:val="2BE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0962"/>
    <w:multiLevelType w:val="multilevel"/>
    <w:tmpl w:val="41D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58E"/>
    <w:multiLevelType w:val="multilevel"/>
    <w:tmpl w:val="494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3181B"/>
    <w:multiLevelType w:val="multilevel"/>
    <w:tmpl w:val="048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B753A"/>
    <w:multiLevelType w:val="multilevel"/>
    <w:tmpl w:val="0AF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A7DC1"/>
    <w:multiLevelType w:val="multilevel"/>
    <w:tmpl w:val="2EE2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D2D99"/>
    <w:multiLevelType w:val="multilevel"/>
    <w:tmpl w:val="18F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35482"/>
    <w:multiLevelType w:val="multilevel"/>
    <w:tmpl w:val="6DB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1047D"/>
    <w:multiLevelType w:val="multilevel"/>
    <w:tmpl w:val="9C6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04794"/>
    <w:multiLevelType w:val="multilevel"/>
    <w:tmpl w:val="9B3A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92387"/>
    <w:multiLevelType w:val="multilevel"/>
    <w:tmpl w:val="5F0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A1B72"/>
    <w:multiLevelType w:val="multilevel"/>
    <w:tmpl w:val="162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002FB"/>
    <w:multiLevelType w:val="hybridMultilevel"/>
    <w:tmpl w:val="2B5A905E"/>
    <w:lvl w:ilvl="0" w:tplc="0422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34514189"/>
    <w:multiLevelType w:val="multilevel"/>
    <w:tmpl w:val="BEB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514E6"/>
    <w:multiLevelType w:val="hybridMultilevel"/>
    <w:tmpl w:val="85CC7522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16719"/>
    <w:multiLevelType w:val="multilevel"/>
    <w:tmpl w:val="056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8034E"/>
    <w:multiLevelType w:val="hybridMultilevel"/>
    <w:tmpl w:val="FF10BD6A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8648C"/>
    <w:multiLevelType w:val="multilevel"/>
    <w:tmpl w:val="46BE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881017"/>
    <w:multiLevelType w:val="hybridMultilevel"/>
    <w:tmpl w:val="EC90D3E0"/>
    <w:lvl w:ilvl="0" w:tplc="0422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705703C6"/>
    <w:multiLevelType w:val="multilevel"/>
    <w:tmpl w:val="D23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77810"/>
    <w:multiLevelType w:val="multilevel"/>
    <w:tmpl w:val="BE02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8171DA"/>
    <w:multiLevelType w:val="multilevel"/>
    <w:tmpl w:val="ECF28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013480">
    <w:abstractNumId w:val="6"/>
  </w:num>
  <w:num w:numId="2" w16cid:durableId="798450159">
    <w:abstractNumId w:val="1"/>
  </w:num>
  <w:num w:numId="3" w16cid:durableId="113907298">
    <w:abstractNumId w:val="18"/>
  </w:num>
  <w:num w:numId="4" w16cid:durableId="221064758">
    <w:abstractNumId w:val="13"/>
  </w:num>
  <w:num w:numId="5" w16cid:durableId="1949238605">
    <w:abstractNumId w:val="11"/>
  </w:num>
  <w:num w:numId="6" w16cid:durableId="1185098390">
    <w:abstractNumId w:val="5"/>
  </w:num>
  <w:num w:numId="7" w16cid:durableId="332496132">
    <w:abstractNumId w:val="2"/>
  </w:num>
  <w:num w:numId="8" w16cid:durableId="1192376140">
    <w:abstractNumId w:val="3"/>
  </w:num>
  <w:num w:numId="9" w16cid:durableId="667246485">
    <w:abstractNumId w:val="14"/>
  </w:num>
  <w:num w:numId="10" w16cid:durableId="1390612376">
    <w:abstractNumId w:val="7"/>
  </w:num>
  <w:num w:numId="11" w16cid:durableId="1240939690">
    <w:abstractNumId w:val="15"/>
  </w:num>
  <w:num w:numId="12" w16cid:durableId="1468206081">
    <w:abstractNumId w:val="19"/>
  </w:num>
  <w:num w:numId="13" w16cid:durableId="763767071">
    <w:abstractNumId w:val="21"/>
  </w:num>
  <w:num w:numId="14" w16cid:durableId="1451244923">
    <w:abstractNumId w:val="16"/>
  </w:num>
  <w:num w:numId="15" w16cid:durableId="2058160015">
    <w:abstractNumId w:val="4"/>
  </w:num>
  <w:num w:numId="16" w16cid:durableId="1037437533">
    <w:abstractNumId w:val="8"/>
  </w:num>
  <w:num w:numId="17" w16cid:durableId="702219075">
    <w:abstractNumId w:val="0"/>
  </w:num>
  <w:num w:numId="18" w16cid:durableId="1759787083">
    <w:abstractNumId w:val="10"/>
  </w:num>
  <w:num w:numId="19" w16cid:durableId="1495563869">
    <w:abstractNumId w:val="9"/>
  </w:num>
  <w:num w:numId="20" w16cid:durableId="357858082">
    <w:abstractNumId w:val="12"/>
  </w:num>
  <w:num w:numId="21" w16cid:durableId="1258367834">
    <w:abstractNumId w:val="17"/>
  </w:num>
  <w:num w:numId="22" w16cid:durableId="689255008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C4"/>
    <w:rsid w:val="00041DC1"/>
    <w:rsid w:val="00092248"/>
    <w:rsid w:val="00101B26"/>
    <w:rsid w:val="00105153"/>
    <w:rsid w:val="00194C50"/>
    <w:rsid w:val="001E67A3"/>
    <w:rsid w:val="002125AE"/>
    <w:rsid w:val="00234E6A"/>
    <w:rsid w:val="0024713D"/>
    <w:rsid w:val="00272650"/>
    <w:rsid w:val="002A2599"/>
    <w:rsid w:val="00380CFF"/>
    <w:rsid w:val="003E4BD6"/>
    <w:rsid w:val="00401848"/>
    <w:rsid w:val="004C5DC4"/>
    <w:rsid w:val="004D3559"/>
    <w:rsid w:val="00587805"/>
    <w:rsid w:val="0062708A"/>
    <w:rsid w:val="00641BAC"/>
    <w:rsid w:val="006C79AB"/>
    <w:rsid w:val="006E5ED8"/>
    <w:rsid w:val="0072422C"/>
    <w:rsid w:val="00731EAE"/>
    <w:rsid w:val="007845B6"/>
    <w:rsid w:val="007B5BB0"/>
    <w:rsid w:val="008B7415"/>
    <w:rsid w:val="008D0C3E"/>
    <w:rsid w:val="009609D7"/>
    <w:rsid w:val="009839DC"/>
    <w:rsid w:val="009F6DCE"/>
    <w:rsid w:val="00A02AF0"/>
    <w:rsid w:val="00A315F6"/>
    <w:rsid w:val="00A91348"/>
    <w:rsid w:val="00AA2AE3"/>
    <w:rsid w:val="00AB6ED4"/>
    <w:rsid w:val="00AE7B7E"/>
    <w:rsid w:val="00B1227C"/>
    <w:rsid w:val="00B34BCD"/>
    <w:rsid w:val="00B42B5C"/>
    <w:rsid w:val="00BB4E15"/>
    <w:rsid w:val="00C75CE3"/>
    <w:rsid w:val="00CC7177"/>
    <w:rsid w:val="00D01401"/>
    <w:rsid w:val="00D54FB1"/>
    <w:rsid w:val="00D63CB2"/>
    <w:rsid w:val="00D846A7"/>
    <w:rsid w:val="00E85109"/>
    <w:rsid w:val="00ED5DC7"/>
    <w:rsid w:val="00F22DB6"/>
    <w:rsid w:val="00F41B5C"/>
    <w:rsid w:val="00F57835"/>
    <w:rsid w:val="00FA0C20"/>
    <w:rsid w:val="00FB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39811"/>
  <w15:chartTrackingRefBased/>
  <w15:docId w15:val="{880CFF74-C0A9-49AE-AA7B-7B35F3F3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DB6"/>
    <w:pPr>
      <w:suppressAutoHyphens/>
      <w:spacing w:line="256" w:lineRule="auto"/>
    </w:pPr>
  </w:style>
  <w:style w:type="paragraph" w:styleId="1">
    <w:name w:val="heading 1"/>
    <w:basedOn w:val="a"/>
    <w:link w:val="10"/>
    <w:uiPriority w:val="9"/>
    <w:qFormat/>
    <w:rsid w:val="00401848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link w:val="30"/>
    <w:uiPriority w:val="9"/>
    <w:qFormat/>
    <w:rsid w:val="00401848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4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7845B6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ru-RU"/>
    </w:rPr>
  </w:style>
  <w:style w:type="paragraph" w:styleId="a3">
    <w:name w:val="Normal (Web)"/>
    <w:basedOn w:val="a"/>
    <w:uiPriority w:val="99"/>
    <w:unhideWhenUsed/>
    <w:rsid w:val="007845B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A2599"/>
    <w:rPr>
      <w:b/>
      <w:bCs/>
    </w:rPr>
  </w:style>
  <w:style w:type="character" w:customStyle="1" w:styleId="math-inline">
    <w:name w:val="math-inline"/>
    <w:basedOn w:val="a0"/>
    <w:rsid w:val="002A2599"/>
  </w:style>
  <w:style w:type="character" w:styleId="HTML">
    <w:name w:val="HTML Code"/>
    <w:basedOn w:val="a0"/>
    <w:uiPriority w:val="99"/>
    <w:semiHidden/>
    <w:unhideWhenUsed/>
    <w:rsid w:val="002A259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63CB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01848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0184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8B74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992671860-191">
    <w:name w:val="ng-tns-c1992671860-191"/>
    <w:basedOn w:val="a0"/>
    <w:rsid w:val="00ED5DC7"/>
  </w:style>
  <w:style w:type="paragraph" w:styleId="HTML0">
    <w:name w:val="HTML Preformatted"/>
    <w:basedOn w:val="a"/>
    <w:link w:val="HTML1"/>
    <w:uiPriority w:val="99"/>
    <w:semiHidden/>
    <w:unhideWhenUsed/>
    <w:rsid w:val="00ED5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D5DC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bullet">
    <w:name w:val="hljs-bullet"/>
    <w:basedOn w:val="a0"/>
    <w:rsid w:val="00ED5DC7"/>
  </w:style>
  <w:style w:type="character" w:customStyle="1" w:styleId="ng-tns-c1992671860-261">
    <w:name w:val="ng-tns-c1992671860-261"/>
    <w:basedOn w:val="a0"/>
    <w:rsid w:val="00587805"/>
  </w:style>
  <w:style w:type="paragraph" w:styleId="a6">
    <w:name w:val="header"/>
    <w:basedOn w:val="a"/>
    <w:link w:val="a7"/>
    <w:uiPriority w:val="99"/>
    <w:unhideWhenUsed/>
    <w:rsid w:val="00D0140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D01401"/>
  </w:style>
  <w:style w:type="paragraph" w:styleId="a8">
    <w:name w:val="footer"/>
    <w:basedOn w:val="a"/>
    <w:link w:val="a9"/>
    <w:uiPriority w:val="99"/>
    <w:unhideWhenUsed/>
    <w:rsid w:val="00D0140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D01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37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4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6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9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24</Pages>
  <Words>22336</Words>
  <Characters>12732</Characters>
  <Application>Microsoft Office Word</Application>
  <DocSecurity>0</DocSecurity>
  <Lines>106</Lines>
  <Paragraphs>69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юліана іванко</dc:creator>
  <cp:keywords/>
  <dc:description/>
  <cp:lastModifiedBy>Andrii I</cp:lastModifiedBy>
  <cp:revision>10</cp:revision>
  <dcterms:created xsi:type="dcterms:W3CDTF">2026-09-14T10:49:00Z</dcterms:created>
  <dcterms:modified xsi:type="dcterms:W3CDTF">2026-09-23T10:50:00Z</dcterms:modified>
</cp:coreProperties>
</file>