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9B5" w:rsidRDefault="00FD672B">
      <w:pPr>
        <w:pStyle w:val="Heading1"/>
      </w:pPr>
      <w:bookmarkStart w:id="0" w:name="_GoBack"/>
      <w:bookmarkEnd w:id="0"/>
      <w:r>
        <w:t>Лабораторна робота №6 – Кластеризація на основі матриці подібності</w:t>
      </w:r>
    </w:p>
    <w:p w:rsidR="006229B5" w:rsidRDefault="00FD672B">
      <w:pPr>
        <w:pStyle w:val="Heading2"/>
      </w:pPr>
      <w:r>
        <w:t>1. Вступ</w:t>
      </w:r>
    </w:p>
    <w:p w:rsidR="006229B5" w:rsidRDefault="00FD672B">
      <w:r>
        <w:t xml:space="preserve">У цій лабораторній роботі розглядається задача кластеризації даних на основі матриці подібності. Для цього використовується графова модель — кожна точка даних представлена як </w:t>
      </w:r>
      <w:r>
        <w:t>вузол графа, а ребра між вузлами визначаються через функцію подібності. Кластери визначаються як компоненти зв’язності побудованого графа.</w:t>
      </w:r>
    </w:p>
    <w:p w:rsidR="006229B5" w:rsidRDefault="00FD672B">
      <w:pPr>
        <w:pStyle w:val="Heading2"/>
      </w:pPr>
      <w:r>
        <w:t>2. Теоретичні відомості</w:t>
      </w:r>
    </w:p>
    <w:p w:rsidR="006229B5" w:rsidRDefault="00FD672B">
      <w:pPr>
        <w:pStyle w:val="Heading3"/>
      </w:pPr>
      <w:r>
        <w:t>2.1. Матриця подібності W</w:t>
      </w:r>
    </w:p>
    <w:p w:rsidR="006229B5" w:rsidRDefault="00FD672B">
      <w:r>
        <w:t>Матриця подібності (W) є симетричною матрицею, яка містить значення</w:t>
      </w:r>
      <w:r>
        <w:t xml:space="preserve"> схожості між усіма парами об’єктів. У даній роботі використовується функція гаусового ядра для обчислення подібності:</w:t>
      </w:r>
      <w:r>
        <w:br/>
      </w:r>
      <w:r>
        <w:br/>
        <w:t xml:space="preserve">    W(i, j) = exp(-||x_i - x_j||² / σ²)</w:t>
      </w:r>
      <w:r>
        <w:br/>
      </w:r>
      <w:r>
        <w:br/>
        <w:t>де σ — параметр, що керує чутливістю ядра.</w:t>
      </w:r>
    </w:p>
    <w:p w:rsidR="006229B5" w:rsidRDefault="00FD672B">
      <w:r>
        <w:t>Фрагмент коду на Python для побудови матриці W:</w:t>
      </w:r>
    </w:p>
    <w:p w:rsidR="006229B5" w:rsidRDefault="00FD672B">
      <w:r>
        <w:rPr>
          <w:rFonts w:ascii="Courier New" w:hAnsi="Courier New"/>
        </w:rPr>
        <w:br/>
        <w:t>W =</w:t>
      </w:r>
      <w:r>
        <w:rPr>
          <w:rFonts w:ascii="Courier New" w:hAnsi="Courier New"/>
        </w:rPr>
        <w:t xml:space="preserve"> np.zeros((n, n))</w:t>
      </w:r>
      <w:r>
        <w:rPr>
          <w:rFonts w:ascii="Courier New" w:hAnsi="Courier New"/>
        </w:rPr>
        <w:br/>
        <w:t>for i in range(n):</w:t>
      </w:r>
      <w:r>
        <w:rPr>
          <w:rFonts w:ascii="Courier New" w:hAnsi="Courier New"/>
        </w:rPr>
        <w:br/>
        <w:t xml:space="preserve">    for j in range(n):</w:t>
      </w:r>
      <w:r>
        <w:rPr>
          <w:rFonts w:ascii="Courier New" w:hAnsi="Courier New"/>
        </w:rPr>
        <w:br/>
        <w:t xml:space="preserve">        dist_sq = np.sum((points[i] - points[j]) ** 2)</w:t>
      </w:r>
      <w:r>
        <w:rPr>
          <w:rFonts w:ascii="Courier New" w:hAnsi="Courier New"/>
        </w:rPr>
        <w:br/>
        <w:t xml:space="preserve">        W[i, j] = np.exp(-dist_sq / (sigma ** 2))</w:t>
      </w:r>
      <w:r>
        <w:rPr>
          <w:rFonts w:ascii="Courier New" w:hAnsi="Courier New"/>
        </w:rPr>
        <w:br/>
      </w:r>
    </w:p>
    <w:p w:rsidR="006229B5" w:rsidRDefault="00FD672B">
      <w:r>
        <w:t>Графік графа подібності:</w:t>
      </w:r>
    </w:p>
    <w:p w:rsidR="006229B5" w:rsidRDefault="00FD672B">
      <w:r>
        <w:rPr>
          <w:noProof/>
        </w:rPr>
        <w:lastRenderedPageBreak/>
        <w:drawing>
          <wp:inline distT="0" distB="0" distL="0" distR="0">
            <wp:extent cx="50292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W_Clusterin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B5" w:rsidRDefault="00FD672B">
      <w:r>
        <w:t>Матриця 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229B5">
        <w:tc>
          <w:tcPr>
            <w:tcW w:w="1080" w:type="dxa"/>
          </w:tcPr>
          <w:p w:rsidR="006229B5" w:rsidRDefault="006229B5"/>
        </w:tc>
        <w:tc>
          <w:tcPr>
            <w:tcW w:w="1080" w:type="dxa"/>
          </w:tcPr>
          <w:p w:rsidR="006229B5" w:rsidRDefault="00FD672B">
            <w:r>
              <w:t>P0</w:t>
            </w:r>
          </w:p>
        </w:tc>
        <w:tc>
          <w:tcPr>
            <w:tcW w:w="1080" w:type="dxa"/>
          </w:tcPr>
          <w:p w:rsidR="006229B5" w:rsidRDefault="00FD672B">
            <w:r>
              <w:t>P1</w:t>
            </w:r>
          </w:p>
        </w:tc>
        <w:tc>
          <w:tcPr>
            <w:tcW w:w="1080" w:type="dxa"/>
          </w:tcPr>
          <w:p w:rsidR="006229B5" w:rsidRDefault="00FD672B">
            <w:r>
              <w:t>P2</w:t>
            </w:r>
          </w:p>
        </w:tc>
        <w:tc>
          <w:tcPr>
            <w:tcW w:w="1080" w:type="dxa"/>
          </w:tcPr>
          <w:p w:rsidR="006229B5" w:rsidRDefault="00FD672B">
            <w:r>
              <w:t>P3</w:t>
            </w:r>
          </w:p>
        </w:tc>
        <w:tc>
          <w:tcPr>
            <w:tcW w:w="1080" w:type="dxa"/>
          </w:tcPr>
          <w:p w:rsidR="006229B5" w:rsidRDefault="00FD672B">
            <w:r>
              <w:t>P4</w:t>
            </w:r>
          </w:p>
        </w:tc>
        <w:tc>
          <w:tcPr>
            <w:tcW w:w="1080" w:type="dxa"/>
          </w:tcPr>
          <w:p w:rsidR="006229B5" w:rsidRDefault="00FD672B">
            <w:r>
              <w:t>P5</w:t>
            </w:r>
          </w:p>
        </w:tc>
        <w:tc>
          <w:tcPr>
            <w:tcW w:w="1080" w:type="dxa"/>
          </w:tcPr>
          <w:p w:rsidR="006229B5" w:rsidRDefault="00FD672B">
            <w:r>
              <w:t>P6</w:t>
            </w:r>
          </w:p>
        </w:tc>
      </w:tr>
      <w:tr w:rsidR="006229B5">
        <w:tc>
          <w:tcPr>
            <w:tcW w:w="1080" w:type="dxa"/>
          </w:tcPr>
          <w:p w:rsidR="006229B5" w:rsidRDefault="00FD672B">
            <w:r>
              <w:t>P0</w:t>
            </w:r>
          </w:p>
        </w:tc>
        <w:tc>
          <w:tcPr>
            <w:tcW w:w="1080" w:type="dxa"/>
          </w:tcPr>
          <w:p w:rsidR="006229B5" w:rsidRDefault="00FD672B">
            <w:r>
              <w:t>1.00</w:t>
            </w:r>
          </w:p>
        </w:tc>
        <w:tc>
          <w:tcPr>
            <w:tcW w:w="1080" w:type="dxa"/>
          </w:tcPr>
          <w:p w:rsidR="006229B5" w:rsidRDefault="00FD672B">
            <w:r>
              <w:t>0.06</w:t>
            </w:r>
          </w:p>
        </w:tc>
        <w:tc>
          <w:tcPr>
            <w:tcW w:w="1080" w:type="dxa"/>
          </w:tcPr>
          <w:p w:rsidR="006229B5" w:rsidRDefault="00FD672B">
            <w:r>
              <w:t>0.00</w:t>
            </w:r>
          </w:p>
        </w:tc>
        <w:tc>
          <w:tcPr>
            <w:tcW w:w="1080" w:type="dxa"/>
          </w:tcPr>
          <w:p w:rsidR="006229B5" w:rsidRDefault="00FD672B">
            <w:r>
              <w:t>0.30</w:t>
            </w:r>
          </w:p>
        </w:tc>
        <w:tc>
          <w:tcPr>
            <w:tcW w:w="1080" w:type="dxa"/>
          </w:tcPr>
          <w:p w:rsidR="006229B5" w:rsidRDefault="00FD672B">
            <w:r>
              <w:t>0.29</w:t>
            </w:r>
          </w:p>
        </w:tc>
        <w:tc>
          <w:tcPr>
            <w:tcW w:w="1080" w:type="dxa"/>
          </w:tcPr>
          <w:p w:rsidR="006229B5" w:rsidRDefault="00FD672B">
            <w:r>
              <w:t>0.25</w:t>
            </w:r>
          </w:p>
        </w:tc>
        <w:tc>
          <w:tcPr>
            <w:tcW w:w="1080" w:type="dxa"/>
          </w:tcPr>
          <w:p w:rsidR="006229B5" w:rsidRDefault="00FD672B">
            <w:r>
              <w:t>0.00</w:t>
            </w:r>
          </w:p>
        </w:tc>
      </w:tr>
      <w:tr w:rsidR="006229B5">
        <w:tc>
          <w:tcPr>
            <w:tcW w:w="1080" w:type="dxa"/>
          </w:tcPr>
          <w:p w:rsidR="006229B5" w:rsidRDefault="00FD672B">
            <w:r>
              <w:t>P1</w:t>
            </w:r>
          </w:p>
        </w:tc>
        <w:tc>
          <w:tcPr>
            <w:tcW w:w="1080" w:type="dxa"/>
          </w:tcPr>
          <w:p w:rsidR="006229B5" w:rsidRDefault="00FD672B">
            <w:r>
              <w:t>0.06</w:t>
            </w:r>
          </w:p>
        </w:tc>
        <w:tc>
          <w:tcPr>
            <w:tcW w:w="1080" w:type="dxa"/>
          </w:tcPr>
          <w:p w:rsidR="006229B5" w:rsidRDefault="00FD672B">
            <w:r>
              <w:t>1.00</w:t>
            </w:r>
          </w:p>
        </w:tc>
        <w:tc>
          <w:tcPr>
            <w:tcW w:w="1080" w:type="dxa"/>
          </w:tcPr>
          <w:p w:rsidR="006229B5" w:rsidRDefault="00FD672B">
            <w:r>
              <w:t>0.00</w:t>
            </w:r>
          </w:p>
        </w:tc>
        <w:tc>
          <w:tcPr>
            <w:tcW w:w="1080" w:type="dxa"/>
          </w:tcPr>
          <w:p w:rsidR="006229B5" w:rsidRDefault="00FD672B">
            <w:r>
              <w:t>0.00</w:t>
            </w:r>
          </w:p>
        </w:tc>
        <w:tc>
          <w:tcPr>
            <w:tcW w:w="1080" w:type="dxa"/>
          </w:tcPr>
          <w:p w:rsidR="006229B5" w:rsidRDefault="00FD672B">
            <w:r>
              <w:t>0.72</w:t>
            </w:r>
          </w:p>
        </w:tc>
        <w:tc>
          <w:tcPr>
            <w:tcW w:w="1080" w:type="dxa"/>
          </w:tcPr>
          <w:p w:rsidR="006229B5" w:rsidRDefault="00FD672B">
            <w:r>
              <w:t>0.00</w:t>
            </w:r>
          </w:p>
        </w:tc>
        <w:tc>
          <w:tcPr>
            <w:tcW w:w="1080" w:type="dxa"/>
          </w:tcPr>
          <w:p w:rsidR="006229B5" w:rsidRDefault="00FD672B">
            <w:r>
              <w:t>0.17</w:t>
            </w:r>
          </w:p>
        </w:tc>
      </w:tr>
      <w:tr w:rsidR="006229B5">
        <w:tc>
          <w:tcPr>
            <w:tcW w:w="1080" w:type="dxa"/>
          </w:tcPr>
          <w:p w:rsidR="006229B5" w:rsidRDefault="00FD672B">
            <w:r>
              <w:t>P2</w:t>
            </w:r>
          </w:p>
        </w:tc>
        <w:tc>
          <w:tcPr>
            <w:tcW w:w="1080" w:type="dxa"/>
          </w:tcPr>
          <w:p w:rsidR="006229B5" w:rsidRDefault="00FD672B">
            <w:r>
              <w:t>0.00</w:t>
            </w:r>
          </w:p>
        </w:tc>
        <w:tc>
          <w:tcPr>
            <w:tcW w:w="1080" w:type="dxa"/>
          </w:tcPr>
          <w:p w:rsidR="006229B5" w:rsidRDefault="00FD672B">
            <w:r>
              <w:t>0.00</w:t>
            </w:r>
          </w:p>
        </w:tc>
        <w:tc>
          <w:tcPr>
            <w:tcW w:w="1080" w:type="dxa"/>
          </w:tcPr>
          <w:p w:rsidR="006229B5" w:rsidRDefault="00FD672B">
            <w:r>
              <w:t>1.00</w:t>
            </w:r>
          </w:p>
        </w:tc>
        <w:tc>
          <w:tcPr>
            <w:tcW w:w="1080" w:type="dxa"/>
          </w:tcPr>
          <w:p w:rsidR="006229B5" w:rsidRDefault="00FD672B">
            <w:r>
              <w:t>0.00</w:t>
            </w:r>
          </w:p>
        </w:tc>
        <w:tc>
          <w:tcPr>
            <w:tcW w:w="1080" w:type="dxa"/>
          </w:tcPr>
          <w:p w:rsidR="006229B5" w:rsidRDefault="00FD672B">
            <w:r>
              <w:t>0.00</w:t>
            </w:r>
          </w:p>
        </w:tc>
        <w:tc>
          <w:tcPr>
            <w:tcW w:w="1080" w:type="dxa"/>
          </w:tcPr>
          <w:p w:rsidR="006229B5" w:rsidRDefault="00FD672B">
            <w:r>
              <w:t>0.00</w:t>
            </w:r>
          </w:p>
        </w:tc>
        <w:tc>
          <w:tcPr>
            <w:tcW w:w="1080" w:type="dxa"/>
          </w:tcPr>
          <w:p w:rsidR="006229B5" w:rsidRDefault="00FD672B">
            <w:r>
              <w:t>0.01</w:t>
            </w:r>
          </w:p>
        </w:tc>
      </w:tr>
      <w:tr w:rsidR="006229B5">
        <w:tc>
          <w:tcPr>
            <w:tcW w:w="1080" w:type="dxa"/>
          </w:tcPr>
          <w:p w:rsidR="006229B5" w:rsidRDefault="00FD672B">
            <w:r>
              <w:t>P3</w:t>
            </w:r>
          </w:p>
        </w:tc>
        <w:tc>
          <w:tcPr>
            <w:tcW w:w="1080" w:type="dxa"/>
          </w:tcPr>
          <w:p w:rsidR="006229B5" w:rsidRDefault="00FD672B">
            <w:r>
              <w:t>0.30</w:t>
            </w:r>
          </w:p>
        </w:tc>
        <w:tc>
          <w:tcPr>
            <w:tcW w:w="1080" w:type="dxa"/>
          </w:tcPr>
          <w:p w:rsidR="006229B5" w:rsidRDefault="00FD672B">
            <w:r>
              <w:t>0.00</w:t>
            </w:r>
          </w:p>
        </w:tc>
        <w:tc>
          <w:tcPr>
            <w:tcW w:w="1080" w:type="dxa"/>
          </w:tcPr>
          <w:p w:rsidR="006229B5" w:rsidRDefault="00FD672B">
            <w:r>
              <w:t>0.00</w:t>
            </w:r>
          </w:p>
        </w:tc>
        <w:tc>
          <w:tcPr>
            <w:tcW w:w="1080" w:type="dxa"/>
          </w:tcPr>
          <w:p w:rsidR="006229B5" w:rsidRDefault="00FD672B">
            <w:r>
              <w:t>1.00</w:t>
            </w:r>
          </w:p>
        </w:tc>
        <w:tc>
          <w:tcPr>
            <w:tcW w:w="1080" w:type="dxa"/>
          </w:tcPr>
          <w:p w:rsidR="006229B5" w:rsidRDefault="00FD672B">
            <w:r>
              <w:t>0.03</w:t>
            </w:r>
          </w:p>
        </w:tc>
        <w:tc>
          <w:tcPr>
            <w:tcW w:w="1080" w:type="dxa"/>
          </w:tcPr>
          <w:p w:rsidR="006229B5" w:rsidRDefault="00FD672B">
            <w:r>
              <w:t>0.87</w:t>
            </w:r>
          </w:p>
        </w:tc>
        <w:tc>
          <w:tcPr>
            <w:tcW w:w="1080" w:type="dxa"/>
          </w:tcPr>
          <w:p w:rsidR="006229B5" w:rsidRDefault="00FD672B">
            <w:r>
              <w:t>0.00</w:t>
            </w:r>
          </w:p>
        </w:tc>
      </w:tr>
      <w:tr w:rsidR="006229B5">
        <w:tc>
          <w:tcPr>
            <w:tcW w:w="1080" w:type="dxa"/>
          </w:tcPr>
          <w:p w:rsidR="006229B5" w:rsidRDefault="00FD672B">
            <w:r>
              <w:t>P4</w:t>
            </w:r>
          </w:p>
        </w:tc>
        <w:tc>
          <w:tcPr>
            <w:tcW w:w="1080" w:type="dxa"/>
          </w:tcPr>
          <w:p w:rsidR="006229B5" w:rsidRDefault="00FD672B">
            <w:r>
              <w:t>0.29</w:t>
            </w:r>
          </w:p>
        </w:tc>
        <w:tc>
          <w:tcPr>
            <w:tcW w:w="1080" w:type="dxa"/>
          </w:tcPr>
          <w:p w:rsidR="006229B5" w:rsidRDefault="00FD672B">
            <w:r>
              <w:t>0.72</w:t>
            </w:r>
          </w:p>
        </w:tc>
        <w:tc>
          <w:tcPr>
            <w:tcW w:w="1080" w:type="dxa"/>
          </w:tcPr>
          <w:p w:rsidR="006229B5" w:rsidRDefault="00FD672B">
            <w:r>
              <w:t>0.00</w:t>
            </w:r>
          </w:p>
        </w:tc>
        <w:tc>
          <w:tcPr>
            <w:tcW w:w="1080" w:type="dxa"/>
          </w:tcPr>
          <w:p w:rsidR="006229B5" w:rsidRDefault="00FD672B">
            <w:r>
              <w:t>0.03</w:t>
            </w:r>
          </w:p>
        </w:tc>
        <w:tc>
          <w:tcPr>
            <w:tcW w:w="1080" w:type="dxa"/>
          </w:tcPr>
          <w:p w:rsidR="006229B5" w:rsidRDefault="00FD672B">
            <w:r>
              <w:t>1.00</w:t>
            </w:r>
          </w:p>
        </w:tc>
        <w:tc>
          <w:tcPr>
            <w:tcW w:w="1080" w:type="dxa"/>
          </w:tcPr>
          <w:p w:rsidR="006229B5" w:rsidRDefault="00FD672B">
            <w:r>
              <w:t>0.01</w:t>
            </w:r>
          </w:p>
        </w:tc>
        <w:tc>
          <w:tcPr>
            <w:tcW w:w="1080" w:type="dxa"/>
          </w:tcPr>
          <w:p w:rsidR="006229B5" w:rsidRDefault="00FD672B">
            <w:r>
              <w:t>0.04</w:t>
            </w:r>
          </w:p>
        </w:tc>
      </w:tr>
      <w:tr w:rsidR="006229B5">
        <w:tc>
          <w:tcPr>
            <w:tcW w:w="1080" w:type="dxa"/>
          </w:tcPr>
          <w:p w:rsidR="006229B5" w:rsidRDefault="00FD672B">
            <w:r>
              <w:t>P5</w:t>
            </w:r>
          </w:p>
        </w:tc>
        <w:tc>
          <w:tcPr>
            <w:tcW w:w="1080" w:type="dxa"/>
          </w:tcPr>
          <w:p w:rsidR="006229B5" w:rsidRDefault="00FD672B">
            <w:r>
              <w:t>0.25</w:t>
            </w:r>
          </w:p>
        </w:tc>
        <w:tc>
          <w:tcPr>
            <w:tcW w:w="1080" w:type="dxa"/>
          </w:tcPr>
          <w:p w:rsidR="006229B5" w:rsidRDefault="00FD672B">
            <w:r>
              <w:t>0.00</w:t>
            </w:r>
          </w:p>
        </w:tc>
        <w:tc>
          <w:tcPr>
            <w:tcW w:w="1080" w:type="dxa"/>
          </w:tcPr>
          <w:p w:rsidR="006229B5" w:rsidRDefault="00FD672B">
            <w:r>
              <w:t>0.00</w:t>
            </w:r>
          </w:p>
        </w:tc>
        <w:tc>
          <w:tcPr>
            <w:tcW w:w="1080" w:type="dxa"/>
          </w:tcPr>
          <w:p w:rsidR="006229B5" w:rsidRDefault="00FD672B">
            <w:r>
              <w:t>0.87</w:t>
            </w:r>
          </w:p>
        </w:tc>
        <w:tc>
          <w:tcPr>
            <w:tcW w:w="1080" w:type="dxa"/>
          </w:tcPr>
          <w:p w:rsidR="006229B5" w:rsidRDefault="00FD672B">
            <w:r>
              <w:t>0.01</w:t>
            </w:r>
          </w:p>
        </w:tc>
        <w:tc>
          <w:tcPr>
            <w:tcW w:w="1080" w:type="dxa"/>
          </w:tcPr>
          <w:p w:rsidR="006229B5" w:rsidRDefault="00FD672B">
            <w:r>
              <w:t>1.00</w:t>
            </w:r>
          </w:p>
        </w:tc>
        <w:tc>
          <w:tcPr>
            <w:tcW w:w="1080" w:type="dxa"/>
          </w:tcPr>
          <w:p w:rsidR="006229B5" w:rsidRDefault="00FD672B">
            <w:r>
              <w:t>0.00</w:t>
            </w:r>
          </w:p>
        </w:tc>
      </w:tr>
      <w:tr w:rsidR="006229B5">
        <w:tc>
          <w:tcPr>
            <w:tcW w:w="1080" w:type="dxa"/>
          </w:tcPr>
          <w:p w:rsidR="006229B5" w:rsidRDefault="00FD672B">
            <w:r>
              <w:t>P6</w:t>
            </w:r>
          </w:p>
        </w:tc>
        <w:tc>
          <w:tcPr>
            <w:tcW w:w="1080" w:type="dxa"/>
          </w:tcPr>
          <w:p w:rsidR="006229B5" w:rsidRDefault="00FD672B">
            <w:r>
              <w:t>0.00</w:t>
            </w:r>
          </w:p>
        </w:tc>
        <w:tc>
          <w:tcPr>
            <w:tcW w:w="1080" w:type="dxa"/>
          </w:tcPr>
          <w:p w:rsidR="006229B5" w:rsidRDefault="00FD672B">
            <w:r>
              <w:t>0.17</w:t>
            </w:r>
          </w:p>
        </w:tc>
        <w:tc>
          <w:tcPr>
            <w:tcW w:w="1080" w:type="dxa"/>
          </w:tcPr>
          <w:p w:rsidR="006229B5" w:rsidRDefault="00FD672B">
            <w:r>
              <w:t>0.01</w:t>
            </w:r>
          </w:p>
        </w:tc>
        <w:tc>
          <w:tcPr>
            <w:tcW w:w="1080" w:type="dxa"/>
          </w:tcPr>
          <w:p w:rsidR="006229B5" w:rsidRDefault="00FD672B">
            <w:r>
              <w:t>0.00</w:t>
            </w:r>
          </w:p>
        </w:tc>
        <w:tc>
          <w:tcPr>
            <w:tcW w:w="1080" w:type="dxa"/>
          </w:tcPr>
          <w:p w:rsidR="006229B5" w:rsidRDefault="00FD672B">
            <w:r>
              <w:t>0.04</w:t>
            </w:r>
          </w:p>
        </w:tc>
        <w:tc>
          <w:tcPr>
            <w:tcW w:w="1080" w:type="dxa"/>
          </w:tcPr>
          <w:p w:rsidR="006229B5" w:rsidRDefault="00FD672B">
            <w:r>
              <w:t>0.00</w:t>
            </w:r>
          </w:p>
        </w:tc>
        <w:tc>
          <w:tcPr>
            <w:tcW w:w="1080" w:type="dxa"/>
          </w:tcPr>
          <w:p w:rsidR="006229B5" w:rsidRDefault="00FD672B">
            <w:r>
              <w:t>1.00</w:t>
            </w:r>
          </w:p>
        </w:tc>
      </w:tr>
    </w:tbl>
    <w:p w:rsidR="006229B5" w:rsidRDefault="00FD672B">
      <w:pPr>
        <w:pStyle w:val="Heading3"/>
      </w:pPr>
      <w:r>
        <w:t xml:space="preserve">2.2. </w:t>
      </w:r>
      <w:r>
        <w:t>Виявлення кластерів у графі</w:t>
      </w:r>
    </w:p>
    <w:p w:rsidR="006229B5" w:rsidRDefault="00FD672B">
      <w:r>
        <w:t>Після побудови графа за матрицею W, виділяються його компоненти зв’язності. Кожна компонента представляє окремий кластер. Це дозволяє знаходити природні групи у даних без вказівки кількості кластерів.</w:t>
      </w:r>
    </w:p>
    <w:p w:rsidR="006229B5" w:rsidRDefault="00FD672B">
      <w:r>
        <w:t>Фрагмент коду на Python для</w:t>
      </w:r>
      <w:r>
        <w:t xml:space="preserve"> виділення кластерів:</w:t>
      </w:r>
    </w:p>
    <w:p w:rsidR="006229B5" w:rsidRDefault="00FD672B">
      <w:r>
        <w:rPr>
          <w:rFonts w:ascii="Courier New" w:hAnsi="Courier New"/>
        </w:rPr>
        <w:lastRenderedPageBreak/>
        <w:br/>
        <w:t>components = list(nx.connected_components(G))</w:t>
      </w:r>
      <w:r>
        <w:rPr>
          <w:rFonts w:ascii="Courier New" w:hAnsi="Courier New"/>
        </w:rPr>
        <w:br/>
        <w:t>cluster_assignment = {}</w:t>
      </w:r>
      <w:r>
        <w:rPr>
          <w:rFonts w:ascii="Courier New" w:hAnsi="Courier New"/>
        </w:rPr>
        <w:br/>
        <w:t>for cluster_id, comp in enumerate(components):</w:t>
      </w:r>
      <w:r>
        <w:rPr>
          <w:rFonts w:ascii="Courier New" w:hAnsi="Courier New"/>
        </w:rPr>
        <w:br/>
        <w:t xml:space="preserve">    for node in comp:</w:t>
      </w:r>
      <w:r>
        <w:rPr>
          <w:rFonts w:ascii="Courier New" w:hAnsi="Courier New"/>
        </w:rPr>
        <w:br/>
        <w:t xml:space="preserve">        cluster_assignment[node] = cluster_id</w:t>
      </w:r>
      <w:r>
        <w:rPr>
          <w:rFonts w:ascii="Courier New" w:hAnsi="Courier New"/>
        </w:rPr>
        <w:br/>
      </w:r>
    </w:p>
    <w:p w:rsidR="006229B5" w:rsidRDefault="00FD672B">
      <w:r>
        <w:t>Графік кластерів (компоненти зв’язності):</w:t>
      </w:r>
    </w:p>
    <w:p w:rsidR="006229B5" w:rsidRDefault="00FD672B">
      <w:r>
        <w:rPr>
          <w:noProof/>
        </w:rPr>
        <w:drawing>
          <wp:inline distT="0" distB="0" distL="0" distR="0">
            <wp:extent cx="502920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_Components_Pl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B5" w:rsidRDefault="00FD672B">
      <w:r>
        <w:t>Таб</w:t>
      </w:r>
      <w:r>
        <w:t>лиця кластеризації точок: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2332"/>
        <w:gridCol w:w="2027"/>
        <w:gridCol w:w="2043"/>
      </w:tblGrid>
      <w:tr w:rsidR="006229B5">
        <w:tc>
          <w:tcPr>
            <w:tcW w:w="2160" w:type="dxa"/>
          </w:tcPr>
          <w:p w:rsidR="006229B5" w:rsidRDefault="00FD672B">
            <w:r>
              <w:t>X</w:t>
            </w:r>
          </w:p>
        </w:tc>
        <w:tc>
          <w:tcPr>
            <w:tcW w:w="2160" w:type="dxa"/>
          </w:tcPr>
          <w:p w:rsidR="006229B5" w:rsidRDefault="00FD672B">
            <w:r>
              <w:t>Y</w:t>
            </w:r>
          </w:p>
        </w:tc>
        <w:tc>
          <w:tcPr>
            <w:tcW w:w="2160" w:type="dxa"/>
          </w:tcPr>
          <w:p w:rsidR="006229B5" w:rsidRDefault="00FD672B">
            <w:r>
              <w:t>Point</w:t>
            </w:r>
          </w:p>
        </w:tc>
        <w:tc>
          <w:tcPr>
            <w:tcW w:w="2160" w:type="dxa"/>
          </w:tcPr>
          <w:p w:rsidR="006229B5" w:rsidRDefault="00FD672B">
            <w:r>
              <w:t>Cluster</w:t>
            </w:r>
          </w:p>
        </w:tc>
      </w:tr>
      <w:tr w:rsidR="006229B5">
        <w:tc>
          <w:tcPr>
            <w:tcW w:w="2160" w:type="dxa"/>
          </w:tcPr>
          <w:p w:rsidR="006229B5" w:rsidRDefault="00FD672B">
            <w:r>
              <w:t>0.3745401188473625</w:t>
            </w:r>
          </w:p>
        </w:tc>
        <w:tc>
          <w:tcPr>
            <w:tcW w:w="2160" w:type="dxa"/>
          </w:tcPr>
          <w:p w:rsidR="006229B5" w:rsidRDefault="00FD672B">
            <w:r>
              <w:t>0.9507143064099162</w:t>
            </w:r>
          </w:p>
        </w:tc>
        <w:tc>
          <w:tcPr>
            <w:tcW w:w="2160" w:type="dxa"/>
          </w:tcPr>
          <w:p w:rsidR="006229B5" w:rsidRDefault="00FD672B">
            <w:r>
              <w:t>P0</w:t>
            </w:r>
          </w:p>
        </w:tc>
        <w:tc>
          <w:tcPr>
            <w:tcW w:w="2160" w:type="dxa"/>
          </w:tcPr>
          <w:p w:rsidR="006229B5" w:rsidRDefault="00FD672B">
            <w:r>
              <w:t>0</w:t>
            </w:r>
          </w:p>
        </w:tc>
      </w:tr>
      <w:tr w:rsidR="006229B5">
        <w:tc>
          <w:tcPr>
            <w:tcW w:w="2160" w:type="dxa"/>
          </w:tcPr>
          <w:p w:rsidR="006229B5" w:rsidRDefault="00FD672B">
            <w:r>
              <w:t>0.7319939418114051</w:t>
            </w:r>
          </w:p>
        </w:tc>
        <w:tc>
          <w:tcPr>
            <w:tcW w:w="2160" w:type="dxa"/>
          </w:tcPr>
          <w:p w:rsidR="006229B5" w:rsidRDefault="00FD672B">
            <w:r>
              <w:t>0.5986584841970366</w:t>
            </w:r>
          </w:p>
        </w:tc>
        <w:tc>
          <w:tcPr>
            <w:tcW w:w="2160" w:type="dxa"/>
          </w:tcPr>
          <w:p w:rsidR="006229B5" w:rsidRDefault="00FD672B">
            <w:r>
              <w:t>P1</w:t>
            </w:r>
          </w:p>
        </w:tc>
        <w:tc>
          <w:tcPr>
            <w:tcW w:w="2160" w:type="dxa"/>
          </w:tcPr>
          <w:p w:rsidR="006229B5" w:rsidRDefault="00FD672B">
            <w:r>
              <w:t>1</w:t>
            </w:r>
          </w:p>
        </w:tc>
      </w:tr>
      <w:tr w:rsidR="006229B5">
        <w:tc>
          <w:tcPr>
            <w:tcW w:w="2160" w:type="dxa"/>
          </w:tcPr>
          <w:p w:rsidR="006229B5" w:rsidRDefault="00FD672B">
            <w:r>
              <w:t>0.1560186404424365</w:t>
            </w:r>
          </w:p>
        </w:tc>
        <w:tc>
          <w:tcPr>
            <w:tcW w:w="2160" w:type="dxa"/>
          </w:tcPr>
          <w:p w:rsidR="006229B5" w:rsidRDefault="00FD672B">
            <w:r>
              <w:t>0.1559945203362026</w:t>
            </w:r>
          </w:p>
        </w:tc>
        <w:tc>
          <w:tcPr>
            <w:tcW w:w="2160" w:type="dxa"/>
          </w:tcPr>
          <w:p w:rsidR="006229B5" w:rsidRDefault="00FD672B">
            <w:r>
              <w:t>P2</w:t>
            </w:r>
          </w:p>
        </w:tc>
        <w:tc>
          <w:tcPr>
            <w:tcW w:w="2160" w:type="dxa"/>
          </w:tcPr>
          <w:p w:rsidR="006229B5" w:rsidRDefault="00FD672B">
            <w:r>
              <w:t>2</w:t>
            </w:r>
          </w:p>
        </w:tc>
      </w:tr>
      <w:tr w:rsidR="006229B5">
        <w:tc>
          <w:tcPr>
            <w:tcW w:w="2160" w:type="dxa"/>
          </w:tcPr>
          <w:p w:rsidR="006229B5" w:rsidRDefault="00FD672B">
            <w:r>
              <w:t>0.05808361216819946</w:t>
            </w:r>
          </w:p>
        </w:tc>
        <w:tc>
          <w:tcPr>
            <w:tcW w:w="2160" w:type="dxa"/>
          </w:tcPr>
          <w:p w:rsidR="006229B5" w:rsidRDefault="00FD672B">
            <w:r>
              <w:t>0.8661761457749352</w:t>
            </w:r>
          </w:p>
        </w:tc>
        <w:tc>
          <w:tcPr>
            <w:tcW w:w="2160" w:type="dxa"/>
          </w:tcPr>
          <w:p w:rsidR="006229B5" w:rsidRDefault="00FD672B">
            <w:r>
              <w:t>P3</w:t>
            </w:r>
          </w:p>
        </w:tc>
        <w:tc>
          <w:tcPr>
            <w:tcW w:w="2160" w:type="dxa"/>
          </w:tcPr>
          <w:p w:rsidR="006229B5" w:rsidRDefault="00FD672B">
            <w:r>
              <w:t>3</w:t>
            </w:r>
          </w:p>
        </w:tc>
      </w:tr>
      <w:tr w:rsidR="006229B5">
        <w:tc>
          <w:tcPr>
            <w:tcW w:w="2160" w:type="dxa"/>
          </w:tcPr>
          <w:p w:rsidR="006229B5" w:rsidRDefault="00FD672B">
            <w:r>
              <w:lastRenderedPageBreak/>
              <w:t>0.6011150117432088</w:t>
            </w:r>
          </w:p>
        </w:tc>
        <w:tc>
          <w:tcPr>
            <w:tcW w:w="2160" w:type="dxa"/>
          </w:tcPr>
          <w:p w:rsidR="006229B5" w:rsidRDefault="00FD672B">
            <w:r>
              <w:t>0.7080725777960455</w:t>
            </w:r>
          </w:p>
        </w:tc>
        <w:tc>
          <w:tcPr>
            <w:tcW w:w="2160" w:type="dxa"/>
          </w:tcPr>
          <w:p w:rsidR="006229B5" w:rsidRDefault="00FD672B">
            <w:r>
              <w:t>P4</w:t>
            </w:r>
          </w:p>
        </w:tc>
        <w:tc>
          <w:tcPr>
            <w:tcW w:w="2160" w:type="dxa"/>
          </w:tcPr>
          <w:p w:rsidR="006229B5" w:rsidRDefault="00FD672B">
            <w:r>
              <w:t>1</w:t>
            </w:r>
          </w:p>
        </w:tc>
      </w:tr>
      <w:tr w:rsidR="006229B5">
        <w:tc>
          <w:tcPr>
            <w:tcW w:w="2160" w:type="dxa"/>
          </w:tcPr>
          <w:p w:rsidR="006229B5" w:rsidRDefault="00FD672B">
            <w:r>
              <w:t>0.02058449429580245</w:t>
            </w:r>
          </w:p>
        </w:tc>
        <w:tc>
          <w:tcPr>
            <w:tcW w:w="2160" w:type="dxa"/>
          </w:tcPr>
          <w:p w:rsidR="006229B5" w:rsidRDefault="00FD672B">
            <w:r>
              <w:t>0.9699098521619943</w:t>
            </w:r>
          </w:p>
        </w:tc>
        <w:tc>
          <w:tcPr>
            <w:tcW w:w="2160" w:type="dxa"/>
          </w:tcPr>
          <w:p w:rsidR="006229B5" w:rsidRDefault="00FD672B">
            <w:r>
              <w:t>P5</w:t>
            </w:r>
          </w:p>
        </w:tc>
        <w:tc>
          <w:tcPr>
            <w:tcW w:w="2160" w:type="dxa"/>
          </w:tcPr>
          <w:p w:rsidR="006229B5" w:rsidRDefault="00FD672B">
            <w:r>
              <w:t>3</w:t>
            </w:r>
          </w:p>
        </w:tc>
      </w:tr>
      <w:tr w:rsidR="006229B5">
        <w:tc>
          <w:tcPr>
            <w:tcW w:w="2160" w:type="dxa"/>
          </w:tcPr>
          <w:p w:rsidR="006229B5" w:rsidRDefault="00FD672B">
            <w:r>
              <w:t>0.8324426408004217</w:t>
            </w:r>
          </w:p>
        </w:tc>
        <w:tc>
          <w:tcPr>
            <w:tcW w:w="2160" w:type="dxa"/>
          </w:tcPr>
          <w:p w:rsidR="006229B5" w:rsidRDefault="00FD672B">
            <w:r>
              <w:t>0.2123391106782762</w:t>
            </w:r>
          </w:p>
        </w:tc>
        <w:tc>
          <w:tcPr>
            <w:tcW w:w="2160" w:type="dxa"/>
          </w:tcPr>
          <w:p w:rsidR="006229B5" w:rsidRDefault="00FD672B">
            <w:r>
              <w:t>P6</w:t>
            </w:r>
          </w:p>
        </w:tc>
        <w:tc>
          <w:tcPr>
            <w:tcW w:w="2160" w:type="dxa"/>
          </w:tcPr>
          <w:p w:rsidR="006229B5" w:rsidRDefault="00FD672B">
            <w:r>
              <w:t>4</w:t>
            </w:r>
          </w:p>
        </w:tc>
      </w:tr>
    </w:tbl>
    <w:p w:rsidR="006229B5" w:rsidRDefault="00FD672B">
      <w:pPr>
        <w:pStyle w:val="Heading2"/>
      </w:pPr>
      <w:r>
        <w:t>3. Висновки</w:t>
      </w:r>
    </w:p>
    <w:p w:rsidR="006229B5" w:rsidRDefault="00FD672B">
      <w:r>
        <w:t>У результаті виконання лабораторної роботи було реалізовано кластеризацію на основі матриці подібності. Побудовано граф подібності</w:t>
      </w:r>
      <w:r>
        <w:t xml:space="preserve"> та визначено кластери як компоненти зв’язності. Отримані результати демонструють ефективність підходу для виявлення групування об’єктів без потреби у заданій кількості кластерів.</w:t>
      </w:r>
    </w:p>
    <w:sectPr w:rsidR="006229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29B5"/>
    <w:rsid w:val="00AA1D8D"/>
    <w:rsid w:val="00B47730"/>
    <w:rsid w:val="00CB0664"/>
    <w:rsid w:val="00FC693F"/>
    <w:rsid w:val="00FD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41F902B-BB4F-4E3C-B15E-2ABC0B87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FCEBDC-20F6-42B1-A947-50404AFC3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Пользователь</cp:lastModifiedBy>
  <cp:revision>2</cp:revision>
  <dcterms:created xsi:type="dcterms:W3CDTF">2025-04-04T16:02:00Z</dcterms:created>
  <dcterms:modified xsi:type="dcterms:W3CDTF">2025-04-04T16:02:00Z</dcterms:modified>
  <cp:category/>
</cp:coreProperties>
</file>